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223E6" w14:textId="619EAF95" w:rsidR="004949F1" w:rsidRDefault="004949F1" w:rsidP="004949F1">
      <w:pPr>
        <w:ind w:left="-1701"/>
        <w:rPr>
          <w:rFonts w:cs="Times New Roman"/>
          <w:b/>
          <w:szCs w:val="28"/>
        </w:rPr>
      </w:pPr>
      <w:r>
        <w:rPr>
          <w:rFonts w:cs="Times New Roman"/>
          <w:b/>
          <w:noProof/>
          <w:szCs w:val="28"/>
        </w:rPr>
        <w:drawing>
          <wp:inline distT="0" distB="0" distL="0" distR="0" wp14:anchorId="1FC2D26E" wp14:editId="3D367860">
            <wp:extent cx="7517654" cy="1056276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extLst>
                        <a:ext uri="{BEBA8EAE-BF5A-486C-A8C5-ECC9F3942E4B}">
                          <a14:imgProps xmlns:a14="http://schemas.microsoft.com/office/drawing/2010/main">
                            <a14:imgLayer r:embed="rId9">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64799" cy="10629005"/>
                    </a:xfrm>
                    <a:prstGeom prst="rect">
                      <a:avLst/>
                    </a:prstGeom>
                  </pic:spPr>
                </pic:pic>
              </a:graphicData>
            </a:graphic>
          </wp:inline>
        </w:drawing>
      </w:r>
      <w:r>
        <w:rPr>
          <w:rFonts w:cs="Times New Roman"/>
          <w:b/>
          <w:szCs w:val="28"/>
        </w:rPr>
        <w:br w:type="page"/>
      </w:r>
    </w:p>
    <w:p w14:paraId="3842C09E" w14:textId="386FA1A9" w:rsidR="00804287" w:rsidRDefault="00804287">
      <w:pPr>
        <w:rPr>
          <w:rFonts w:cs="Times New Roman"/>
          <w:b/>
          <w:szCs w:val="28"/>
        </w:rPr>
      </w:pPr>
    </w:p>
    <w:p w14:paraId="4FCD49A1" w14:textId="001FBF55" w:rsidR="009A5390" w:rsidRPr="009A5390" w:rsidRDefault="009A5390" w:rsidP="009A5390">
      <w:pPr>
        <w:pStyle w:val="ListParagraph"/>
        <w:spacing w:after="0" w:line="360" w:lineRule="auto"/>
        <w:ind w:right="283" w:hanging="720"/>
        <w:jc w:val="center"/>
        <w:rPr>
          <w:rFonts w:cs="Times New Roman"/>
          <w:b/>
          <w:szCs w:val="28"/>
        </w:rPr>
      </w:pPr>
      <w:r>
        <w:rPr>
          <w:rFonts w:cs="Times New Roman"/>
          <w:b/>
          <w:szCs w:val="28"/>
        </w:rPr>
        <w:t>СОДЕРЖАНИЕ</w:t>
      </w:r>
    </w:p>
    <w:p w14:paraId="25E62741" w14:textId="15F35A05"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ВВЕДЕНИЕ………………………………………………………………</w:t>
      </w:r>
      <w:proofErr w:type="gramStart"/>
      <w:r>
        <w:rPr>
          <w:rFonts w:cs="Times New Roman"/>
          <w:szCs w:val="28"/>
        </w:rPr>
        <w:t>……</w:t>
      </w:r>
      <w:r w:rsidR="00C37C39">
        <w:rPr>
          <w:rFonts w:cs="Times New Roman"/>
          <w:szCs w:val="28"/>
        </w:rPr>
        <w:t>.</w:t>
      </w:r>
      <w:proofErr w:type="gramEnd"/>
      <w:r w:rsidR="00986DB0">
        <w:rPr>
          <w:rFonts w:cs="Times New Roman"/>
          <w:szCs w:val="28"/>
        </w:rPr>
        <w:t>3</w:t>
      </w:r>
    </w:p>
    <w:p w14:paraId="097CAC94" w14:textId="740EAA82" w:rsidR="009A5390" w:rsidRPr="009A5390" w:rsidRDefault="009A5390" w:rsidP="009A5390">
      <w:pPr>
        <w:pStyle w:val="ListParagraph"/>
        <w:spacing w:after="0" w:line="360" w:lineRule="auto"/>
        <w:ind w:left="0" w:right="283" w:hanging="284"/>
        <w:rPr>
          <w:rFonts w:cs="Times New Roman"/>
          <w:szCs w:val="28"/>
        </w:rPr>
      </w:pPr>
      <w:r w:rsidRPr="009A5390">
        <w:rPr>
          <w:rFonts w:cs="Times New Roman"/>
          <w:szCs w:val="28"/>
        </w:rPr>
        <w:t>1. Общая характеристика общественного производства</w:t>
      </w:r>
    </w:p>
    <w:p w14:paraId="0EF55394" w14:textId="5401E28B"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1.1. Общественное производство его сущность и цели</w:t>
      </w:r>
      <w:r>
        <w:rPr>
          <w:rFonts w:cs="Times New Roman"/>
          <w:szCs w:val="28"/>
        </w:rPr>
        <w:t>………………</w:t>
      </w:r>
      <w:proofErr w:type="gramStart"/>
      <w:r>
        <w:rPr>
          <w:rFonts w:cs="Times New Roman"/>
          <w:szCs w:val="28"/>
        </w:rPr>
        <w:t>……</w:t>
      </w:r>
      <w:r w:rsidR="00C37C39">
        <w:rPr>
          <w:rFonts w:cs="Times New Roman"/>
          <w:szCs w:val="28"/>
        </w:rPr>
        <w:t>.</w:t>
      </w:r>
      <w:proofErr w:type="gramEnd"/>
      <w:r w:rsidR="00986DB0">
        <w:rPr>
          <w:rFonts w:cs="Times New Roman"/>
          <w:szCs w:val="28"/>
        </w:rPr>
        <w:t>5</w:t>
      </w:r>
    </w:p>
    <w:p w14:paraId="749415E0" w14:textId="0AD22AAE"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1.2. Проблема реализации общественного продукта</w:t>
      </w:r>
      <w:r>
        <w:rPr>
          <w:rFonts w:cs="Times New Roman"/>
          <w:szCs w:val="28"/>
        </w:rPr>
        <w:t>………………………</w:t>
      </w:r>
      <w:r w:rsidR="00986DB0">
        <w:rPr>
          <w:rFonts w:cs="Times New Roman"/>
          <w:szCs w:val="28"/>
        </w:rPr>
        <w:t>1</w:t>
      </w:r>
      <w:r w:rsidR="00B66F1D">
        <w:rPr>
          <w:rFonts w:cs="Times New Roman"/>
          <w:szCs w:val="28"/>
        </w:rPr>
        <w:t>0</w:t>
      </w:r>
    </w:p>
    <w:p w14:paraId="70182CA8" w14:textId="4A32F4D3" w:rsidR="009A5390" w:rsidRPr="009A5390" w:rsidRDefault="009A5390" w:rsidP="009A5390">
      <w:pPr>
        <w:spacing w:after="0" w:line="360" w:lineRule="auto"/>
        <w:ind w:right="283" w:hanging="284"/>
        <w:rPr>
          <w:rFonts w:cs="Times New Roman"/>
          <w:szCs w:val="28"/>
        </w:rPr>
      </w:pPr>
      <w:r w:rsidRPr="009A5390">
        <w:rPr>
          <w:rFonts w:cs="Times New Roman"/>
          <w:szCs w:val="28"/>
        </w:rPr>
        <w:t>2. Спрос и общественное производство</w:t>
      </w:r>
    </w:p>
    <w:p w14:paraId="6A7613A7" w14:textId="3A049E53"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2.1. Влияние спроса на общественное производство</w:t>
      </w:r>
      <w:r>
        <w:rPr>
          <w:rFonts w:cs="Times New Roman"/>
          <w:szCs w:val="28"/>
        </w:rPr>
        <w:t>………………………</w:t>
      </w:r>
      <w:r w:rsidR="00986DB0">
        <w:rPr>
          <w:rFonts w:cs="Times New Roman"/>
          <w:szCs w:val="28"/>
        </w:rPr>
        <w:t>1</w:t>
      </w:r>
      <w:r w:rsidR="00B66F1D">
        <w:rPr>
          <w:rFonts w:cs="Times New Roman"/>
          <w:szCs w:val="28"/>
        </w:rPr>
        <w:t>6</w:t>
      </w:r>
    </w:p>
    <w:p w14:paraId="4EDCD9CA" w14:textId="54FF337D"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2.2. Оценка спроса в экономике России</w:t>
      </w:r>
      <w:r>
        <w:rPr>
          <w:rFonts w:cs="Times New Roman"/>
          <w:szCs w:val="28"/>
        </w:rPr>
        <w:t>………………………………</w:t>
      </w:r>
      <w:proofErr w:type="gramStart"/>
      <w:r>
        <w:rPr>
          <w:rFonts w:cs="Times New Roman"/>
          <w:szCs w:val="28"/>
        </w:rPr>
        <w:t>……</w:t>
      </w:r>
      <w:r w:rsidR="00C37C39">
        <w:rPr>
          <w:rFonts w:cs="Times New Roman"/>
          <w:szCs w:val="28"/>
        </w:rPr>
        <w:t>.</w:t>
      </w:r>
      <w:proofErr w:type="gramEnd"/>
      <w:r w:rsidR="00B66F1D">
        <w:rPr>
          <w:rFonts w:cs="Times New Roman"/>
          <w:szCs w:val="28"/>
        </w:rPr>
        <w:t>18</w:t>
      </w:r>
    </w:p>
    <w:p w14:paraId="099BF859" w14:textId="77777777"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2.3. Приоритетные направления повышения эффективности спроса в</w:t>
      </w:r>
    </w:p>
    <w:p w14:paraId="3F931944" w14:textId="0A8FB134"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экономической системе России</w:t>
      </w:r>
      <w:r>
        <w:rPr>
          <w:rFonts w:cs="Times New Roman"/>
          <w:szCs w:val="28"/>
        </w:rPr>
        <w:t>……………………………………………</w:t>
      </w:r>
      <w:r w:rsidR="00C37C39">
        <w:rPr>
          <w:rFonts w:cs="Times New Roman"/>
          <w:szCs w:val="28"/>
        </w:rPr>
        <w:t>...</w:t>
      </w:r>
      <w:r w:rsidR="005B1100">
        <w:rPr>
          <w:rFonts w:cs="Times New Roman"/>
          <w:szCs w:val="28"/>
        </w:rPr>
        <w:t>2</w:t>
      </w:r>
      <w:r w:rsidR="00B66F1D">
        <w:rPr>
          <w:rFonts w:cs="Times New Roman"/>
          <w:szCs w:val="28"/>
        </w:rPr>
        <w:t>2</w:t>
      </w:r>
    </w:p>
    <w:p w14:paraId="093D229E" w14:textId="7432CE7E" w:rsidR="009A5390" w:rsidRPr="009A5390" w:rsidRDefault="009A5390" w:rsidP="009A5390">
      <w:pPr>
        <w:pStyle w:val="ListParagraph"/>
        <w:spacing w:after="0" w:line="360" w:lineRule="auto"/>
        <w:ind w:right="283" w:hanging="720"/>
        <w:rPr>
          <w:rFonts w:cs="Times New Roman"/>
          <w:szCs w:val="28"/>
        </w:rPr>
      </w:pPr>
      <w:r w:rsidRPr="009A5390">
        <w:rPr>
          <w:rFonts w:cs="Times New Roman"/>
          <w:szCs w:val="28"/>
        </w:rPr>
        <w:t>З</w:t>
      </w:r>
      <w:r>
        <w:rPr>
          <w:rFonts w:cs="Times New Roman"/>
          <w:szCs w:val="28"/>
        </w:rPr>
        <w:t>аключение</w:t>
      </w:r>
      <w:r w:rsidRPr="009A5390">
        <w:rPr>
          <w:rFonts w:cs="Times New Roman"/>
          <w:szCs w:val="28"/>
        </w:rPr>
        <w:t>…………………………………………………………</w:t>
      </w:r>
      <w:r>
        <w:rPr>
          <w:rFonts w:cs="Times New Roman"/>
          <w:szCs w:val="28"/>
        </w:rPr>
        <w:t>………</w:t>
      </w:r>
      <w:r w:rsidR="00C37C39">
        <w:rPr>
          <w:rFonts w:cs="Times New Roman"/>
          <w:szCs w:val="28"/>
        </w:rPr>
        <w:t>…</w:t>
      </w:r>
      <w:r w:rsidR="005B1100">
        <w:rPr>
          <w:rFonts w:cs="Times New Roman"/>
          <w:szCs w:val="28"/>
        </w:rPr>
        <w:t>2</w:t>
      </w:r>
      <w:r w:rsidR="00234A8B">
        <w:rPr>
          <w:rFonts w:cs="Times New Roman"/>
          <w:szCs w:val="28"/>
        </w:rPr>
        <w:t>5</w:t>
      </w:r>
    </w:p>
    <w:p w14:paraId="0965C3DF" w14:textId="5F0666E6" w:rsidR="009A5390" w:rsidRPr="009A5390" w:rsidRDefault="009A5390" w:rsidP="00521B09">
      <w:pPr>
        <w:pStyle w:val="ListParagraph"/>
        <w:spacing w:after="0" w:line="360" w:lineRule="auto"/>
        <w:ind w:left="0" w:right="283"/>
        <w:rPr>
          <w:rFonts w:cs="Times New Roman"/>
          <w:szCs w:val="28"/>
        </w:rPr>
      </w:pPr>
      <w:r>
        <w:rPr>
          <w:rFonts w:cs="Times New Roman"/>
          <w:szCs w:val="28"/>
        </w:rPr>
        <w:t>Список используемых источников</w:t>
      </w:r>
      <w:r w:rsidRPr="009A5390">
        <w:rPr>
          <w:rFonts w:cs="Times New Roman"/>
          <w:szCs w:val="28"/>
        </w:rPr>
        <w:t>…………………………………</w:t>
      </w:r>
      <w:r>
        <w:rPr>
          <w:rFonts w:cs="Times New Roman"/>
          <w:szCs w:val="28"/>
        </w:rPr>
        <w:t>…</w:t>
      </w:r>
      <w:proofErr w:type="gramStart"/>
      <w:r>
        <w:rPr>
          <w:rFonts w:cs="Times New Roman"/>
          <w:szCs w:val="28"/>
        </w:rPr>
        <w:t>……</w:t>
      </w:r>
      <w:r w:rsidR="00C37C39">
        <w:rPr>
          <w:rFonts w:cs="Times New Roman"/>
          <w:szCs w:val="28"/>
        </w:rPr>
        <w:t>.</w:t>
      </w:r>
      <w:proofErr w:type="gramEnd"/>
      <w:r w:rsidR="00C37C39">
        <w:rPr>
          <w:rFonts w:cs="Times New Roman"/>
          <w:szCs w:val="28"/>
        </w:rPr>
        <w:t>.</w:t>
      </w:r>
      <w:r w:rsidR="00B66F1D">
        <w:rPr>
          <w:rFonts w:cs="Times New Roman"/>
          <w:szCs w:val="28"/>
        </w:rPr>
        <w:t>2</w:t>
      </w:r>
      <w:r w:rsidR="00234A8B">
        <w:rPr>
          <w:rFonts w:cs="Times New Roman"/>
          <w:szCs w:val="28"/>
        </w:rPr>
        <w:t>7</w:t>
      </w:r>
    </w:p>
    <w:p w14:paraId="4E78B113" w14:textId="77777777" w:rsidR="009A5390" w:rsidRDefault="009A5390" w:rsidP="009A5390">
      <w:pPr>
        <w:pStyle w:val="ListParagraph"/>
        <w:spacing w:after="0" w:line="360" w:lineRule="auto"/>
        <w:ind w:right="283"/>
        <w:jc w:val="center"/>
        <w:rPr>
          <w:rFonts w:cs="Times New Roman"/>
          <w:szCs w:val="28"/>
        </w:rPr>
      </w:pPr>
    </w:p>
    <w:p w14:paraId="49932AF8" w14:textId="30950AE6" w:rsidR="004949F1" w:rsidRPr="000B1AC0" w:rsidRDefault="009A5390" w:rsidP="000B1AC0">
      <w:pPr>
        <w:rPr>
          <w:rFonts w:cs="Times New Roman"/>
          <w:szCs w:val="28"/>
        </w:rPr>
      </w:pPr>
      <w:r>
        <w:rPr>
          <w:rFonts w:cs="Times New Roman"/>
          <w:szCs w:val="28"/>
        </w:rPr>
        <w:br w:type="page"/>
      </w:r>
    </w:p>
    <w:p w14:paraId="2C3B9264" w14:textId="77777777" w:rsidR="004949F1" w:rsidRDefault="004949F1" w:rsidP="00E0591E">
      <w:pPr>
        <w:spacing w:after="0" w:line="360" w:lineRule="auto"/>
        <w:jc w:val="center"/>
        <w:rPr>
          <w:rFonts w:cs="Times New Roman"/>
          <w:b/>
          <w:szCs w:val="28"/>
        </w:rPr>
      </w:pPr>
    </w:p>
    <w:p w14:paraId="61BBC6DC" w14:textId="2DE4591E" w:rsidR="00E0591E" w:rsidRPr="00E70C6A" w:rsidRDefault="00E0591E" w:rsidP="00E0591E">
      <w:pPr>
        <w:spacing w:after="0" w:line="360" w:lineRule="auto"/>
        <w:jc w:val="center"/>
        <w:rPr>
          <w:rFonts w:cs="Times New Roman"/>
          <w:b/>
          <w:szCs w:val="28"/>
        </w:rPr>
      </w:pPr>
      <w:r>
        <w:rPr>
          <w:rFonts w:cs="Times New Roman"/>
          <w:b/>
          <w:szCs w:val="28"/>
        </w:rPr>
        <w:t>ВВЕДЕНИЕ</w:t>
      </w:r>
    </w:p>
    <w:p w14:paraId="7BC8DA82" w14:textId="77777777" w:rsidR="00E0591E" w:rsidRDefault="00E0591E" w:rsidP="002F7339">
      <w:pPr>
        <w:spacing w:after="0" w:line="360" w:lineRule="auto"/>
        <w:ind w:firstLine="851"/>
        <w:jc w:val="both"/>
        <w:rPr>
          <w:rFonts w:cs="Times New Roman"/>
          <w:szCs w:val="28"/>
        </w:rPr>
      </w:pPr>
      <w:r>
        <w:rPr>
          <w:rFonts w:cs="Times New Roman"/>
          <w:szCs w:val="28"/>
        </w:rPr>
        <w:t xml:space="preserve">Данная курсовая работа посвящена общественному производству, его функциям и свойствам, а также спросу в экономике России. </w:t>
      </w:r>
    </w:p>
    <w:p w14:paraId="63739F57" w14:textId="77777777" w:rsidR="00E0591E" w:rsidRDefault="00E0591E" w:rsidP="002F7339">
      <w:pPr>
        <w:spacing w:after="0" w:line="360" w:lineRule="auto"/>
        <w:ind w:firstLine="851"/>
        <w:jc w:val="both"/>
        <w:rPr>
          <w:rFonts w:cs="Times New Roman"/>
          <w:szCs w:val="28"/>
        </w:rPr>
      </w:pPr>
      <w:r w:rsidRPr="00DC22E4">
        <w:rPr>
          <w:rFonts w:cs="Times New Roman"/>
          <w:szCs w:val="28"/>
        </w:rPr>
        <w:t>Актуальность темы определяется тем, что российский рынок представляет собой особый экономический механизм, который посредством конкуренции влияет на объем и структуру производства, способствует рациональному распределению ресурсов, подталкивает потребителя к выбору рациональной системы потребления, формирует цены, спроса и предложения и в конечном итоге улучшает экономику России, освобождая ее от убыточных и неконкурентоспособных предприятий.</w:t>
      </w:r>
    </w:p>
    <w:p w14:paraId="65B4BF05" w14:textId="77777777" w:rsidR="00E0591E" w:rsidRDefault="00E0591E" w:rsidP="002F7339">
      <w:pPr>
        <w:spacing w:after="0" w:line="360" w:lineRule="auto"/>
        <w:ind w:firstLine="851"/>
        <w:jc w:val="both"/>
        <w:rPr>
          <w:rFonts w:cs="Times New Roman"/>
          <w:szCs w:val="28"/>
        </w:rPr>
      </w:pPr>
      <w:r w:rsidRPr="00DC22E4">
        <w:rPr>
          <w:rFonts w:cs="Times New Roman"/>
          <w:szCs w:val="28"/>
        </w:rPr>
        <w:t>Социально ориентированная рыночная экономика России требует поиска новых вариантов при моделировании многих переменных, основными из которых являются спрос, предложение и рыночная цена. Развитие рыночных экономических преобразований в России неравномерно влияет на факторы, влияющие на уровень спроса, предложения и рыночные цены на сыр</w:t>
      </w:r>
      <w:r>
        <w:rPr>
          <w:rFonts w:cs="Times New Roman"/>
          <w:szCs w:val="28"/>
        </w:rPr>
        <w:t>ь</w:t>
      </w:r>
      <w:r w:rsidRPr="00DC22E4">
        <w:rPr>
          <w:rFonts w:cs="Times New Roman"/>
          <w:szCs w:val="28"/>
        </w:rPr>
        <w:t>е.</w:t>
      </w:r>
    </w:p>
    <w:p w14:paraId="62110AAA" w14:textId="77777777" w:rsidR="00E0591E" w:rsidRDefault="00E0591E" w:rsidP="002F7339">
      <w:pPr>
        <w:spacing w:after="0" w:line="360" w:lineRule="auto"/>
        <w:ind w:firstLine="851"/>
        <w:jc w:val="both"/>
        <w:rPr>
          <w:rFonts w:cs="Times New Roman"/>
          <w:szCs w:val="28"/>
        </w:rPr>
      </w:pPr>
      <w:r w:rsidRPr="004C269B">
        <w:rPr>
          <w:rFonts w:cs="Times New Roman"/>
          <w:szCs w:val="28"/>
        </w:rPr>
        <w:t>Сложность формирования спроса на рынке обусловлена ​​быстрой волатильностью, трудностями точного учета, измерения и прогнозирования потребительского рынка, связанными с кризисами и спадом производства товаров народного потребления.</w:t>
      </w:r>
    </w:p>
    <w:p w14:paraId="42D31285" w14:textId="4C993A48" w:rsidR="00E0591E" w:rsidRPr="002F7339" w:rsidRDefault="00E0591E" w:rsidP="002F7339">
      <w:pPr>
        <w:spacing w:after="0" w:line="360" w:lineRule="auto"/>
        <w:ind w:firstLine="851"/>
        <w:jc w:val="both"/>
        <w:rPr>
          <w:szCs w:val="28"/>
        </w:rPr>
      </w:pPr>
      <w:r w:rsidRPr="003C5AF3">
        <w:rPr>
          <w:rFonts w:cs="Times New Roman"/>
          <w:szCs w:val="28"/>
        </w:rPr>
        <w:t xml:space="preserve">Цель работы </w:t>
      </w:r>
      <w:r w:rsidR="003676CB" w:rsidRPr="00860E1A">
        <w:rPr>
          <w:rFonts w:cs="Times New Roman"/>
          <w:szCs w:val="28"/>
        </w:rPr>
        <w:t>–</w:t>
      </w:r>
      <w:r w:rsidRPr="003C5AF3">
        <w:rPr>
          <w:rFonts w:cs="Times New Roman"/>
          <w:szCs w:val="28"/>
        </w:rPr>
        <w:t xml:space="preserve"> </w:t>
      </w:r>
      <w:r w:rsidR="002F7339" w:rsidRPr="006E048D">
        <w:rPr>
          <w:szCs w:val="28"/>
        </w:rPr>
        <w:t>раскрыть экономическое содержание</w:t>
      </w:r>
      <w:r w:rsidR="002F7339">
        <w:rPr>
          <w:szCs w:val="28"/>
        </w:rPr>
        <w:t xml:space="preserve"> категории «спрос» и </w:t>
      </w:r>
      <w:proofErr w:type="gramStart"/>
      <w:r w:rsidR="002F7339">
        <w:rPr>
          <w:szCs w:val="28"/>
        </w:rPr>
        <w:t>« общественное</w:t>
      </w:r>
      <w:proofErr w:type="gramEnd"/>
      <w:r w:rsidR="002F7339">
        <w:rPr>
          <w:szCs w:val="28"/>
        </w:rPr>
        <w:t xml:space="preserve"> производство», а также выявить особенности спроса в Российской Федерации.</w:t>
      </w:r>
    </w:p>
    <w:p w14:paraId="367A4E56" w14:textId="77777777" w:rsidR="00E0591E" w:rsidRPr="003C5AF3" w:rsidRDefault="00E0591E" w:rsidP="002F7339">
      <w:pPr>
        <w:spacing w:after="0" w:line="360" w:lineRule="auto"/>
        <w:ind w:firstLine="851"/>
        <w:jc w:val="both"/>
        <w:rPr>
          <w:rFonts w:cs="Times New Roman"/>
          <w:szCs w:val="28"/>
        </w:rPr>
      </w:pPr>
      <w:r w:rsidRPr="003C5AF3">
        <w:rPr>
          <w:rFonts w:cs="Times New Roman"/>
          <w:szCs w:val="28"/>
        </w:rPr>
        <w:t>Для достижения поставленной цели необходимо решить следующие задачи:</w:t>
      </w:r>
    </w:p>
    <w:p w14:paraId="0D1C00CD" w14:textId="77777777" w:rsidR="00E0591E" w:rsidRPr="003C5AF3" w:rsidRDefault="00E0591E" w:rsidP="002F7339">
      <w:pPr>
        <w:spacing w:after="0" w:line="360" w:lineRule="auto"/>
        <w:ind w:firstLine="851"/>
        <w:jc w:val="both"/>
        <w:rPr>
          <w:rFonts w:cs="Times New Roman"/>
          <w:szCs w:val="28"/>
        </w:rPr>
      </w:pPr>
      <w:r w:rsidRPr="003C5AF3">
        <w:rPr>
          <w:rFonts w:cs="Times New Roman"/>
          <w:szCs w:val="28"/>
        </w:rPr>
        <w:t>- дать общую характеристику общественного производства;</w:t>
      </w:r>
    </w:p>
    <w:p w14:paraId="06577DDC" w14:textId="77777777" w:rsidR="00E0591E" w:rsidRPr="003C5AF3" w:rsidRDefault="00E0591E" w:rsidP="002F7339">
      <w:pPr>
        <w:spacing w:after="0" w:line="360" w:lineRule="auto"/>
        <w:ind w:firstLine="851"/>
        <w:jc w:val="both"/>
        <w:rPr>
          <w:rFonts w:cs="Times New Roman"/>
          <w:szCs w:val="28"/>
        </w:rPr>
      </w:pPr>
      <w:r w:rsidRPr="003C5AF3">
        <w:rPr>
          <w:rFonts w:cs="Times New Roman"/>
          <w:szCs w:val="28"/>
        </w:rPr>
        <w:t>- охарактеризовать спрос и экономический рост;</w:t>
      </w:r>
    </w:p>
    <w:p w14:paraId="65841C0A" w14:textId="77777777" w:rsidR="00E0591E" w:rsidRPr="003C5AF3" w:rsidRDefault="00E0591E" w:rsidP="002F7339">
      <w:pPr>
        <w:spacing w:after="0" w:line="360" w:lineRule="auto"/>
        <w:ind w:firstLine="851"/>
        <w:jc w:val="both"/>
        <w:rPr>
          <w:rFonts w:cs="Times New Roman"/>
          <w:szCs w:val="28"/>
        </w:rPr>
      </w:pPr>
      <w:r w:rsidRPr="003C5AF3">
        <w:rPr>
          <w:rFonts w:cs="Times New Roman"/>
          <w:szCs w:val="28"/>
        </w:rPr>
        <w:t>- выявить проблемы спроса российского рынка, его место и роль в системе общественного производства.</w:t>
      </w:r>
    </w:p>
    <w:p w14:paraId="7193B249" w14:textId="43BE9086" w:rsidR="00BF5B84" w:rsidRPr="002907DD" w:rsidRDefault="00BF5B84" w:rsidP="00BF5B84">
      <w:pPr>
        <w:spacing w:after="0" w:line="360" w:lineRule="auto"/>
        <w:ind w:firstLine="851"/>
        <w:jc w:val="both"/>
        <w:rPr>
          <w:color w:val="000000"/>
          <w:szCs w:val="28"/>
        </w:rPr>
      </w:pPr>
      <w:r w:rsidRPr="008F6829">
        <w:rPr>
          <w:color w:val="000000"/>
          <w:szCs w:val="28"/>
        </w:rPr>
        <w:lastRenderedPageBreak/>
        <w:t>Объектом</w:t>
      </w:r>
      <w:r w:rsidRPr="00B752EA">
        <w:rPr>
          <w:color w:val="000000"/>
          <w:szCs w:val="28"/>
        </w:rPr>
        <w:t xml:space="preserve"> </w:t>
      </w:r>
      <w:r>
        <w:rPr>
          <w:color w:val="000000"/>
          <w:szCs w:val="28"/>
        </w:rPr>
        <w:t>исследования</w:t>
      </w:r>
      <w:r w:rsidRPr="00B752EA">
        <w:rPr>
          <w:color w:val="000000"/>
          <w:szCs w:val="28"/>
        </w:rPr>
        <w:t xml:space="preserve"> является </w:t>
      </w:r>
      <w:r>
        <w:rPr>
          <w:color w:val="000000"/>
          <w:szCs w:val="28"/>
        </w:rPr>
        <w:t xml:space="preserve">рыночная экономика с выделением в её составе </w:t>
      </w:r>
      <w:proofErr w:type="spellStart"/>
      <w:r>
        <w:rPr>
          <w:color w:val="000000"/>
          <w:szCs w:val="28"/>
        </w:rPr>
        <w:t>спросовых</w:t>
      </w:r>
      <w:proofErr w:type="spellEnd"/>
      <w:r>
        <w:rPr>
          <w:color w:val="000000"/>
          <w:szCs w:val="28"/>
        </w:rPr>
        <w:t xml:space="preserve"> характеристик.</w:t>
      </w:r>
    </w:p>
    <w:p w14:paraId="1834918A" w14:textId="76E2D121" w:rsidR="00E0591E" w:rsidRPr="002907DD" w:rsidRDefault="00E0591E" w:rsidP="002F7339">
      <w:pPr>
        <w:spacing w:after="0" w:line="360" w:lineRule="auto"/>
        <w:ind w:firstLine="851"/>
        <w:jc w:val="both"/>
        <w:rPr>
          <w:color w:val="000000"/>
          <w:szCs w:val="28"/>
        </w:rPr>
      </w:pPr>
      <w:r w:rsidRPr="003C5AF3">
        <w:rPr>
          <w:rFonts w:cs="Times New Roman"/>
          <w:szCs w:val="28"/>
        </w:rPr>
        <w:t>Предметом исследования являетс</w:t>
      </w:r>
      <w:r w:rsidR="00BF5B84">
        <w:rPr>
          <w:rFonts w:cs="Times New Roman"/>
          <w:szCs w:val="28"/>
        </w:rPr>
        <w:t>я система отношений хозяйствующих субъектов по поводу места и роли спроса в общественном производстве.</w:t>
      </w:r>
    </w:p>
    <w:p w14:paraId="33C00FCF" w14:textId="2A00DB34" w:rsidR="00E0591E" w:rsidRPr="002907DD" w:rsidRDefault="00E0591E" w:rsidP="002F7339">
      <w:pPr>
        <w:spacing w:after="0" w:line="360" w:lineRule="auto"/>
        <w:ind w:firstLine="851"/>
        <w:jc w:val="both"/>
        <w:rPr>
          <w:szCs w:val="28"/>
        </w:rPr>
      </w:pPr>
      <w:r>
        <w:rPr>
          <w:rFonts w:cs="Times New Roman"/>
          <w:szCs w:val="28"/>
        </w:rPr>
        <w:t>Для решения поставленных задач были использованы следующие методы:</w:t>
      </w:r>
      <w:r w:rsidR="002907DD">
        <w:rPr>
          <w:rFonts w:cs="Times New Roman"/>
          <w:szCs w:val="28"/>
        </w:rPr>
        <w:t xml:space="preserve"> </w:t>
      </w:r>
      <w:r w:rsidR="002907DD" w:rsidRPr="00B752EA">
        <w:rPr>
          <w:szCs w:val="28"/>
        </w:rPr>
        <w:t xml:space="preserve">общенаучные </w:t>
      </w:r>
      <w:r w:rsidR="002907DD">
        <w:rPr>
          <w:szCs w:val="28"/>
        </w:rPr>
        <w:t>–</w:t>
      </w:r>
      <w:r w:rsidR="002907DD" w:rsidRPr="00B752EA">
        <w:rPr>
          <w:szCs w:val="28"/>
        </w:rPr>
        <w:t xml:space="preserve"> историко-логический метод, метод научных абстракций, анализ и синтез; и частные – статистический метод, наблюдений и сбора фактов.</w:t>
      </w:r>
    </w:p>
    <w:p w14:paraId="6A2B4646" w14:textId="0538B196" w:rsidR="00E0591E" w:rsidRPr="003C5AF3" w:rsidRDefault="00E0591E" w:rsidP="002F7339">
      <w:pPr>
        <w:spacing w:after="0" w:line="360" w:lineRule="auto"/>
        <w:ind w:firstLine="851"/>
        <w:jc w:val="both"/>
        <w:rPr>
          <w:rFonts w:cs="Times New Roman"/>
          <w:szCs w:val="28"/>
        </w:rPr>
      </w:pPr>
      <w:r>
        <w:rPr>
          <w:rFonts w:cs="Times New Roman"/>
          <w:szCs w:val="28"/>
        </w:rPr>
        <w:t>В качестве информационной базы были исследования были использованы публикации, научные статьи, учебники и учебные пособия, монографии</w:t>
      </w:r>
      <w:r w:rsidR="002F7339">
        <w:rPr>
          <w:rFonts w:cs="Times New Roman"/>
          <w:szCs w:val="28"/>
        </w:rPr>
        <w:t xml:space="preserve">, </w:t>
      </w:r>
      <w:r w:rsidR="002F7339" w:rsidRPr="00B752EA">
        <w:rPr>
          <w:szCs w:val="28"/>
        </w:rPr>
        <w:t>публикации в экономических изданиях, Интернет-ресурс.</w:t>
      </w:r>
    </w:p>
    <w:p w14:paraId="1933CF9D" w14:textId="77777777" w:rsidR="00E0591E" w:rsidRDefault="00E0591E" w:rsidP="002F7339">
      <w:pPr>
        <w:spacing w:after="0" w:line="360" w:lineRule="auto"/>
        <w:ind w:firstLine="851"/>
        <w:jc w:val="both"/>
        <w:rPr>
          <w:rFonts w:cs="Times New Roman"/>
          <w:szCs w:val="28"/>
        </w:rPr>
      </w:pPr>
      <w:r w:rsidRPr="003C5AF3">
        <w:rPr>
          <w:rFonts w:cs="Times New Roman"/>
          <w:szCs w:val="28"/>
        </w:rPr>
        <w:t>Структура</w:t>
      </w:r>
      <w:r>
        <w:rPr>
          <w:rFonts w:cs="Times New Roman"/>
          <w:szCs w:val="28"/>
        </w:rPr>
        <w:t xml:space="preserve"> курсовой</w:t>
      </w:r>
      <w:r w:rsidRPr="003C5AF3">
        <w:rPr>
          <w:rFonts w:cs="Times New Roman"/>
          <w:szCs w:val="28"/>
        </w:rPr>
        <w:t xml:space="preserve"> работы включает</w:t>
      </w:r>
      <w:r>
        <w:rPr>
          <w:rFonts w:cs="Times New Roman"/>
          <w:szCs w:val="28"/>
        </w:rPr>
        <w:t xml:space="preserve"> в себя</w:t>
      </w:r>
      <w:r w:rsidRPr="003C5AF3">
        <w:rPr>
          <w:rFonts w:cs="Times New Roman"/>
          <w:szCs w:val="28"/>
        </w:rPr>
        <w:t xml:space="preserve"> введение, </w:t>
      </w:r>
      <w:r>
        <w:rPr>
          <w:rFonts w:cs="Times New Roman"/>
          <w:szCs w:val="28"/>
        </w:rPr>
        <w:t xml:space="preserve">две </w:t>
      </w:r>
      <w:r w:rsidRPr="003C5AF3">
        <w:rPr>
          <w:rFonts w:cs="Times New Roman"/>
          <w:szCs w:val="28"/>
        </w:rPr>
        <w:t xml:space="preserve">главы, заключение. Во введении </w:t>
      </w:r>
      <w:r>
        <w:rPr>
          <w:rFonts w:cs="Times New Roman"/>
          <w:szCs w:val="28"/>
        </w:rPr>
        <w:t xml:space="preserve">обоснована </w:t>
      </w:r>
      <w:r w:rsidRPr="003C5AF3">
        <w:rPr>
          <w:rFonts w:cs="Times New Roman"/>
          <w:szCs w:val="28"/>
        </w:rPr>
        <w:t>актуальность</w:t>
      </w:r>
      <w:r>
        <w:rPr>
          <w:rFonts w:cs="Times New Roman"/>
          <w:szCs w:val="28"/>
        </w:rPr>
        <w:t xml:space="preserve"> темы</w:t>
      </w:r>
      <w:r w:rsidRPr="003C5AF3">
        <w:rPr>
          <w:rFonts w:cs="Times New Roman"/>
          <w:szCs w:val="28"/>
        </w:rPr>
        <w:t xml:space="preserve">, </w:t>
      </w:r>
      <w:r>
        <w:rPr>
          <w:rFonts w:cs="Times New Roman"/>
          <w:szCs w:val="28"/>
        </w:rPr>
        <w:t xml:space="preserve">сформулированы </w:t>
      </w:r>
      <w:r w:rsidRPr="003C5AF3">
        <w:rPr>
          <w:rFonts w:cs="Times New Roman"/>
          <w:szCs w:val="28"/>
        </w:rPr>
        <w:t>цели и задачи</w:t>
      </w:r>
      <w:r>
        <w:rPr>
          <w:rFonts w:cs="Times New Roman"/>
          <w:szCs w:val="28"/>
        </w:rPr>
        <w:t xml:space="preserve"> исследования</w:t>
      </w:r>
      <w:r w:rsidRPr="003C5AF3">
        <w:rPr>
          <w:rFonts w:cs="Times New Roman"/>
          <w:szCs w:val="28"/>
        </w:rPr>
        <w:t>,</w:t>
      </w:r>
      <w:r>
        <w:rPr>
          <w:rFonts w:cs="Times New Roman"/>
          <w:szCs w:val="28"/>
        </w:rPr>
        <w:t xml:space="preserve"> указаны</w:t>
      </w:r>
      <w:r w:rsidRPr="003C5AF3">
        <w:rPr>
          <w:rFonts w:cs="Times New Roman"/>
          <w:szCs w:val="28"/>
        </w:rPr>
        <w:t xml:space="preserve"> предмет и объект исследования.</w:t>
      </w:r>
      <w:r>
        <w:rPr>
          <w:rFonts w:cs="Times New Roman"/>
          <w:szCs w:val="28"/>
        </w:rPr>
        <w:t xml:space="preserve"> </w:t>
      </w:r>
      <w:r w:rsidRPr="003C5AF3">
        <w:rPr>
          <w:rFonts w:cs="Times New Roman"/>
          <w:szCs w:val="28"/>
        </w:rPr>
        <w:t>В первой главе</w:t>
      </w:r>
      <w:r>
        <w:rPr>
          <w:rFonts w:cs="Times New Roman"/>
          <w:szCs w:val="28"/>
        </w:rPr>
        <w:t>, которая включает в себя два параграфа,</w:t>
      </w:r>
      <w:r w:rsidRPr="003C5AF3">
        <w:rPr>
          <w:rFonts w:cs="Times New Roman"/>
          <w:szCs w:val="28"/>
        </w:rPr>
        <w:t xml:space="preserve"> дана общая характеристика общественного производства. Во второй главе</w:t>
      </w:r>
      <w:r>
        <w:rPr>
          <w:rFonts w:cs="Times New Roman"/>
          <w:szCs w:val="28"/>
        </w:rPr>
        <w:t xml:space="preserve">, она состоит из трёх параграфов, </w:t>
      </w:r>
      <w:r w:rsidRPr="003C5AF3">
        <w:rPr>
          <w:rFonts w:cs="Times New Roman"/>
          <w:szCs w:val="28"/>
        </w:rPr>
        <w:t xml:space="preserve">представлены результаты анализа спроса и экономического роста. </w:t>
      </w:r>
      <w:r>
        <w:rPr>
          <w:rFonts w:cs="Times New Roman"/>
          <w:szCs w:val="28"/>
        </w:rPr>
        <w:t>В заключении подведены итоги и сделаны выводы исследования.</w:t>
      </w:r>
    </w:p>
    <w:p w14:paraId="2A436241" w14:textId="767DE15C" w:rsidR="00E0591E" w:rsidRDefault="00E0591E" w:rsidP="00BF5B84">
      <w:pPr>
        <w:spacing w:after="0" w:line="360" w:lineRule="auto"/>
        <w:ind w:firstLine="851"/>
        <w:jc w:val="both"/>
        <w:rPr>
          <w:rFonts w:cs="Times New Roman"/>
          <w:szCs w:val="28"/>
        </w:rPr>
      </w:pPr>
      <w:r>
        <w:rPr>
          <w:rFonts w:cs="Times New Roman"/>
          <w:szCs w:val="28"/>
        </w:rPr>
        <w:br w:type="page"/>
      </w:r>
    </w:p>
    <w:p w14:paraId="0F7A0DD7" w14:textId="77777777" w:rsidR="009A5390" w:rsidRDefault="009A5390">
      <w:pPr>
        <w:rPr>
          <w:rFonts w:cs="Times New Roman"/>
          <w:szCs w:val="28"/>
        </w:rPr>
      </w:pPr>
    </w:p>
    <w:p w14:paraId="6B03B108" w14:textId="4FEC5074" w:rsidR="00174C2C" w:rsidRDefault="00174C2C" w:rsidP="00174C2C">
      <w:pPr>
        <w:pStyle w:val="ListParagraph"/>
        <w:spacing w:after="0" w:line="360" w:lineRule="auto"/>
        <w:ind w:left="0" w:right="283"/>
        <w:jc w:val="center"/>
        <w:rPr>
          <w:rFonts w:cs="Times New Roman"/>
          <w:b/>
          <w:szCs w:val="28"/>
        </w:rPr>
      </w:pPr>
      <w:r>
        <w:rPr>
          <w:rFonts w:cs="Times New Roman"/>
          <w:b/>
          <w:szCs w:val="28"/>
        </w:rPr>
        <w:t>1 Общая характеристика общественного производства</w:t>
      </w:r>
    </w:p>
    <w:p w14:paraId="07AB716D" w14:textId="77777777" w:rsidR="00174C2C" w:rsidRPr="00693F56" w:rsidRDefault="00174C2C" w:rsidP="00174C2C">
      <w:pPr>
        <w:spacing w:after="0" w:line="360" w:lineRule="auto"/>
        <w:ind w:right="283"/>
        <w:jc w:val="center"/>
        <w:rPr>
          <w:rFonts w:cs="Times New Roman"/>
          <w:b/>
          <w:szCs w:val="28"/>
        </w:rPr>
      </w:pPr>
      <w:r>
        <w:rPr>
          <w:rFonts w:cs="Times New Roman"/>
          <w:b/>
          <w:szCs w:val="28"/>
        </w:rPr>
        <w:t>1.1 Общественное производство его сущность и цели</w:t>
      </w:r>
    </w:p>
    <w:p w14:paraId="572B1D44" w14:textId="77777777" w:rsidR="00174C2C" w:rsidRDefault="00174C2C" w:rsidP="00174C2C">
      <w:pPr>
        <w:spacing w:after="0" w:line="360" w:lineRule="auto"/>
        <w:ind w:right="283" w:firstLine="709"/>
        <w:jc w:val="both"/>
      </w:pPr>
      <w:r>
        <w:t>Для того, чтобы давать определение общественного производства, сначала нужно разобраться с тем, что же такое «производство».</w:t>
      </w:r>
    </w:p>
    <w:p w14:paraId="2C0E9C29" w14:textId="25906370" w:rsidR="00174C2C" w:rsidRPr="004A3526" w:rsidRDefault="00174C2C" w:rsidP="00174C2C">
      <w:pPr>
        <w:spacing w:after="0" w:line="360" w:lineRule="auto"/>
        <w:ind w:right="283" w:firstLine="709"/>
        <w:jc w:val="both"/>
      </w:pPr>
      <w:r>
        <w:t xml:space="preserve">Производство </w:t>
      </w:r>
      <w:r w:rsidRPr="003A7E7E">
        <w:t>–</w:t>
      </w:r>
      <w:r>
        <w:t xml:space="preserve"> процесс создания материальных благ, целесообразную деятельность людей, направленную на удовлетворение их потребностей. Прогресс общественного производства является материальной основой поступательного развития цивилизации.</w:t>
      </w:r>
      <w:r w:rsidR="00C37C39">
        <w:t xml:space="preserve"> </w:t>
      </w:r>
      <w:r w:rsidRPr="004A3526">
        <w:t>[</w:t>
      </w:r>
      <w:r>
        <w:rPr>
          <w:lang w:val="en-US"/>
        </w:rPr>
        <w:fldChar w:fldCharType="begin"/>
      </w:r>
      <w:r>
        <w:instrText xml:space="preserve"> REF _Ref101287844 \r \h </w:instrText>
      </w:r>
      <w:r>
        <w:rPr>
          <w:lang w:val="en-US"/>
        </w:rPr>
      </w:r>
      <w:r>
        <w:rPr>
          <w:lang w:val="en-US"/>
        </w:rPr>
        <w:fldChar w:fldCharType="separate"/>
      </w:r>
      <w:r>
        <w:t>1</w:t>
      </w:r>
      <w:r>
        <w:rPr>
          <w:lang w:val="en-US"/>
        </w:rPr>
        <w:fldChar w:fldCharType="end"/>
      </w:r>
      <w:r w:rsidRPr="004A3526">
        <w:t>]</w:t>
      </w:r>
    </w:p>
    <w:p w14:paraId="058A9571" w14:textId="77777777" w:rsidR="00174C2C" w:rsidRDefault="00174C2C" w:rsidP="00174C2C">
      <w:pPr>
        <w:spacing w:after="0" w:line="360" w:lineRule="auto"/>
        <w:ind w:right="283" w:firstLine="709"/>
        <w:jc w:val="both"/>
      </w:pPr>
      <w:r w:rsidRPr="00DC22E4">
        <w:t>В процессе общественного производства люди вступают друг с другом в определенные производственные отношения. Схематично процесс общественного производства можно представить как экономический механизм взаимодействия всех производительных сил и производственных отношен</w:t>
      </w:r>
      <w:r>
        <w:t>и</w:t>
      </w:r>
      <w:r w:rsidRPr="00DC22E4">
        <w:t>й</w:t>
      </w:r>
      <w:r w:rsidRPr="003A7E7E">
        <w:t xml:space="preserve"> </w:t>
      </w:r>
      <w:r>
        <w:t>(рисунок 1.1)</w:t>
      </w:r>
      <w:r w:rsidRPr="00DC22E4">
        <w:t>.</w:t>
      </w:r>
      <w:r>
        <w:t xml:space="preserve"> </w:t>
      </w:r>
    </w:p>
    <w:p w14:paraId="3093BCA2" w14:textId="77777777" w:rsidR="00174C2C" w:rsidRDefault="00174C2C" w:rsidP="00174C2C">
      <w:pPr>
        <w:spacing w:after="0" w:line="360" w:lineRule="auto"/>
        <w:ind w:firstLine="709"/>
        <w:jc w:val="both"/>
      </w:pPr>
    </w:p>
    <w:p w14:paraId="2EB86F9D" w14:textId="77777777" w:rsidR="00174C2C" w:rsidRDefault="00174C2C" w:rsidP="00174C2C">
      <w:r>
        <w:rPr>
          <w:noProof/>
        </w:rPr>
        <mc:AlternateContent>
          <mc:Choice Requires="wps">
            <w:drawing>
              <wp:anchor distT="0" distB="0" distL="114300" distR="114300" simplePos="0" relativeHeight="251678720" behindDoc="0" locked="0" layoutInCell="1" allowOverlap="1" wp14:anchorId="6FE74FEF" wp14:editId="17F27964">
                <wp:simplePos x="0" y="0"/>
                <wp:positionH relativeFrom="column">
                  <wp:posOffset>5838825</wp:posOffset>
                </wp:positionH>
                <wp:positionV relativeFrom="paragraph">
                  <wp:posOffset>819150</wp:posOffset>
                </wp:positionV>
                <wp:extent cx="205740" cy="0"/>
                <wp:effectExtent l="0" t="0" r="0" b="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20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F6F5B" id="Прямая соединительная линия 32"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459.75pt,64.5pt" to="475.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" strokecolor="black [3200]"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4C27A4A7" wp14:editId="27E484C5">
                <wp:simplePos x="0" y="0"/>
                <wp:positionH relativeFrom="column">
                  <wp:posOffset>3088005</wp:posOffset>
                </wp:positionH>
                <wp:positionV relativeFrom="paragraph">
                  <wp:posOffset>2282190</wp:posOffset>
                </wp:positionV>
                <wp:extent cx="2773680" cy="807720"/>
                <wp:effectExtent l="0" t="0" r="26670" b="11430"/>
                <wp:wrapNone/>
                <wp:docPr id="29" name="Надпись 29"/>
                <wp:cNvGraphicFramePr/>
                <a:graphic xmlns:a="http://schemas.openxmlformats.org/drawingml/2006/main">
                  <a:graphicData uri="http://schemas.microsoft.com/office/word/2010/wordprocessingShape">
                    <wps:wsp>
                      <wps:cNvSpPr txBox="1"/>
                      <wps:spPr>
                        <a:xfrm>
                          <a:off x="0" y="0"/>
                          <a:ext cx="2773680" cy="807720"/>
                        </a:xfrm>
                        <a:prstGeom prst="rect">
                          <a:avLst/>
                        </a:prstGeom>
                        <a:solidFill>
                          <a:schemeClr val="lt1"/>
                        </a:solidFill>
                        <a:ln w="6350">
                          <a:solidFill>
                            <a:prstClr val="black"/>
                          </a:solidFill>
                        </a:ln>
                      </wps:spPr>
                      <wps:txbx>
                        <w:txbxContent>
                          <w:p w14:paraId="66BE0F7D" w14:textId="77777777" w:rsidR="000A1C0F" w:rsidRPr="0019356E" w:rsidRDefault="000A1C0F" w:rsidP="00174C2C">
                            <w:pPr>
                              <w:spacing w:after="0" w:line="240" w:lineRule="auto"/>
                              <w:rPr>
                                <w:i/>
                                <w:sz w:val="24"/>
                              </w:rPr>
                            </w:pPr>
                            <w:r w:rsidRPr="0019356E">
                              <w:rPr>
                                <w:i/>
                                <w:sz w:val="24"/>
                              </w:rPr>
                              <w:t>Организационно-экономические отношения:</w:t>
                            </w:r>
                          </w:p>
                          <w:p w14:paraId="24650BB3" w14:textId="77777777" w:rsidR="000A1C0F" w:rsidRDefault="000A1C0F" w:rsidP="00174C2C">
                            <w:pPr>
                              <w:spacing w:after="0" w:line="240" w:lineRule="auto"/>
                              <w:rPr>
                                <w:sz w:val="24"/>
                              </w:rPr>
                            </w:pPr>
                            <w:r>
                              <w:rPr>
                                <w:sz w:val="24"/>
                              </w:rPr>
                              <w:t>А) специализация и кооперация;</w:t>
                            </w:r>
                          </w:p>
                          <w:p w14:paraId="537E8AF9" w14:textId="77777777" w:rsidR="000A1C0F" w:rsidRPr="0019356E" w:rsidRDefault="000A1C0F" w:rsidP="00174C2C">
                            <w:pPr>
                              <w:spacing w:after="0" w:line="240" w:lineRule="auto"/>
                              <w:rPr>
                                <w:sz w:val="24"/>
                              </w:rPr>
                            </w:pPr>
                            <w:r>
                              <w:rPr>
                                <w:sz w:val="24"/>
                              </w:rPr>
                              <w:t>Б) интеграция и концентрация.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7A4A7" id="_x0000_t202" coordsize="21600,21600" o:spt="202" path="m,l,21600r21600,l21600,xe">
                <v:stroke joinstyle="miter"/>
                <v:path gradientshapeok="t" o:connecttype="rect"/>
              </v:shapetype>
              <v:shape id="Надпись 29" o:spid="_x0000_s1026" type="#_x0000_t202" style="position:absolute;margin-left:243.15pt;margin-top:179.7pt;width:218.4pt;height:6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" fillcolor="white [3201]" strokeweight=".5pt">
                <v:textbox>
                  <w:txbxContent>
                    <w:p w14:paraId="66BE0F7D" w14:textId="77777777" w:rsidR="000A1C0F" w:rsidRPr="0019356E" w:rsidRDefault="000A1C0F" w:rsidP="00174C2C">
                      <w:pPr>
                        <w:spacing w:after="0" w:line="240" w:lineRule="auto"/>
                        <w:rPr>
                          <w:i/>
                          <w:sz w:val="24"/>
                        </w:rPr>
                      </w:pPr>
                      <w:r w:rsidRPr="0019356E">
                        <w:rPr>
                          <w:i/>
                          <w:sz w:val="24"/>
                        </w:rPr>
                        <w:t>Организационно-экономические отношения:</w:t>
                      </w:r>
                    </w:p>
                    <w:p w14:paraId="24650BB3" w14:textId="77777777" w:rsidR="000A1C0F" w:rsidRDefault="000A1C0F" w:rsidP="00174C2C">
                      <w:pPr>
                        <w:spacing w:after="0" w:line="240" w:lineRule="auto"/>
                        <w:rPr>
                          <w:sz w:val="24"/>
                        </w:rPr>
                      </w:pPr>
                      <w:r>
                        <w:rPr>
                          <w:sz w:val="24"/>
                        </w:rPr>
                        <w:t>А) специализация и кооперация;</w:t>
                      </w:r>
                    </w:p>
                    <w:p w14:paraId="537E8AF9" w14:textId="77777777" w:rsidR="000A1C0F" w:rsidRPr="0019356E" w:rsidRDefault="000A1C0F" w:rsidP="00174C2C">
                      <w:pPr>
                        <w:spacing w:after="0" w:line="240" w:lineRule="auto"/>
                        <w:rPr>
                          <w:sz w:val="24"/>
                        </w:rPr>
                      </w:pPr>
                      <w:r>
                        <w:rPr>
                          <w:sz w:val="24"/>
                        </w:rPr>
                        <w:t>Б) интеграция и концентрация.</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4C634D7" wp14:editId="42E5C338">
                <wp:simplePos x="0" y="0"/>
                <wp:positionH relativeFrom="column">
                  <wp:posOffset>2813685</wp:posOffset>
                </wp:positionH>
                <wp:positionV relativeFrom="paragraph">
                  <wp:posOffset>1169670</wp:posOffset>
                </wp:positionV>
                <wp:extent cx="3063240" cy="967740"/>
                <wp:effectExtent l="0" t="0" r="22860" b="22860"/>
                <wp:wrapNone/>
                <wp:docPr id="27" name="Надпись 27"/>
                <wp:cNvGraphicFramePr/>
                <a:graphic xmlns:a="http://schemas.openxmlformats.org/drawingml/2006/main">
                  <a:graphicData uri="http://schemas.microsoft.com/office/word/2010/wordprocessingShape">
                    <wps:wsp>
                      <wps:cNvSpPr txBox="1"/>
                      <wps:spPr>
                        <a:xfrm>
                          <a:off x="0" y="0"/>
                          <a:ext cx="3063240" cy="967740"/>
                        </a:xfrm>
                        <a:prstGeom prst="rect">
                          <a:avLst/>
                        </a:prstGeom>
                        <a:solidFill>
                          <a:schemeClr val="lt1"/>
                        </a:solidFill>
                        <a:ln w="6350">
                          <a:solidFill>
                            <a:prstClr val="black"/>
                          </a:solidFill>
                        </a:ln>
                      </wps:spPr>
                      <wps:txbx>
                        <w:txbxContent>
                          <w:p w14:paraId="5F0ECE2D" w14:textId="77777777" w:rsidR="000A1C0F" w:rsidRPr="0019356E" w:rsidRDefault="000A1C0F" w:rsidP="00174C2C">
                            <w:pPr>
                              <w:spacing w:after="0" w:line="240" w:lineRule="auto"/>
                              <w:rPr>
                                <w:i/>
                                <w:sz w:val="24"/>
                              </w:rPr>
                            </w:pPr>
                            <w:r w:rsidRPr="0019356E">
                              <w:rPr>
                                <w:i/>
                                <w:sz w:val="24"/>
                              </w:rPr>
                              <w:t>Социально-экономические отношения:</w:t>
                            </w:r>
                          </w:p>
                          <w:p w14:paraId="56087DEC" w14:textId="77777777" w:rsidR="000A1C0F" w:rsidRDefault="000A1C0F" w:rsidP="00174C2C">
                            <w:pPr>
                              <w:spacing w:after="0" w:line="240" w:lineRule="auto"/>
                              <w:rPr>
                                <w:sz w:val="24"/>
                              </w:rPr>
                            </w:pPr>
                            <w:r w:rsidRPr="00E87BDD">
                              <w:rPr>
                                <w:sz w:val="24"/>
                              </w:rPr>
                              <w:t>А) отношения собственности на средства производства</w:t>
                            </w:r>
                            <w:r>
                              <w:rPr>
                                <w:sz w:val="24"/>
                              </w:rPr>
                              <w:t>;</w:t>
                            </w:r>
                          </w:p>
                          <w:p w14:paraId="1ED39DF4" w14:textId="77777777" w:rsidR="000A1C0F" w:rsidRPr="00E87BDD" w:rsidRDefault="000A1C0F" w:rsidP="00174C2C">
                            <w:pPr>
                              <w:spacing w:after="0" w:line="240" w:lineRule="auto"/>
                              <w:rPr>
                                <w:sz w:val="24"/>
                              </w:rPr>
                            </w:pPr>
                            <w:r>
                              <w:rPr>
                                <w:sz w:val="24"/>
                              </w:rPr>
                              <w:t>Б) отношения в сфере производства, распределения товаров и услуг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34D7" id="Надпись 27" o:spid="_x0000_s1027" type="#_x0000_t202" style="position:absolute;margin-left:221.55pt;margin-top:92.1pt;width:241.2pt;height:7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" fillcolor="white [3201]" strokeweight=".5pt">
                <v:textbox>
                  <w:txbxContent>
                    <w:p w14:paraId="5F0ECE2D" w14:textId="77777777" w:rsidR="000A1C0F" w:rsidRPr="0019356E" w:rsidRDefault="000A1C0F" w:rsidP="00174C2C">
                      <w:pPr>
                        <w:spacing w:after="0" w:line="240" w:lineRule="auto"/>
                        <w:rPr>
                          <w:i/>
                          <w:sz w:val="24"/>
                        </w:rPr>
                      </w:pPr>
                      <w:r w:rsidRPr="0019356E">
                        <w:rPr>
                          <w:i/>
                          <w:sz w:val="24"/>
                        </w:rPr>
                        <w:t>Социально-экономические отношения:</w:t>
                      </w:r>
                    </w:p>
                    <w:p w14:paraId="56087DEC" w14:textId="77777777" w:rsidR="000A1C0F" w:rsidRDefault="000A1C0F" w:rsidP="00174C2C">
                      <w:pPr>
                        <w:spacing w:after="0" w:line="240" w:lineRule="auto"/>
                        <w:rPr>
                          <w:sz w:val="24"/>
                        </w:rPr>
                      </w:pPr>
                      <w:r w:rsidRPr="00E87BDD">
                        <w:rPr>
                          <w:sz w:val="24"/>
                        </w:rPr>
                        <w:t>А) отношения собственности на средства производства</w:t>
                      </w:r>
                      <w:r>
                        <w:rPr>
                          <w:sz w:val="24"/>
                        </w:rPr>
                        <w:t>;</w:t>
                      </w:r>
                    </w:p>
                    <w:p w14:paraId="1ED39DF4" w14:textId="77777777" w:rsidR="000A1C0F" w:rsidRPr="00E87BDD" w:rsidRDefault="000A1C0F" w:rsidP="00174C2C">
                      <w:pPr>
                        <w:spacing w:after="0" w:line="240" w:lineRule="auto"/>
                        <w:rPr>
                          <w:sz w:val="24"/>
                        </w:rPr>
                      </w:pPr>
                      <w:r>
                        <w:rPr>
                          <w:sz w:val="24"/>
                        </w:rPr>
                        <w:t>Б) отношения в сфере производства, распределения товаров и услуг</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37F0E25" wp14:editId="3C4E49E7">
                <wp:simplePos x="0" y="0"/>
                <wp:positionH relativeFrom="column">
                  <wp:posOffset>-188595</wp:posOffset>
                </wp:positionH>
                <wp:positionV relativeFrom="paragraph">
                  <wp:posOffset>2853690</wp:posOffset>
                </wp:positionV>
                <wp:extent cx="449580" cy="0"/>
                <wp:effectExtent l="0" t="76200" r="26670" b="95250"/>
                <wp:wrapNone/>
                <wp:docPr id="30" name="Прямая со стрелкой 30"/>
                <wp:cNvGraphicFramePr/>
                <a:graphic xmlns:a="http://schemas.openxmlformats.org/drawingml/2006/main">
                  <a:graphicData uri="http://schemas.microsoft.com/office/word/2010/wordprocessingShape">
                    <wps:wsp>
                      <wps:cNvCnPr/>
                      <wps:spPr>
                        <a:xfrm>
                          <a:off x="0" y="0"/>
                          <a:ext cx="449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415B26" id="_x0000_t32" coordsize="21600,21600" o:spt="32" o:oned="t" path="m,l21600,21600e" filled="f">
                <v:path arrowok="t" fillok="f" o:connecttype="none"/>
                <o:lock v:ext="edit" shapetype="t"/>
              </v:shapetype>
              <v:shape id="Прямая со стрелкой 30" o:spid="_x0000_s1026" type="#_x0000_t32" style="position:absolute;margin-left:-14.85pt;margin-top:224.7pt;width:35.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" strokecolor="black [320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276000E" wp14:editId="23ECEA76">
                <wp:simplePos x="0" y="0"/>
                <wp:positionH relativeFrom="column">
                  <wp:posOffset>-203835</wp:posOffset>
                </wp:positionH>
                <wp:positionV relativeFrom="paragraph">
                  <wp:posOffset>590550</wp:posOffset>
                </wp:positionV>
                <wp:extent cx="15240" cy="2263140"/>
                <wp:effectExtent l="0" t="0" r="22860" b="2286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5240" cy="2263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7F53D" id="Прямая соединительная линия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46.5pt" to="-14.8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" strokecolor="black [3200]"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52EB6E62" wp14:editId="2CF68450">
                <wp:simplePos x="0" y="0"/>
                <wp:positionH relativeFrom="column">
                  <wp:posOffset>-203835</wp:posOffset>
                </wp:positionH>
                <wp:positionV relativeFrom="paragraph">
                  <wp:posOffset>1535430</wp:posOffset>
                </wp:positionV>
                <wp:extent cx="304800" cy="0"/>
                <wp:effectExtent l="0" t="76200" r="19050" b="95250"/>
                <wp:wrapNone/>
                <wp:docPr id="22" name="Прямая со стрелкой 2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A2D420" id="Прямая со стрелкой 22" o:spid="_x0000_s1026" type="#_x0000_t32" style="position:absolute;margin-left:-16.05pt;margin-top:120.9pt;width:2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83EBB52" wp14:editId="69A4EC7D">
                <wp:simplePos x="0" y="0"/>
                <wp:positionH relativeFrom="column">
                  <wp:posOffset>222885</wp:posOffset>
                </wp:positionH>
                <wp:positionV relativeFrom="paragraph">
                  <wp:posOffset>2228850</wp:posOffset>
                </wp:positionV>
                <wp:extent cx="2148840" cy="1104900"/>
                <wp:effectExtent l="0" t="0" r="22860" b="19050"/>
                <wp:wrapNone/>
                <wp:docPr id="28" name="Надпись 28"/>
                <wp:cNvGraphicFramePr/>
                <a:graphic xmlns:a="http://schemas.openxmlformats.org/drawingml/2006/main">
                  <a:graphicData uri="http://schemas.microsoft.com/office/word/2010/wordprocessingShape">
                    <wps:wsp>
                      <wps:cNvSpPr txBox="1"/>
                      <wps:spPr>
                        <a:xfrm>
                          <a:off x="0" y="0"/>
                          <a:ext cx="2148840" cy="1104900"/>
                        </a:xfrm>
                        <a:prstGeom prst="rect">
                          <a:avLst/>
                        </a:prstGeom>
                        <a:solidFill>
                          <a:schemeClr val="lt1"/>
                        </a:solidFill>
                        <a:ln w="6350">
                          <a:solidFill>
                            <a:prstClr val="black"/>
                          </a:solidFill>
                        </a:ln>
                      </wps:spPr>
                      <wps:txbx>
                        <w:txbxContent>
                          <w:p w14:paraId="6096AD1E" w14:textId="77777777" w:rsidR="000A1C0F" w:rsidRPr="0019356E" w:rsidRDefault="000A1C0F" w:rsidP="00174C2C">
                            <w:pPr>
                              <w:spacing w:after="0" w:line="240" w:lineRule="auto"/>
                              <w:rPr>
                                <w:i/>
                                <w:sz w:val="24"/>
                              </w:rPr>
                            </w:pPr>
                            <w:r w:rsidRPr="0019356E">
                              <w:rPr>
                                <w:i/>
                                <w:sz w:val="24"/>
                              </w:rPr>
                              <w:t>Предметы труда:</w:t>
                            </w:r>
                          </w:p>
                          <w:p w14:paraId="0F7C3F61" w14:textId="77777777" w:rsidR="000A1C0F" w:rsidRPr="0019356E" w:rsidRDefault="000A1C0F" w:rsidP="00174C2C">
                            <w:pPr>
                              <w:spacing w:after="0" w:line="240" w:lineRule="auto"/>
                              <w:rPr>
                                <w:sz w:val="24"/>
                              </w:rPr>
                            </w:pPr>
                            <w:r w:rsidRPr="0019356E">
                              <w:rPr>
                                <w:sz w:val="24"/>
                              </w:rPr>
                              <w:t xml:space="preserve">А) </w:t>
                            </w:r>
                            <w:proofErr w:type="gramStart"/>
                            <w:r w:rsidRPr="0019356E">
                              <w:rPr>
                                <w:sz w:val="24"/>
                              </w:rPr>
                              <w:t>ресурсы(</w:t>
                            </w:r>
                            <w:proofErr w:type="gramEnd"/>
                            <w:r w:rsidRPr="0019356E">
                              <w:rPr>
                                <w:sz w:val="24"/>
                              </w:rPr>
                              <w:t>факторы производства);</w:t>
                            </w:r>
                          </w:p>
                          <w:p w14:paraId="2C9819CC" w14:textId="77777777" w:rsidR="000A1C0F" w:rsidRPr="0019356E" w:rsidRDefault="000A1C0F" w:rsidP="00174C2C">
                            <w:pPr>
                              <w:spacing w:after="0" w:line="240" w:lineRule="auto"/>
                              <w:rPr>
                                <w:sz w:val="24"/>
                              </w:rPr>
                            </w:pPr>
                            <w:r w:rsidRPr="0019356E">
                              <w:rPr>
                                <w:sz w:val="24"/>
                              </w:rPr>
                              <w:t>Б) сырые материалы и готовые изделия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EBB52" id="Надпись 28" o:spid="_x0000_s1028" type="#_x0000_t202" style="position:absolute;margin-left:17.55pt;margin-top:175.5pt;width:169.2pt;height:8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" fillcolor="white [3201]" strokeweight=".5pt">
                <v:textbox>
                  <w:txbxContent>
                    <w:p w14:paraId="6096AD1E" w14:textId="77777777" w:rsidR="000A1C0F" w:rsidRPr="0019356E" w:rsidRDefault="000A1C0F" w:rsidP="00174C2C">
                      <w:pPr>
                        <w:spacing w:after="0" w:line="240" w:lineRule="auto"/>
                        <w:rPr>
                          <w:i/>
                          <w:sz w:val="24"/>
                        </w:rPr>
                      </w:pPr>
                      <w:r w:rsidRPr="0019356E">
                        <w:rPr>
                          <w:i/>
                          <w:sz w:val="24"/>
                        </w:rPr>
                        <w:t>Предметы труда:</w:t>
                      </w:r>
                    </w:p>
                    <w:p w14:paraId="0F7C3F61" w14:textId="77777777" w:rsidR="000A1C0F" w:rsidRPr="0019356E" w:rsidRDefault="000A1C0F" w:rsidP="00174C2C">
                      <w:pPr>
                        <w:spacing w:after="0" w:line="240" w:lineRule="auto"/>
                        <w:rPr>
                          <w:sz w:val="24"/>
                        </w:rPr>
                      </w:pPr>
                      <w:r w:rsidRPr="0019356E">
                        <w:rPr>
                          <w:sz w:val="24"/>
                        </w:rPr>
                        <w:t xml:space="preserve">А) </w:t>
                      </w:r>
                      <w:proofErr w:type="gramStart"/>
                      <w:r w:rsidRPr="0019356E">
                        <w:rPr>
                          <w:sz w:val="24"/>
                        </w:rPr>
                        <w:t>ресурсы(</w:t>
                      </w:r>
                      <w:proofErr w:type="gramEnd"/>
                      <w:r w:rsidRPr="0019356E">
                        <w:rPr>
                          <w:sz w:val="24"/>
                        </w:rPr>
                        <w:t>факторы производства);</w:t>
                      </w:r>
                    </w:p>
                    <w:p w14:paraId="2C9819CC" w14:textId="77777777" w:rsidR="000A1C0F" w:rsidRPr="0019356E" w:rsidRDefault="000A1C0F" w:rsidP="00174C2C">
                      <w:pPr>
                        <w:spacing w:after="0" w:line="240" w:lineRule="auto"/>
                        <w:rPr>
                          <w:sz w:val="24"/>
                        </w:rPr>
                      </w:pPr>
                      <w:r w:rsidRPr="0019356E">
                        <w:rPr>
                          <w:sz w:val="24"/>
                        </w:rPr>
                        <w:t>Б) сырые материалы и готовые изделия</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7115DFC" wp14:editId="704F7FEF">
                <wp:simplePos x="0" y="0"/>
                <wp:positionH relativeFrom="column">
                  <wp:posOffset>161925</wp:posOffset>
                </wp:positionH>
                <wp:positionV relativeFrom="paragraph">
                  <wp:posOffset>986790</wp:posOffset>
                </wp:positionV>
                <wp:extent cx="2354580" cy="1150620"/>
                <wp:effectExtent l="0" t="0" r="26670" b="11430"/>
                <wp:wrapNone/>
                <wp:docPr id="26" name="Надпись 26"/>
                <wp:cNvGraphicFramePr/>
                <a:graphic xmlns:a="http://schemas.openxmlformats.org/drawingml/2006/main">
                  <a:graphicData uri="http://schemas.microsoft.com/office/word/2010/wordprocessingShape">
                    <wps:wsp>
                      <wps:cNvSpPr txBox="1"/>
                      <wps:spPr>
                        <a:xfrm>
                          <a:off x="0" y="0"/>
                          <a:ext cx="2354580" cy="1150620"/>
                        </a:xfrm>
                        <a:prstGeom prst="rect">
                          <a:avLst/>
                        </a:prstGeom>
                        <a:solidFill>
                          <a:schemeClr val="lt1"/>
                        </a:solidFill>
                        <a:ln w="6350">
                          <a:solidFill>
                            <a:schemeClr val="tx1"/>
                          </a:solidFill>
                        </a:ln>
                      </wps:spPr>
                      <wps:txbx>
                        <w:txbxContent>
                          <w:p w14:paraId="5D7DE132" w14:textId="77777777" w:rsidR="000A1C0F" w:rsidRPr="0019356E" w:rsidRDefault="000A1C0F" w:rsidP="00174C2C">
                            <w:pPr>
                              <w:spacing w:after="0" w:line="240" w:lineRule="auto"/>
                              <w:rPr>
                                <w:i/>
                                <w:sz w:val="24"/>
                              </w:rPr>
                            </w:pPr>
                            <w:r w:rsidRPr="0019356E">
                              <w:rPr>
                                <w:i/>
                                <w:sz w:val="24"/>
                              </w:rPr>
                              <w:t>Средства труда (орудия труда):</w:t>
                            </w:r>
                          </w:p>
                          <w:p w14:paraId="41351228" w14:textId="77777777" w:rsidR="000A1C0F" w:rsidRPr="0019356E" w:rsidRDefault="000A1C0F" w:rsidP="00174C2C">
                            <w:pPr>
                              <w:spacing w:after="0" w:line="240" w:lineRule="auto"/>
                              <w:rPr>
                                <w:sz w:val="24"/>
                              </w:rPr>
                            </w:pPr>
                            <w:r w:rsidRPr="0019356E">
                              <w:rPr>
                                <w:sz w:val="24"/>
                              </w:rPr>
                              <w:t>А) активные (машины, станки, оборудование и др.);</w:t>
                            </w:r>
                          </w:p>
                          <w:p w14:paraId="2C065DF3" w14:textId="77777777" w:rsidR="000A1C0F" w:rsidRPr="0019356E" w:rsidRDefault="000A1C0F" w:rsidP="00174C2C">
                            <w:pPr>
                              <w:spacing w:after="0" w:line="240" w:lineRule="auto"/>
                              <w:rPr>
                                <w:sz w:val="24"/>
                              </w:rPr>
                            </w:pPr>
                            <w:r w:rsidRPr="0019356E">
                              <w:rPr>
                                <w:sz w:val="24"/>
                              </w:rPr>
                              <w:t>Б) пассивные (здания, мосты, сооружения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5DFC" id="Надпись 26" o:spid="_x0000_s1029" type="#_x0000_t202" style="position:absolute;margin-left:12.75pt;margin-top:77.7pt;width:185.4pt;height:9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" fillcolor="white [3201]" strokecolor="black [3213]" strokeweight=".5pt">
                <v:textbox>
                  <w:txbxContent>
                    <w:p w14:paraId="5D7DE132" w14:textId="77777777" w:rsidR="000A1C0F" w:rsidRPr="0019356E" w:rsidRDefault="000A1C0F" w:rsidP="00174C2C">
                      <w:pPr>
                        <w:spacing w:after="0" w:line="240" w:lineRule="auto"/>
                        <w:rPr>
                          <w:i/>
                          <w:sz w:val="24"/>
                        </w:rPr>
                      </w:pPr>
                      <w:r w:rsidRPr="0019356E">
                        <w:rPr>
                          <w:i/>
                          <w:sz w:val="24"/>
                        </w:rPr>
                        <w:t>Средства труда (орудия труда):</w:t>
                      </w:r>
                    </w:p>
                    <w:p w14:paraId="41351228" w14:textId="77777777" w:rsidR="000A1C0F" w:rsidRPr="0019356E" w:rsidRDefault="000A1C0F" w:rsidP="00174C2C">
                      <w:pPr>
                        <w:spacing w:after="0" w:line="240" w:lineRule="auto"/>
                        <w:rPr>
                          <w:sz w:val="24"/>
                        </w:rPr>
                      </w:pPr>
                      <w:r w:rsidRPr="0019356E">
                        <w:rPr>
                          <w:sz w:val="24"/>
                        </w:rPr>
                        <w:t>А) активные (машины, станки, оборудование и др.);</w:t>
                      </w:r>
                    </w:p>
                    <w:p w14:paraId="2C065DF3" w14:textId="77777777" w:rsidR="000A1C0F" w:rsidRPr="0019356E" w:rsidRDefault="000A1C0F" w:rsidP="00174C2C">
                      <w:pPr>
                        <w:spacing w:after="0" w:line="240" w:lineRule="auto"/>
                        <w:rPr>
                          <w:sz w:val="24"/>
                        </w:rPr>
                      </w:pPr>
                      <w:r w:rsidRPr="0019356E">
                        <w:rPr>
                          <w:sz w:val="24"/>
                        </w:rPr>
                        <w:t>Б) пассивные (здания, мосты, сооружения и др.);</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EBE98A" wp14:editId="596B1465">
                <wp:simplePos x="0" y="0"/>
                <wp:positionH relativeFrom="column">
                  <wp:posOffset>2516505</wp:posOffset>
                </wp:positionH>
                <wp:positionV relativeFrom="paragraph">
                  <wp:posOffset>590550</wp:posOffset>
                </wp:positionV>
                <wp:extent cx="1493520" cy="45719"/>
                <wp:effectExtent l="19050" t="76200" r="87630" b="88265"/>
                <wp:wrapNone/>
                <wp:docPr id="11" name="Соединитель: уступ 11"/>
                <wp:cNvGraphicFramePr/>
                <a:graphic xmlns:a="http://schemas.openxmlformats.org/drawingml/2006/main">
                  <a:graphicData uri="http://schemas.microsoft.com/office/word/2010/wordprocessingShape">
                    <wps:wsp>
                      <wps:cNvCnPr/>
                      <wps:spPr>
                        <a:xfrm>
                          <a:off x="0" y="0"/>
                          <a:ext cx="1493520" cy="45719"/>
                        </a:xfrm>
                        <a:prstGeom prst="bentConnector3">
                          <a:avLst>
                            <a:gd name="adj1" fmla="val 94388"/>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241236"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1" o:spid="_x0000_s1026" type="#_x0000_t34" style="position:absolute;margin-left:198.15pt;margin-top:46.5pt;width:117.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" adj="20388" strokecolor="black [3213]" strokeweight=".5pt">
                <v:stroke startarrow="block" endarrow="block"/>
              </v:shape>
            </w:pict>
          </mc:Fallback>
        </mc:AlternateContent>
      </w:r>
      <w:r>
        <w:rPr>
          <w:noProof/>
        </w:rPr>
        <mc:AlternateContent>
          <mc:Choice Requires="wps">
            <w:drawing>
              <wp:anchor distT="0" distB="0" distL="114300" distR="114300" simplePos="0" relativeHeight="251665408" behindDoc="0" locked="0" layoutInCell="1" allowOverlap="1" wp14:anchorId="7BFA488B" wp14:editId="4BBE053D">
                <wp:simplePos x="0" y="0"/>
                <wp:positionH relativeFrom="column">
                  <wp:posOffset>4032885</wp:posOffset>
                </wp:positionH>
                <wp:positionV relativeFrom="paragraph">
                  <wp:posOffset>339090</wp:posOffset>
                </wp:positionV>
                <wp:extent cx="1805940" cy="762000"/>
                <wp:effectExtent l="0" t="0" r="22860" b="19050"/>
                <wp:wrapNone/>
                <wp:docPr id="10" name="Прямоугольник 10"/>
                <wp:cNvGraphicFramePr/>
                <a:graphic xmlns:a="http://schemas.openxmlformats.org/drawingml/2006/main">
                  <a:graphicData uri="http://schemas.microsoft.com/office/word/2010/wordprocessingShape">
                    <wps:wsp>
                      <wps:cNvSpPr/>
                      <wps:spPr>
                        <a:xfrm>
                          <a:off x="0" y="0"/>
                          <a:ext cx="1805940"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1E84E9" w14:textId="77777777" w:rsidR="000A1C0F" w:rsidRPr="00E87BDD" w:rsidRDefault="000A1C0F" w:rsidP="00174C2C">
                            <w:pPr>
                              <w:jc w:val="center"/>
                              <w:rPr>
                                <w:b/>
                              </w:rPr>
                            </w:pPr>
                            <w:r>
                              <w:rPr>
                                <w:b/>
                              </w:rPr>
                              <w:t>Производственные (экономические) отношения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A488B" id="Прямоугольник 10" o:spid="_x0000_s1030" style="position:absolute;margin-left:317.55pt;margin-top:26.7pt;width:142.2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" fillcolor="white [3201]" strokecolor="black [3213]" strokeweight="1pt">
                <v:textbox>
                  <w:txbxContent>
                    <w:p w14:paraId="731E84E9" w14:textId="77777777" w:rsidR="000A1C0F" w:rsidRPr="00E87BDD" w:rsidRDefault="000A1C0F" w:rsidP="00174C2C">
                      <w:pPr>
                        <w:jc w:val="center"/>
                        <w:rPr>
                          <w:b/>
                        </w:rPr>
                      </w:pPr>
                      <w:r>
                        <w:rPr>
                          <w:b/>
                        </w:rPr>
                        <w:t>Производственные (экономические) отношения</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53DBE208" wp14:editId="357B23D3">
                <wp:simplePos x="0" y="0"/>
                <wp:positionH relativeFrom="column">
                  <wp:posOffset>5838825</wp:posOffset>
                </wp:positionH>
                <wp:positionV relativeFrom="paragraph">
                  <wp:posOffset>2739390</wp:posOffset>
                </wp:positionV>
                <wp:extent cx="213360" cy="0"/>
                <wp:effectExtent l="38100" t="76200" r="0" b="952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B2951" id="Прямая со стрелкой 25" o:spid="_x0000_s1026" type="#_x0000_t32" style="position:absolute;margin-left:459.75pt;margin-top:215.7pt;width:16.8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" strokecolor="black [3200]"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501A241A" wp14:editId="15E7DA1B">
                <wp:simplePos x="0" y="0"/>
                <wp:positionH relativeFrom="column">
                  <wp:posOffset>6044565</wp:posOffset>
                </wp:positionH>
                <wp:positionV relativeFrom="paragraph">
                  <wp:posOffset>819150</wp:posOffset>
                </wp:positionV>
                <wp:extent cx="22860" cy="1920240"/>
                <wp:effectExtent l="0" t="0" r="34290" b="2286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2860" cy="1920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D4F58" id="Прямая соединительная линия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95pt,64.5pt" to="477.7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" strokecolor="black [3200]" strokeweight=".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AA6FD6B" wp14:editId="7354FA3D">
                <wp:simplePos x="0" y="0"/>
                <wp:positionH relativeFrom="column">
                  <wp:posOffset>5876925</wp:posOffset>
                </wp:positionH>
                <wp:positionV relativeFrom="paragraph">
                  <wp:posOffset>1863090</wp:posOffset>
                </wp:positionV>
                <wp:extent cx="190500" cy="0"/>
                <wp:effectExtent l="38100" t="76200" r="0" b="952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3AB6E1" id="Прямая со стрелкой 24" o:spid="_x0000_s1026" type="#_x0000_t32" style="position:absolute;margin-left:462.75pt;margin-top:146.7pt;width:1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1E10E67B" wp14:editId="0966BAF4">
                <wp:simplePos x="0" y="0"/>
                <wp:positionH relativeFrom="column">
                  <wp:posOffset>-203835</wp:posOffset>
                </wp:positionH>
                <wp:positionV relativeFrom="paragraph">
                  <wp:posOffset>590550</wp:posOffset>
                </wp:positionV>
                <wp:extent cx="304800" cy="0"/>
                <wp:effectExtent l="0" t="0" r="0" b="0"/>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7D4657" id="Прямая соединительная линия 1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6.05pt,46.5pt" to="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" strokecolor="black [3200]"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451ED3F2" wp14:editId="4AB5B252">
                <wp:simplePos x="0" y="0"/>
                <wp:positionH relativeFrom="column">
                  <wp:posOffset>100965</wp:posOffset>
                </wp:positionH>
                <wp:positionV relativeFrom="paragraph">
                  <wp:posOffset>339090</wp:posOffset>
                </wp:positionV>
                <wp:extent cx="2415540" cy="518160"/>
                <wp:effectExtent l="0" t="0" r="22860" b="15240"/>
                <wp:wrapNone/>
                <wp:docPr id="8" name="Прямоугольник 8"/>
                <wp:cNvGraphicFramePr/>
                <a:graphic xmlns:a="http://schemas.openxmlformats.org/drawingml/2006/main">
                  <a:graphicData uri="http://schemas.microsoft.com/office/word/2010/wordprocessingShape">
                    <wps:wsp>
                      <wps:cNvSpPr/>
                      <wps:spPr>
                        <a:xfrm>
                          <a:off x="0" y="0"/>
                          <a:ext cx="2415540" cy="518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6D348F" w14:textId="77777777" w:rsidR="000A1C0F" w:rsidRPr="00113111" w:rsidRDefault="000A1C0F" w:rsidP="00174C2C">
                            <w:pPr>
                              <w:jc w:val="center"/>
                              <w:rPr>
                                <w:b/>
                              </w:rPr>
                            </w:pPr>
                            <w:r>
                              <w:rPr>
                                <w:b/>
                              </w:rPr>
                              <w:t>Производительные силы (средства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ED3F2" id="Прямоугольник 8" o:spid="_x0000_s1031" style="position:absolute;margin-left:7.95pt;margin-top:26.7pt;width:190.2pt;height:4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" fillcolor="white [3201]" strokecolor="black [3213]" strokeweight="1pt">
                <v:textbox>
                  <w:txbxContent>
                    <w:p w14:paraId="7F6D348F" w14:textId="77777777" w:rsidR="000A1C0F" w:rsidRPr="00113111" w:rsidRDefault="000A1C0F" w:rsidP="00174C2C">
                      <w:pPr>
                        <w:jc w:val="center"/>
                        <w:rPr>
                          <w:b/>
                        </w:rPr>
                      </w:pPr>
                      <w:r>
                        <w:rPr>
                          <w:b/>
                        </w:rPr>
                        <w:t>Производительные силы (средства производства)</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786D19A" wp14:editId="4A23C44E">
                <wp:simplePos x="0" y="0"/>
                <wp:positionH relativeFrom="column">
                  <wp:posOffset>5160645</wp:posOffset>
                </wp:positionH>
                <wp:positionV relativeFrom="paragraph">
                  <wp:posOffset>-156210</wp:posOffset>
                </wp:positionV>
                <wp:extent cx="0" cy="381000"/>
                <wp:effectExtent l="76200" t="0" r="95250" b="57150"/>
                <wp:wrapNone/>
                <wp:docPr id="7" name="Прямая со стрелкой 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5354AD" id="Прямая со стрелкой 7" o:spid="_x0000_s1026" type="#_x0000_t32" style="position:absolute;margin-left:406.35pt;margin-top:-12.3pt;width:0;height:3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592EC97D" wp14:editId="72F4A27D">
                <wp:simplePos x="0" y="0"/>
                <wp:positionH relativeFrom="column">
                  <wp:posOffset>916305</wp:posOffset>
                </wp:positionH>
                <wp:positionV relativeFrom="paragraph">
                  <wp:posOffset>-156210</wp:posOffset>
                </wp:positionV>
                <wp:extent cx="0" cy="419100"/>
                <wp:effectExtent l="76200" t="0" r="57150" b="57150"/>
                <wp:wrapNone/>
                <wp:docPr id="6" name="Прямая со стрелкой 6"/>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65B657" id="Прямая со стрелкой 6" o:spid="_x0000_s1026" type="#_x0000_t32" style="position:absolute;margin-left:72.15pt;margin-top:-12.3pt;width:0;height: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" strokecolor="black [320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E0A8CB3" wp14:editId="65C46918">
                <wp:simplePos x="0" y="0"/>
                <wp:positionH relativeFrom="column">
                  <wp:posOffset>916305</wp:posOffset>
                </wp:positionH>
                <wp:positionV relativeFrom="paragraph">
                  <wp:posOffset>-156210</wp:posOffset>
                </wp:positionV>
                <wp:extent cx="655320" cy="0"/>
                <wp:effectExtent l="0" t="0" r="0" b="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655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DB8AF0" id="Прямая соединительная линия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72.15pt,-12.3pt" to="12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" strokecolor="black [3200]"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3B00B528" wp14:editId="2532878A">
                <wp:simplePos x="0" y="0"/>
                <wp:positionH relativeFrom="column">
                  <wp:posOffset>4352925</wp:posOffset>
                </wp:positionH>
                <wp:positionV relativeFrom="paragraph">
                  <wp:posOffset>-156210</wp:posOffset>
                </wp:positionV>
                <wp:extent cx="807720" cy="0"/>
                <wp:effectExtent l="0" t="0" r="0" b="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807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36FC8" id="Прямая соединительная линия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2.75pt,-12.3pt" to="406.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" strokecolor="black [3213]"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1E8681F7" wp14:editId="2934A97D">
                <wp:simplePos x="0" y="0"/>
                <wp:positionH relativeFrom="column">
                  <wp:posOffset>1571625</wp:posOffset>
                </wp:positionH>
                <wp:positionV relativeFrom="paragraph">
                  <wp:posOffset>-354330</wp:posOffset>
                </wp:positionV>
                <wp:extent cx="2781300" cy="449580"/>
                <wp:effectExtent l="0" t="0" r="19050" b="26670"/>
                <wp:wrapNone/>
                <wp:docPr id="2" name="Прямоугольник 2"/>
                <wp:cNvGraphicFramePr/>
                <a:graphic xmlns:a="http://schemas.openxmlformats.org/drawingml/2006/main">
                  <a:graphicData uri="http://schemas.microsoft.com/office/word/2010/wordprocessingShape">
                    <wps:wsp>
                      <wps:cNvSpPr/>
                      <wps:spPr>
                        <a:xfrm>
                          <a:off x="0" y="0"/>
                          <a:ext cx="2781300" cy="4495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BD440" w14:textId="77777777" w:rsidR="000A1C0F" w:rsidRPr="00113111" w:rsidRDefault="000A1C0F" w:rsidP="00174C2C">
                            <w:pPr>
                              <w:jc w:val="center"/>
                              <w:rPr>
                                <w:b/>
                              </w:rPr>
                            </w:pPr>
                            <w:r w:rsidRPr="0019356E">
                              <w:rPr>
                                <w:b/>
                              </w:rPr>
                              <w:t xml:space="preserve">Общественное </w:t>
                            </w:r>
                            <w:r>
                              <w:rPr>
                                <w:b/>
                              </w:rPr>
                              <w:t>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681F7" id="Прямоугольник 2" o:spid="_x0000_s1032" style="position:absolute;margin-left:123.75pt;margin-top:-27.9pt;width:219pt;height:3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" fillcolor="white [3212]" strokecolor="black [3213]" strokeweight="1pt">
                <v:textbox>
                  <w:txbxContent>
                    <w:p w14:paraId="083BD440" w14:textId="77777777" w:rsidR="000A1C0F" w:rsidRPr="00113111" w:rsidRDefault="000A1C0F" w:rsidP="00174C2C">
                      <w:pPr>
                        <w:jc w:val="center"/>
                        <w:rPr>
                          <w:b/>
                        </w:rPr>
                      </w:pPr>
                      <w:r w:rsidRPr="0019356E">
                        <w:rPr>
                          <w:b/>
                        </w:rPr>
                        <w:t xml:space="preserve">Общественное </w:t>
                      </w:r>
                      <w:r>
                        <w:rPr>
                          <w:b/>
                        </w:rPr>
                        <w:t>производство</w:t>
                      </w:r>
                    </w:p>
                  </w:txbxContent>
                </v:textbox>
              </v:rect>
            </w:pict>
          </mc:Fallback>
        </mc:AlternateContent>
      </w:r>
    </w:p>
    <w:p w14:paraId="749EAEED" w14:textId="77777777" w:rsidR="00174C2C" w:rsidRDefault="00174C2C" w:rsidP="00174C2C">
      <w:pPr>
        <w:spacing w:after="0" w:line="360" w:lineRule="auto"/>
        <w:ind w:firstLine="709"/>
        <w:jc w:val="both"/>
      </w:pPr>
    </w:p>
    <w:p w14:paraId="06A9B296" w14:textId="77777777" w:rsidR="00174C2C" w:rsidRDefault="00174C2C" w:rsidP="00174C2C">
      <w:pPr>
        <w:spacing w:after="0" w:line="360" w:lineRule="auto"/>
        <w:ind w:firstLine="709"/>
        <w:jc w:val="both"/>
      </w:pPr>
    </w:p>
    <w:p w14:paraId="3734DAF7" w14:textId="77777777" w:rsidR="00174C2C" w:rsidRDefault="00174C2C" w:rsidP="00174C2C">
      <w:pPr>
        <w:spacing w:after="0" w:line="360" w:lineRule="auto"/>
        <w:ind w:firstLine="709"/>
        <w:jc w:val="both"/>
      </w:pPr>
    </w:p>
    <w:p w14:paraId="01C11199" w14:textId="77777777" w:rsidR="00174C2C" w:rsidRDefault="00174C2C" w:rsidP="00174C2C">
      <w:pPr>
        <w:spacing w:after="0" w:line="360" w:lineRule="auto"/>
        <w:ind w:firstLine="709"/>
        <w:jc w:val="both"/>
      </w:pPr>
    </w:p>
    <w:p w14:paraId="66CCC238" w14:textId="77777777" w:rsidR="00174C2C" w:rsidRDefault="00174C2C" w:rsidP="00174C2C">
      <w:pPr>
        <w:spacing w:after="0" w:line="360" w:lineRule="auto"/>
        <w:ind w:firstLine="709"/>
        <w:jc w:val="both"/>
      </w:pPr>
    </w:p>
    <w:p w14:paraId="5843BB8E" w14:textId="77777777" w:rsidR="00174C2C" w:rsidRDefault="00174C2C" w:rsidP="00174C2C">
      <w:pPr>
        <w:spacing w:after="0" w:line="360" w:lineRule="auto"/>
        <w:ind w:firstLine="709"/>
        <w:jc w:val="both"/>
      </w:pPr>
    </w:p>
    <w:p w14:paraId="397F25EE" w14:textId="77777777" w:rsidR="00174C2C" w:rsidRDefault="00174C2C" w:rsidP="00174C2C">
      <w:pPr>
        <w:spacing w:after="0" w:line="360" w:lineRule="auto"/>
        <w:ind w:firstLine="709"/>
        <w:jc w:val="both"/>
      </w:pPr>
    </w:p>
    <w:p w14:paraId="5DDEF227" w14:textId="77777777" w:rsidR="00174C2C" w:rsidRDefault="00174C2C" w:rsidP="00174C2C">
      <w:pPr>
        <w:spacing w:after="0" w:line="360" w:lineRule="auto"/>
        <w:ind w:firstLine="709"/>
        <w:jc w:val="both"/>
      </w:pPr>
    </w:p>
    <w:p w14:paraId="4CFCA213" w14:textId="77777777" w:rsidR="00174C2C" w:rsidRDefault="00174C2C" w:rsidP="00174C2C">
      <w:pPr>
        <w:spacing w:after="0" w:line="360" w:lineRule="auto"/>
        <w:ind w:firstLine="709"/>
        <w:jc w:val="both"/>
      </w:pPr>
    </w:p>
    <w:p w14:paraId="12E29FED" w14:textId="77777777" w:rsidR="00174C2C" w:rsidRDefault="00174C2C" w:rsidP="00174C2C">
      <w:pPr>
        <w:spacing w:after="0" w:line="360" w:lineRule="auto"/>
        <w:jc w:val="both"/>
      </w:pPr>
    </w:p>
    <w:p w14:paraId="1B1E0597" w14:textId="2B5BC741" w:rsidR="00174C2C" w:rsidRDefault="00174C2C" w:rsidP="00174C2C">
      <w:pPr>
        <w:spacing w:after="0" w:line="360" w:lineRule="auto"/>
        <w:ind w:right="283"/>
        <w:jc w:val="center"/>
      </w:pPr>
      <w:r w:rsidRPr="003A7E7E">
        <w:t>Рисунок 1.1 –</w:t>
      </w:r>
      <w:r>
        <w:rPr>
          <w:b/>
        </w:rPr>
        <w:t xml:space="preserve"> </w:t>
      </w:r>
      <w:r w:rsidRPr="00746D96">
        <w:t xml:space="preserve">Экономический механизм процесса общественного </w:t>
      </w:r>
      <w:r>
        <w:t>производства</w:t>
      </w:r>
      <w:r w:rsidRPr="0050299F">
        <w:t xml:space="preserve"> </w:t>
      </w:r>
      <w:r w:rsidRPr="00FB28F0">
        <w:t>[</w:t>
      </w:r>
      <w:r>
        <w:fldChar w:fldCharType="begin"/>
      </w:r>
      <w:r>
        <w:instrText xml:space="preserve"> REF _Ref101287844 \r \h </w:instrText>
      </w:r>
      <w:r>
        <w:fldChar w:fldCharType="separate"/>
      </w:r>
      <w:r>
        <w:t>1</w:t>
      </w:r>
      <w:r>
        <w:fldChar w:fldCharType="end"/>
      </w:r>
      <w:r w:rsidRPr="00FB28F0">
        <w:t>]</w:t>
      </w:r>
    </w:p>
    <w:p w14:paraId="622BA3C5" w14:textId="77777777" w:rsidR="00860E1A" w:rsidRPr="0015437E" w:rsidRDefault="00860E1A" w:rsidP="00860E1A">
      <w:pPr>
        <w:spacing w:after="0" w:line="360" w:lineRule="auto"/>
        <w:ind w:right="283" w:firstLine="709"/>
        <w:jc w:val="both"/>
      </w:pPr>
      <w:r>
        <w:lastRenderedPageBreak/>
        <w:t xml:space="preserve">Общественное производство </w:t>
      </w:r>
      <w:r w:rsidRPr="003A7E7E">
        <w:t>–</w:t>
      </w:r>
      <w:r>
        <w:t xml:space="preserve"> это процесс непосредственного создания экономических благ для удовлетворения потребностей человека и общества.</w:t>
      </w:r>
    </w:p>
    <w:p w14:paraId="69C93810" w14:textId="77777777" w:rsidR="00174C2C" w:rsidRDefault="00174C2C" w:rsidP="00174C2C">
      <w:pPr>
        <w:spacing w:after="0" w:line="360" w:lineRule="auto"/>
        <w:ind w:right="283" w:firstLine="709"/>
        <w:jc w:val="both"/>
      </w:pPr>
      <w:r>
        <w:t>Общественное производство предполагает постоянное повторение, восстановление производства, поэтому этот процесс называется воспроизводством.</w:t>
      </w:r>
    </w:p>
    <w:p w14:paraId="67789F38" w14:textId="77777777" w:rsidR="00174C2C" w:rsidRDefault="00174C2C" w:rsidP="00174C2C">
      <w:pPr>
        <w:spacing w:after="0" w:line="360" w:lineRule="auto"/>
        <w:ind w:right="283" w:firstLine="709"/>
        <w:jc w:val="both"/>
      </w:pPr>
      <w:r>
        <w:t>В общественном воспроизводстве выделяют следующие процессы:</w:t>
      </w:r>
    </w:p>
    <w:p w14:paraId="19810648" w14:textId="77777777" w:rsidR="00174C2C" w:rsidRDefault="00174C2C" w:rsidP="005B0CE6">
      <w:pPr>
        <w:spacing w:after="0" w:line="360" w:lineRule="auto"/>
        <w:ind w:left="1069" w:right="283" w:firstLine="65"/>
      </w:pPr>
      <w:r>
        <w:t>- воспроизводство общественного продукта;</w:t>
      </w:r>
    </w:p>
    <w:p w14:paraId="05DAB0F5" w14:textId="77777777" w:rsidR="00174C2C" w:rsidRDefault="00174C2C" w:rsidP="005B0CE6">
      <w:pPr>
        <w:spacing w:after="0" w:line="360" w:lineRule="auto"/>
        <w:ind w:left="1069" w:right="283" w:firstLine="65"/>
      </w:pPr>
      <w:r>
        <w:t>- воспроизведение факторов производства;</w:t>
      </w:r>
    </w:p>
    <w:p w14:paraId="31C34E58" w14:textId="28AD5885" w:rsidR="00174C2C" w:rsidRDefault="00174C2C" w:rsidP="005B0CE6">
      <w:pPr>
        <w:spacing w:after="0" w:line="360" w:lineRule="auto"/>
        <w:ind w:left="1069" w:right="283" w:firstLine="65"/>
      </w:pPr>
      <w:r>
        <w:t>- воспроизводство природных ресурсов и среды обитания;</w:t>
      </w:r>
    </w:p>
    <w:p w14:paraId="2CA1474F" w14:textId="77777777" w:rsidR="00174C2C" w:rsidRDefault="00174C2C" w:rsidP="005B0CE6">
      <w:pPr>
        <w:spacing w:after="0" w:line="360" w:lineRule="auto"/>
        <w:ind w:left="1069" w:right="283" w:firstLine="65"/>
      </w:pPr>
      <w:r>
        <w:t>- воспроизведение экономических отношений.</w:t>
      </w:r>
    </w:p>
    <w:p w14:paraId="42396429" w14:textId="63F2D49F" w:rsidR="00174C2C" w:rsidRPr="0015437E" w:rsidRDefault="00C37C39" w:rsidP="00174C2C">
      <w:pPr>
        <w:spacing w:after="0" w:line="360" w:lineRule="auto"/>
        <w:ind w:right="283" w:firstLine="709"/>
        <w:jc w:val="both"/>
      </w:pPr>
      <w:r>
        <w:t xml:space="preserve">По мнению </w:t>
      </w:r>
      <w:proofErr w:type="spellStart"/>
      <w:r>
        <w:t>Бодрунова</w:t>
      </w:r>
      <w:proofErr w:type="spellEnd"/>
      <w:r>
        <w:t xml:space="preserve">, </w:t>
      </w:r>
      <w:r w:rsidR="00174C2C" w:rsidRPr="0015437E">
        <w:t>зависимости от объема и вида воспроизведения различают простое и расширенное воспроизведение. При простом воспроизведении производственный процесс воссоздается в неизменном масштабе, количество используемых факторов производства и объем получаемого продукта остаются прежними. При расширенном воспроизводстве происходит увеличение использования факторов производства или их качественное улучшение, а также увеличение объема производства конечного продукта с тем же или улучшающимся качеством</w:t>
      </w:r>
      <w:r>
        <w:t>.</w:t>
      </w:r>
      <w:r w:rsidR="00174C2C">
        <w:t xml:space="preserve"> </w:t>
      </w:r>
      <w:r w:rsidR="00174C2C" w:rsidRPr="0015437E">
        <w:t>[</w:t>
      </w:r>
      <w:r w:rsidR="00174C2C">
        <w:fldChar w:fldCharType="begin"/>
      </w:r>
      <w:r w:rsidR="00174C2C">
        <w:instrText xml:space="preserve"> REF _Ref101287881 \r \h </w:instrText>
      </w:r>
      <w:r w:rsidR="00174C2C">
        <w:fldChar w:fldCharType="separate"/>
      </w:r>
      <w:r w:rsidR="00174C2C">
        <w:t>2</w:t>
      </w:r>
      <w:r w:rsidR="00174C2C">
        <w:fldChar w:fldCharType="end"/>
      </w:r>
      <w:r w:rsidR="00174C2C" w:rsidRPr="0015437E">
        <w:t>]</w:t>
      </w:r>
    </w:p>
    <w:p w14:paraId="12142346" w14:textId="28FF62DD" w:rsidR="000874F0" w:rsidRDefault="000874F0" w:rsidP="00572A76">
      <w:pPr>
        <w:spacing w:after="0" w:line="360" w:lineRule="auto"/>
        <w:ind w:right="283" w:firstLine="709"/>
        <w:jc w:val="both"/>
      </w:pPr>
      <w:r w:rsidRPr="000874F0">
        <w:t>К. Маркс рассматривал общественное производство как единство материального и духовного производства, в котором материальное производство является определяющей стороной, основой развития общества. Материальное производство есть прежде всего отношение людей к природе</w:t>
      </w:r>
    </w:p>
    <w:p w14:paraId="3D506057" w14:textId="00F37419" w:rsidR="00174C2C" w:rsidRPr="0015437E" w:rsidRDefault="00174C2C" w:rsidP="00174C2C">
      <w:pPr>
        <w:spacing w:after="0" w:line="360" w:lineRule="auto"/>
        <w:ind w:right="283" w:firstLine="709"/>
        <w:jc w:val="both"/>
      </w:pPr>
      <w:r w:rsidRPr="00363853">
        <w:t>Общественное воспроизводство</w:t>
      </w:r>
      <w:r>
        <w:t xml:space="preserve"> – </w:t>
      </w:r>
      <w:r w:rsidRPr="00363853">
        <w:t>процесс общественного производства в постоянно повторяющейся связи и в непрерывном потоке его обновления.</w:t>
      </w:r>
      <w:r>
        <w:t xml:space="preserve"> </w:t>
      </w:r>
      <w:proofErr w:type="spellStart"/>
      <w:r w:rsidR="00C37C39">
        <w:t>Бекулова</w:t>
      </w:r>
      <w:proofErr w:type="spellEnd"/>
      <w:r w:rsidR="00C37C39">
        <w:t xml:space="preserve"> подметила, что б</w:t>
      </w:r>
      <w:r>
        <w:t xml:space="preserve">ез постоянного воспроизводства всех элементов производства общество не может существовать. </w:t>
      </w:r>
      <w:r w:rsidRPr="00363853">
        <w:t>Для поддержания функционирования экономической системы она должна воспроизводить сырье, средства производства и труд не только как элементы производства, но и как экономические отношения</w:t>
      </w:r>
      <w:r>
        <w:t>.</w:t>
      </w:r>
      <w:r w:rsidR="0095455C">
        <w:t xml:space="preserve"> </w:t>
      </w:r>
      <w:r w:rsidRPr="0015437E">
        <w:t>[</w:t>
      </w:r>
      <w:r>
        <w:rPr>
          <w:lang w:val="en-US"/>
        </w:rPr>
        <w:fldChar w:fldCharType="begin"/>
      </w:r>
      <w:r>
        <w:instrText xml:space="preserve"> REF _Ref101287844 \r \h </w:instrText>
      </w:r>
      <w:r>
        <w:rPr>
          <w:lang w:val="en-US"/>
        </w:rPr>
      </w:r>
      <w:r>
        <w:rPr>
          <w:lang w:val="en-US"/>
        </w:rPr>
        <w:fldChar w:fldCharType="separate"/>
      </w:r>
      <w:r>
        <w:t>1</w:t>
      </w:r>
      <w:r>
        <w:rPr>
          <w:lang w:val="en-US"/>
        </w:rPr>
        <w:fldChar w:fldCharType="end"/>
      </w:r>
      <w:r w:rsidRPr="0015437E">
        <w:t>]</w:t>
      </w:r>
    </w:p>
    <w:p w14:paraId="4F8CB608" w14:textId="16B99FED" w:rsidR="00174C2C" w:rsidRPr="00873033" w:rsidRDefault="00174C2C" w:rsidP="00174C2C">
      <w:pPr>
        <w:spacing w:after="0" w:line="360" w:lineRule="auto"/>
        <w:ind w:right="283" w:firstLine="709"/>
        <w:jc w:val="both"/>
      </w:pPr>
      <w:r>
        <w:lastRenderedPageBreak/>
        <w:t xml:space="preserve">Итак, общественное производство представляет собой динамично развивающий процесс. </w:t>
      </w:r>
      <w:r w:rsidRPr="0087443E">
        <w:t>А это неизбежно сказывается на изменении ее структуры за счет внутриотраслевых, межотраслевых и, в конечном счете, сдвигов, затрагивающих удельный вес крупнейших отраслей и сфер всего хозяйства.</w:t>
      </w:r>
      <w:r>
        <w:t xml:space="preserve"> </w:t>
      </w:r>
      <w:r w:rsidRPr="00873033">
        <w:t>[</w:t>
      </w:r>
      <w:r w:rsidR="00D64659">
        <w:fldChar w:fldCharType="begin"/>
      </w:r>
      <w:r w:rsidR="00D64659">
        <w:instrText xml:space="preserve"> REF _Ref103623238 \r \h </w:instrText>
      </w:r>
      <w:r w:rsidR="00D64659">
        <w:fldChar w:fldCharType="separate"/>
      </w:r>
      <w:r w:rsidR="00D64659">
        <w:t>23</w:t>
      </w:r>
      <w:r w:rsidR="00D64659">
        <w:fldChar w:fldCharType="end"/>
      </w:r>
      <w:r w:rsidRPr="00873033">
        <w:t>]</w:t>
      </w:r>
    </w:p>
    <w:p w14:paraId="6430353C" w14:textId="29C615FD" w:rsidR="00174C2C" w:rsidRPr="004A3526" w:rsidRDefault="00174C2C" w:rsidP="00174C2C">
      <w:pPr>
        <w:spacing w:after="0" w:line="360" w:lineRule="auto"/>
        <w:ind w:right="283" w:firstLine="709"/>
        <w:jc w:val="both"/>
      </w:pPr>
      <w:r w:rsidRPr="00312FE8">
        <w:t xml:space="preserve"> </w:t>
      </w:r>
      <w:r>
        <w:t>При рассмотрении проблемы структуризации экономики необходимо учесть следующие обстоятельства.</w:t>
      </w:r>
      <w:r w:rsidRPr="00312FE8">
        <w:t xml:space="preserve"> Прежде всего промышленность как часть общественного производства представляет собой совокупность предприятий и организаций, характеризующихся общностью выпускаемой продукции, технологии производства основных фондов и профессиональных навыков работников</w:t>
      </w:r>
      <w:r w:rsidR="004009C4">
        <w:t>.</w:t>
      </w:r>
      <w:r w:rsidR="0095455C">
        <w:t xml:space="preserve"> </w:t>
      </w:r>
    </w:p>
    <w:p w14:paraId="287720F4" w14:textId="4DB2A37C" w:rsidR="00174C2C" w:rsidRPr="0015437E" w:rsidRDefault="00174C2C" w:rsidP="00174C2C">
      <w:pPr>
        <w:spacing w:after="0" w:line="360" w:lineRule="auto"/>
        <w:ind w:right="283" w:firstLine="709"/>
        <w:jc w:val="both"/>
      </w:pPr>
      <w:r w:rsidRPr="00C42D33">
        <w:t>Однако существует несколько методологических подходов к структурированию общественного производства, которые, во-первых, отражают видение проблемы своего времени; во-вторых, хотя они адекватно и глубоко раскрывают новые тенденции изменения структуры экономики, но не отвергают полностью и не отменяют ранее предложенных концепций</w:t>
      </w:r>
      <w:r w:rsidR="00C37C39">
        <w:t>, утверждала Туманян.</w:t>
      </w:r>
      <w:r>
        <w:t xml:space="preserve"> </w:t>
      </w:r>
      <w:r w:rsidRPr="0015437E">
        <w:t>[</w:t>
      </w:r>
      <w:r w:rsidR="00D64659">
        <w:rPr>
          <w:lang w:val="en-US"/>
        </w:rPr>
        <w:fldChar w:fldCharType="begin"/>
      </w:r>
      <w:r w:rsidR="00D64659">
        <w:instrText xml:space="preserve"> REF _Ref103623238 \r \h </w:instrText>
      </w:r>
      <w:r w:rsidR="00D64659">
        <w:rPr>
          <w:lang w:val="en-US"/>
        </w:rPr>
      </w:r>
      <w:r w:rsidR="00D64659">
        <w:rPr>
          <w:lang w:val="en-US"/>
        </w:rPr>
        <w:fldChar w:fldCharType="separate"/>
      </w:r>
      <w:r w:rsidR="00D64659">
        <w:t>23</w:t>
      </w:r>
      <w:r w:rsidR="00D64659">
        <w:rPr>
          <w:lang w:val="en-US"/>
        </w:rPr>
        <w:fldChar w:fldCharType="end"/>
      </w:r>
      <w:r w:rsidRPr="0015437E">
        <w:t>]</w:t>
      </w:r>
    </w:p>
    <w:p w14:paraId="7D380887" w14:textId="6F301BB8" w:rsidR="00174C2C" w:rsidRPr="004A3526" w:rsidRDefault="00174C2C" w:rsidP="00174C2C">
      <w:pPr>
        <w:spacing w:after="0" w:line="360" w:lineRule="auto"/>
        <w:ind w:right="283" w:firstLine="709"/>
        <w:jc w:val="both"/>
      </w:pPr>
      <w:r>
        <w:t>В основе первого подхода лежит разделение общественного производства на две части</w:t>
      </w:r>
      <w:r w:rsidR="004C3ABF">
        <w:t xml:space="preserve"> –</w:t>
      </w:r>
      <w:r>
        <w:t xml:space="preserve"> производственную и непроизводственную</w:t>
      </w:r>
      <w:r w:rsidR="004009C4">
        <w:t xml:space="preserve">. </w:t>
      </w:r>
      <w:r>
        <w:t>Мы полагаем, что термин «непроизводственная сфера» не совсем точно характеризует суть проблемы</w:t>
      </w:r>
      <w:r w:rsidRPr="00C42D33">
        <w:t>. Если толковать буквально, то кажется, что в этой сфере ничего не происходит, и такое мнение ошибочно, ведь экономические выгоды могут иметь или не иметь материальную форму.</w:t>
      </w:r>
      <w:r>
        <w:t xml:space="preserve"> </w:t>
      </w:r>
    </w:p>
    <w:p w14:paraId="69AC25B7" w14:textId="77777777" w:rsidR="00174C2C" w:rsidRDefault="00174C2C" w:rsidP="00174C2C">
      <w:pPr>
        <w:spacing w:after="0" w:line="360" w:lineRule="auto"/>
        <w:ind w:right="283" w:firstLine="709"/>
        <w:jc w:val="both"/>
      </w:pPr>
      <w:r>
        <w:t xml:space="preserve">Таким образом, при указанном подходе разделение общественного производства на две части базируется на ряде взаимосвязанных критериев:      </w:t>
      </w:r>
    </w:p>
    <w:p w14:paraId="0C2FD54B" w14:textId="77777777" w:rsidR="00174C2C" w:rsidRDefault="00174C2C" w:rsidP="00174C2C">
      <w:pPr>
        <w:spacing w:after="0" w:line="360" w:lineRule="auto"/>
        <w:ind w:right="283" w:firstLine="709"/>
        <w:jc w:val="both"/>
      </w:pPr>
      <w:r w:rsidRPr="00873033">
        <w:t xml:space="preserve">- </w:t>
      </w:r>
      <w:r>
        <w:t>во-первых, на участии отраслей, производств и видов деятельности в создании материальных благ;</w:t>
      </w:r>
    </w:p>
    <w:p w14:paraId="221662BC" w14:textId="77777777" w:rsidR="00174C2C" w:rsidRDefault="00174C2C" w:rsidP="00174C2C">
      <w:pPr>
        <w:spacing w:after="0" w:line="360" w:lineRule="auto"/>
        <w:ind w:right="283" w:firstLine="709"/>
        <w:jc w:val="both"/>
      </w:pPr>
      <w:r w:rsidRPr="00873033">
        <w:t>-</w:t>
      </w:r>
      <w:r w:rsidRPr="00DC22E4">
        <w:t xml:space="preserve"> во-вторых, в прямом воздействии на природу, с целью адаптации результатов к потребностям человека;</w:t>
      </w:r>
    </w:p>
    <w:p w14:paraId="4FD67A85" w14:textId="1C446338" w:rsidR="00174C2C" w:rsidRPr="004A3526" w:rsidRDefault="00174C2C" w:rsidP="00174C2C">
      <w:pPr>
        <w:spacing w:after="0" w:line="360" w:lineRule="auto"/>
        <w:ind w:right="283" w:firstLine="709"/>
        <w:jc w:val="both"/>
      </w:pPr>
      <w:r w:rsidRPr="00873033">
        <w:lastRenderedPageBreak/>
        <w:t>-</w:t>
      </w:r>
      <w:r>
        <w:t xml:space="preserve"> в-третьих, в овеществлении результатов труда; </w:t>
      </w:r>
      <w:r w:rsidRPr="00DC22E4">
        <w:t>в противном случае актив относится к нематериальной сфере.</w:t>
      </w:r>
      <w:r w:rsidRPr="00873033">
        <w:t xml:space="preserve"> </w:t>
      </w:r>
    </w:p>
    <w:p w14:paraId="7227314E" w14:textId="610DA3D9" w:rsidR="00174C2C" w:rsidRPr="0015437E" w:rsidRDefault="00174C2C" w:rsidP="00174C2C">
      <w:pPr>
        <w:spacing w:after="0" w:line="360" w:lineRule="auto"/>
        <w:ind w:right="283" w:firstLine="709"/>
        <w:jc w:val="both"/>
      </w:pPr>
      <w:r>
        <w:t xml:space="preserve">Второй подход, который отражает более современный взгляд, базируется на представлении общественного производства как трехсекторной модели. </w:t>
      </w:r>
      <w:r w:rsidRPr="00C42D33">
        <w:t>Суть этого понятия заключается в следующем: к первому, или первичному, сектору экономики относятся все отрасли добывающей промышленности и сельского хозяйства.</w:t>
      </w:r>
      <w:r>
        <w:t xml:space="preserve"> Вторичный сектор охватывает обрабатывающие отрасли (обрабатывающий сектор экономики – отрасли обрабатывающей промышленности и строительство</w:t>
      </w:r>
      <w:r w:rsidR="00C37C39">
        <w:t>.</w:t>
      </w:r>
      <w:r>
        <w:t xml:space="preserve"> </w:t>
      </w:r>
      <w:r w:rsidRPr="00FB28F0">
        <w:t>[</w:t>
      </w:r>
      <w:r w:rsidR="00D64659">
        <w:fldChar w:fldCharType="begin"/>
      </w:r>
      <w:r w:rsidR="00D64659">
        <w:instrText xml:space="preserve"> REF _Ref103623238 \r \h </w:instrText>
      </w:r>
      <w:r w:rsidR="00D64659">
        <w:fldChar w:fldCharType="separate"/>
      </w:r>
      <w:r w:rsidR="00D64659">
        <w:t>23</w:t>
      </w:r>
      <w:r w:rsidR="00D64659">
        <w:fldChar w:fldCharType="end"/>
      </w:r>
      <w:r w:rsidRPr="00FB28F0">
        <w:t>]</w:t>
      </w:r>
    </w:p>
    <w:p w14:paraId="649B7A3D" w14:textId="7C95A98E" w:rsidR="00174C2C" w:rsidRDefault="00F22BD6" w:rsidP="00174C2C">
      <w:pPr>
        <w:spacing w:after="0" w:line="360" w:lineRule="auto"/>
        <w:ind w:right="283" w:firstLine="709"/>
        <w:jc w:val="both"/>
      </w:pPr>
      <w:proofErr w:type="spellStart"/>
      <w:r>
        <w:t>Шугаибовна</w:t>
      </w:r>
      <w:proofErr w:type="spellEnd"/>
      <w:r>
        <w:t xml:space="preserve"> считает, что ц</w:t>
      </w:r>
      <w:r w:rsidR="00174C2C" w:rsidRPr="009C4F91">
        <w:t>елью общественного производства</w:t>
      </w:r>
      <w:r w:rsidR="00174C2C">
        <w:t xml:space="preserve"> можно выделить</w:t>
      </w:r>
      <w:r w:rsidR="00174C2C" w:rsidRPr="009C4F91">
        <w:t xml:space="preserve"> производство экономических благ,</w:t>
      </w:r>
      <w:r w:rsidR="00174C2C">
        <w:t xml:space="preserve"> которые</w:t>
      </w:r>
      <w:r w:rsidR="00174C2C" w:rsidRPr="009C4F91">
        <w:t xml:space="preserve"> необходимы для удовлетворения общественных потребностей. Для реализации </w:t>
      </w:r>
      <w:r w:rsidR="00174C2C">
        <w:t xml:space="preserve">данной </w:t>
      </w:r>
      <w:r w:rsidR="00174C2C" w:rsidRPr="009C4F91">
        <w:t>цели процесс общественного производства совершает кругооборот движения, который подразделяется на четыре стадии: производство, распределение, обмен и потребление</w:t>
      </w:r>
      <w:r w:rsidR="004009C4">
        <w:t xml:space="preserve"> (рисунок 1.2).</w:t>
      </w:r>
      <w:r>
        <w:t xml:space="preserve"> </w:t>
      </w:r>
      <w:r w:rsidR="00174C2C" w:rsidRPr="00FB28F0">
        <w:t>[</w:t>
      </w:r>
      <w:r w:rsidR="00D64659">
        <w:fldChar w:fldCharType="begin"/>
      </w:r>
      <w:r w:rsidR="00D64659">
        <w:instrText xml:space="preserve"> REF _Ref101277729 \r \h </w:instrText>
      </w:r>
      <w:r w:rsidR="00D64659">
        <w:fldChar w:fldCharType="separate"/>
      </w:r>
      <w:r w:rsidR="00D64659">
        <w:t>25</w:t>
      </w:r>
      <w:r w:rsidR="00D64659">
        <w:fldChar w:fldCharType="end"/>
      </w:r>
      <w:r w:rsidR="00174C2C" w:rsidRPr="00FB28F0">
        <w:t>]</w:t>
      </w:r>
    </w:p>
    <w:p w14:paraId="3BAD6E92" w14:textId="756B4A95" w:rsidR="00174C2C" w:rsidRDefault="00867EC1" w:rsidP="00860E1A">
      <w:pPr>
        <w:spacing w:after="0" w:line="360" w:lineRule="auto"/>
        <w:ind w:right="283"/>
        <w:jc w:val="center"/>
      </w:pPr>
      <w:r>
        <w:rPr>
          <w:noProof/>
        </w:rPr>
        <mc:AlternateContent>
          <mc:Choice Requires="wps">
            <w:drawing>
              <wp:anchor distT="0" distB="0" distL="114300" distR="114300" simplePos="0" relativeHeight="251679744" behindDoc="0" locked="0" layoutInCell="1" allowOverlap="1" wp14:anchorId="1FA80193" wp14:editId="116E40AD">
                <wp:simplePos x="0" y="0"/>
                <wp:positionH relativeFrom="column">
                  <wp:posOffset>1350645</wp:posOffset>
                </wp:positionH>
                <wp:positionV relativeFrom="paragraph">
                  <wp:posOffset>150495</wp:posOffset>
                </wp:positionV>
                <wp:extent cx="1493520" cy="350520"/>
                <wp:effectExtent l="0" t="0" r="11430" b="11430"/>
                <wp:wrapNone/>
                <wp:docPr id="73" name="Надпись 73"/>
                <wp:cNvGraphicFramePr/>
                <a:graphic xmlns:a="http://schemas.openxmlformats.org/drawingml/2006/main">
                  <a:graphicData uri="http://schemas.microsoft.com/office/word/2010/wordprocessingShape">
                    <wps:wsp>
                      <wps:cNvSpPr txBox="1"/>
                      <wps:spPr>
                        <a:xfrm>
                          <a:off x="0" y="0"/>
                          <a:ext cx="1493520" cy="350520"/>
                        </a:xfrm>
                        <a:prstGeom prst="rect">
                          <a:avLst/>
                        </a:prstGeom>
                        <a:solidFill>
                          <a:schemeClr val="lt1"/>
                        </a:solidFill>
                        <a:ln w="6350">
                          <a:solidFill>
                            <a:prstClr val="black"/>
                          </a:solidFill>
                        </a:ln>
                      </wps:spPr>
                      <wps:txbx>
                        <w:txbxContent>
                          <w:p w14:paraId="0D5307BE" w14:textId="77777777" w:rsidR="000A1C0F" w:rsidRPr="00936A3F" w:rsidRDefault="000A1C0F" w:rsidP="00174C2C">
                            <w:pPr>
                              <w:jc w:val="center"/>
                              <w:rPr>
                                <w:b/>
                                <w:sz w:val="32"/>
                              </w:rPr>
                            </w:pPr>
                            <w:r w:rsidRPr="00936A3F">
                              <w:rPr>
                                <w:b/>
                                <w:sz w:val="32"/>
                              </w:rPr>
                              <w:t>Производство</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80193" id="Надпись 73" o:spid="_x0000_s1033" type="#_x0000_t202" style="position:absolute;left:0;text-align:left;margin-left:106.35pt;margin-top:11.85pt;width:117.6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" fillcolor="white [3201]" strokeweight=".5pt">
                <v:textbox>
                  <w:txbxContent>
                    <w:p w14:paraId="0D5307BE" w14:textId="77777777" w:rsidR="000A1C0F" w:rsidRPr="00936A3F" w:rsidRDefault="000A1C0F" w:rsidP="00174C2C">
                      <w:pPr>
                        <w:jc w:val="center"/>
                        <w:rPr>
                          <w:b/>
                          <w:sz w:val="32"/>
                        </w:rPr>
                      </w:pPr>
                      <w:r w:rsidRPr="00936A3F">
                        <w:rPr>
                          <w:b/>
                          <w:sz w:val="32"/>
                        </w:rPr>
                        <w:t>Производство</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456E232" wp14:editId="0E34E544">
                <wp:simplePos x="0" y="0"/>
                <wp:positionH relativeFrom="column">
                  <wp:posOffset>3537585</wp:posOffset>
                </wp:positionH>
                <wp:positionV relativeFrom="paragraph">
                  <wp:posOffset>145415</wp:posOffset>
                </wp:positionV>
                <wp:extent cx="1577340" cy="350520"/>
                <wp:effectExtent l="0" t="0" r="22860" b="11430"/>
                <wp:wrapNone/>
                <wp:docPr id="74" name="Надпись 74"/>
                <wp:cNvGraphicFramePr/>
                <a:graphic xmlns:a="http://schemas.openxmlformats.org/drawingml/2006/main">
                  <a:graphicData uri="http://schemas.microsoft.com/office/word/2010/wordprocessingShape">
                    <wps:wsp>
                      <wps:cNvSpPr txBox="1"/>
                      <wps:spPr>
                        <a:xfrm>
                          <a:off x="0" y="0"/>
                          <a:ext cx="1577340" cy="350520"/>
                        </a:xfrm>
                        <a:prstGeom prst="rect">
                          <a:avLst/>
                        </a:prstGeom>
                        <a:solidFill>
                          <a:schemeClr val="lt1"/>
                        </a:solidFill>
                        <a:ln w="6350">
                          <a:solidFill>
                            <a:prstClr val="black"/>
                          </a:solidFill>
                        </a:ln>
                      </wps:spPr>
                      <wps:txbx>
                        <w:txbxContent>
                          <w:p w14:paraId="0FE06590" w14:textId="77777777" w:rsidR="000A1C0F" w:rsidRPr="00936A3F" w:rsidRDefault="000A1C0F" w:rsidP="00174C2C">
                            <w:pPr>
                              <w:jc w:val="center"/>
                              <w:rPr>
                                <w:b/>
                                <w:sz w:val="32"/>
                              </w:rPr>
                            </w:pPr>
                            <w:r w:rsidRPr="00936A3F">
                              <w:rPr>
                                <w:b/>
                                <w:sz w:val="32"/>
                              </w:rPr>
                              <w:t>Распределение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E232" id="Надпись 74" o:spid="_x0000_s1034" type="#_x0000_t202" style="position:absolute;left:0;text-align:left;margin-left:278.55pt;margin-top:11.45pt;width:124.2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" fillcolor="white [3201]" strokeweight=".5pt">
                <v:textbox>
                  <w:txbxContent>
                    <w:p w14:paraId="0FE06590" w14:textId="77777777" w:rsidR="000A1C0F" w:rsidRPr="00936A3F" w:rsidRDefault="000A1C0F" w:rsidP="00174C2C">
                      <w:pPr>
                        <w:jc w:val="center"/>
                        <w:rPr>
                          <w:b/>
                          <w:sz w:val="32"/>
                        </w:rPr>
                      </w:pPr>
                      <w:r w:rsidRPr="00936A3F">
                        <w:rPr>
                          <w:b/>
                          <w:sz w:val="32"/>
                        </w:rPr>
                        <w:t>Распределение</w:t>
                      </w:r>
                    </w:p>
                  </w:txbxContent>
                </v:textbox>
              </v:shape>
            </w:pict>
          </mc:Fallback>
        </mc:AlternateContent>
      </w:r>
    </w:p>
    <w:bookmarkStart w:id="0" w:name="_Hlk101276171"/>
    <w:p w14:paraId="0777ACE9" w14:textId="26014E23" w:rsidR="00174C2C" w:rsidRDefault="00867EC1" w:rsidP="00860E1A">
      <w:pPr>
        <w:tabs>
          <w:tab w:val="left" w:pos="5508"/>
        </w:tabs>
        <w:jc w:val="center"/>
      </w:pPr>
      <w:r>
        <w:rPr>
          <w:noProof/>
        </w:rPr>
        <mc:AlternateContent>
          <mc:Choice Requires="wps">
            <w:drawing>
              <wp:anchor distT="0" distB="0" distL="114300" distR="114300" simplePos="0" relativeHeight="251686912" behindDoc="0" locked="0" layoutInCell="1" allowOverlap="1" wp14:anchorId="51E086EA" wp14:editId="5C9436A0">
                <wp:simplePos x="0" y="0"/>
                <wp:positionH relativeFrom="column">
                  <wp:posOffset>2066925</wp:posOffset>
                </wp:positionH>
                <wp:positionV relativeFrom="paragraph">
                  <wp:posOffset>194310</wp:posOffset>
                </wp:positionV>
                <wp:extent cx="0" cy="403860"/>
                <wp:effectExtent l="76200" t="38100" r="57150" b="15240"/>
                <wp:wrapNone/>
                <wp:docPr id="81" name="Прямая со стрелкой 81"/>
                <wp:cNvGraphicFramePr/>
                <a:graphic xmlns:a="http://schemas.openxmlformats.org/drawingml/2006/main">
                  <a:graphicData uri="http://schemas.microsoft.com/office/word/2010/wordprocessingShape">
                    <wps:wsp>
                      <wps:cNvCnPr/>
                      <wps:spPr>
                        <a:xfrm flipV="1">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B2EBBA" id="_x0000_t32" coordsize="21600,21600" o:spt="32" o:oned="t" path="m,l21600,21600e" filled="f">
                <v:path arrowok="t" fillok="f" o:connecttype="none"/>
                <o:lock v:ext="edit" shapetype="t"/>
              </v:shapetype>
              <v:shape id="Прямая со стрелкой 81" o:spid="_x0000_s1026" type="#_x0000_t32" style="position:absolute;margin-left:162.75pt;margin-top:15.3pt;width:0;height:31.8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" strokecolor="black [3200]"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0455823A" wp14:editId="60553A3E">
                <wp:simplePos x="0" y="0"/>
                <wp:positionH relativeFrom="column">
                  <wp:posOffset>4368165</wp:posOffset>
                </wp:positionH>
                <wp:positionV relativeFrom="paragraph">
                  <wp:posOffset>194310</wp:posOffset>
                </wp:positionV>
                <wp:extent cx="0" cy="464820"/>
                <wp:effectExtent l="76200" t="0" r="57150" b="49530"/>
                <wp:wrapNone/>
                <wp:docPr id="78" name="Прямая со стрелкой 78"/>
                <wp:cNvGraphicFramePr/>
                <a:graphic xmlns:a="http://schemas.openxmlformats.org/drawingml/2006/main">
                  <a:graphicData uri="http://schemas.microsoft.com/office/word/2010/wordprocessingShape">
                    <wps:wsp>
                      <wps:cNvCnPr/>
                      <wps:spPr>
                        <a:xfrm>
                          <a:off x="0" y="0"/>
                          <a:ext cx="0" cy="46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7922C8" id="Прямая со стрелкой 78" o:spid="_x0000_s1026" type="#_x0000_t32" style="position:absolute;margin-left:343.95pt;margin-top:15.3pt;width:0;height:36.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22584F81" wp14:editId="10E55286">
                <wp:simplePos x="0" y="0"/>
                <wp:positionH relativeFrom="column">
                  <wp:posOffset>2844165</wp:posOffset>
                </wp:positionH>
                <wp:positionV relativeFrom="paragraph">
                  <wp:posOffset>11430</wp:posOffset>
                </wp:positionV>
                <wp:extent cx="693420" cy="0"/>
                <wp:effectExtent l="0" t="76200" r="11430" b="95250"/>
                <wp:wrapNone/>
                <wp:docPr id="77" name="Прямая со стрелкой 77"/>
                <wp:cNvGraphicFramePr/>
                <a:graphic xmlns:a="http://schemas.openxmlformats.org/drawingml/2006/main">
                  <a:graphicData uri="http://schemas.microsoft.com/office/word/2010/wordprocessingShape">
                    <wps:wsp>
                      <wps:cNvCnPr/>
                      <wps:spPr>
                        <a:xfrm>
                          <a:off x="0" y="0"/>
                          <a:ext cx="693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74708B" id="Прямая со стрелкой 77" o:spid="_x0000_s1026" type="#_x0000_t32" style="position:absolute;margin-left:223.95pt;margin-top:.9pt;width:54.6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" strokecolor="black [3200]" strokeweight=".5pt">
                <v:stroke endarrow="block" joinstyle="miter"/>
              </v:shape>
            </w:pict>
          </mc:Fallback>
        </mc:AlternateContent>
      </w:r>
    </w:p>
    <w:p w14:paraId="15312044" w14:textId="26FBF4A0" w:rsidR="00174C2C" w:rsidRDefault="00867EC1" w:rsidP="00860E1A">
      <w:pPr>
        <w:jc w:val="center"/>
      </w:pPr>
      <w:r>
        <w:rPr>
          <w:noProof/>
        </w:rPr>
        <mc:AlternateContent>
          <mc:Choice Requires="wps">
            <w:drawing>
              <wp:anchor distT="0" distB="0" distL="114300" distR="114300" simplePos="0" relativeHeight="251682816" behindDoc="0" locked="0" layoutInCell="1" allowOverlap="1" wp14:anchorId="633B3A84" wp14:editId="059699F1">
                <wp:simplePos x="0" y="0"/>
                <wp:positionH relativeFrom="column">
                  <wp:posOffset>1548765</wp:posOffset>
                </wp:positionH>
                <wp:positionV relativeFrom="paragraph">
                  <wp:posOffset>306705</wp:posOffset>
                </wp:positionV>
                <wp:extent cx="1531620" cy="312420"/>
                <wp:effectExtent l="0" t="0" r="11430" b="11430"/>
                <wp:wrapNone/>
                <wp:docPr id="76" name="Надпись 76"/>
                <wp:cNvGraphicFramePr/>
                <a:graphic xmlns:a="http://schemas.openxmlformats.org/drawingml/2006/main">
                  <a:graphicData uri="http://schemas.microsoft.com/office/word/2010/wordprocessingShape">
                    <wps:wsp>
                      <wps:cNvSpPr txBox="1"/>
                      <wps:spPr>
                        <a:xfrm>
                          <a:off x="0" y="0"/>
                          <a:ext cx="1531620" cy="312420"/>
                        </a:xfrm>
                        <a:prstGeom prst="rect">
                          <a:avLst/>
                        </a:prstGeom>
                        <a:solidFill>
                          <a:schemeClr val="lt1"/>
                        </a:solidFill>
                        <a:ln w="6350">
                          <a:solidFill>
                            <a:prstClr val="black"/>
                          </a:solidFill>
                        </a:ln>
                      </wps:spPr>
                      <wps:txbx>
                        <w:txbxContent>
                          <w:p w14:paraId="25A9A2EE" w14:textId="77777777" w:rsidR="000A1C0F" w:rsidRPr="00936A3F" w:rsidRDefault="000A1C0F" w:rsidP="00174C2C">
                            <w:pPr>
                              <w:jc w:val="center"/>
                              <w:rPr>
                                <w:b/>
                                <w:sz w:val="32"/>
                              </w:rPr>
                            </w:pPr>
                            <w:r w:rsidRPr="00936A3F">
                              <w:rPr>
                                <w:b/>
                                <w:sz w:val="32"/>
                              </w:rPr>
                              <w:t>Потребление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3A84" id="Надпись 76" o:spid="_x0000_s1035" type="#_x0000_t202" style="position:absolute;left:0;text-align:left;margin-left:121.95pt;margin-top:24.15pt;width:120.6pt;height:2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" fillcolor="white [3201]" strokeweight=".5pt">
                <v:textbox>
                  <w:txbxContent>
                    <w:p w14:paraId="25A9A2EE" w14:textId="77777777" w:rsidR="000A1C0F" w:rsidRPr="00936A3F" w:rsidRDefault="000A1C0F" w:rsidP="00174C2C">
                      <w:pPr>
                        <w:jc w:val="center"/>
                        <w:rPr>
                          <w:b/>
                          <w:sz w:val="32"/>
                        </w:rPr>
                      </w:pPr>
                      <w:r w:rsidRPr="00936A3F">
                        <w:rPr>
                          <w:b/>
                          <w:sz w:val="32"/>
                        </w:rPr>
                        <w:t>Потребление</w:t>
                      </w:r>
                    </w:p>
                  </w:txbxContent>
                </v:textbox>
              </v:shape>
            </w:pict>
          </mc:Fallback>
        </mc:AlternateContent>
      </w:r>
    </w:p>
    <w:p w14:paraId="18AF9E55" w14:textId="4340C615" w:rsidR="00174C2C" w:rsidRPr="00936A3F" w:rsidRDefault="00867EC1" w:rsidP="00174C2C">
      <w:pPr>
        <w:ind w:firstLine="708"/>
        <w:jc w:val="center"/>
      </w:pPr>
      <w:r>
        <w:rPr>
          <w:noProof/>
        </w:rPr>
        <mc:AlternateContent>
          <mc:Choice Requires="wps">
            <w:drawing>
              <wp:anchor distT="0" distB="0" distL="114300" distR="114300" simplePos="0" relativeHeight="251685888" behindDoc="0" locked="0" layoutInCell="1" allowOverlap="1" wp14:anchorId="436CF48B" wp14:editId="55FC7B3C">
                <wp:simplePos x="0" y="0"/>
                <wp:positionH relativeFrom="column">
                  <wp:posOffset>3080385</wp:posOffset>
                </wp:positionH>
                <wp:positionV relativeFrom="paragraph">
                  <wp:posOffset>167005</wp:posOffset>
                </wp:positionV>
                <wp:extent cx="693420" cy="0"/>
                <wp:effectExtent l="38100" t="76200" r="0" b="95250"/>
                <wp:wrapNone/>
                <wp:docPr id="79" name="Прямая со стрелкой 79"/>
                <wp:cNvGraphicFramePr/>
                <a:graphic xmlns:a="http://schemas.openxmlformats.org/drawingml/2006/main">
                  <a:graphicData uri="http://schemas.microsoft.com/office/word/2010/wordprocessingShape">
                    <wps:wsp>
                      <wps:cNvCnPr/>
                      <wps:spPr>
                        <a:xfrm flipH="1">
                          <a:off x="0" y="0"/>
                          <a:ext cx="693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60A33A" id="Прямая со стрелкой 79" o:spid="_x0000_s1026" type="#_x0000_t32" style="position:absolute;margin-left:242.55pt;margin-top:13.15pt;width:54.6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" strokecolor="black [3200]" strokeweight=".5pt">
                <v:stroke endarrow="block" joinstyle="miter"/>
              </v:shape>
            </w:pict>
          </mc:Fallback>
        </mc:AlternateContent>
      </w:r>
      <w:r w:rsidR="00174C2C">
        <w:rPr>
          <w:noProof/>
        </w:rPr>
        <mc:AlternateContent>
          <mc:Choice Requires="wps">
            <w:drawing>
              <wp:anchor distT="0" distB="0" distL="114300" distR="114300" simplePos="0" relativeHeight="251681792" behindDoc="0" locked="0" layoutInCell="1" allowOverlap="1" wp14:anchorId="4278141E" wp14:editId="467DAE23">
                <wp:simplePos x="0" y="0"/>
                <wp:positionH relativeFrom="column">
                  <wp:posOffset>3773805</wp:posOffset>
                </wp:positionH>
                <wp:positionV relativeFrom="paragraph">
                  <wp:posOffset>14605</wp:posOffset>
                </wp:positionV>
                <wp:extent cx="1043940" cy="320040"/>
                <wp:effectExtent l="0" t="0" r="22860" b="22860"/>
                <wp:wrapNone/>
                <wp:docPr id="75" name="Надпись 75"/>
                <wp:cNvGraphicFramePr/>
                <a:graphic xmlns:a="http://schemas.openxmlformats.org/drawingml/2006/main">
                  <a:graphicData uri="http://schemas.microsoft.com/office/word/2010/wordprocessingShape">
                    <wps:wsp>
                      <wps:cNvSpPr txBox="1"/>
                      <wps:spPr>
                        <a:xfrm>
                          <a:off x="0" y="0"/>
                          <a:ext cx="1043940" cy="320040"/>
                        </a:xfrm>
                        <a:prstGeom prst="rect">
                          <a:avLst/>
                        </a:prstGeom>
                        <a:solidFill>
                          <a:schemeClr val="lt1"/>
                        </a:solidFill>
                        <a:ln w="6350">
                          <a:solidFill>
                            <a:prstClr val="black"/>
                          </a:solidFill>
                        </a:ln>
                      </wps:spPr>
                      <wps:txbx>
                        <w:txbxContent>
                          <w:p w14:paraId="12E12531" w14:textId="77777777" w:rsidR="000A1C0F" w:rsidRPr="00936A3F" w:rsidRDefault="000A1C0F" w:rsidP="00174C2C">
                            <w:pPr>
                              <w:jc w:val="center"/>
                              <w:rPr>
                                <w:b/>
                                <w:sz w:val="32"/>
                              </w:rPr>
                            </w:pPr>
                            <w:r w:rsidRPr="00936A3F">
                              <w:rPr>
                                <w:b/>
                                <w:sz w:val="32"/>
                              </w:rPr>
                              <w:t>Обмен</w:t>
                            </w:r>
                          </w:p>
                          <w:p w14:paraId="625C71C9" w14:textId="77777777" w:rsidR="000A1C0F" w:rsidRDefault="000A1C0F" w:rsidP="0017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141E" id="Надпись 75" o:spid="_x0000_s1036" type="#_x0000_t202" style="position:absolute;left:0;text-align:left;margin-left:297.15pt;margin-top:1.15pt;width:82.2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" fillcolor="white [3201]" strokeweight=".5pt">
                <v:textbox>
                  <w:txbxContent>
                    <w:p w14:paraId="12E12531" w14:textId="77777777" w:rsidR="000A1C0F" w:rsidRPr="00936A3F" w:rsidRDefault="000A1C0F" w:rsidP="00174C2C">
                      <w:pPr>
                        <w:jc w:val="center"/>
                        <w:rPr>
                          <w:b/>
                          <w:sz w:val="32"/>
                        </w:rPr>
                      </w:pPr>
                      <w:r w:rsidRPr="00936A3F">
                        <w:rPr>
                          <w:b/>
                          <w:sz w:val="32"/>
                        </w:rPr>
                        <w:t>Обмен</w:t>
                      </w:r>
                    </w:p>
                    <w:p w14:paraId="625C71C9" w14:textId="77777777" w:rsidR="000A1C0F" w:rsidRDefault="000A1C0F" w:rsidP="00174C2C"/>
                  </w:txbxContent>
                </v:textbox>
              </v:shape>
            </w:pict>
          </mc:Fallback>
        </mc:AlternateContent>
      </w:r>
      <w:bookmarkEnd w:id="0"/>
    </w:p>
    <w:p w14:paraId="2459DD40" w14:textId="77777777" w:rsidR="00174C2C" w:rsidRDefault="00174C2C" w:rsidP="00174C2C">
      <w:pPr>
        <w:spacing w:after="0" w:line="360" w:lineRule="auto"/>
        <w:ind w:right="283" w:firstLine="709"/>
        <w:jc w:val="center"/>
      </w:pPr>
    </w:p>
    <w:p w14:paraId="2689A6D6" w14:textId="77AD5460" w:rsidR="00174C2C" w:rsidRPr="00FB28F0" w:rsidRDefault="00174C2C" w:rsidP="00174C2C">
      <w:pPr>
        <w:spacing w:after="0" w:line="360" w:lineRule="auto"/>
        <w:ind w:right="283"/>
        <w:jc w:val="center"/>
      </w:pPr>
      <w:r>
        <w:t xml:space="preserve">Рисунок 1.2 – </w:t>
      </w:r>
      <w:r w:rsidRPr="00780CF9">
        <w:t>С</w:t>
      </w:r>
      <w:r w:rsidR="00BF5B84">
        <w:t>тадии</w:t>
      </w:r>
      <w:r w:rsidRPr="00780CF9">
        <w:t xml:space="preserve"> общественного производства</w:t>
      </w:r>
      <w:r w:rsidRPr="0050299F">
        <w:t xml:space="preserve"> </w:t>
      </w:r>
      <w:r w:rsidRPr="00873033">
        <w:t>[</w:t>
      </w:r>
      <w:r w:rsidR="00D75C76">
        <w:fldChar w:fldCharType="begin"/>
      </w:r>
      <w:r w:rsidR="00D75C76">
        <w:instrText xml:space="preserve"> REF _Ref101277729 \r \h </w:instrText>
      </w:r>
      <w:r w:rsidR="00D75C76">
        <w:fldChar w:fldCharType="separate"/>
      </w:r>
      <w:r w:rsidR="00D75C76">
        <w:t>25</w:t>
      </w:r>
      <w:r w:rsidR="00D75C76">
        <w:fldChar w:fldCharType="end"/>
      </w:r>
      <w:r w:rsidRPr="00873033">
        <w:t>]</w:t>
      </w:r>
    </w:p>
    <w:p w14:paraId="09D21745" w14:textId="77777777" w:rsidR="00174C2C" w:rsidRPr="00746D96" w:rsidRDefault="00174C2C" w:rsidP="00174C2C">
      <w:pPr>
        <w:spacing w:after="0" w:line="360" w:lineRule="auto"/>
        <w:ind w:right="283" w:firstLine="709"/>
        <w:jc w:val="both"/>
      </w:pPr>
      <w:r w:rsidRPr="007201CC">
        <w:t>Процесс общественного производства совершает кругооборот, который подразделяется на четыре стадии: производство, распределение, обмен и потребление. Результатом данного процесса является создание общественного продукта.</w:t>
      </w:r>
    </w:p>
    <w:p w14:paraId="5BD35608" w14:textId="77777777" w:rsidR="00174C2C" w:rsidRDefault="00174C2C" w:rsidP="00174C2C">
      <w:pPr>
        <w:spacing w:after="0" w:line="360" w:lineRule="auto"/>
        <w:ind w:right="283" w:firstLine="709"/>
        <w:jc w:val="both"/>
      </w:pPr>
      <w:r>
        <w:t>1)Производство</w:t>
      </w:r>
      <w:r w:rsidRPr="0050299F">
        <w:t xml:space="preserve"> – </w:t>
      </w:r>
      <w:r>
        <w:t>это процесс воздействий человека на вещество природы в целях создания материальных благ и услуг, необходимых для существования и развития каждого человека и всего общества.</w:t>
      </w:r>
    </w:p>
    <w:p w14:paraId="7AE018B0" w14:textId="2EA0C397" w:rsidR="00174C2C" w:rsidRPr="0050299F" w:rsidRDefault="00174C2C" w:rsidP="00174C2C">
      <w:pPr>
        <w:spacing w:after="0" w:line="360" w:lineRule="auto"/>
        <w:ind w:right="283" w:firstLine="709"/>
        <w:jc w:val="both"/>
      </w:pPr>
      <w:r>
        <w:lastRenderedPageBreak/>
        <w:t>2)</w:t>
      </w:r>
      <w:r w:rsidR="00860E1A" w:rsidRPr="00860E1A">
        <w:t xml:space="preserve"> </w:t>
      </w:r>
      <w:r>
        <w:t>Распределение</w:t>
      </w:r>
      <w:r w:rsidRPr="0050299F">
        <w:t xml:space="preserve"> – </w:t>
      </w:r>
      <w:r>
        <w:t>это процесс определения доли, количества, пропорции, в которой каждый хозяйствующий субъект принимает участие в произведенном продукте.</w:t>
      </w:r>
      <w:r w:rsidRPr="0050299F">
        <w:t xml:space="preserve"> </w:t>
      </w:r>
    </w:p>
    <w:p w14:paraId="02201B24" w14:textId="77777777" w:rsidR="00174C2C" w:rsidRDefault="00174C2C" w:rsidP="00174C2C">
      <w:pPr>
        <w:spacing w:after="0" w:line="360" w:lineRule="auto"/>
        <w:ind w:right="283" w:firstLine="709"/>
        <w:jc w:val="both"/>
      </w:pPr>
      <w:r w:rsidRPr="009345ED">
        <w:t>Распределение есть продукт производства: его условия, содержание и специфика определяются производством и прежде всего собственностью на средства производства. Форма распределения определяется способом участия в производстве отдельных лиц и столь же объективна, как и форма производства.</w:t>
      </w:r>
    </w:p>
    <w:p w14:paraId="24BDE9A7" w14:textId="30941F9C" w:rsidR="00174C2C" w:rsidRPr="0050299F" w:rsidRDefault="00174C2C" w:rsidP="00174C2C">
      <w:pPr>
        <w:spacing w:after="0" w:line="360" w:lineRule="auto"/>
        <w:ind w:right="283" w:firstLine="709"/>
        <w:jc w:val="both"/>
      </w:pPr>
      <w:r>
        <w:t xml:space="preserve">3) </w:t>
      </w:r>
      <w:r w:rsidRPr="00DC22E4">
        <w:t>Обмен</w:t>
      </w:r>
      <w:r w:rsidRPr="0050299F">
        <w:t xml:space="preserve"> – </w:t>
      </w:r>
      <w:r w:rsidRPr="00DC22E4">
        <w:t xml:space="preserve">это процесс движения материальных благ и услуг от одного субъекта к другому и форма социальных отношений между производителями и потребителями, </w:t>
      </w:r>
      <w:r>
        <w:t>опосредующая общественный обмен веществ.</w:t>
      </w:r>
      <w:r w:rsidRPr="0050299F">
        <w:t xml:space="preserve"> </w:t>
      </w:r>
    </w:p>
    <w:p w14:paraId="24B980A4" w14:textId="77777777" w:rsidR="00174C2C" w:rsidRDefault="00174C2C" w:rsidP="00174C2C">
      <w:pPr>
        <w:spacing w:after="0" w:line="360" w:lineRule="auto"/>
        <w:ind w:right="283" w:firstLine="709"/>
        <w:jc w:val="both"/>
      </w:pPr>
      <w:r w:rsidRPr="009345ED">
        <w:t>Любой обмен возникает на основе общественного разделения труда и выступает формой реализации общественного разделения труда, поэтому обмен продуктами труда и его результатами характерен для самых различных экономических систем в силу разнообразия человеческих потребностей и потребностей. однородность создаваемого им продукта.</w:t>
      </w:r>
    </w:p>
    <w:p w14:paraId="7B88DD4E" w14:textId="18907E52" w:rsidR="00174C2C" w:rsidRPr="0050299F" w:rsidRDefault="00174C2C" w:rsidP="00174C2C">
      <w:pPr>
        <w:spacing w:after="0" w:line="360" w:lineRule="auto"/>
        <w:ind w:right="283" w:firstLine="709"/>
        <w:jc w:val="both"/>
      </w:pPr>
      <w:r>
        <w:t>4) Потребление</w:t>
      </w:r>
      <w:r w:rsidRPr="0050299F">
        <w:t xml:space="preserve"> </w:t>
      </w:r>
      <w:r>
        <w:t>– это процесс использования результатов производства для удовлетворения определенных потребностей.</w:t>
      </w:r>
      <w:r w:rsidRPr="0050299F">
        <w:t xml:space="preserve"> </w:t>
      </w:r>
    </w:p>
    <w:p w14:paraId="4C9EEF59" w14:textId="77777777" w:rsidR="00174C2C" w:rsidRDefault="00174C2C" w:rsidP="00174C2C">
      <w:pPr>
        <w:spacing w:after="0" w:line="360" w:lineRule="auto"/>
        <w:ind w:right="283" w:firstLine="709"/>
        <w:jc w:val="both"/>
      </w:pPr>
      <w:r w:rsidRPr="009345ED">
        <w:t>Потребление формируется в результате распределения материальных и духовных благ, созданных в обществе. Условия, формы и характер распределения составляют неотъемлемую часть благосостояния люд</w:t>
      </w:r>
      <w:r>
        <w:t>е</w:t>
      </w:r>
      <w:r w:rsidRPr="009345ED">
        <w:t>й.</w:t>
      </w:r>
    </w:p>
    <w:p w14:paraId="08510679" w14:textId="77777777" w:rsidR="00174C2C" w:rsidRDefault="00174C2C" w:rsidP="00174C2C">
      <w:pPr>
        <w:spacing w:after="0" w:line="360" w:lineRule="auto"/>
        <w:ind w:right="283" w:firstLine="709"/>
        <w:jc w:val="both"/>
      </w:pPr>
      <w:r w:rsidRPr="009345ED">
        <w:t>Потребление обеспечивает восстановление и развитие физических и индивидуальных способностей человека, поэтому во многом определяет условия общественного воспроизводст</w:t>
      </w:r>
      <w:r>
        <w:t>в</w:t>
      </w:r>
      <w:r w:rsidRPr="009345ED">
        <w:t>а.</w:t>
      </w:r>
    </w:p>
    <w:p w14:paraId="5AB5B99C" w14:textId="26C6857E" w:rsidR="00174C2C" w:rsidRDefault="00174C2C" w:rsidP="00174C2C">
      <w:pPr>
        <w:spacing w:after="0" w:line="360" w:lineRule="auto"/>
        <w:ind w:right="283" w:firstLine="709"/>
        <w:jc w:val="both"/>
      </w:pPr>
      <w:r w:rsidRPr="004C269B">
        <w:t>Являясь завершающей фазой процесса общественного производства, потребление одновременно служит предпосылкой образования нового воспроизводственного цикла. В зависимости от того, кто чего потреблял и в каком количестве, зависят мотивация труда, активность и рациональность экономического поведения хозяйствующих субъектов общества.</w:t>
      </w:r>
      <w:r>
        <w:t xml:space="preserve"> </w:t>
      </w:r>
    </w:p>
    <w:p w14:paraId="089E7463" w14:textId="77777777" w:rsidR="00174C2C" w:rsidRDefault="00174C2C" w:rsidP="00174C2C">
      <w:pPr>
        <w:spacing w:after="0" w:line="360" w:lineRule="auto"/>
        <w:ind w:right="283" w:firstLine="709"/>
        <w:jc w:val="both"/>
      </w:pPr>
      <w:r>
        <w:lastRenderedPageBreak/>
        <w:t>Производство и воспроизводство индивидов в их отношениях, что, в свою очередь, неотделимо от создания людьми материальных и духовных условий их жизни, и составляет основное содержание производства, если рассматривать его применительно к обществу в целом.</w:t>
      </w:r>
    </w:p>
    <w:p w14:paraId="41E39DDB" w14:textId="149695A3" w:rsidR="00174C2C" w:rsidRDefault="00174C2C" w:rsidP="00174C2C">
      <w:pPr>
        <w:spacing w:after="0" w:line="360" w:lineRule="auto"/>
        <w:ind w:right="283" w:firstLine="709"/>
        <w:jc w:val="both"/>
      </w:pPr>
      <w:r>
        <w:t>Таким образом, можно сказать, что конечной целью функционирования любой экономики является удовлетворение потребностей общества и личности. Именно на это и направлен производственный процесс, неразрывно связанный с потреблением товаров и услуг, расходованием товаров и услуг, имеющихся в распоряжении общества для их производства.</w:t>
      </w:r>
      <w:r w:rsidR="0095455C">
        <w:t xml:space="preserve"> </w:t>
      </w:r>
      <w:r w:rsidRPr="00F40657">
        <w:t>[</w:t>
      </w:r>
      <w:r w:rsidR="00D64659">
        <w:fldChar w:fldCharType="begin"/>
      </w:r>
      <w:r w:rsidR="00D64659">
        <w:instrText xml:space="preserve"> REF _Ref100872693 \r \h </w:instrText>
      </w:r>
      <w:r w:rsidR="00D64659">
        <w:fldChar w:fldCharType="separate"/>
      </w:r>
      <w:r w:rsidR="00D64659">
        <w:t>14</w:t>
      </w:r>
      <w:r w:rsidR="00D64659">
        <w:fldChar w:fldCharType="end"/>
      </w:r>
      <w:r w:rsidRPr="00F40657">
        <w:t>]</w:t>
      </w:r>
    </w:p>
    <w:p w14:paraId="1B77228E" w14:textId="77777777" w:rsidR="00BF5B84" w:rsidRPr="00F40657" w:rsidRDefault="00BF5B84" w:rsidP="00174C2C">
      <w:pPr>
        <w:spacing w:after="0" w:line="360" w:lineRule="auto"/>
        <w:ind w:right="283" w:firstLine="709"/>
        <w:jc w:val="both"/>
      </w:pPr>
    </w:p>
    <w:p w14:paraId="542BB49F" w14:textId="77777777" w:rsidR="00174C2C" w:rsidRDefault="00174C2C" w:rsidP="00174C2C">
      <w:pPr>
        <w:pStyle w:val="ListParagraph"/>
        <w:numPr>
          <w:ilvl w:val="1"/>
          <w:numId w:val="1"/>
        </w:numPr>
        <w:spacing w:after="0" w:line="360" w:lineRule="auto"/>
        <w:ind w:left="0" w:right="283" w:firstLine="0"/>
        <w:jc w:val="center"/>
        <w:rPr>
          <w:b/>
        </w:rPr>
      </w:pPr>
      <w:r w:rsidRPr="005E3DF3">
        <w:rPr>
          <w:b/>
        </w:rPr>
        <w:t>Проблема реализации общественного продукта</w:t>
      </w:r>
    </w:p>
    <w:p w14:paraId="2BBD1E57" w14:textId="77777777" w:rsidR="00174C2C" w:rsidRDefault="00174C2C" w:rsidP="00174C2C">
      <w:pPr>
        <w:spacing w:after="0" w:line="360" w:lineRule="auto"/>
        <w:ind w:right="283" w:firstLine="709"/>
        <w:jc w:val="both"/>
      </w:pPr>
      <w:r w:rsidRPr="00282314">
        <w:t>Совокупный продукт, производимый в обществе, должен доходить до каждого потребителя и удовлетворять все его разнообразные потребности, как для производства, так и для личного потребления. Иными словами, весь произведенный общественный совокупный продукт должен быть реализован, то есть через множество актов купли-продажи, доведенных до конечного потребителя.</w:t>
      </w:r>
    </w:p>
    <w:p w14:paraId="1141BCA3" w14:textId="3CFE5EB5" w:rsidR="00174C2C" w:rsidRPr="00FB4C5A" w:rsidRDefault="00174C2C" w:rsidP="00174C2C">
      <w:pPr>
        <w:spacing w:after="0" w:line="360" w:lineRule="auto"/>
        <w:ind w:right="283" w:firstLine="709"/>
        <w:jc w:val="both"/>
      </w:pPr>
      <w:r w:rsidRPr="00282314">
        <w:t>Проблема реализации всего продукта, произведенного за данный период времени, одн</w:t>
      </w:r>
      <w:r>
        <w:t>а</w:t>
      </w:r>
      <w:r w:rsidRPr="00282314">
        <w:t xml:space="preserve"> из главных проблем общественного производства</w:t>
      </w:r>
      <w:r w:rsidR="00F22BD6">
        <w:t xml:space="preserve">, выделяла </w:t>
      </w:r>
      <w:proofErr w:type="gramStart"/>
      <w:r w:rsidR="00F22BD6">
        <w:t xml:space="preserve">Щетинина </w:t>
      </w:r>
      <w:r w:rsidRPr="00282314">
        <w:t>.</w:t>
      </w:r>
      <w:proofErr w:type="gramEnd"/>
      <w:r w:rsidRPr="00282314">
        <w:t xml:space="preserve"> Отсюда</w:t>
      </w:r>
      <w:r>
        <w:t xml:space="preserve"> и</w:t>
      </w:r>
      <w:r w:rsidRPr="00282314">
        <w:t xml:space="preserve"> возникает вопрос о характере реализации всего общественного продукта</w:t>
      </w:r>
      <w:r>
        <w:t>.</w:t>
      </w:r>
      <w:r w:rsidR="0095455C">
        <w:t xml:space="preserve"> </w:t>
      </w:r>
      <w:r w:rsidRPr="00FB4C5A">
        <w:t>[</w:t>
      </w:r>
      <w:r w:rsidR="00D64659">
        <w:fldChar w:fldCharType="begin"/>
      </w:r>
      <w:r w:rsidR="00D64659">
        <w:instrText xml:space="preserve"> REF _Ref99390516 \r \h </w:instrText>
      </w:r>
      <w:r w:rsidR="00D64659">
        <w:fldChar w:fldCharType="separate"/>
      </w:r>
      <w:r w:rsidR="00D64659">
        <w:t>26</w:t>
      </w:r>
      <w:r w:rsidR="00D64659">
        <w:fldChar w:fldCharType="end"/>
      </w:r>
      <w:r w:rsidRPr="00FB4C5A">
        <w:t>]</w:t>
      </w:r>
    </w:p>
    <w:p w14:paraId="21EE6234" w14:textId="77777777" w:rsidR="00174C2C" w:rsidRDefault="00174C2C" w:rsidP="00174C2C">
      <w:pPr>
        <w:spacing w:after="0" w:line="360" w:lineRule="auto"/>
        <w:ind w:right="283" w:firstLine="709"/>
        <w:jc w:val="both"/>
      </w:pPr>
      <w:r w:rsidRPr="00282314">
        <w:t>Реализация общественного продукта состоит в возмещении по стоимости и по характеру всех элементов совокупного общественного продукта. При этом необходимо воссоздать и соответствующие отношения (присвоение средств производства и продукта труда, отношения собственности на труд и занятости).</w:t>
      </w:r>
    </w:p>
    <w:p w14:paraId="513A2614" w14:textId="0C5E840D" w:rsidR="00174C2C" w:rsidRDefault="00174C2C" w:rsidP="00174C2C">
      <w:pPr>
        <w:spacing w:after="0" w:line="360" w:lineRule="auto"/>
        <w:ind w:right="283" w:firstLine="709"/>
        <w:jc w:val="both"/>
      </w:pPr>
      <w:r w:rsidRPr="00282314">
        <w:t xml:space="preserve">Состав общего общественного продукта </w:t>
      </w:r>
      <w:r>
        <w:t>к</w:t>
      </w:r>
      <w:r w:rsidRPr="00282314">
        <w:t xml:space="preserve"> предметам макроэкономики относятся структура и пропорции общественного производства. Общественное воспроизводство позволяет представить народное хозяйство </w:t>
      </w:r>
      <w:r w:rsidRPr="00282314">
        <w:lastRenderedPageBreak/>
        <w:t xml:space="preserve">как органическое целое, т. е. не только как совокупность предприятий, хозяйств, отраслей, сфер, комплексов, а как самовоспроизводящуюся систему. </w:t>
      </w:r>
    </w:p>
    <w:p w14:paraId="58E6C6AB" w14:textId="63D739D9" w:rsidR="00174C2C" w:rsidRPr="008A7A99" w:rsidRDefault="00F22BD6" w:rsidP="00174C2C">
      <w:pPr>
        <w:spacing w:after="0" w:line="360" w:lineRule="auto"/>
        <w:ind w:right="283" w:firstLine="709"/>
        <w:jc w:val="both"/>
        <w:rPr>
          <w:color w:val="000000"/>
          <w:szCs w:val="26"/>
        </w:rPr>
      </w:pPr>
      <w:r>
        <w:rPr>
          <w:color w:val="000000"/>
          <w:szCs w:val="26"/>
        </w:rPr>
        <w:t xml:space="preserve"> В своём учебнике Сидоров В. А.</w:t>
      </w:r>
      <w:r w:rsidRPr="0050299F">
        <w:rPr>
          <w:color w:val="000000"/>
          <w:szCs w:val="26"/>
        </w:rPr>
        <w:t xml:space="preserve"> </w:t>
      </w:r>
      <w:r>
        <w:rPr>
          <w:color w:val="000000"/>
          <w:szCs w:val="26"/>
        </w:rPr>
        <w:t>подметил, что о</w:t>
      </w:r>
      <w:r w:rsidR="00174C2C" w:rsidRPr="00282314">
        <w:rPr>
          <w:color w:val="000000"/>
          <w:szCs w:val="26"/>
        </w:rPr>
        <w:t>бщество не может существовать без постоянного воссоздания всех элементов производства. Чтобы существовала экономическая система, она должна воссоздавать сырье, средства производства и труд не только как элементы производства, но и как экономические отношения.</w:t>
      </w:r>
      <w:r w:rsidR="0095455C">
        <w:rPr>
          <w:color w:val="000000"/>
          <w:szCs w:val="26"/>
        </w:rPr>
        <w:t xml:space="preserve"> </w:t>
      </w:r>
      <w:r w:rsidR="00174C2C" w:rsidRPr="008A7A99">
        <w:rPr>
          <w:color w:val="000000"/>
          <w:szCs w:val="26"/>
        </w:rPr>
        <w:t>[</w:t>
      </w:r>
      <w:r w:rsidR="00D64659">
        <w:rPr>
          <w:color w:val="000000"/>
          <w:szCs w:val="26"/>
        </w:rPr>
        <w:fldChar w:fldCharType="begin"/>
      </w:r>
      <w:r w:rsidR="00D64659">
        <w:rPr>
          <w:color w:val="000000"/>
          <w:szCs w:val="26"/>
        </w:rPr>
        <w:instrText xml:space="preserve"> REF _Ref101287197 \r \h </w:instrText>
      </w:r>
      <w:r w:rsidR="00D64659">
        <w:rPr>
          <w:color w:val="000000"/>
          <w:szCs w:val="26"/>
        </w:rPr>
      </w:r>
      <w:r w:rsidR="00D64659">
        <w:rPr>
          <w:color w:val="000000"/>
          <w:szCs w:val="26"/>
        </w:rPr>
        <w:fldChar w:fldCharType="separate"/>
      </w:r>
      <w:r w:rsidR="00D64659">
        <w:rPr>
          <w:color w:val="000000"/>
          <w:szCs w:val="26"/>
        </w:rPr>
        <w:t>21</w:t>
      </w:r>
      <w:r w:rsidR="00D64659">
        <w:rPr>
          <w:color w:val="000000"/>
          <w:szCs w:val="26"/>
        </w:rPr>
        <w:fldChar w:fldCharType="end"/>
      </w:r>
      <w:r w:rsidR="00174C2C" w:rsidRPr="008A7A99">
        <w:rPr>
          <w:color w:val="000000"/>
          <w:szCs w:val="26"/>
        </w:rPr>
        <w:t>]</w:t>
      </w:r>
    </w:p>
    <w:p w14:paraId="28607A8B" w14:textId="77777777" w:rsidR="00174C2C" w:rsidRPr="008A7A99" w:rsidRDefault="00174C2C" w:rsidP="00174C2C">
      <w:pPr>
        <w:spacing w:after="0" w:line="360" w:lineRule="auto"/>
        <w:ind w:right="283" w:firstLine="709"/>
        <w:jc w:val="both"/>
        <w:rPr>
          <w:color w:val="000000"/>
          <w:szCs w:val="26"/>
        </w:rPr>
      </w:pPr>
      <w:r w:rsidRPr="00F30469">
        <w:rPr>
          <w:color w:val="000000"/>
          <w:szCs w:val="26"/>
        </w:rPr>
        <w:t xml:space="preserve">Впервые проблемы измерения результатов общественного производства коснулся физиократ, французский экономист 18 в. Франсуа </w:t>
      </w:r>
      <w:proofErr w:type="spellStart"/>
      <w:r w:rsidRPr="00F30469">
        <w:rPr>
          <w:color w:val="000000"/>
          <w:szCs w:val="26"/>
        </w:rPr>
        <w:t>Кенэ</w:t>
      </w:r>
      <w:proofErr w:type="spellEnd"/>
      <w:r w:rsidRPr="00F30469">
        <w:rPr>
          <w:color w:val="000000"/>
          <w:szCs w:val="26"/>
        </w:rPr>
        <w:t>. Его работа «Экономическая таблица» открыла это направление экономических исследований.</w:t>
      </w:r>
      <w:r w:rsidRPr="004A3526">
        <w:rPr>
          <w:color w:val="000000"/>
          <w:szCs w:val="26"/>
        </w:rPr>
        <w:t xml:space="preserve"> </w:t>
      </w:r>
    </w:p>
    <w:p w14:paraId="1849F9F8" w14:textId="54250CEC" w:rsidR="00174C2C" w:rsidRPr="001E071E" w:rsidRDefault="00174C2C" w:rsidP="00174C2C">
      <w:pPr>
        <w:spacing w:after="0" w:line="360" w:lineRule="auto"/>
        <w:ind w:right="283" w:firstLine="709"/>
        <w:jc w:val="both"/>
        <w:rPr>
          <w:color w:val="000000"/>
          <w:szCs w:val="26"/>
        </w:rPr>
      </w:pPr>
      <w:r w:rsidRPr="00F30469">
        <w:rPr>
          <w:color w:val="000000"/>
          <w:szCs w:val="26"/>
        </w:rPr>
        <w:t xml:space="preserve"> Модель воспроизводства Ф. </w:t>
      </w:r>
      <w:proofErr w:type="spellStart"/>
      <w:r w:rsidRPr="00F30469">
        <w:rPr>
          <w:color w:val="000000"/>
          <w:szCs w:val="26"/>
        </w:rPr>
        <w:t>Кенэ</w:t>
      </w:r>
      <w:proofErr w:type="spellEnd"/>
      <w:r w:rsidRPr="00F30469">
        <w:rPr>
          <w:color w:val="000000"/>
          <w:szCs w:val="26"/>
        </w:rPr>
        <w:t xml:space="preserve"> тесно связана с его теорией классов, которые он выделял в зависимости от их участия в создании и присвоении чистого продукта.</w:t>
      </w:r>
      <w:r>
        <w:rPr>
          <w:color w:val="000000"/>
          <w:szCs w:val="26"/>
        </w:rPr>
        <w:t xml:space="preserve"> </w:t>
      </w:r>
      <w:r w:rsidRPr="00F30469">
        <w:rPr>
          <w:color w:val="000000"/>
          <w:szCs w:val="26"/>
        </w:rPr>
        <w:t xml:space="preserve">Заслуга Ф. </w:t>
      </w:r>
      <w:proofErr w:type="spellStart"/>
      <w:r w:rsidRPr="00F30469">
        <w:rPr>
          <w:color w:val="000000"/>
          <w:szCs w:val="26"/>
        </w:rPr>
        <w:t>Кенэ</w:t>
      </w:r>
      <w:proofErr w:type="spellEnd"/>
      <w:r w:rsidRPr="00F30469">
        <w:rPr>
          <w:color w:val="000000"/>
          <w:szCs w:val="26"/>
        </w:rPr>
        <w:t xml:space="preserve"> состоит в том, что он предвидел воспроизводство не только как воспроизводство материальных благ, но и как воспроизводство классов, т. е. производственных отношений. Он первым поднял вопрос об основном и производном доходе. Ф. </w:t>
      </w:r>
      <w:proofErr w:type="spellStart"/>
      <w:r w:rsidRPr="00F30469">
        <w:rPr>
          <w:color w:val="000000"/>
          <w:szCs w:val="26"/>
        </w:rPr>
        <w:t>Кенэ</w:t>
      </w:r>
      <w:proofErr w:type="spellEnd"/>
      <w:r w:rsidRPr="00F30469">
        <w:rPr>
          <w:color w:val="000000"/>
          <w:szCs w:val="26"/>
        </w:rPr>
        <w:t xml:space="preserve"> анализирует только простое воспроизводство, исключая внешнюю торговлю и </w:t>
      </w:r>
      <w:r>
        <w:rPr>
          <w:color w:val="000000"/>
          <w:szCs w:val="26"/>
        </w:rPr>
        <w:t xml:space="preserve">изменчивость </w:t>
      </w:r>
      <w:r w:rsidRPr="00F30469">
        <w:rPr>
          <w:color w:val="000000"/>
          <w:szCs w:val="26"/>
        </w:rPr>
        <w:t>цен.</w:t>
      </w:r>
      <w:r>
        <w:rPr>
          <w:color w:val="000000"/>
          <w:szCs w:val="26"/>
        </w:rPr>
        <w:t xml:space="preserve"> </w:t>
      </w:r>
      <w:r w:rsidRPr="005D67B6">
        <w:rPr>
          <w:color w:val="000000"/>
          <w:szCs w:val="26"/>
        </w:rPr>
        <w:t>Основное место в его теории воспроизводства занимает проблема реализации</w:t>
      </w:r>
      <w:r>
        <w:rPr>
          <w:color w:val="000000"/>
          <w:szCs w:val="26"/>
        </w:rPr>
        <w:t>.</w:t>
      </w:r>
      <w:r w:rsidRPr="004A3526">
        <w:rPr>
          <w:color w:val="000000"/>
          <w:szCs w:val="26"/>
        </w:rPr>
        <w:t xml:space="preserve"> </w:t>
      </w:r>
    </w:p>
    <w:p w14:paraId="69075FE8" w14:textId="77777777" w:rsidR="00174C2C" w:rsidRPr="002C170C" w:rsidRDefault="00174C2C" w:rsidP="00174C2C">
      <w:pPr>
        <w:spacing w:after="0" w:line="360" w:lineRule="auto"/>
        <w:ind w:right="283" w:firstLine="709"/>
        <w:jc w:val="both"/>
        <w:rPr>
          <w:color w:val="000000"/>
          <w:szCs w:val="26"/>
        </w:rPr>
      </w:pPr>
      <w:r w:rsidRPr="00F30469">
        <w:t xml:space="preserve">В то же время </w:t>
      </w:r>
      <w:proofErr w:type="spellStart"/>
      <w:r w:rsidRPr="00F30469">
        <w:t>Кенэ</w:t>
      </w:r>
      <w:proofErr w:type="spellEnd"/>
      <w:r w:rsidRPr="00F30469">
        <w:t xml:space="preserve"> опирался на статистические данные, т.е. числовые данные в его таблице отражают действительность. В качестве предпосылок принимаются следующие условия:</w:t>
      </w:r>
      <w:r w:rsidRPr="004A3526">
        <w:t xml:space="preserve"> </w:t>
      </w:r>
    </w:p>
    <w:p w14:paraId="5AF725B1" w14:textId="77777777" w:rsidR="00174C2C" w:rsidRPr="00A914FE" w:rsidRDefault="00174C2C" w:rsidP="00174C2C">
      <w:pPr>
        <w:spacing w:after="0" w:line="360" w:lineRule="auto"/>
        <w:ind w:right="283" w:firstLine="709"/>
        <w:jc w:val="both"/>
      </w:pPr>
      <w:r>
        <w:t>(</w:t>
      </w:r>
      <w:r w:rsidRPr="00A914FE">
        <w:t>1) сельское хозяйство ведется крупными фермами, арендующими землю у собственников и выплачивающими за это ренту, первоначальные авансы (основной капитал) фермеров составляет 10 млрд. ливров, оборотный капитал или ежегодные авансы</w:t>
      </w:r>
      <w:r w:rsidRPr="0050299F">
        <w:t xml:space="preserve"> – </w:t>
      </w:r>
      <w:r w:rsidRPr="00A914FE">
        <w:t>2 млрд. ливров</w:t>
      </w:r>
    </w:p>
    <w:p w14:paraId="566DCC0B" w14:textId="77777777" w:rsidR="00174C2C" w:rsidRPr="00A914FE" w:rsidRDefault="00174C2C" w:rsidP="00174C2C">
      <w:pPr>
        <w:spacing w:after="0" w:line="360" w:lineRule="auto"/>
        <w:ind w:right="283" w:firstLine="709"/>
        <w:jc w:val="both"/>
      </w:pPr>
      <w:r w:rsidRPr="00A914FE">
        <w:t>2) цены не изменены</w:t>
      </w:r>
    </w:p>
    <w:p w14:paraId="4D39AC8B" w14:textId="77777777" w:rsidR="00174C2C" w:rsidRPr="00A914FE" w:rsidRDefault="00174C2C" w:rsidP="00174C2C">
      <w:pPr>
        <w:spacing w:after="0" w:line="360" w:lineRule="auto"/>
        <w:ind w:right="283" w:firstLine="709"/>
        <w:jc w:val="both"/>
      </w:pPr>
      <w:r w:rsidRPr="00A914FE">
        <w:t>3) осуществляется простое воспроизводство</w:t>
      </w:r>
    </w:p>
    <w:p w14:paraId="389D3593" w14:textId="77777777" w:rsidR="00174C2C" w:rsidRPr="00A914FE" w:rsidRDefault="00174C2C" w:rsidP="00174C2C">
      <w:pPr>
        <w:spacing w:after="0" w:line="360" w:lineRule="auto"/>
        <w:ind w:right="283" w:firstLine="709"/>
        <w:jc w:val="both"/>
      </w:pPr>
      <w:r w:rsidRPr="00A914FE">
        <w:t>4) обращение рассматривается только между классами</w:t>
      </w:r>
    </w:p>
    <w:p w14:paraId="021D2385" w14:textId="77777777" w:rsidR="00174C2C" w:rsidRPr="00A914FE" w:rsidRDefault="00174C2C" w:rsidP="00174C2C">
      <w:pPr>
        <w:spacing w:after="0" w:line="360" w:lineRule="auto"/>
        <w:ind w:right="283" w:firstLine="709"/>
        <w:jc w:val="both"/>
      </w:pPr>
      <w:r w:rsidRPr="00A914FE">
        <w:lastRenderedPageBreak/>
        <w:t>5) все покупки и продажи сводятся в один акт</w:t>
      </w:r>
    </w:p>
    <w:p w14:paraId="32E853FF" w14:textId="77777777" w:rsidR="00174C2C" w:rsidRDefault="00174C2C" w:rsidP="00174C2C">
      <w:pPr>
        <w:spacing w:after="0" w:line="360" w:lineRule="auto"/>
        <w:ind w:right="283" w:firstLine="709"/>
        <w:jc w:val="both"/>
      </w:pPr>
      <w:r w:rsidRPr="00A914FE">
        <w:t>6) хозяйство рассматривается как изолированное от других стран.</w:t>
      </w:r>
    </w:p>
    <w:p w14:paraId="15EB3DB3" w14:textId="77777777" w:rsidR="00174C2C" w:rsidRPr="00F22BD6" w:rsidRDefault="00174C2C" w:rsidP="00174C2C">
      <w:pPr>
        <w:spacing w:after="0" w:line="360" w:lineRule="auto"/>
        <w:ind w:right="283" w:firstLine="709"/>
        <w:jc w:val="both"/>
      </w:pPr>
      <w:r w:rsidRPr="00F22BD6">
        <w:t>Воспроизводство в целом; 5 млрд. ливров</w:t>
      </w:r>
    </w:p>
    <w:p w14:paraId="0A3B75E8" w14:textId="77777777" w:rsidR="00F22BD6" w:rsidRPr="00F22BD6" w:rsidRDefault="00174C2C" w:rsidP="00174C2C">
      <w:pPr>
        <w:spacing w:after="0" w:line="360" w:lineRule="auto"/>
        <w:ind w:right="283" w:firstLine="709"/>
        <w:jc w:val="both"/>
      </w:pPr>
      <w:r w:rsidRPr="00F22BD6">
        <w:t>Ежегодные авансы</w:t>
      </w:r>
    </w:p>
    <w:p w14:paraId="3E86EEA4" w14:textId="77777777" w:rsidR="00F22BD6" w:rsidRPr="00F22BD6" w:rsidRDefault="00174C2C" w:rsidP="00174C2C">
      <w:pPr>
        <w:spacing w:after="0" w:line="360" w:lineRule="auto"/>
        <w:ind w:right="283" w:firstLine="709"/>
        <w:jc w:val="both"/>
      </w:pPr>
      <w:r w:rsidRPr="00F22BD6">
        <w:t xml:space="preserve"> Доход земельных </w:t>
      </w:r>
    </w:p>
    <w:p w14:paraId="7CAAC142" w14:textId="01BBEA2F" w:rsidR="00174C2C" w:rsidRDefault="00174C2C" w:rsidP="00174C2C">
      <w:pPr>
        <w:spacing w:after="0" w:line="360" w:lineRule="auto"/>
        <w:ind w:right="283" w:firstLine="709"/>
        <w:jc w:val="both"/>
      </w:pPr>
      <w:r w:rsidRPr="00F22BD6">
        <w:t>Авансы бесплодного производительного собственников, класса(</w:t>
      </w:r>
      <w:proofErr w:type="spellStart"/>
      <w:r w:rsidRPr="00F22BD6">
        <w:t>рабочии</w:t>
      </w:r>
      <w:proofErr w:type="spellEnd"/>
      <w:r w:rsidRPr="00F22BD6">
        <w:t>)</w:t>
      </w:r>
      <w:r w:rsidR="00F22BD6">
        <w:t xml:space="preserve">, </w:t>
      </w:r>
      <w:r w:rsidRPr="00F22BD6">
        <w:t>класса(С/Х)</w:t>
      </w:r>
      <w:r w:rsidR="00F22BD6">
        <w:t>,</w:t>
      </w:r>
      <w:r w:rsidRPr="00F22BD6">
        <w:t xml:space="preserve"> государя и получателей десятины(землевладельцы)</w:t>
      </w:r>
    </w:p>
    <w:p w14:paraId="3DC4FAE3" w14:textId="553ECA26" w:rsidR="00174C2C" w:rsidRPr="00ED5367" w:rsidRDefault="00D75C76" w:rsidP="00174C2C">
      <w:pPr>
        <w:spacing w:after="0" w:line="360" w:lineRule="auto"/>
        <w:ind w:right="283" w:firstLine="709"/>
        <w:jc w:val="both"/>
      </w:pPr>
      <w:r>
        <w:rPr>
          <w:noProof/>
        </w:rPr>
        <mc:AlternateContent>
          <mc:Choice Requires="wps">
            <w:drawing>
              <wp:anchor distT="0" distB="0" distL="114300" distR="114300" simplePos="0" relativeHeight="251694080" behindDoc="0" locked="0" layoutInCell="1" allowOverlap="1" wp14:anchorId="0983F930" wp14:editId="5A7F8128">
                <wp:simplePos x="0" y="0"/>
                <wp:positionH relativeFrom="column">
                  <wp:posOffset>927735</wp:posOffset>
                </wp:positionH>
                <wp:positionV relativeFrom="paragraph">
                  <wp:posOffset>580390</wp:posOffset>
                </wp:positionV>
                <wp:extent cx="0" cy="2016125"/>
                <wp:effectExtent l="0" t="0" r="38100" b="2222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2016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68DA6B" id="Прямая соединительная линия 3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05pt,45.7pt" to="73.0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" strokecolor="black [3213]"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11932740" wp14:editId="6AC61C8D">
                <wp:simplePos x="0" y="0"/>
                <wp:positionH relativeFrom="column">
                  <wp:posOffset>955675</wp:posOffset>
                </wp:positionH>
                <wp:positionV relativeFrom="paragraph">
                  <wp:posOffset>581660</wp:posOffset>
                </wp:positionV>
                <wp:extent cx="3927231" cy="29308"/>
                <wp:effectExtent l="0" t="0" r="35560" b="2794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927231" cy="293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CF8F3" id="Прямая соединительная линия 2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5.25pt,45.8pt" to="384.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" strokecolor="black [3200]" strokeweight=".5pt">
                <v:stroke joinstyle="miter"/>
              </v:line>
            </w:pict>
          </mc:Fallback>
        </mc:AlternateContent>
      </w:r>
      <w:r w:rsidR="00174C2C">
        <w:t>Суммы, служащие для уплаты дохода и процентов на первоначальные авансы. Затраты на ежегодные авансы</w:t>
      </w:r>
      <w:r w:rsidR="00096DC0">
        <w:t xml:space="preserve"> (рисунок 1.3).</w:t>
      </w:r>
    </w:p>
    <w:p w14:paraId="48D99E52" w14:textId="228706A5" w:rsidR="00174C2C" w:rsidRDefault="00D75C76" w:rsidP="00D75C76">
      <w:pPr>
        <w:ind w:left="708" w:firstLine="1"/>
        <w:jc w:val="center"/>
      </w:pPr>
      <w:r>
        <w:rPr>
          <w:noProof/>
        </w:rPr>
        <mc:AlternateContent>
          <mc:Choice Requires="wps">
            <w:drawing>
              <wp:anchor distT="0" distB="0" distL="114300" distR="114300" simplePos="0" relativeHeight="251692032" behindDoc="0" locked="0" layoutInCell="1" allowOverlap="1" wp14:anchorId="4937D1D3" wp14:editId="66E8E048">
                <wp:simplePos x="0" y="0"/>
                <wp:positionH relativeFrom="column">
                  <wp:posOffset>3251835</wp:posOffset>
                </wp:positionH>
                <wp:positionV relativeFrom="paragraph">
                  <wp:posOffset>224790</wp:posOffset>
                </wp:positionV>
                <wp:extent cx="952500" cy="769620"/>
                <wp:effectExtent l="0" t="0" r="19050" b="3048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952500" cy="769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B97BC" id="Прямая соединительная линия 8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6.05pt,17.7pt" to="331.0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" strokecolor="black [3200]"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894C3BF" wp14:editId="3B8A1A15">
                <wp:simplePos x="0" y="0"/>
                <wp:positionH relativeFrom="column">
                  <wp:posOffset>1906905</wp:posOffset>
                </wp:positionH>
                <wp:positionV relativeFrom="paragraph">
                  <wp:posOffset>224790</wp:posOffset>
                </wp:positionV>
                <wp:extent cx="1927860" cy="1181100"/>
                <wp:effectExtent l="0" t="0" r="34290"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192786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D9F9F0" id="Прямая соединительная линия 8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50.15pt,17.7pt" to="301.9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" strokecolor="black [3200]"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2A7F852E" wp14:editId="6A8C8A7B">
                <wp:simplePos x="0" y="0"/>
                <wp:positionH relativeFrom="column">
                  <wp:posOffset>1945005</wp:posOffset>
                </wp:positionH>
                <wp:positionV relativeFrom="paragraph">
                  <wp:posOffset>224790</wp:posOffset>
                </wp:positionV>
                <wp:extent cx="1074420" cy="556260"/>
                <wp:effectExtent l="0" t="0" r="30480" b="3429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1074420" cy="556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7C7C46" id="Прямая соединительная линия 8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53.15pt,17.7pt" to="23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" strokecolor="black [3200]"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7B2A7DD" wp14:editId="27E62CBF">
                <wp:simplePos x="0" y="0"/>
                <wp:positionH relativeFrom="column">
                  <wp:posOffset>2295525</wp:posOffset>
                </wp:positionH>
                <wp:positionV relativeFrom="paragraph">
                  <wp:posOffset>224790</wp:posOffset>
                </wp:positionV>
                <wp:extent cx="1965960" cy="1432560"/>
                <wp:effectExtent l="0" t="0" r="34290" b="3429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1965960" cy="1432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15058F" id="Прямая соединительная линия 8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0.75pt,17.7pt" to="335.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" strokecolor="black [3200]"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392CAE2D" wp14:editId="6C720845">
                <wp:simplePos x="0" y="0"/>
                <wp:positionH relativeFrom="column">
                  <wp:posOffset>4879340</wp:posOffset>
                </wp:positionH>
                <wp:positionV relativeFrom="paragraph">
                  <wp:posOffset>-1270</wp:posOffset>
                </wp:positionV>
                <wp:extent cx="0" cy="1986915"/>
                <wp:effectExtent l="0" t="0" r="38100" b="3238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986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031611" id="Прямая соединительная линия 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84.2pt,-.1pt" to="384.2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" strokecolor="black [3200]" strokeweight=".5pt">
                <v:stroke joinstyle="miter"/>
              </v:line>
            </w:pict>
          </mc:Fallback>
        </mc:AlternateContent>
      </w:r>
      <w:r w:rsidR="00174C2C">
        <w:t>2 млрд.</w:t>
      </w:r>
      <w:r w:rsidR="00174C2C">
        <w:tab/>
        <w:t>2 млрд.</w:t>
      </w:r>
      <w:r w:rsidR="00174C2C">
        <w:tab/>
        <w:t>1 млрд.</w:t>
      </w:r>
    </w:p>
    <w:p w14:paraId="5F9B910B" w14:textId="5134A915" w:rsidR="00174C2C" w:rsidRDefault="00D75C76" w:rsidP="00D75C76">
      <w:pPr>
        <w:ind w:firstLine="1"/>
        <w:jc w:val="center"/>
      </w:pPr>
      <w:r>
        <w:rPr>
          <w:noProof/>
        </w:rPr>
        <mc:AlternateContent>
          <mc:Choice Requires="wps">
            <w:drawing>
              <wp:anchor distT="0" distB="0" distL="114300" distR="114300" simplePos="0" relativeHeight="251689984" behindDoc="0" locked="0" layoutInCell="1" allowOverlap="1" wp14:anchorId="1D25EDA8" wp14:editId="42497BC0">
                <wp:simplePos x="0" y="0"/>
                <wp:positionH relativeFrom="column">
                  <wp:posOffset>1906905</wp:posOffset>
                </wp:positionH>
                <wp:positionV relativeFrom="paragraph">
                  <wp:posOffset>154305</wp:posOffset>
                </wp:positionV>
                <wp:extent cx="2125980" cy="1280160"/>
                <wp:effectExtent l="0" t="0" r="26670" b="34290"/>
                <wp:wrapNone/>
                <wp:docPr id="84" name="Прямая соединительная линия 84"/>
                <wp:cNvGraphicFramePr/>
                <a:graphic xmlns:a="http://schemas.openxmlformats.org/drawingml/2006/main">
                  <a:graphicData uri="http://schemas.microsoft.com/office/word/2010/wordprocessingShape">
                    <wps:wsp>
                      <wps:cNvCnPr/>
                      <wps:spPr>
                        <a:xfrm flipV="1">
                          <a:off x="0" y="0"/>
                          <a:ext cx="2125980" cy="128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37E9E" id="Прямая соединительная линия 84"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50.15pt,12.15pt" to="317.5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" strokecolor="black [3200]" strokeweight=".5pt">
                <v:stroke joinstyle="miter"/>
              </v:line>
            </w:pict>
          </mc:Fallback>
        </mc:AlternateContent>
      </w:r>
      <w:r w:rsidR="00174C2C">
        <w:t>1 млрд</w:t>
      </w:r>
      <w:r w:rsidR="00174C2C">
        <w:tab/>
      </w:r>
      <w:r w:rsidR="00174C2C">
        <w:tab/>
      </w:r>
      <w:r w:rsidR="00174C2C">
        <w:tab/>
      </w:r>
      <w:r w:rsidR="00174C2C">
        <w:tab/>
      </w:r>
      <w:r w:rsidR="00174C2C">
        <w:tab/>
        <w:t>1 млрд.</w:t>
      </w:r>
    </w:p>
    <w:p w14:paraId="6E184A5B" w14:textId="35B6B4D7" w:rsidR="00174C2C" w:rsidRDefault="00174C2C" w:rsidP="00D75C76">
      <w:pPr>
        <w:ind w:left="1416" w:firstLine="708"/>
      </w:pPr>
      <w:r>
        <w:t>1млрд.</w:t>
      </w:r>
    </w:p>
    <w:p w14:paraId="34E96C76" w14:textId="5CA52A64" w:rsidR="00174C2C" w:rsidRDefault="00174C2C" w:rsidP="00D75C76">
      <w:pPr>
        <w:ind w:firstLine="1"/>
        <w:jc w:val="center"/>
      </w:pPr>
      <w:r>
        <w:t>1 млрд.</w:t>
      </w:r>
      <w:r>
        <w:tab/>
      </w:r>
      <w:r>
        <w:tab/>
      </w:r>
      <w:r>
        <w:tab/>
      </w:r>
      <w:r>
        <w:tab/>
      </w:r>
      <w:r>
        <w:tab/>
        <w:t>1 млрд.</w:t>
      </w:r>
    </w:p>
    <w:p w14:paraId="79F2B7D1" w14:textId="77777777" w:rsidR="00174C2C" w:rsidRDefault="00174C2C" w:rsidP="00D75C76">
      <w:pPr>
        <w:ind w:left="1416" w:firstLine="708"/>
      </w:pPr>
      <w:r>
        <w:t>2 млрд.</w:t>
      </w:r>
    </w:p>
    <w:p w14:paraId="6F82BBAB" w14:textId="12958A5D" w:rsidR="00174C2C" w:rsidRDefault="00D75C76" w:rsidP="00D75C76">
      <w:pPr>
        <w:ind w:firstLine="1"/>
        <w:jc w:val="center"/>
      </w:pPr>
      <w:r>
        <w:t xml:space="preserve">     </w:t>
      </w:r>
      <w:r w:rsidR="00174C2C">
        <w:t>5 млрд.</w:t>
      </w:r>
      <w:r>
        <w:t xml:space="preserve">  </w:t>
      </w:r>
      <w:r w:rsidR="00174C2C">
        <w:tab/>
      </w:r>
      <w:r w:rsidR="00174C2C">
        <w:tab/>
      </w:r>
      <w:r w:rsidR="00174C2C">
        <w:tab/>
      </w:r>
      <w:r w:rsidR="00174C2C">
        <w:tab/>
      </w:r>
      <w:r w:rsidR="00174C2C">
        <w:tab/>
        <w:t>Итого 2 млрд.</w:t>
      </w:r>
    </w:p>
    <w:p w14:paraId="05667AF2" w14:textId="0F5DF4BA" w:rsidR="00174C2C" w:rsidRDefault="00D75C76" w:rsidP="00E0591E">
      <w:pPr>
        <w:spacing w:after="0" w:line="360" w:lineRule="auto"/>
        <w:ind w:right="283" w:firstLine="1"/>
        <w:jc w:val="center"/>
      </w:pPr>
      <w:r>
        <w:rPr>
          <w:noProof/>
        </w:rPr>
        <mc:AlternateContent>
          <mc:Choice Requires="wps">
            <w:drawing>
              <wp:anchor distT="0" distB="0" distL="114300" distR="114300" simplePos="0" relativeHeight="251696128" behindDoc="0" locked="0" layoutInCell="1" allowOverlap="1" wp14:anchorId="4F66A4EE" wp14:editId="73D6FCDD">
                <wp:simplePos x="0" y="0"/>
                <wp:positionH relativeFrom="column">
                  <wp:posOffset>950595</wp:posOffset>
                </wp:positionH>
                <wp:positionV relativeFrom="paragraph">
                  <wp:posOffset>54610</wp:posOffset>
                </wp:positionV>
                <wp:extent cx="3927231" cy="0"/>
                <wp:effectExtent l="0" t="0" r="0" b="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39272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3674E" id="Прямая соединительная линия 3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74.85pt,4.3pt" to="38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" strokecolor="black [3200]" strokeweight=".5pt">
                <v:stroke joinstyle="miter"/>
              </v:line>
            </w:pict>
          </mc:Fallback>
        </mc:AlternateContent>
      </w:r>
    </w:p>
    <w:p w14:paraId="47875813" w14:textId="51AE98DC" w:rsidR="00174C2C" w:rsidRPr="006A6C0A" w:rsidRDefault="00174C2C" w:rsidP="00174C2C">
      <w:pPr>
        <w:spacing w:after="0" w:line="360" w:lineRule="auto"/>
        <w:ind w:right="283"/>
        <w:jc w:val="center"/>
        <w:rPr>
          <w:b/>
        </w:rPr>
      </w:pPr>
      <w:r>
        <w:t xml:space="preserve">Рисунок 1.3 – </w:t>
      </w:r>
      <w:r w:rsidRPr="004A3526">
        <w:t>Арифметическая формула</w:t>
      </w:r>
      <w:r>
        <w:t xml:space="preserve"> </w:t>
      </w:r>
      <w:r w:rsidR="00860E1A" w:rsidRPr="00F22BD6">
        <w:t>«</w:t>
      </w:r>
      <w:r>
        <w:t xml:space="preserve">Экономической таблицы Ф. </w:t>
      </w:r>
      <w:proofErr w:type="spellStart"/>
      <w:r>
        <w:t>Кенэ</w:t>
      </w:r>
      <w:proofErr w:type="spellEnd"/>
      <w:r w:rsidR="00F22BD6">
        <w:t>»</w:t>
      </w:r>
      <w:r>
        <w:t xml:space="preserve"> (1766) </w:t>
      </w:r>
      <w:r w:rsidRPr="006A6C0A">
        <w:t>[</w:t>
      </w:r>
      <w:r w:rsidR="00D75C76">
        <w:fldChar w:fldCharType="begin"/>
      </w:r>
      <w:r w:rsidR="00D75C76">
        <w:instrText xml:space="preserve"> REF _Ref103718795 \r \h </w:instrText>
      </w:r>
      <w:r w:rsidR="00D75C76">
        <w:fldChar w:fldCharType="separate"/>
      </w:r>
      <w:r w:rsidR="00D75C76">
        <w:t>15</w:t>
      </w:r>
      <w:r w:rsidR="00D75C76">
        <w:fldChar w:fldCharType="end"/>
      </w:r>
      <w:r w:rsidRPr="006A6C0A">
        <w:t>]</w:t>
      </w:r>
    </w:p>
    <w:p w14:paraId="2E4AB9A7" w14:textId="6F854946" w:rsidR="00174C2C" w:rsidRPr="004A3526" w:rsidRDefault="00174C2C" w:rsidP="00174C2C">
      <w:pPr>
        <w:spacing w:after="0" w:line="360" w:lineRule="auto"/>
        <w:ind w:right="283" w:firstLine="709"/>
        <w:jc w:val="both"/>
        <w:rPr>
          <w:b/>
        </w:rPr>
      </w:pPr>
      <w:r>
        <w:t xml:space="preserve">Линии, соединяющие цифры в таблице, означают покупки </w:t>
      </w:r>
      <w:r w:rsidR="00F22BD6">
        <w:t>–</w:t>
      </w:r>
      <w:r>
        <w:t xml:space="preserve"> продажи: верхние концы линий обозначают покупателей, нижние </w:t>
      </w:r>
      <w:r w:rsidR="00F22BD6">
        <w:t>–</w:t>
      </w:r>
      <w:r>
        <w:t xml:space="preserve"> продавцов.</w:t>
      </w:r>
    </w:p>
    <w:p w14:paraId="03C112F7" w14:textId="6758ECC0" w:rsidR="00174C2C" w:rsidRPr="00A914FE" w:rsidRDefault="00174C2C" w:rsidP="00174C2C">
      <w:pPr>
        <w:spacing w:after="0" w:line="360" w:lineRule="auto"/>
        <w:ind w:right="283" w:firstLine="709"/>
        <w:jc w:val="both"/>
      </w:pPr>
      <w:r>
        <w:t xml:space="preserve">Реализация произведенного продукта происходит следующим образом: полученные доходы собственники земли расходуют на покупку продуктов сельского хозяйства и бесплодного (промышленного) класса, тем самым обеспечивая свое существование (и воспроизводство). На полученные деньги бесплодный класс возмещает израсходованное сырье, а производительный класс возмещает часть авансов промышленного происхождения. Наконец, бесплодный класс расходует оказавшийся в его руках 1 млрд. (в таблице все сделки совершаются на эту сумму) на возмещение израсходованных авансов продукцией производительного класса. Если принять во внимание, что часть авансов в сельском хозяйстве возмещается собственной </w:t>
      </w:r>
      <w:r>
        <w:lastRenderedPageBreak/>
        <w:t>продукцией, то в результате всех обменов окажется, что все авансы возмещены и в руках производительного класса осталось 2 млрд. Деньгами, которые они должны будут выплатить собственникам земли в следующем году, повторив тем самым процесс производства. Цит. по:</w:t>
      </w:r>
      <w:r w:rsidR="0095455C">
        <w:t xml:space="preserve"> </w:t>
      </w:r>
      <w:r w:rsidRPr="001E071E">
        <w:t>[</w:t>
      </w:r>
      <w:r w:rsidR="00D64659">
        <w:fldChar w:fldCharType="begin"/>
      </w:r>
      <w:r w:rsidR="00D64659">
        <w:instrText xml:space="preserve"> REF _Ref103718795 \r \h </w:instrText>
      </w:r>
      <w:r w:rsidR="00D64659">
        <w:fldChar w:fldCharType="separate"/>
      </w:r>
      <w:r w:rsidR="00D64659">
        <w:t>15</w:t>
      </w:r>
      <w:r w:rsidR="00D64659">
        <w:fldChar w:fldCharType="end"/>
      </w:r>
      <w:r w:rsidRPr="001E071E">
        <w:t>]</w:t>
      </w:r>
      <w:r>
        <w:t>.</w:t>
      </w:r>
    </w:p>
    <w:p w14:paraId="2101324C" w14:textId="0FF217AB" w:rsidR="00174C2C" w:rsidRPr="001E071E" w:rsidRDefault="00174C2C" w:rsidP="00174C2C">
      <w:pPr>
        <w:spacing w:after="0" w:line="360" w:lineRule="auto"/>
        <w:ind w:right="283" w:firstLine="709"/>
        <w:jc w:val="both"/>
      </w:pPr>
      <w:r>
        <w:t>Главное место в решении проблем воспроизводства в масштабах общества занимает теория К. Маркса.</w:t>
      </w:r>
      <w:r w:rsidRPr="0050299F">
        <w:t xml:space="preserve"> </w:t>
      </w:r>
    </w:p>
    <w:p w14:paraId="45F359A9" w14:textId="597F785C" w:rsidR="00174C2C" w:rsidRDefault="00174C2C" w:rsidP="00174C2C">
      <w:pPr>
        <w:spacing w:after="0" w:line="360" w:lineRule="auto"/>
        <w:ind w:right="283" w:firstLine="709"/>
        <w:jc w:val="both"/>
      </w:pPr>
      <w:r w:rsidRPr="00F30469">
        <w:t xml:space="preserve">Он наметил общую схему воспроизводства, создав двухсекторную модель экономики, с помощью которой проанализировал условия воспроизводства и распределения всего общественного продукта. При этом, в отличие от физиократов, он различал простой и расширенный типы воспроизводства. По К. Марксу, </w:t>
      </w:r>
      <w:r w:rsidRPr="0050299F">
        <w:t>денежное выражение всего общественного продукта - Y определяется суммой потребленных средств производства - с, трудового дохода - v и дохода на капитал</w:t>
      </w:r>
      <w:r w:rsidRPr="00F30469">
        <w:t xml:space="preserve"> </w:t>
      </w:r>
      <w:r>
        <w:t xml:space="preserve">- </w:t>
      </w:r>
      <w:r w:rsidRPr="00F30469">
        <w:t>m:</w:t>
      </w:r>
      <w:r w:rsidRPr="0050299F">
        <w:t xml:space="preserve"> </w:t>
      </w:r>
      <w:r>
        <w:t>Y = c + v + m.</w:t>
      </w:r>
      <w:r w:rsidR="0095455C" w:rsidRPr="0050299F">
        <w:rPr>
          <w:color w:val="000000"/>
          <w:szCs w:val="26"/>
        </w:rPr>
        <w:t xml:space="preserve"> </w:t>
      </w:r>
      <w:r w:rsidRPr="004A3526">
        <w:t xml:space="preserve"> [</w:t>
      </w:r>
      <w:r w:rsidR="00E67F8E">
        <w:rPr>
          <w:lang w:val="en-US"/>
        </w:rPr>
        <w:fldChar w:fldCharType="begin"/>
      </w:r>
      <w:r w:rsidR="00E67F8E">
        <w:instrText xml:space="preserve"> REF _Ref101287197 \r \h </w:instrText>
      </w:r>
      <w:r w:rsidR="00E67F8E">
        <w:rPr>
          <w:lang w:val="en-US"/>
        </w:rPr>
      </w:r>
      <w:r w:rsidR="00E67F8E">
        <w:rPr>
          <w:lang w:val="en-US"/>
        </w:rPr>
        <w:fldChar w:fldCharType="separate"/>
      </w:r>
      <w:r w:rsidR="00E67F8E">
        <w:t>21</w:t>
      </w:r>
      <w:r w:rsidR="00E67F8E">
        <w:rPr>
          <w:lang w:val="en-US"/>
        </w:rPr>
        <w:fldChar w:fldCharType="end"/>
      </w:r>
      <w:r w:rsidRPr="004A3526">
        <w:t>]</w:t>
      </w:r>
    </w:p>
    <w:p w14:paraId="23C3903F" w14:textId="77777777" w:rsidR="00174C2C" w:rsidRDefault="00174C2C" w:rsidP="00174C2C">
      <w:pPr>
        <w:spacing w:after="0" w:line="360" w:lineRule="auto"/>
        <w:ind w:right="283" w:firstLine="709"/>
        <w:jc w:val="both"/>
      </w:pPr>
    </w:p>
    <w:p w14:paraId="20819149" w14:textId="4F4F49C9" w:rsidR="00174C2C" w:rsidRPr="00A25E57" w:rsidRDefault="00174C2C" w:rsidP="00174C2C">
      <w:r>
        <w:rPr>
          <w:noProof/>
        </w:rPr>
        <mc:AlternateContent>
          <mc:Choice Requires="wps">
            <w:drawing>
              <wp:anchor distT="0" distB="0" distL="114300" distR="114300" simplePos="0" relativeHeight="251715584" behindDoc="0" locked="0" layoutInCell="1" allowOverlap="1" wp14:anchorId="298DD890" wp14:editId="41B9C27C">
                <wp:simplePos x="0" y="0"/>
                <wp:positionH relativeFrom="column">
                  <wp:posOffset>2806065</wp:posOffset>
                </wp:positionH>
                <wp:positionV relativeFrom="paragraph">
                  <wp:posOffset>3061335</wp:posOffset>
                </wp:positionV>
                <wp:extent cx="276225" cy="0"/>
                <wp:effectExtent l="0" t="76200" r="9525" b="95250"/>
                <wp:wrapNone/>
                <wp:docPr id="47" name="Прямая со стрелкой 47"/>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51EDB9" id="Прямая со стрелкой 47" o:spid="_x0000_s1026" type="#_x0000_t32" style="position:absolute;margin-left:220.95pt;margin-top:241.05pt;width:21.7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0E66F567" wp14:editId="1EE1288B">
                <wp:simplePos x="0" y="0"/>
                <wp:positionH relativeFrom="column">
                  <wp:posOffset>2806065</wp:posOffset>
                </wp:positionH>
                <wp:positionV relativeFrom="paragraph">
                  <wp:posOffset>2346960</wp:posOffset>
                </wp:positionV>
                <wp:extent cx="276225" cy="0"/>
                <wp:effectExtent l="0" t="76200" r="9525" b="95250"/>
                <wp:wrapNone/>
                <wp:docPr id="46" name="Прямая со стрелкой 46"/>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20F947" id="Прямая со стрелкой 46" o:spid="_x0000_s1026" type="#_x0000_t32" style="position:absolute;margin-left:220.95pt;margin-top:184.8pt;width:21.7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3EDD11D8" wp14:editId="420271E5">
                <wp:simplePos x="0" y="0"/>
                <wp:positionH relativeFrom="column">
                  <wp:posOffset>2806065</wp:posOffset>
                </wp:positionH>
                <wp:positionV relativeFrom="paragraph">
                  <wp:posOffset>1680210</wp:posOffset>
                </wp:positionV>
                <wp:extent cx="276225" cy="0"/>
                <wp:effectExtent l="0" t="76200" r="9525" b="95250"/>
                <wp:wrapNone/>
                <wp:docPr id="45" name="Прямая со стрелкой 45"/>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AD7A49" id="Прямая со стрелкой 45" o:spid="_x0000_s1026" type="#_x0000_t32" style="position:absolute;margin-left:220.95pt;margin-top:132.3pt;width:21.7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72D843A4" wp14:editId="6DA7E888">
                <wp:simplePos x="0" y="0"/>
                <wp:positionH relativeFrom="column">
                  <wp:posOffset>2415540</wp:posOffset>
                </wp:positionH>
                <wp:positionV relativeFrom="paragraph">
                  <wp:posOffset>2346960</wp:posOffset>
                </wp:positionV>
                <wp:extent cx="276225" cy="0"/>
                <wp:effectExtent l="38100" t="76200" r="0" b="952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38E04E" id="Прямая со стрелкой 44" o:spid="_x0000_s1026" type="#_x0000_t32" style="position:absolute;margin-left:190.2pt;margin-top:184.8pt;width:21.7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" strokecolor="black [3200]"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5D909048" wp14:editId="0DFC0322">
                <wp:simplePos x="0" y="0"/>
                <wp:positionH relativeFrom="column">
                  <wp:posOffset>2415540</wp:posOffset>
                </wp:positionH>
                <wp:positionV relativeFrom="paragraph">
                  <wp:posOffset>1680210</wp:posOffset>
                </wp:positionV>
                <wp:extent cx="276225" cy="0"/>
                <wp:effectExtent l="38100" t="76200" r="0" b="95250"/>
                <wp:wrapNone/>
                <wp:docPr id="42" name="Прямая со стрелкой 42"/>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A6D22" id="Прямая со стрелкой 42" o:spid="_x0000_s1026" type="#_x0000_t32" style="position:absolute;margin-left:190.2pt;margin-top:132.3pt;width:21.7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" strokecolor="black [3200]"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1810F530" wp14:editId="5D9AF100">
                <wp:simplePos x="0" y="0"/>
                <wp:positionH relativeFrom="column">
                  <wp:posOffset>2806065</wp:posOffset>
                </wp:positionH>
                <wp:positionV relativeFrom="paragraph">
                  <wp:posOffset>975359</wp:posOffset>
                </wp:positionV>
                <wp:extent cx="0" cy="2085975"/>
                <wp:effectExtent l="0" t="0" r="38100" b="28575"/>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208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8E9D4" id="Прямая соединительная линия 4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20.95pt,76.8pt" to="220.9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" strokecolor="black [3200]" strokeweight=".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1C1C808B" wp14:editId="0C7C0B6C">
                <wp:simplePos x="0" y="0"/>
                <wp:positionH relativeFrom="column">
                  <wp:posOffset>2806065</wp:posOffset>
                </wp:positionH>
                <wp:positionV relativeFrom="paragraph">
                  <wp:posOffset>975360</wp:posOffset>
                </wp:positionV>
                <wp:extent cx="266700" cy="0"/>
                <wp:effectExtent l="0" t="0" r="0" b="0"/>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D3DB3F" id="Прямая соединительная линия 40"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220.95pt,76.8pt" to="241.9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" strokecolor="black [3200]"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0DCEE72F" wp14:editId="5587AB59">
                <wp:simplePos x="0" y="0"/>
                <wp:positionH relativeFrom="column">
                  <wp:posOffset>2691765</wp:posOffset>
                </wp:positionH>
                <wp:positionV relativeFrom="paragraph">
                  <wp:posOffset>975360</wp:posOffset>
                </wp:positionV>
                <wp:extent cx="0" cy="1371600"/>
                <wp:effectExtent l="0" t="0" r="3810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6AAA9C" id="Прямая соединительная линия 3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11.95pt,76.8pt" to="211.9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" strokecolor="black [3200]" strokeweight=".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50C554CA" wp14:editId="3D52B2F5">
                <wp:simplePos x="0" y="0"/>
                <wp:positionH relativeFrom="column">
                  <wp:posOffset>2415540</wp:posOffset>
                </wp:positionH>
                <wp:positionV relativeFrom="paragraph">
                  <wp:posOffset>975360</wp:posOffset>
                </wp:positionV>
                <wp:extent cx="276225" cy="0"/>
                <wp:effectExtent l="0" t="0" r="0" b="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C19DF" id="Прямая соединительная линия 3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90.2pt,76.8pt" to="211.9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" strokecolor="black [3200]" strokeweight=".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28A83839" wp14:editId="5881A6AA">
                <wp:simplePos x="0" y="0"/>
                <wp:positionH relativeFrom="column">
                  <wp:posOffset>4101465</wp:posOffset>
                </wp:positionH>
                <wp:positionV relativeFrom="paragraph">
                  <wp:posOffset>280035</wp:posOffset>
                </wp:positionV>
                <wp:extent cx="0" cy="428625"/>
                <wp:effectExtent l="0" t="0" r="38100" b="2857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4E763" id="Прямая соединительная линия 3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22.95pt,22.05pt" to="3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" strokecolor="black [3200]"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00E3BE4C" wp14:editId="3C082AB9">
                <wp:simplePos x="0" y="0"/>
                <wp:positionH relativeFrom="column">
                  <wp:posOffset>1139190</wp:posOffset>
                </wp:positionH>
                <wp:positionV relativeFrom="paragraph">
                  <wp:posOffset>280035</wp:posOffset>
                </wp:positionV>
                <wp:extent cx="0" cy="428625"/>
                <wp:effectExtent l="0" t="0" r="38100" b="2857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C0159" id="Прямая соединительная линия 2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89.7pt,22.05pt" to="89.7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" strokecolor="black [3200]"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3429CE26" wp14:editId="03E156F9">
                <wp:simplePos x="0" y="0"/>
                <wp:positionH relativeFrom="column">
                  <wp:posOffset>3082290</wp:posOffset>
                </wp:positionH>
                <wp:positionV relativeFrom="paragraph">
                  <wp:posOffset>2175510</wp:posOffset>
                </wp:positionV>
                <wp:extent cx="2457450" cy="428625"/>
                <wp:effectExtent l="0" t="0" r="19050" b="28575"/>
                <wp:wrapNone/>
                <wp:docPr id="16" name="Надпись 16"/>
                <wp:cNvGraphicFramePr/>
                <a:graphic xmlns:a="http://schemas.openxmlformats.org/drawingml/2006/main">
                  <a:graphicData uri="http://schemas.microsoft.com/office/word/2010/wordprocessingShape">
                    <wps:wsp>
                      <wps:cNvSpPr txBox="1"/>
                      <wps:spPr>
                        <a:xfrm>
                          <a:off x="0" y="0"/>
                          <a:ext cx="2457450" cy="428625"/>
                        </a:xfrm>
                        <a:prstGeom prst="rect">
                          <a:avLst/>
                        </a:prstGeom>
                        <a:solidFill>
                          <a:schemeClr val="lt1"/>
                        </a:solidFill>
                        <a:ln w="6350">
                          <a:solidFill>
                            <a:prstClr val="black"/>
                          </a:solidFill>
                        </a:ln>
                      </wps:spPr>
                      <wps:txbx>
                        <w:txbxContent>
                          <w:p w14:paraId="4161A56D" w14:textId="77777777" w:rsidR="000A1C0F" w:rsidRPr="00A25E57" w:rsidRDefault="000A1C0F" w:rsidP="00174C2C">
                            <w:pPr>
                              <w:jc w:val="center"/>
                              <w:rPr>
                                <w:lang w:val="en-US"/>
                              </w:rPr>
                            </w:pPr>
                            <w:r>
                              <w:t>Ценность рабочей силы (</w:t>
                            </w:r>
                            <w:r>
                              <w:rPr>
                                <w:i/>
                                <w:lang w:val="en-US"/>
                              </w:rPr>
                              <w:t>v</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9CE26" id="Надпись 16" o:spid="_x0000_s1037" type="#_x0000_t202" style="position:absolute;margin-left:242.7pt;margin-top:171.3pt;width:193.5pt;height:3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" fillcolor="white [3201]" strokeweight=".5pt">
                <v:textbox>
                  <w:txbxContent>
                    <w:p w14:paraId="4161A56D" w14:textId="77777777" w:rsidR="000A1C0F" w:rsidRPr="00A25E57" w:rsidRDefault="000A1C0F" w:rsidP="00174C2C">
                      <w:pPr>
                        <w:jc w:val="center"/>
                        <w:rPr>
                          <w:lang w:val="en-US"/>
                        </w:rPr>
                      </w:pPr>
                      <w:r>
                        <w:t>Ценность рабочей силы (</w:t>
                      </w:r>
                      <w:r>
                        <w:rPr>
                          <w:i/>
                          <w:lang w:val="en-US"/>
                        </w:rPr>
                        <w:t>v</w:t>
                      </w:r>
                      <w:r>
                        <w:rPr>
                          <w:lang w:val="en-US"/>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2816A3D" wp14:editId="29D57CDB">
                <wp:simplePos x="0" y="0"/>
                <wp:positionH relativeFrom="column">
                  <wp:posOffset>3063240</wp:posOffset>
                </wp:positionH>
                <wp:positionV relativeFrom="paragraph">
                  <wp:posOffset>708660</wp:posOffset>
                </wp:positionV>
                <wp:extent cx="2428875" cy="476250"/>
                <wp:effectExtent l="0" t="0" r="28575" b="19050"/>
                <wp:wrapNone/>
                <wp:docPr id="14" name="Надпись 14"/>
                <wp:cNvGraphicFramePr/>
                <a:graphic xmlns:a="http://schemas.openxmlformats.org/drawingml/2006/main">
                  <a:graphicData uri="http://schemas.microsoft.com/office/word/2010/wordprocessingShape">
                    <wps:wsp>
                      <wps:cNvSpPr txBox="1"/>
                      <wps:spPr>
                        <a:xfrm>
                          <a:off x="0" y="0"/>
                          <a:ext cx="2428875" cy="476250"/>
                        </a:xfrm>
                        <a:prstGeom prst="rect">
                          <a:avLst/>
                        </a:prstGeom>
                        <a:solidFill>
                          <a:schemeClr val="lt1"/>
                        </a:solidFill>
                        <a:ln w="6350">
                          <a:solidFill>
                            <a:prstClr val="black"/>
                          </a:solidFill>
                        </a:ln>
                      </wps:spPr>
                      <wps:txbx>
                        <w:txbxContent>
                          <w:p w14:paraId="513E7995" w14:textId="77777777" w:rsidR="000A1C0F" w:rsidRDefault="000A1C0F" w:rsidP="00174C2C">
                            <w:pPr>
                              <w:jc w:val="center"/>
                            </w:pPr>
                            <w:r>
                              <w:t>Стоимостная структура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6A3D" id="Надпись 14" o:spid="_x0000_s1038" type="#_x0000_t202" style="position:absolute;margin-left:241.2pt;margin-top:55.8pt;width:191.2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" fillcolor="white [3201]" strokeweight=".5pt">
                <v:textbox>
                  <w:txbxContent>
                    <w:p w14:paraId="513E7995" w14:textId="77777777" w:rsidR="000A1C0F" w:rsidRDefault="000A1C0F" w:rsidP="00174C2C">
                      <w:pPr>
                        <w:jc w:val="center"/>
                      </w:pPr>
                      <w:r>
                        <w:t>Стоимостная структура</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E23971A" wp14:editId="3668AD78">
                <wp:simplePos x="0" y="0"/>
                <wp:positionH relativeFrom="column">
                  <wp:posOffset>3082290</wp:posOffset>
                </wp:positionH>
                <wp:positionV relativeFrom="paragraph">
                  <wp:posOffset>1432560</wp:posOffset>
                </wp:positionV>
                <wp:extent cx="2409825" cy="476250"/>
                <wp:effectExtent l="0" t="0" r="28575" b="19050"/>
                <wp:wrapNone/>
                <wp:docPr id="15" name="Надпись 15"/>
                <wp:cNvGraphicFramePr/>
                <a:graphic xmlns:a="http://schemas.openxmlformats.org/drawingml/2006/main">
                  <a:graphicData uri="http://schemas.microsoft.com/office/word/2010/wordprocessingShape">
                    <wps:wsp>
                      <wps:cNvSpPr txBox="1"/>
                      <wps:spPr>
                        <a:xfrm>
                          <a:off x="0" y="0"/>
                          <a:ext cx="2409825" cy="476250"/>
                        </a:xfrm>
                        <a:prstGeom prst="rect">
                          <a:avLst/>
                        </a:prstGeom>
                        <a:solidFill>
                          <a:schemeClr val="lt1"/>
                        </a:solidFill>
                        <a:ln w="6350">
                          <a:solidFill>
                            <a:prstClr val="black"/>
                          </a:solidFill>
                        </a:ln>
                      </wps:spPr>
                      <wps:txbx>
                        <w:txbxContent>
                          <w:p w14:paraId="62033F01" w14:textId="77777777" w:rsidR="000A1C0F" w:rsidRPr="00A25E57" w:rsidRDefault="000A1C0F" w:rsidP="00174C2C">
                            <w:pPr>
                              <w:jc w:val="center"/>
                            </w:pPr>
                            <w:r>
                              <w:t>Материальные затраты (</w:t>
                            </w:r>
                            <w:r>
                              <w:rPr>
                                <w:i/>
                              </w:rPr>
                              <w:t>с</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971A" id="Надпись 15" o:spid="_x0000_s1039" type="#_x0000_t202" style="position:absolute;margin-left:242.7pt;margin-top:112.8pt;width:189.7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" fillcolor="white [3201]" strokeweight=".5pt">
                <v:textbox>
                  <w:txbxContent>
                    <w:p w14:paraId="62033F01" w14:textId="77777777" w:rsidR="000A1C0F" w:rsidRPr="00A25E57" w:rsidRDefault="000A1C0F" w:rsidP="00174C2C">
                      <w:pPr>
                        <w:jc w:val="center"/>
                      </w:pPr>
                      <w:r>
                        <w:t>Материальные затраты (</w:t>
                      </w:r>
                      <w:r>
                        <w:rPr>
                          <w:i/>
                        </w:rPr>
                        <w:t>с</w:t>
                      </w:r>
                      <w: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8D39328" wp14:editId="17C15913">
                <wp:simplePos x="0" y="0"/>
                <wp:positionH relativeFrom="column">
                  <wp:posOffset>-109220</wp:posOffset>
                </wp:positionH>
                <wp:positionV relativeFrom="paragraph">
                  <wp:posOffset>2127885</wp:posOffset>
                </wp:positionV>
                <wp:extent cx="2524125" cy="371475"/>
                <wp:effectExtent l="0" t="0" r="28575" b="28575"/>
                <wp:wrapNone/>
                <wp:docPr id="12" name="Надпись 12"/>
                <wp:cNvGraphicFramePr/>
                <a:graphic xmlns:a="http://schemas.openxmlformats.org/drawingml/2006/main">
                  <a:graphicData uri="http://schemas.microsoft.com/office/word/2010/wordprocessingShape">
                    <wps:wsp>
                      <wps:cNvSpPr txBox="1"/>
                      <wps:spPr>
                        <a:xfrm>
                          <a:off x="0" y="0"/>
                          <a:ext cx="2524125" cy="371475"/>
                        </a:xfrm>
                        <a:prstGeom prst="rect">
                          <a:avLst/>
                        </a:prstGeom>
                        <a:solidFill>
                          <a:schemeClr val="lt1"/>
                        </a:solidFill>
                        <a:ln w="6350">
                          <a:solidFill>
                            <a:prstClr val="black"/>
                          </a:solidFill>
                        </a:ln>
                      </wps:spPr>
                      <wps:txbx>
                        <w:txbxContent>
                          <w:p w14:paraId="3855CE22" w14:textId="77777777" w:rsidR="000A1C0F" w:rsidRPr="00A25E57" w:rsidRDefault="000A1C0F" w:rsidP="00174C2C">
                            <w:pPr>
                              <w:jc w:val="center"/>
                            </w:pPr>
                            <w:r>
                              <w:t>Предметы потребления (</w:t>
                            </w:r>
                            <w:r>
                              <w:rPr>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39328" id="Надпись 12" o:spid="_x0000_s1040" type="#_x0000_t202" style="position:absolute;margin-left:-8.6pt;margin-top:167.55pt;width:198.7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" fillcolor="white [3201]" strokeweight=".5pt">
                <v:textbox>
                  <w:txbxContent>
                    <w:p w14:paraId="3855CE22" w14:textId="77777777" w:rsidR="000A1C0F" w:rsidRPr="00A25E57" w:rsidRDefault="000A1C0F" w:rsidP="00174C2C">
                      <w:pPr>
                        <w:jc w:val="center"/>
                      </w:pPr>
                      <w:r>
                        <w:t>Предметы потребления (</w:t>
                      </w:r>
                      <w:r>
                        <w:rPr>
                          <w:lang w:val="en-US"/>
                        </w:rPr>
                        <w:t>II)</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F82E4D2" wp14:editId="0B9151F7">
                <wp:simplePos x="0" y="0"/>
                <wp:positionH relativeFrom="column">
                  <wp:posOffset>-118109</wp:posOffset>
                </wp:positionH>
                <wp:positionV relativeFrom="paragraph">
                  <wp:posOffset>1432560</wp:posOffset>
                </wp:positionV>
                <wp:extent cx="2533650" cy="476250"/>
                <wp:effectExtent l="0" t="0" r="19050" b="19050"/>
                <wp:wrapNone/>
                <wp:docPr id="9" name="Надпись 9"/>
                <wp:cNvGraphicFramePr/>
                <a:graphic xmlns:a="http://schemas.openxmlformats.org/drawingml/2006/main">
                  <a:graphicData uri="http://schemas.microsoft.com/office/word/2010/wordprocessingShape">
                    <wps:wsp>
                      <wps:cNvSpPr txBox="1"/>
                      <wps:spPr>
                        <a:xfrm>
                          <a:off x="0" y="0"/>
                          <a:ext cx="2533650" cy="476250"/>
                        </a:xfrm>
                        <a:prstGeom prst="rect">
                          <a:avLst/>
                        </a:prstGeom>
                        <a:solidFill>
                          <a:schemeClr val="lt1"/>
                        </a:solidFill>
                        <a:ln w="6350">
                          <a:solidFill>
                            <a:prstClr val="black"/>
                          </a:solidFill>
                        </a:ln>
                      </wps:spPr>
                      <wps:txbx>
                        <w:txbxContent>
                          <w:p w14:paraId="5DF77421" w14:textId="77777777" w:rsidR="000A1C0F" w:rsidRPr="00A25E57" w:rsidRDefault="000A1C0F" w:rsidP="00174C2C">
                            <w:pPr>
                              <w:jc w:val="center"/>
                            </w:pPr>
                            <w:r>
                              <w:t>Средства производства (</w:t>
                            </w:r>
                            <w:r>
                              <w:rPr>
                                <w:lang w:val="en-US"/>
                              </w:rPr>
                              <w:t>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E4D2" id="Надпись 9" o:spid="_x0000_s1041" type="#_x0000_t202" style="position:absolute;margin-left:-9.3pt;margin-top:112.8pt;width:199.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" fillcolor="white [3201]" strokeweight=".5pt">
                <v:textbox>
                  <w:txbxContent>
                    <w:p w14:paraId="5DF77421" w14:textId="77777777" w:rsidR="000A1C0F" w:rsidRPr="00A25E57" w:rsidRDefault="000A1C0F" w:rsidP="00174C2C">
                      <w:pPr>
                        <w:jc w:val="center"/>
                      </w:pPr>
                      <w:r>
                        <w:t>Средства производства (</w:t>
                      </w:r>
                      <w:r>
                        <w:rPr>
                          <w:lang w:val="en-US"/>
                        </w:rPr>
                        <w:t>I</w:t>
                      </w:r>
                      <w:r>
                        <w: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1022601" wp14:editId="2A78D3D3">
                <wp:simplePos x="0" y="0"/>
                <wp:positionH relativeFrom="column">
                  <wp:posOffset>-118110</wp:posOffset>
                </wp:positionH>
                <wp:positionV relativeFrom="paragraph">
                  <wp:posOffset>699135</wp:posOffset>
                </wp:positionV>
                <wp:extent cx="2533650" cy="552450"/>
                <wp:effectExtent l="0" t="0" r="19050" b="19050"/>
                <wp:wrapNone/>
                <wp:docPr id="3" name="Надпись 3"/>
                <wp:cNvGraphicFramePr/>
                <a:graphic xmlns:a="http://schemas.openxmlformats.org/drawingml/2006/main">
                  <a:graphicData uri="http://schemas.microsoft.com/office/word/2010/wordprocessingShape">
                    <wps:wsp>
                      <wps:cNvSpPr txBox="1"/>
                      <wps:spPr>
                        <a:xfrm>
                          <a:off x="0" y="0"/>
                          <a:ext cx="2533650" cy="552450"/>
                        </a:xfrm>
                        <a:prstGeom prst="rect">
                          <a:avLst/>
                        </a:prstGeom>
                        <a:solidFill>
                          <a:schemeClr val="lt1"/>
                        </a:solidFill>
                        <a:ln w="6350">
                          <a:solidFill>
                            <a:prstClr val="black"/>
                          </a:solidFill>
                        </a:ln>
                      </wps:spPr>
                      <wps:txbx>
                        <w:txbxContent>
                          <w:p w14:paraId="1D2B7638" w14:textId="77777777" w:rsidR="000A1C0F" w:rsidRDefault="000A1C0F" w:rsidP="00174C2C">
                            <w:pPr>
                              <w:jc w:val="center"/>
                            </w:pPr>
                            <w:r>
                              <w:t>Натурально-вещественная структура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2601" id="Надпись 3" o:spid="_x0000_s1042" type="#_x0000_t202" style="position:absolute;margin-left:-9.3pt;margin-top:55.05pt;width:199.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" fillcolor="white [3201]" strokeweight=".5pt">
                <v:textbox>
                  <w:txbxContent>
                    <w:p w14:paraId="1D2B7638" w14:textId="77777777" w:rsidR="000A1C0F" w:rsidRDefault="000A1C0F" w:rsidP="00174C2C">
                      <w:pPr>
                        <w:jc w:val="center"/>
                      </w:pPr>
                      <w:r>
                        <w:t>Натурально-вещественная структура</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86308DC" wp14:editId="0A57DD81">
                <wp:simplePos x="0" y="0"/>
                <wp:positionH relativeFrom="column">
                  <wp:posOffset>539115</wp:posOffset>
                </wp:positionH>
                <wp:positionV relativeFrom="paragraph">
                  <wp:posOffset>-253364</wp:posOffset>
                </wp:positionV>
                <wp:extent cx="4248150" cy="533400"/>
                <wp:effectExtent l="0" t="0" r="19050" b="19050"/>
                <wp:wrapNone/>
                <wp:docPr id="1" name="Надпись 1"/>
                <wp:cNvGraphicFramePr/>
                <a:graphic xmlns:a="http://schemas.openxmlformats.org/drawingml/2006/main">
                  <a:graphicData uri="http://schemas.microsoft.com/office/word/2010/wordprocessingShape">
                    <wps:wsp>
                      <wps:cNvSpPr txBox="1"/>
                      <wps:spPr>
                        <a:xfrm>
                          <a:off x="0" y="0"/>
                          <a:ext cx="4248150" cy="533400"/>
                        </a:xfrm>
                        <a:prstGeom prst="rect">
                          <a:avLst/>
                        </a:prstGeom>
                        <a:solidFill>
                          <a:schemeClr val="lt1"/>
                        </a:solidFill>
                        <a:ln w="6350">
                          <a:solidFill>
                            <a:prstClr val="black"/>
                          </a:solidFill>
                        </a:ln>
                      </wps:spPr>
                      <wps:txbx>
                        <w:txbxContent>
                          <w:p w14:paraId="1BD63B72" w14:textId="77777777" w:rsidR="000A1C0F" w:rsidRPr="00A25E57" w:rsidRDefault="000A1C0F" w:rsidP="00174C2C">
                            <w:pPr>
                              <w:jc w:val="center"/>
                              <w:rPr>
                                <w:b/>
                              </w:rPr>
                            </w:pPr>
                            <w:r>
                              <w:rPr>
                                <w:b/>
                              </w:rPr>
                              <w:t>СОВОКУПНЫЙ ОБЩЕСТВЕННЫЙ ПРОДУКТ (</w:t>
                            </w:r>
                            <w:r>
                              <w:rPr>
                                <w:b/>
                                <w:lang w:val="en-US"/>
                              </w:rPr>
                              <w:t>Y</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08DC" id="Надпись 1" o:spid="_x0000_s1043" type="#_x0000_t202" style="position:absolute;margin-left:42.45pt;margin-top:-19.95pt;width:334.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" fillcolor="white [3201]" strokeweight=".5pt">
                <v:textbox>
                  <w:txbxContent>
                    <w:p w14:paraId="1BD63B72" w14:textId="77777777" w:rsidR="000A1C0F" w:rsidRPr="00A25E57" w:rsidRDefault="000A1C0F" w:rsidP="00174C2C">
                      <w:pPr>
                        <w:jc w:val="center"/>
                        <w:rPr>
                          <w:b/>
                        </w:rPr>
                      </w:pPr>
                      <w:r>
                        <w:rPr>
                          <w:b/>
                        </w:rPr>
                        <w:t>СОВОКУПНЫЙ ОБЩЕСТВЕННЫЙ ПРОДУКТ (</w:t>
                      </w:r>
                      <w:r>
                        <w:rPr>
                          <w:b/>
                          <w:lang w:val="en-US"/>
                        </w:rPr>
                        <w:t>Y</w:t>
                      </w:r>
                      <w:r>
                        <w:rPr>
                          <w:b/>
                        </w:rPr>
                        <w:t>)</w:t>
                      </w:r>
                    </w:p>
                  </w:txbxContent>
                </v:textbox>
              </v:shape>
            </w:pict>
          </mc:Fallback>
        </mc:AlternateContent>
      </w:r>
    </w:p>
    <w:p w14:paraId="25AF738A" w14:textId="77777777" w:rsidR="00174C2C" w:rsidRDefault="00174C2C" w:rsidP="00174C2C">
      <w:pPr>
        <w:spacing w:after="0" w:line="360" w:lineRule="auto"/>
        <w:ind w:right="283" w:firstLine="709"/>
        <w:jc w:val="both"/>
      </w:pPr>
    </w:p>
    <w:p w14:paraId="56F03CB0" w14:textId="77777777" w:rsidR="00174C2C" w:rsidRDefault="00174C2C" w:rsidP="00174C2C">
      <w:pPr>
        <w:spacing w:after="0" w:line="360" w:lineRule="auto"/>
        <w:ind w:right="283" w:firstLine="709"/>
        <w:jc w:val="both"/>
      </w:pPr>
    </w:p>
    <w:p w14:paraId="595517AF" w14:textId="77777777" w:rsidR="00174C2C" w:rsidRDefault="00174C2C" w:rsidP="00174C2C">
      <w:pPr>
        <w:spacing w:after="0" w:line="360" w:lineRule="auto"/>
        <w:ind w:right="283" w:firstLine="709"/>
        <w:jc w:val="both"/>
      </w:pPr>
    </w:p>
    <w:p w14:paraId="307A760F" w14:textId="77777777" w:rsidR="00174C2C" w:rsidRDefault="00174C2C" w:rsidP="00174C2C">
      <w:pPr>
        <w:spacing w:after="0" w:line="360" w:lineRule="auto"/>
        <w:ind w:right="283" w:firstLine="709"/>
        <w:jc w:val="both"/>
      </w:pPr>
    </w:p>
    <w:p w14:paraId="650FDCFD" w14:textId="77777777" w:rsidR="00174C2C" w:rsidRDefault="00174C2C" w:rsidP="00174C2C">
      <w:pPr>
        <w:spacing w:after="0" w:line="360" w:lineRule="auto"/>
        <w:ind w:right="283" w:firstLine="709"/>
        <w:jc w:val="both"/>
      </w:pPr>
    </w:p>
    <w:p w14:paraId="2C9DB0F3" w14:textId="77777777" w:rsidR="00174C2C" w:rsidRDefault="00174C2C" w:rsidP="00174C2C">
      <w:pPr>
        <w:spacing w:after="0" w:line="360" w:lineRule="auto"/>
        <w:ind w:right="283" w:firstLine="709"/>
        <w:jc w:val="both"/>
      </w:pPr>
    </w:p>
    <w:p w14:paraId="66771563" w14:textId="77777777" w:rsidR="00603A10" w:rsidRDefault="00603A10" w:rsidP="00603A10">
      <w:pPr>
        <w:spacing w:after="0" w:line="360" w:lineRule="auto"/>
        <w:ind w:right="283"/>
        <w:jc w:val="both"/>
      </w:pPr>
    </w:p>
    <w:p w14:paraId="7694AD97" w14:textId="0D8FF357" w:rsidR="00174C2C" w:rsidRDefault="00096DC0" w:rsidP="00603A10">
      <w:pPr>
        <w:spacing w:after="0" w:line="360" w:lineRule="auto"/>
        <w:ind w:right="283"/>
        <w:jc w:val="both"/>
      </w:pPr>
      <w:r>
        <w:rPr>
          <w:noProof/>
        </w:rPr>
        <mc:AlternateContent>
          <mc:Choice Requires="wps">
            <w:drawing>
              <wp:anchor distT="0" distB="0" distL="114300" distR="114300" simplePos="0" relativeHeight="251704320" behindDoc="0" locked="0" layoutInCell="1" allowOverlap="1" wp14:anchorId="205BCF21" wp14:editId="4783B399">
                <wp:simplePos x="0" y="0"/>
                <wp:positionH relativeFrom="column">
                  <wp:posOffset>3082289</wp:posOffset>
                </wp:positionH>
                <wp:positionV relativeFrom="paragraph">
                  <wp:posOffset>53341</wp:posOffset>
                </wp:positionV>
                <wp:extent cx="2455545" cy="335280"/>
                <wp:effectExtent l="0" t="0" r="20955" b="26670"/>
                <wp:wrapNone/>
                <wp:docPr id="17" name="Надпись 17"/>
                <wp:cNvGraphicFramePr/>
                <a:graphic xmlns:a="http://schemas.openxmlformats.org/drawingml/2006/main">
                  <a:graphicData uri="http://schemas.microsoft.com/office/word/2010/wordprocessingShape">
                    <wps:wsp>
                      <wps:cNvSpPr txBox="1"/>
                      <wps:spPr>
                        <a:xfrm>
                          <a:off x="0" y="0"/>
                          <a:ext cx="2455545" cy="335280"/>
                        </a:xfrm>
                        <a:prstGeom prst="rect">
                          <a:avLst/>
                        </a:prstGeom>
                        <a:solidFill>
                          <a:schemeClr val="lt1"/>
                        </a:solidFill>
                        <a:ln w="6350">
                          <a:solidFill>
                            <a:prstClr val="black"/>
                          </a:solidFill>
                        </a:ln>
                      </wps:spPr>
                      <wps:txbx>
                        <w:txbxContent>
                          <w:p w14:paraId="58408E01" w14:textId="77777777" w:rsidR="000A1C0F" w:rsidRPr="00A25E57" w:rsidRDefault="000A1C0F" w:rsidP="00174C2C">
                            <w:pPr>
                              <w:jc w:val="center"/>
                            </w:pPr>
                            <w:r>
                              <w:t>Прибавочная ценность (</w:t>
                            </w:r>
                            <w:r>
                              <w:rPr>
                                <w:i/>
                                <w:lang w:val="en-US"/>
                              </w:rPr>
                              <w:t>m</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CF21" id="Надпись 17" o:spid="_x0000_s1044" type="#_x0000_t202" style="position:absolute;left:0;text-align:left;margin-left:242.7pt;margin-top:4.2pt;width:193.35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" fillcolor="white [3201]" strokeweight=".5pt">
                <v:textbox>
                  <w:txbxContent>
                    <w:p w14:paraId="58408E01" w14:textId="77777777" w:rsidR="000A1C0F" w:rsidRPr="00A25E57" w:rsidRDefault="000A1C0F" w:rsidP="00174C2C">
                      <w:pPr>
                        <w:jc w:val="center"/>
                      </w:pPr>
                      <w:r>
                        <w:t>Прибавочная ценность (</w:t>
                      </w:r>
                      <w:r>
                        <w:rPr>
                          <w:i/>
                          <w:lang w:val="en-US"/>
                        </w:rPr>
                        <w:t>m</w:t>
                      </w:r>
                      <w:r>
                        <w:rPr>
                          <w:lang w:val="en-US"/>
                        </w:rPr>
                        <w:t>)</w:t>
                      </w:r>
                    </w:p>
                  </w:txbxContent>
                </v:textbox>
              </v:shape>
            </w:pict>
          </mc:Fallback>
        </mc:AlternateContent>
      </w:r>
    </w:p>
    <w:p w14:paraId="40D4805A" w14:textId="77777777" w:rsidR="00174C2C" w:rsidRDefault="00174C2C" w:rsidP="00174C2C">
      <w:pPr>
        <w:spacing w:after="0" w:line="360" w:lineRule="auto"/>
        <w:ind w:right="283"/>
        <w:jc w:val="both"/>
      </w:pPr>
    </w:p>
    <w:p w14:paraId="334CD855" w14:textId="320044E6" w:rsidR="00174C2C" w:rsidRPr="006A6C0A" w:rsidRDefault="00174C2C" w:rsidP="00E67F8E">
      <w:pPr>
        <w:spacing w:after="0" w:line="360" w:lineRule="auto"/>
        <w:ind w:right="283"/>
        <w:jc w:val="center"/>
      </w:pPr>
      <w:r>
        <w:t>Рисунок 1.4 – Структура совокупного общественного продукта по К. Марксу</w:t>
      </w:r>
      <w:r w:rsidRPr="006A6C0A">
        <w:t xml:space="preserve"> </w:t>
      </w:r>
      <w:r w:rsidR="00E67F8E" w:rsidRPr="00E67F8E">
        <w:t>[</w:t>
      </w:r>
      <w:r w:rsidR="00E67F8E">
        <w:fldChar w:fldCharType="begin"/>
      </w:r>
      <w:r w:rsidR="00E67F8E" w:rsidRPr="00E67F8E">
        <w:instrText xml:space="preserve"> </w:instrText>
      </w:r>
      <w:r w:rsidR="00E67F8E">
        <w:rPr>
          <w:lang w:val="en-US"/>
        </w:rPr>
        <w:instrText>REF</w:instrText>
      </w:r>
      <w:r w:rsidR="00E67F8E" w:rsidRPr="00E67F8E">
        <w:instrText xml:space="preserve"> _</w:instrText>
      </w:r>
      <w:r w:rsidR="00E67F8E">
        <w:rPr>
          <w:lang w:val="en-US"/>
        </w:rPr>
        <w:instrText>Ref</w:instrText>
      </w:r>
      <w:r w:rsidR="00E67F8E" w:rsidRPr="00E67F8E">
        <w:instrText>101287197 \</w:instrText>
      </w:r>
      <w:r w:rsidR="00E67F8E">
        <w:rPr>
          <w:lang w:val="en-US"/>
        </w:rPr>
        <w:instrText>r</w:instrText>
      </w:r>
      <w:r w:rsidR="00E67F8E" w:rsidRPr="00E67F8E">
        <w:instrText xml:space="preserve"> \</w:instrText>
      </w:r>
      <w:r w:rsidR="00E67F8E">
        <w:rPr>
          <w:lang w:val="en-US"/>
        </w:rPr>
        <w:instrText>h</w:instrText>
      </w:r>
      <w:r w:rsidR="00E67F8E" w:rsidRPr="00E67F8E">
        <w:instrText xml:space="preserve"> </w:instrText>
      </w:r>
      <w:r w:rsidR="00E67F8E">
        <w:fldChar w:fldCharType="separate"/>
      </w:r>
      <w:r w:rsidR="00E67F8E" w:rsidRPr="00E67F8E">
        <w:t>21</w:t>
      </w:r>
      <w:r w:rsidR="00E67F8E">
        <w:fldChar w:fldCharType="end"/>
      </w:r>
      <w:r w:rsidRPr="006A6C0A">
        <w:t>]</w:t>
      </w:r>
    </w:p>
    <w:p w14:paraId="26141457" w14:textId="77777777" w:rsidR="00174C2C" w:rsidRPr="004A3526" w:rsidRDefault="00174C2C" w:rsidP="00174C2C">
      <w:pPr>
        <w:spacing w:after="0" w:line="360" w:lineRule="auto"/>
        <w:ind w:right="283" w:firstLine="709"/>
        <w:jc w:val="both"/>
      </w:pPr>
      <w:r w:rsidRPr="00F30469">
        <w:t>Помимо стоимостной структуры всего общественного продукта, К. Маркс выделил и его натурально-вещественную структуру. Весь общественный продукт делится на средства производства и предметы потребления. Условие простого воспроизведения:</w:t>
      </w:r>
    </w:p>
    <w:p w14:paraId="6B5D10D0" w14:textId="335E3FF6" w:rsidR="00174C2C" w:rsidRPr="00E01251" w:rsidRDefault="00174C2C" w:rsidP="00174C2C">
      <w:pPr>
        <w:spacing w:after="0" w:line="360" w:lineRule="auto"/>
        <w:ind w:right="283"/>
        <w:jc w:val="center"/>
      </w:pPr>
      <w:proofErr w:type="spellStart"/>
      <w:r>
        <w:lastRenderedPageBreak/>
        <w:t>Iv</w:t>
      </w:r>
      <w:proofErr w:type="spellEnd"/>
      <w:r>
        <w:t xml:space="preserve"> + </w:t>
      </w:r>
      <w:proofErr w:type="spellStart"/>
      <w:r>
        <w:t>Im</w:t>
      </w:r>
      <w:proofErr w:type="spellEnd"/>
      <w:r>
        <w:t xml:space="preserve"> = </w:t>
      </w:r>
      <w:proofErr w:type="spellStart"/>
      <w:r>
        <w:t>IIc</w:t>
      </w:r>
      <w:proofErr w:type="spellEnd"/>
      <w:r>
        <w:t>.</w:t>
      </w:r>
      <w:r w:rsidR="0095455C">
        <w:t xml:space="preserve"> </w:t>
      </w:r>
    </w:p>
    <w:p w14:paraId="6C5AF924" w14:textId="77777777" w:rsidR="00174C2C" w:rsidRDefault="00174C2C" w:rsidP="00174C2C">
      <w:pPr>
        <w:spacing w:after="0" w:line="360" w:lineRule="auto"/>
        <w:ind w:right="283" w:firstLine="709"/>
        <w:jc w:val="both"/>
      </w:pPr>
      <w:r w:rsidRPr="00F30469">
        <w:t>Это сумма трудовых и капитальных доходов в отрасли, производящей средства производства, должна равняться материальным затратам отрасли, производящей предметы потребления. Тогда общая стоимость будет равна общей сумме прибавочной стоимости и стоимости рабочей силы или сумме факторной ренты, на которую приобретаются эти товары:</w:t>
      </w:r>
    </w:p>
    <w:p w14:paraId="7914C466" w14:textId="41C88933" w:rsidR="00174C2C" w:rsidRPr="003676CB" w:rsidRDefault="00174C2C" w:rsidP="00174C2C">
      <w:pPr>
        <w:spacing w:after="0" w:line="360" w:lineRule="auto"/>
        <w:ind w:right="283"/>
        <w:jc w:val="center"/>
        <w:rPr>
          <w:lang w:val="en-US"/>
        </w:rPr>
      </w:pPr>
      <w:r w:rsidRPr="005E3DF3">
        <w:rPr>
          <w:lang w:val="en-US"/>
        </w:rPr>
        <w:t xml:space="preserve">Iv + </w:t>
      </w:r>
      <w:proofErr w:type="spellStart"/>
      <w:r w:rsidRPr="005E3DF3">
        <w:rPr>
          <w:lang w:val="en-US"/>
        </w:rPr>
        <w:t>Im</w:t>
      </w:r>
      <w:proofErr w:type="spellEnd"/>
      <w:r w:rsidRPr="005E3DF3">
        <w:rPr>
          <w:lang w:val="en-US"/>
        </w:rPr>
        <w:t xml:space="preserve"> + </w:t>
      </w:r>
      <w:proofErr w:type="spellStart"/>
      <w:r w:rsidRPr="005E3DF3">
        <w:rPr>
          <w:lang w:val="en-US"/>
        </w:rPr>
        <w:t>IIv</w:t>
      </w:r>
      <w:proofErr w:type="spellEnd"/>
      <w:r w:rsidRPr="005E3DF3">
        <w:rPr>
          <w:lang w:val="en-US"/>
        </w:rPr>
        <w:t xml:space="preserve"> + </w:t>
      </w:r>
      <w:proofErr w:type="spellStart"/>
      <w:r w:rsidRPr="005E3DF3">
        <w:rPr>
          <w:lang w:val="en-US"/>
        </w:rPr>
        <w:t>IIm</w:t>
      </w:r>
      <w:proofErr w:type="spellEnd"/>
      <w:r w:rsidRPr="005E3DF3">
        <w:rPr>
          <w:lang w:val="en-US"/>
        </w:rPr>
        <w:t xml:space="preserve"> = IIY.</w:t>
      </w:r>
      <w:r w:rsidR="0095455C" w:rsidRPr="0095455C">
        <w:rPr>
          <w:lang w:val="en-US"/>
        </w:rPr>
        <w:t xml:space="preserve"> </w:t>
      </w:r>
    </w:p>
    <w:p w14:paraId="2CBF73AB" w14:textId="77777777" w:rsidR="00174C2C" w:rsidRDefault="00174C2C" w:rsidP="00174C2C">
      <w:pPr>
        <w:spacing w:after="0" w:line="360" w:lineRule="auto"/>
        <w:ind w:right="283" w:firstLine="709"/>
        <w:jc w:val="both"/>
      </w:pPr>
      <w:r w:rsidRPr="00F30469">
        <w:t>При этом общая стоимость произведенных капитальных благ будет соответствовать общей стоимости их потребления, т. е. суммарным материальным затратам во всей экономике:</w:t>
      </w:r>
    </w:p>
    <w:p w14:paraId="47C52F47" w14:textId="45443248" w:rsidR="00174C2C" w:rsidRPr="004A3526" w:rsidRDefault="00174C2C" w:rsidP="00174C2C">
      <w:pPr>
        <w:spacing w:after="0" w:line="360" w:lineRule="auto"/>
        <w:ind w:right="283"/>
        <w:jc w:val="center"/>
      </w:pPr>
      <w:proofErr w:type="spellStart"/>
      <w:r>
        <w:t>Ic</w:t>
      </w:r>
      <w:proofErr w:type="spellEnd"/>
      <w:r>
        <w:t xml:space="preserve"> + </w:t>
      </w:r>
      <w:proofErr w:type="spellStart"/>
      <w:r>
        <w:t>IIc</w:t>
      </w:r>
      <w:proofErr w:type="spellEnd"/>
      <w:r>
        <w:t xml:space="preserve"> = IY</w:t>
      </w:r>
      <w:r w:rsidR="0095455C" w:rsidRPr="0050299F">
        <w:rPr>
          <w:color w:val="000000"/>
          <w:szCs w:val="26"/>
        </w:rPr>
        <w:t xml:space="preserve"> </w:t>
      </w:r>
    </w:p>
    <w:p w14:paraId="72B38D8F" w14:textId="77777777" w:rsidR="00174C2C" w:rsidRPr="00E771EA" w:rsidRDefault="00174C2C" w:rsidP="00174C2C">
      <w:pPr>
        <w:spacing w:after="0" w:line="360" w:lineRule="auto"/>
        <w:ind w:right="283" w:firstLine="709"/>
        <w:jc w:val="both"/>
      </w:pPr>
    </w:p>
    <w:p w14:paraId="6D4A8DD3" w14:textId="6449DC4E" w:rsidR="00174C2C" w:rsidRDefault="00174C2C" w:rsidP="00174C2C">
      <w:pPr>
        <w:spacing w:after="0" w:line="360" w:lineRule="auto"/>
        <w:ind w:right="283" w:firstLine="709"/>
        <w:jc w:val="both"/>
      </w:pPr>
      <w:r w:rsidRPr="00F30469">
        <w:t>Расширенное воспроизводство всего общественного продукта состоит в том, что происходит накопление капитала, обеспечивающее увеличение средств производст</w:t>
      </w:r>
      <w:r>
        <w:t>в</w:t>
      </w:r>
      <w:r w:rsidRPr="00F30469">
        <w:t>а:</w:t>
      </w:r>
      <w:r w:rsidRPr="00F36E62">
        <w:t xml:space="preserve"> </w:t>
      </w:r>
      <w:r>
        <w:t xml:space="preserve">IY = </w:t>
      </w:r>
      <w:proofErr w:type="spellStart"/>
      <w:r>
        <w:t>Ic</w:t>
      </w:r>
      <w:proofErr w:type="spellEnd"/>
      <w:r>
        <w:t xml:space="preserve"> + </w:t>
      </w:r>
      <w:proofErr w:type="spellStart"/>
      <w:r>
        <w:t>Iv</w:t>
      </w:r>
      <w:proofErr w:type="spellEnd"/>
      <w:r>
        <w:t xml:space="preserve"> + </w:t>
      </w:r>
      <w:proofErr w:type="spellStart"/>
      <w:r>
        <w:t>Im</w:t>
      </w:r>
      <w:proofErr w:type="spellEnd"/>
      <w:r>
        <w:t xml:space="preserve"> </w:t>
      </w:r>
      <w:proofErr w:type="spellStart"/>
      <w:r>
        <w:t>Ic</w:t>
      </w:r>
      <w:proofErr w:type="spellEnd"/>
      <w:r>
        <w:t xml:space="preserve"> + </w:t>
      </w:r>
      <w:proofErr w:type="spellStart"/>
      <w:r>
        <w:t>IIc</w:t>
      </w:r>
      <w:proofErr w:type="spellEnd"/>
      <w:r>
        <w:t xml:space="preserve">, или </w:t>
      </w:r>
      <w:proofErr w:type="spellStart"/>
      <w:r>
        <w:t>Iv</w:t>
      </w:r>
      <w:proofErr w:type="spellEnd"/>
      <w:r>
        <w:t xml:space="preserve"> + </w:t>
      </w:r>
      <w:proofErr w:type="spellStart"/>
      <w:r>
        <w:t>Im</w:t>
      </w:r>
      <w:proofErr w:type="spellEnd"/>
      <w:r>
        <w:t xml:space="preserve"> </w:t>
      </w:r>
      <w:proofErr w:type="spellStart"/>
      <w:r>
        <w:t>IIc</w:t>
      </w:r>
      <w:proofErr w:type="spellEnd"/>
      <w:r w:rsidR="002A1594">
        <w:t>.</w:t>
      </w:r>
      <w:r w:rsidRPr="0050299F">
        <w:t xml:space="preserve"> </w:t>
      </w:r>
      <w:r w:rsidR="002A1594">
        <w:rPr>
          <w:color w:val="000000"/>
          <w:szCs w:val="26"/>
        </w:rPr>
        <w:t xml:space="preserve"> </w:t>
      </w:r>
      <w:r w:rsidRPr="00E771EA">
        <w:t>[</w:t>
      </w:r>
      <w:r w:rsidR="00D64659">
        <w:fldChar w:fldCharType="begin"/>
      </w:r>
      <w:r w:rsidR="00D64659">
        <w:instrText xml:space="preserve"> REF _Ref101287197 \r \h </w:instrText>
      </w:r>
      <w:r w:rsidR="00D64659">
        <w:fldChar w:fldCharType="separate"/>
      </w:r>
      <w:r w:rsidR="00D64659">
        <w:t>21</w:t>
      </w:r>
      <w:r w:rsidR="00D64659">
        <w:fldChar w:fldCharType="end"/>
      </w:r>
      <w:r w:rsidRPr="00E771EA">
        <w:t>]</w:t>
      </w:r>
    </w:p>
    <w:p w14:paraId="22FDA666" w14:textId="7D41917D" w:rsidR="00174C2C" w:rsidRPr="004D4293" w:rsidRDefault="00F22BD6" w:rsidP="00174C2C">
      <w:pPr>
        <w:spacing w:after="0" w:line="360" w:lineRule="auto"/>
        <w:ind w:right="283" w:firstLine="709"/>
        <w:jc w:val="both"/>
      </w:pPr>
      <w:r>
        <w:t>Золотарёва считала, что в</w:t>
      </w:r>
      <w:r w:rsidR="00174C2C">
        <w:t xml:space="preserve"> условиях рынка, как правило, преобладает расширенное воспроизводство, которое осуществляется экстенсивным или интенсивным способом, в зависимости от условий производства, возможностей производителя, обеспеченности его необходимыми ресурсами и доступности инновационных технологий</w:t>
      </w:r>
      <w:r>
        <w:t>.</w:t>
      </w:r>
      <w:r w:rsidR="0095455C">
        <w:t xml:space="preserve"> </w:t>
      </w:r>
      <w:r w:rsidR="00174C2C" w:rsidRPr="004D4293">
        <w:t>[</w:t>
      </w:r>
      <w:r w:rsidR="00D64659">
        <w:rPr>
          <w:lang w:val="en-US"/>
        </w:rPr>
        <w:fldChar w:fldCharType="begin"/>
      </w:r>
      <w:r w:rsidR="00D64659">
        <w:instrText xml:space="preserve"> REF _Ref101200260 \r \h </w:instrText>
      </w:r>
      <w:r w:rsidR="00D64659">
        <w:rPr>
          <w:lang w:val="en-US"/>
        </w:rPr>
      </w:r>
      <w:r w:rsidR="00D64659">
        <w:rPr>
          <w:lang w:val="en-US"/>
        </w:rPr>
        <w:fldChar w:fldCharType="separate"/>
      </w:r>
      <w:r w:rsidR="00D64659">
        <w:t>17</w:t>
      </w:r>
      <w:r w:rsidR="00D64659">
        <w:rPr>
          <w:lang w:val="en-US"/>
        </w:rPr>
        <w:fldChar w:fldCharType="end"/>
      </w:r>
      <w:r w:rsidR="00174C2C" w:rsidRPr="004D4293">
        <w:t>]</w:t>
      </w:r>
    </w:p>
    <w:p w14:paraId="54A42961" w14:textId="26631C5B" w:rsidR="00174C2C" w:rsidRPr="004D4293" w:rsidRDefault="00174C2C" w:rsidP="00D64659">
      <w:pPr>
        <w:spacing w:after="0" w:line="360" w:lineRule="auto"/>
        <w:ind w:right="283" w:firstLine="709"/>
        <w:jc w:val="both"/>
      </w:pPr>
      <w:r w:rsidRPr="00F36E62">
        <w:t>Обеспечение расширенного воспроизводства, как известно, требует дополнительных вложений, которые для сельскохозяйственных предприятий ограничены. Поэтому решение этой проблемы во многом зависит от государства.</w:t>
      </w:r>
      <w:r w:rsidRPr="004D4293">
        <w:t xml:space="preserve"> </w:t>
      </w:r>
    </w:p>
    <w:p w14:paraId="38D450FF" w14:textId="57775AD3" w:rsidR="00174C2C" w:rsidRPr="00FB4C5A" w:rsidRDefault="00174C2C" w:rsidP="00174C2C">
      <w:pPr>
        <w:spacing w:after="0" w:line="360" w:lineRule="auto"/>
        <w:ind w:right="283" w:firstLine="709"/>
        <w:jc w:val="both"/>
      </w:pPr>
      <w:r w:rsidRPr="00F30469">
        <w:t>Важнейший вывод, который можно сделать после рассмотрения марксистского подхода к проблеме реализации всего общественного продукта, сводится к необходимости соблюдения пропорциональности между отраслями народного хозяйства, и прежде всего между производством средств жизнеобеспечения</w:t>
      </w:r>
      <w:r w:rsidR="00096DC0">
        <w:t>,</w:t>
      </w:r>
      <w:r w:rsidRPr="00F30469">
        <w:t xml:space="preserve"> производство и потребление товаров. Это особенно актуально для рыночной экономики, где продукт получает общественное </w:t>
      </w:r>
      <w:r w:rsidRPr="00F30469">
        <w:lastRenderedPageBreak/>
        <w:t>признание только после процесса производства, когда становится ясно, по каким ценам и в каком количестве рынок готов принять этот продукт, будь то средство производства или товар</w:t>
      </w:r>
      <w:r>
        <w:t xml:space="preserve">, </w:t>
      </w:r>
      <w:r w:rsidRPr="00F30469">
        <w:t>хороший потребитель.</w:t>
      </w:r>
      <w:r w:rsidR="0095455C">
        <w:t xml:space="preserve"> </w:t>
      </w:r>
      <w:r w:rsidRPr="00FB4C5A">
        <w:t>[</w:t>
      </w:r>
      <w:r w:rsidR="00D64659">
        <w:fldChar w:fldCharType="begin"/>
      </w:r>
      <w:r w:rsidR="00D64659">
        <w:instrText xml:space="preserve"> REF _Ref101288631 \r \h </w:instrText>
      </w:r>
      <w:r w:rsidR="00D64659">
        <w:fldChar w:fldCharType="separate"/>
      </w:r>
      <w:r w:rsidR="00D64659">
        <w:t>6</w:t>
      </w:r>
      <w:r w:rsidR="00D64659">
        <w:fldChar w:fldCharType="end"/>
      </w:r>
      <w:r w:rsidRPr="00FB4C5A">
        <w:t>]</w:t>
      </w:r>
    </w:p>
    <w:p w14:paraId="4434098C" w14:textId="77777777" w:rsidR="00174C2C" w:rsidRDefault="00174C2C" w:rsidP="00174C2C">
      <w:pPr>
        <w:spacing w:after="0" w:line="360" w:lineRule="auto"/>
        <w:ind w:right="283" w:firstLine="709"/>
        <w:jc w:val="both"/>
      </w:pPr>
      <w:r>
        <w:t>Подводя итоги, можно сказать, ч</w:t>
      </w:r>
      <w:r w:rsidRPr="00E93C9B">
        <w:t>то</w:t>
      </w:r>
      <w:r>
        <w:t xml:space="preserve"> </w:t>
      </w:r>
      <w:r w:rsidRPr="00E93C9B">
        <w:t>общий общественный продукт состоит из всех продуктов, созданных предприятием за данный календарный период (обычно за один год).</w:t>
      </w:r>
      <w:r>
        <w:t xml:space="preserve"> Р</w:t>
      </w:r>
      <w:r w:rsidRPr="00E93C9B">
        <w:t>езультат человеческого труда, хозяйственной деятельности, представленный в натуральной материальной форме (произведенные средства производства и предметы потребления) и нематериальной форме (интеллектуальный продукт, выполненные работы и услуги). В агрегированном виде в денежном выражении его можно охарактеризовать совокупной стоимостью материальных общественных затрат, подлежащих возмещению, и вновь созданной стоимостью.</w:t>
      </w:r>
    </w:p>
    <w:p w14:paraId="1B5F2192" w14:textId="77777777" w:rsidR="00174C2C" w:rsidRDefault="00174C2C" w:rsidP="00174C2C">
      <w:pPr>
        <w:spacing w:after="0" w:line="360" w:lineRule="auto"/>
        <w:ind w:right="283" w:firstLine="709"/>
        <w:jc w:val="both"/>
      </w:pPr>
    </w:p>
    <w:p w14:paraId="0D696D68" w14:textId="77777777" w:rsidR="00174C2C" w:rsidRDefault="00174C2C" w:rsidP="00174C2C">
      <w:pPr>
        <w:spacing w:after="0" w:line="360" w:lineRule="auto"/>
        <w:jc w:val="center"/>
        <w:rPr>
          <w:b/>
        </w:rPr>
      </w:pPr>
      <w:r>
        <w:br w:type="page"/>
      </w:r>
      <w:r>
        <w:rPr>
          <w:b/>
        </w:rPr>
        <w:lastRenderedPageBreak/>
        <w:t>2. Спрос и общественное производство</w:t>
      </w:r>
    </w:p>
    <w:p w14:paraId="2096F750" w14:textId="77777777" w:rsidR="00174C2C" w:rsidRPr="00B36B3A" w:rsidRDefault="00174C2C" w:rsidP="00174C2C">
      <w:pPr>
        <w:spacing w:after="0" w:line="360" w:lineRule="auto"/>
        <w:ind w:firstLine="709"/>
        <w:jc w:val="center"/>
        <w:rPr>
          <w:b/>
        </w:rPr>
      </w:pPr>
      <w:r w:rsidRPr="0091155A">
        <w:rPr>
          <w:b/>
        </w:rPr>
        <w:t>2.</w:t>
      </w:r>
      <w:r w:rsidRPr="00B36B3A">
        <w:rPr>
          <w:b/>
        </w:rPr>
        <w:t xml:space="preserve">1 </w:t>
      </w:r>
      <w:r>
        <w:rPr>
          <w:b/>
        </w:rPr>
        <w:t>Влияние спроса на общественное производство</w:t>
      </w:r>
    </w:p>
    <w:p w14:paraId="5A9A8B4E" w14:textId="5A426909" w:rsidR="00174C2C" w:rsidRPr="00873508" w:rsidRDefault="00F22BD6" w:rsidP="00174C2C">
      <w:pPr>
        <w:spacing w:after="0" w:line="360" w:lineRule="auto"/>
        <w:ind w:firstLine="709"/>
        <w:jc w:val="both"/>
      </w:pPr>
      <w:r>
        <w:t>По мнению Денисова, р</w:t>
      </w:r>
      <w:r w:rsidR="00174C2C">
        <w:t>оль п</w:t>
      </w:r>
      <w:r w:rsidR="00174C2C" w:rsidRPr="00D96BBA">
        <w:t>отребительск</w:t>
      </w:r>
      <w:r w:rsidR="00174C2C">
        <w:t>ого</w:t>
      </w:r>
      <w:r w:rsidR="00174C2C" w:rsidRPr="00D96BBA">
        <w:t xml:space="preserve"> спрос</w:t>
      </w:r>
      <w:r w:rsidR="00174C2C">
        <w:t>а</w:t>
      </w:r>
      <w:r w:rsidR="00174C2C" w:rsidRPr="00D96BBA">
        <w:t xml:space="preserve"> является важной частью макроэкономической системы, оказывающей непосредственное влияние на динамику развития отечественной экономики</w:t>
      </w:r>
      <w:r w:rsidR="00174C2C">
        <w:t xml:space="preserve">, которая играет </w:t>
      </w:r>
      <w:r w:rsidR="00174C2C" w:rsidRPr="00D96BBA">
        <w:t xml:space="preserve">решающую роль в изменении существующих </w:t>
      </w:r>
      <w:r w:rsidR="00174C2C">
        <w:t>в</w:t>
      </w:r>
      <w:r w:rsidR="00174C2C" w:rsidRPr="00D96BBA">
        <w:t xml:space="preserve"> развитии новых общественных потребностей как </w:t>
      </w:r>
      <w:r w:rsidR="00174C2C">
        <w:t xml:space="preserve">главного </w:t>
      </w:r>
      <w:r w:rsidR="00174C2C" w:rsidRPr="00D96BBA">
        <w:t>элемента процесса</w:t>
      </w:r>
      <w:r w:rsidR="00174C2C">
        <w:t xml:space="preserve"> воспроизводства</w:t>
      </w:r>
      <w:r>
        <w:t>.</w:t>
      </w:r>
      <w:r w:rsidR="00174C2C" w:rsidRPr="005A6F8E">
        <w:t xml:space="preserve"> [</w:t>
      </w:r>
      <w:r w:rsidR="00E32F0A">
        <w:fldChar w:fldCharType="begin"/>
      </w:r>
      <w:r w:rsidR="00E32F0A">
        <w:instrText xml:space="preserve"> REF _Ref100858469 \r \h </w:instrText>
      </w:r>
      <w:r w:rsidR="00E32F0A">
        <w:fldChar w:fldCharType="separate"/>
      </w:r>
      <w:r w:rsidR="00E32F0A">
        <w:t>8</w:t>
      </w:r>
      <w:r w:rsidR="00E32F0A">
        <w:fldChar w:fldCharType="end"/>
      </w:r>
      <w:r w:rsidR="00174C2C" w:rsidRPr="00873508">
        <w:t>]</w:t>
      </w:r>
    </w:p>
    <w:p w14:paraId="75DF27F8" w14:textId="40C46944" w:rsidR="00174C2C" w:rsidRPr="008D5F94" w:rsidRDefault="00174C2C" w:rsidP="00174C2C">
      <w:pPr>
        <w:spacing w:after="0" w:line="360" w:lineRule="auto"/>
        <w:ind w:firstLine="709"/>
        <w:jc w:val="both"/>
      </w:pPr>
      <w:r w:rsidRPr="005A6F8E">
        <w:t xml:space="preserve">Спрос </w:t>
      </w:r>
      <w:r>
        <w:t>–</w:t>
      </w:r>
      <w:r w:rsidRPr="005A6F8E">
        <w:t xml:space="preserve"> начало и конец всего процесса потребления, который вместе с производством, распределением и обменом составляет общественное воспроизводство. Любая экономическая система имеет смысл только в том случае, если материальные блага не только производятся, но и потребляются.</w:t>
      </w:r>
      <w:r w:rsidR="00E573FD">
        <w:t xml:space="preserve"> </w:t>
      </w:r>
      <w:r w:rsidRPr="008D5F94">
        <w:t>[</w:t>
      </w:r>
      <w:r w:rsidR="00E32F0A">
        <w:fldChar w:fldCharType="begin"/>
      </w:r>
      <w:r w:rsidR="00E32F0A">
        <w:instrText xml:space="preserve"> REF _Ref100859338 \r \h </w:instrText>
      </w:r>
      <w:r w:rsidR="00E32F0A">
        <w:fldChar w:fldCharType="separate"/>
      </w:r>
      <w:r w:rsidR="00E32F0A">
        <w:t>12</w:t>
      </w:r>
      <w:r w:rsidR="00E32F0A">
        <w:fldChar w:fldCharType="end"/>
      </w:r>
      <w:r w:rsidRPr="008D5F94">
        <w:t>]</w:t>
      </w:r>
    </w:p>
    <w:p w14:paraId="0D0D3FDF" w14:textId="12CACDD6" w:rsidR="00174C2C" w:rsidRDefault="00174C2C" w:rsidP="00174C2C">
      <w:pPr>
        <w:spacing w:after="0" w:line="360" w:lineRule="auto"/>
        <w:ind w:firstLine="709"/>
        <w:jc w:val="both"/>
      </w:pPr>
      <w:r w:rsidRPr="005A6F8E">
        <w:t xml:space="preserve">Производство воздействует на потребителя тем, что производит для него продукты, определяет способ потребления, стимулирует потребность в новых товарах. Потребление, в свою очередь, также влияет на производство, формируя его структуру и объем, поскольку необходимо производить только те товары, которые будут востребованы потребителями в определенном количестве. Потребление, показывая потребность в новой продукции, способствует формированию объема и структуры производства. Первой предпосылкой формирования этого взаимодействия являются потребности домохозяйств как на микроэкономическом уровне, так и на агрегированном уровне общества в целом. </w:t>
      </w:r>
    </w:p>
    <w:p w14:paraId="5057FB58" w14:textId="61309294" w:rsidR="00174C2C" w:rsidRDefault="00174C2C" w:rsidP="00174C2C">
      <w:pPr>
        <w:spacing w:after="0" w:line="360" w:lineRule="auto"/>
        <w:ind w:firstLine="709"/>
        <w:jc w:val="both"/>
        <w:rPr>
          <w:szCs w:val="28"/>
        </w:rPr>
      </w:pPr>
      <w:r w:rsidRPr="008D5F94">
        <w:t>Рост потребительского спроса выступает стимулом к ​​увеличению объемов производства и, следовательно, оказывает влияние на рост ВВП. Как правило, изменение структуры потребительского спроса отражает особенности эволюции потребностей общества и служит ориентиром развития национальной промышленности, предопределяя структурные сдвиги в экономике страны.</w:t>
      </w:r>
      <w:r w:rsidR="00F22BD6">
        <w:t xml:space="preserve"> </w:t>
      </w:r>
      <w:r w:rsidR="00E32F0A" w:rsidRPr="004C3ABF">
        <w:t>[</w:t>
      </w:r>
      <w:r w:rsidR="00E32F0A">
        <w:fldChar w:fldCharType="begin"/>
      </w:r>
      <w:r w:rsidR="00E32F0A" w:rsidRPr="004C3ABF">
        <w:instrText xml:space="preserve"> </w:instrText>
      </w:r>
      <w:r w:rsidR="00E32F0A">
        <w:rPr>
          <w:lang w:val="en-US"/>
        </w:rPr>
        <w:instrText>REF</w:instrText>
      </w:r>
      <w:r w:rsidR="00E32F0A" w:rsidRPr="004C3ABF">
        <w:instrText xml:space="preserve"> _</w:instrText>
      </w:r>
      <w:r w:rsidR="00E32F0A">
        <w:rPr>
          <w:lang w:val="en-US"/>
        </w:rPr>
        <w:instrText>Ref</w:instrText>
      </w:r>
      <w:r w:rsidR="00E32F0A" w:rsidRPr="004C3ABF">
        <w:instrText>100859989 \</w:instrText>
      </w:r>
      <w:r w:rsidR="00E32F0A">
        <w:rPr>
          <w:lang w:val="en-US"/>
        </w:rPr>
        <w:instrText>r</w:instrText>
      </w:r>
      <w:r w:rsidR="00E32F0A" w:rsidRPr="004C3ABF">
        <w:instrText xml:space="preserve"> \</w:instrText>
      </w:r>
      <w:r w:rsidR="00E32F0A">
        <w:rPr>
          <w:lang w:val="en-US"/>
        </w:rPr>
        <w:instrText>h</w:instrText>
      </w:r>
      <w:r w:rsidR="00E32F0A" w:rsidRPr="004C3ABF">
        <w:instrText xml:space="preserve"> </w:instrText>
      </w:r>
      <w:r w:rsidR="00E32F0A">
        <w:fldChar w:fldCharType="separate"/>
      </w:r>
      <w:r w:rsidR="00E32F0A" w:rsidRPr="004C3ABF">
        <w:t>4</w:t>
      </w:r>
      <w:r w:rsidR="00E32F0A">
        <w:fldChar w:fldCharType="end"/>
      </w:r>
      <w:r w:rsidRPr="004E3166">
        <w:t>]</w:t>
      </w:r>
    </w:p>
    <w:p w14:paraId="5A5234AF" w14:textId="1F74290F" w:rsidR="00174C2C" w:rsidRDefault="00174C2C" w:rsidP="00174C2C">
      <w:pPr>
        <w:spacing w:after="0" w:line="360" w:lineRule="auto"/>
        <w:ind w:firstLine="709"/>
        <w:jc w:val="both"/>
      </w:pPr>
      <w:r w:rsidRPr="00F22CCC">
        <w:t>Основным требованием сбалансированного экономического роста является расширение потребительского спроса</w:t>
      </w:r>
      <w:r>
        <w:t xml:space="preserve">. </w:t>
      </w:r>
      <w:r w:rsidRPr="00F22CCC">
        <w:t xml:space="preserve">Потребительский спрос базируется на повышении благосостояния населения, интенсификации развития </w:t>
      </w:r>
      <w:r w:rsidRPr="00F22CCC">
        <w:lastRenderedPageBreak/>
        <w:t>производственной сферы, освоении передовых инновационных технологий, ускорении развития рыночных механизмов и повышении материальной обеспеченности основных субъектов экономики.</w:t>
      </w:r>
      <w:r w:rsidR="00E573FD">
        <w:t xml:space="preserve"> </w:t>
      </w:r>
      <w:r w:rsidRPr="00F22CCC">
        <w:t>[</w:t>
      </w:r>
      <w:r w:rsidR="00E32F0A">
        <w:fldChar w:fldCharType="begin"/>
      </w:r>
      <w:r w:rsidR="00E32F0A">
        <w:instrText xml:space="preserve"> REF _Ref100858469 \r \h </w:instrText>
      </w:r>
      <w:r w:rsidR="00E32F0A">
        <w:fldChar w:fldCharType="separate"/>
      </w:r>
      <w:r w:rsidR="00E32F0A">
        <w:t>8</w:t>
      </w:r>
      <w:r w:rsidR="00E32F0A">
        <w:fldChar w:fldCharType="end"/>
      </w:r>
      <w:r w:rsidRPr="00F22CCC">
        <w:t>]</w:t>
      </w:r>
    </w:p>
    <w:p w14:paraId="30A43A6A" w14:textId="77777777" w:rsidR="00174C2C" w:rsidRDefault="00174C2C" w:rsidP="00174C2C">
      <w:pPr>
        <w:spacing w:after="0" w:line="360" w:lineRule="auto"/>
        <w:ind w:firstLine="709"/>
        <w:jc w:val="both"/>
        <w:rPr>
          <w:szCs w:val="28"/>
        </w:rPr>
      </w:pPr>
      <w:r w:rsidRPr="00DC2647">
        <w:rPr>
          <w:rFonts w:eastAsia="Times New Roman"/>
          <w:szCs w:val="28"/>
        </w:rPr>
        <w:t>В условиях рыночных отношений центр экономической деятельности перемещается к главному звену всей экономики – предприятию</w:t>
      </w:r>
      <w:r>
        <w:rPr>
          <w:rFonts w:eastAsia="Times New Roman"/>
          <w:szCs w:val="28"/>
        </w:rPr>
        <w:t xml:space="preserve">. </w:t>
      </w:r>
      <w:r w:rsidRPr="00FB517D">
        <w:rPr>
          <w:szCs w:val="28"/>
        </w:rPr>
        <w:t>На этом уровне создаются все необходимые для общества продукты и предоставляются различные услуги. Учтены вопросы экономного использования ресурсов, применения мощных устройств и технологий. Компания стремится снизить затраты на производство и реализацию продукции до минимума. Разрабатываются бизнес-планы, применяется маркетинг, осуществляется эффективное управление.</w:t>
      </w:r>
    </w:p>
    <w:p w14:paraId="2761D47E" w14:textId="77777777" w:rsidR="00174C2C" w:rsidRDefault="00174C2C" w:rsidP="00174C2C">
      <w:pPr>
        <w:spacing w:after="0" w:line="360" w:lineRule="auto"/>
        <w:ind w:firstLine="709"/>
        <w:jc w:val="both"/>
        <w:rPr>
          <w:szCs w:val="28"/>
        </w:rPr>
      </w:pPr>
      <w:r w:rsidRPr="00FB517D">
        <w:rPr>
          <w:szCs w:val="28"/>
        </w:rPr>
        <w:t>Все это требует глубоких экономических знаний. Ведь в условиях рыночной экономики только тот, кто грамотно и грамотно определяет требования рынка, создает и организует производство продукции, на которую есть спрос.</w:t>
      </w:r>
      <w:r>
        <w:rPr>
          <w:szCs w:val="28"/>
        </w:rPr>
        <w:t xml:space="preserve"> </w:t>
      </w:r>
    </w:p>
    <w:p w14:paraId="6F21B366" w14:textId="77777777" w:rsidR="00174C2C" w:rsidRPr="00FB517D" w:rsidRDefault="00174C2C" w:rsidP="00174C2C">
      <w:pPr>
        <w:spacing w:after="0" w:line="360" w:lineRule="auto"/>
        <w:ind w:firstLine="709"/>
        <w:jc w:val="both"/>
        <w:rPr>
          <w:szCs w:val="28"/>
        </w:rPr>
      </w:pPr>
      <w:r w:rsidRPr="00FB517D">
        <w:rPr>
          <w:szCs w:val="28"/>
        </w:rPr>
        <w:t>Поэтому, изучив экономическую теорию спроса, можно сделать несколько выводов. Спрос – это стремление хозяйствующего субъекта удовлетворить свои потребности, подкрепленное платежеспособностью.</w:t>
      </w:r>
    </w:p>
    <w:p w14:paraId="7AEC30C9" w14:textId="008735AC" w:rsidR="00174C2C" w:rsidRPr="00873508" w:rsidRDefault="00F22BD6" w:rsidP="00174C2C">
      <w:pPr>
        <w:spacing w:after="0" w:line="360" w:lineRule="auto"/>
        <w:ind w:firstLine="709"/>
        <w:jc w:val="both"/>
        <w:rPr>
          <w:szCs w:val="28"/>
        </w:rPr>
      </w:pPr>
      <w:r>
        <w:rPr>
          <w:szCs w:val="28"/>
        </w:rPr>
        <w:t>По мнению Ибрагимовой, н</w:t>
      </w:r>
      <w:r w:rsidR="00174C2C" w:rsidRPr="00FB517D">
        <w:rPr>
          <w:szCs w:val="28"/>
        </w:rPr>
        <w:t xml:space="preserve">аибольшее влияние на спрос обычно оказывает цена продукта. Обратная зависимость между ценой и спросом называется законом спроса. На степень спроса влияют и факторы, не связанные с ценой: потребительский вкус, количество покупателей, доход, цены на сопутствующие товары, потребительские ожидания. </w:t>
      </w:r>
      <w:r w:rsidR="00174C2C" w:rsidRPr="00873508">
        <w:rPr>
          <w:szCs w:val="28"/>
        </w:rPr>
        <w:t>[</w:t>
      </w:r>
      <w:r w:rsidR="00E32F0A">
        <w:rPr>
          <w:szCs w:val="28"/>
          <w:lang w:val="en-US"/>
        </w:rPr>
        <w:fldChar w:fldCharType="begin"/>
      </w:r>
      <w:r w:rsidR="00E32F0A">
        <w:rPr>
          <w:szCs w:val="28"/>
        </w:rPr>
        <w:instrText xml:space="preserve"> REF _Ref100861239 \r \h </w:instrText>
      </w:r>
      <w:r w:rsidR="00E32F0A">
        <w:rPr>
          <w:szCs w:val="28"/>
          <w:lang w:val="en-US"/>
        </w:rPr>
      </w:r>
      <w:r w:rsidR="00E32F0A">
        <w:rPr>
          <w:szCs w:val="28"/>
          <w:lang w:val="en-US"/>
        </w:rPr>
        <w:fldChar w:fldCharType="separate"/>
      </w:r>
      <w:r w:rsidR="00E32F0A">
        <w:rPr>
          <w:szCs w:val="28"/>
        </w:rPr>
        <w:t>9</w:t>
      </w:r>
      <w:r w:rsidR="00E32F0A">
        <w:rPr>
          <w:szCs w:val="28"/>
          <w:lang w:val="en-US"/>
        </w:rPr>
        <w:fldChar w:fldCharType="end"/>
      </w:r>
      <w:r w:rsidR="00174C2C" w:rsidRPr="00873508">
        <w:rPr>
          <w:szCs w:val="28"/>
        </w:rPr>
        <w:t>]</w:t>
      </w:r>
    </w:p>
    <w:p w14:paraId="52187C0A" w14:textId="2A0408E1" w:rsidR="00174C2C" w:rsidRDefault="00174C2C" w:rsidP="00174C2C">
      <w:pPr>
        <w:spacing w:after="0" w:line="360" w:lineRule="auto"/>
        <w:ind w:firstLine="709"/>
        <w:jc w:val="both"/>
        <w:rPr>
          <w:szCs w:val="28"/>
        </w:rPr>
      </w:pPr>
      <w:r w:rsidRPr="00B36B3A">
        <w:rPr>
          <w:szCs w:val="28"/>
        </w:rPr>
        <w:t xml:space="preserve">Изучая поведение отдельных потребителей и определяя общую логику решений о покупке, экономисты создают модели потребления. Опираясь на характеристики потребителей и знание их предпочтений, можно прогнозировать, каким будет рыночный спрос на новый товар и как изменится спрос при изменении условий, в которых ведется торговля. </w:t>
      </w:r>
    </w:p>
    <w:p w14:paraId="105B7091" w14:textId="77777777" w:rsidR="00174C2C" w:rsidRDefault="00174C2C" w:rsidP="00174C2C">
      <w:pPr>
        <w:spacing w:after="0" w:line="360" w:lineRule="auto"/>
        <w:jc w:val="center"/>
        <w:rPr>
          <w:b/>
          <w:szCs w:val="28"/>
        </w:rPr>
      </w:pPr>
      <w:r>
        <w:rPr>
          <w:b/>
          <w:szCs w:val="28"/>
        </w:rPr>
        <w:t>2.2 Оценка спроса в экономике России</w:t>
      </w:r>
    </w:p>
    <w:p w14:paraId="1EFA117E" w14:textId="5E22CA18" w:rsidR="00174C2C" w:rsidRDefault="00174C2C" w:rsidP="00174C2C">
      <w:pPr>
        <w:spacing w:after="0" w:line="360" w:lineRule="auto"/>
        <w:ind w:firstLine="709"/>
        <w:jc w:val="both"/>
        <w:rPr>
          <w:szCs w:val="28"/>
        </w:rPr>
      </w:pPr>
      <w:r w:rsidRPr="008030F9">
        <w:rPr>
          <w:szCs w:val="28"/>
        </w:rPr>
        <w:lastRenderedPageBreak/>
        <w:t>Изучая предпочтения российского потребителя, специалисты представляют его социологический портрет следующим образом: современный покупатель, привыкший к цивилизованным магазинам, в которых процесс совершения покупок стал комфортным времяпрепровождением, рационально судит о том, соответствует ли цена предлагаемого товара его стоимости.</w:t>
      </w:r>
      <w:r w:rsidR="00E573FD">
        <w:rPr>
          <w:szCs w:val="28"/>
        </w:rPr>
        <w:t xml:space="preserve"> </w:t>
      </w:r>
      <w:r w:rsidRPr="008030F9">
        <w:rPr>
          <w:szCs w:val="28"/>
        </w:rPr>
        <w:t>[</w:t>
      </w:r>
      <w:r w:rsidR="00E32F0A">
        <w:rPr>
          <w:szCs w:val="28"/>
        </w:rPr>
        <w:fldChar w:fldCharType="begin"/>
      </w:r>
      <w:r w:rsidR="00E32F0A">
        <w:rPr>
          <w:szCs w:val="28"/>
        </w:rPr>
        <w:instrText xml:space="preserve"> REF _Ref100862674 \r \h </w:instrText>
      </w:r>
      <w:r w:rsidR="00E32F0A">
        <w:rPr>
          <w:szCs w:val="28"/>
        </w:rPr>
      </w:r>
      <w:r w:rsidR="00E32F0A">
        <w:rPr>
          <w:szCs w:val="28"/>
        </w:rPr>
        <w:fldChar w:fldCharType="separate"/>
      </w:r>
      <w:r w:rsidR="00E32F0A">
        <w:rPr>
          <w:szCs w:val="28"/>
        </w:rPr>
        <w:t>3</w:t>
      </w:r>
      <w:r w:rsidR="00E32F0A">
        <w:rPr>
          <w:szCs w:val="28"/>
        </w:rPr>
        <w:fldChar w:fldCharType="end"/>
      </w:r>
      <w:r w:rsidRPr="008030F9">
        <w:rPr>
          <w:szCs w:val="28"/>
        </w:rPr>
        <w:t>]</w:t>
      </w:r>
    </w:p>
    <w:p w14:paraId="5502823B" w14:textId="323A8F67" w:rsidR="0068373E" w:rsidRDefault="00174C2C" w:rsidP="00174C2C">
      <w:pPr>
        <w:spacing w:after="0" w:line="360" w:lineRule="auto"/>
        <w:ind w:firstLine="709"/>
        <w:jc w:val="both"/>
        <w:rPr>
          <w:color w:val="000000" w:themeColor="text1"/>
          <w:szCs w:val="28"/>
        </w:rPr>
      </w:pPr>
      <w:r w:rsidRPr="007056CC">
        <w:rPr>
          <w:szCs w:val="28"/>
        </w:rPr>
        <w:t>Проанализировать динамику потребительских расходов населения России за 201</w:t>
      </w:r>
      <w:r w:rsidR="000C0442">
        <w:rPr>
          <w:szCs w:val="28"/>
        </w:rPr>
        <w:t>8</w:t>
      </w:r>
      <w:r w:rsidR="00F22BD6">
        <w:rPr>
          <w:szCs w:val="28"/>
        </w:rPr>
        <w:t>–</w:t>
      </w:r>
      <w:r w:rsidRPr="007056CC">
        <w:rPr>
          <w:szCs w:val="28"/>
        </w:rPr>
        <w:t>20</w:t>
      </w:r>
      <w:r w:rsidR="000C0442">
        <w:rPr>
          <w:szCs w:val="28"/>
        </w:rPr>
        <w:t>20</w:t>
      </w:r>
      <w:r w:rsidRPr="007056CC">
        <w:rPr>
          <w:szCs w:val="28"/>
        </w:rPr>
        <w:t xml:space="preserve"> гг. составим таблицу</w:t>
      </w:r>
      <w:r w:rsidR="004009C4">
        <w:rPr>
          <w:szCs w:val="28"/>
        </w:rPr>
        <w:t xml:space="preserve"> 2.1</w:t>
      </w:r>
      <w:r w:rsidRPr="007056CC">
        <w:rPr>
          <w:szCs w:val="28"/>
        </w:rPr>
        <w:t>, для этого воспользуемся официальной статистикой.</w:t>
      </w:r>
      <w:r>
        <w:rPr>
          <w:szCs w:val="28"/>
        </w:rPr>
        <w:t xml:space="preserve"> </w:t>
      </w:r>
      <w:r w:rsidRPr="007056CC">
        <w:rPr>
          <w:szCs w:val="28"/>
        </w:rPr>
        <w:t xml:space="preserve">Как видно из данных таблицы </w:t>
      </w:r>
      <w:r>
        <w:rPr>
          <w:szCs w:val="28"/>
        </w:rPr>
        <w:t>2.</w:t>
      </w:r>
      <w:r w:rsidRPr="007056CC">
        <w:rPr>
          <w:szCs w:val="28"/>
        </w:rPr>
        <w:t xml:space="preserve">1, общая сумма потребительских расходов населения России за анализируемый период увеличился на </w:t>
      </w:r>
      <w:r w:rsidR="000C0442">
        <w:rPr>
          <w:szCs w:val="28"/>
        </w:rPr>
        <w:t>1089,6</w:t>
      </w:r>
      <w:r w:rsidRPr="007056CC">
        <w:rPr>
          <w:szCs w:val="28"/>
        </w:rPr>
        <w:t xml:space="preserve"> руб. в месяц на человека, или </w:t>
      </w:r>
      <w:r w:rsidR="000C0442">
        <w:rPr>
          <w:szCs w:val="28"/>
        </w:rPr>
        <w:t>5,86</w:t>
      </w:r>
      <w:r w:rsidRPr="007056CC">
        <w:rPr>
          <w:szCs w:val="28"/>
        </w:rPr>
        <w:t xml:space="preserve">%. При этом </w:t>
      </w:r>
      <w:r w:rsidRPr="00481632">
        <w:rPr>
          <w:szCs w:val="28"/>
        </w:rPr>
        <w:t>отмечается динамика роста потребительских расходов в каждом году по</w:t>
      </w:r>
      <w:r w:rsidRPr="007056CC">
        <w:rPr>
          <w:szCs w:val="28"/>
        </w:rPr>
        <w:t xml:space="preserve"> сравнению с предыдущим.</w:t>
      </w:r>
      <w:r w:rsidRPr="003F51BE">
        <w:rPr>
          <w:szCs w:val="28"/>
        </w:rPr>
        <w:t xml:space="preserve"> [</w:t>
      </w:r>
      <w:r w:rsidR="000C0442">
        <w:rPr>
          <w:szCs w:val="28"/>
        </w:rPr>
        <w:fldChar w:fldCharType="begin"/>
      </w:r>
      <w:r w:rsidR="000C0442">
        <w:rPr>
          <w:szCs w:val="28"/>
        </w:rPr>
        <w:instrText xml:space="preserve"> REF _Ref103626880 \r \h </w:instrText>
      </w:r>
      <w:r w:rsidR="000C0442">
        <w:rPr>
          <w:szCs w:val="28"/>
        </w:rPr>
      </w:r>
      <w:r w:rsidR="000C0442">
        <w:rPr>
          <w:szCs w:val="28"/>
        </w:rPr>
        <w:fldChar w:fldCharType="separate"/>
      </w:r>
      <w:r w:rsidR="000C0442">
        <w:rPr>
          <w:szCs w:val="28"/>
        </w:rPr>
        <w:t>22</w:t>
      </w:r>
      <w:r w:rsidR="000C0442">
        <w:rPr>
          <w:szCs w:val="28"/>
        </w:rPr>
        <w:fldChar w:fldCharType="end"/>
      </w:r>
      <w:r w:rsidRPr="003F51BE">
        <w:rPr>
          <w:szCs w:val="28"/>
        </w:rPr>
        <w:t>]</w:t>
      </w:r>
      <w:r w:rsidR="0068373E" w:rsidRPr="0068373E">
        <w:rPr>
          <w:color w:val="000000" w:themeColor="text1"/>
          <w:szCs w:val="28"/>
        </w:rPr>
        <w:t xml:space="preserve"> </w:t>
      </w:r>
    </w:p>
    <w:p w14:paraId="7A7DC5B1" w14:textId="0DC5CDA4" w:rsidR="00174C2C" w:rsidRPr="00433EC0" w:rsidRDefault="0068373E" w:rsidP="00433EC0">
      <w:pPr>
        <w:pStyle w:val="Caption"/>
        <w:keepNext/>
        <w:spacing w:after="0" w:line="360" w:lineRule="auto"/>
        <w:jc w:val="center"/>
        <w:rPr>
          <w:i w:val="0"/>
          <w:iCs w:val="0"/>
          <w:color w:val="000000" w:themeColor="text1"/>
          <w:sz w:val="28"/>
          <w:szCs w:val="28"/>
        </w:rPr>
      </w:pPr>
      <w:r w:rsidRPr="00433EC0">
        <w:rPr>
          <w:i w:val="0"/>
          <w:iCs w:val="0"/>
          <w:color w:val="000000" w:themeColor="text1"/>
          <w:sz w:val="28"/>
          <w:szCs w:val="28"/>
        </w:rPr>
        <w:t>Таблица 2.1 – Состав потребительских расходов домашних хозяйств (в</w:t>
      </w:r>
      <w:r w:rsidR="00433EC0" w:rsidRPr="00433EC0">
        <w:rPr>
          <w:i w:val="0"/>
          <w:iCs w:val="0"/>
          <w:color w:val="000000" w:themeColor="text1"/>
          <w:sz w:val="28"/>
          <w:szCs w:val="28"/>
        </w:rPr>
        <w:t xml:space="preserve"> среднем на члена домашнего хозяйства, руб. в месяц</w:t>
      </w:r>
      <w:r w:rsidR="00810924">
        <w:rPr>
          <w:i w:val="0"/>
          <w:iCs w:val="0"/>
          <w:color w:val="000000" w:themeColor="text1"/>
          <w:sz w:val="28"/>
          <w:szCs w:val="28"/>
        </w:rPr>
        <w:t xml:space="preserve"> (Составлена автором на основе</w:t>
      </w:r>
      <w:r w:rsidR="00433EC0" w:rsidRPr="00433EC0">
        <w:rPr>
          <w:i w:val="0"/>
          <w:iCs w:val="0"/>
          <w:color w:val="000000" w:themeColor="text1"/>
          <w:sz w:val="28"/>
          <w:szCs w:val="28"/>
        </w:rPr>
        <w:t xml:space="preserve"> [</w:t>
      </w:r>
      <w:r w:rsidR="000C0442">
        <w:rPr>
          <w:i w:val="0"/>
          <w:iCs w:val="0"/>
          <w:color w:val="000000" w:themeColor="text1"/>
          <w:sz w:val="28"/>
          <w:szCs w:val="28"/>
          <w:lang w:val="en-US"/>
        </w:rPr>
        <w:fldChar w:fldCharType="begin"/>
      </w:r>
      <w:r w:rsidR="000C0442">
        <w:rPr>
          <w:i w:val="0"/>
          <w:iCs w:val="0"/>
          <w:color w:val="000000" w:themeColor="text1"/>
          <w:sz w:val="28"/>
          <w:szCs w:val="28"/>
        </w:rPr>
        <w:instrText xml:space="preserve"> REF _Ref103626880 \r \h </w:instrText>
      </w:r>
      <w:r w:rsidR="000C0442">
        <w:rPr>
          <w:i w:val="0"/>
          <w:iCs w:val="0"/>
          <w:color w:val="000000" w:themeColor="text1"/>
          <w:sz w:val="28"/>
          <w:szCs w:val="28"/>
          <w:lang w:val="en-US"/>
        </w:rPr>
      </w:r>
      <w:r w:rsidR="000C0442">
        <w:rPr>
          <w:i w:val="0"/>
          <w:iCs w:val="0"/>
          <w:color w:val="000000" w:themeColor="text1"/>
          <w:sz w:val="28"/>
          <w:szCs w:val="28"/>
          <w:lang w:val="en-US"/>
        </w:rPr>
        <w:fldChar w:fldCharType="separate"/>
      </w:r>
      <w:r w:rsidR="000C0442">
        <w:rPr>
          <w:i w:val="0"/>
          <w:iCs w:val="0"/>
          <w:color w:val="000000" w:themeColor="text1"/>
          <w:sz w:val="28"/>
          <w:szCs w:val="28"/>
        </w:rPr>
        <w:t>22</w:t>
      </w:r>
      <w:r w:rsidR="000C0442">
        <w:rPr>
          <w:i w:val="0"/>
          <w:iCs w:val="0"/>
          <w:color w:val="000000" w:themeColor="text1"/>
          <w:sz w:val="28"/>
          <w:szCs w:val="28"/>
          <w:lang w:val="en-US"/>
        </w:rPr>
        <w:fldChar w:fldCharType="end"/>
      </w:r>
      <w:r w:rsidR="00433EC0" w:rsidRPr="00433EC0">
        <w:rPr>
          <w:i w:val="0"/>
          <w:iCs w:val="0"/>
          <w:color w:val="000000" w:themeColor="text1"/>
          <w:sz w:val="28"/>
          <w:szCs w:val="28"/>
        </w:rPr>
        <w:t>]</w:t>
      </w:r>
      <w:r w:rsidR="00810924">
        <w:rPr>
          <w:i w:val="0"/>
          <w:iCs w:val="0"/>
          <w:color w:val="000000" w:themeColor="text1"/>
          <w:sz w:val="28"/>
          <w:szCs w:val="28"/>
        </w:rPr>
        <w:t>)</w:t>
      </w:r>
    </w:p>
    <w:tbl>
      <w:tblPr>
        <w:tblStyle w:val="TableGrid"/>
        <w:tblW w:w="10324" w:type="dxa"/>
        <w:tblInd w:w="-1017" w:type="dxa"/>
        <w:tblCellMar>
          <w:top w:w="41" w:type="dxa"/>
          <w:left w:w="29" w:type="dxa"/>
          <w:right w:w="60" w:type="dxa"/>
        </w:tblCellMar>
        <w:tblLook w:val="04A0" w:firstRow="1" w:lastRow="0" w:firstColumn="1" w:lastColumn="0" w:noHBand="0" w:noVBand="1"/>
      </w:tblPr>
      <w:tblGrid>
        <w:gridCol w:w="4840"/>
        <w:gridCol w:w="1050"/>
        <w:gridCol w:w="991"/>
        <w:gridCol w:w="916"/>
        <w:gridCol w:w="1553"/>
        <w:gridCol w:w="974"/>
      </w:tblGrid>
      <w:tr w:rsidR="00433EC0" w14:paraId="1BD32C29" w14:textId="77777777" w:rsidTr="00961FD6">
        <w:trPr>
          <w:trHeight w:val="787"/>
        </w:trPr>
        <w:tc>
          <w:tcPr>
            <w:tcW w:w="4840" w:type="dxa"/>
            <w:tcBorders>
              <w:top w:val="single" w:sz="4" w:space="0" w:color="000000"/>
              <w:left w:val="single" w:sz="4" w:space="0" w:color="000000"/>
              <w:bottom w:val="single" w:sz="4" w:space="0" w:color="000000"/>
              <w:right w:val="single" w:sz="4" w:space="0" w:color="000000"/>
            </w:tcBorders>
            <w:vAlign w:val="bottom"/>
          </w:tcPr>
          <w:p w14:paraId="46161CF9" w14:textId="77777777" w:rsidR="00433EC0" w:rsidRPr="00790B40" w:rsidRDefault="00433EC0" w:rsidP="00BF5B84">
            <w:pPr>
              <w:ind w:left="82"/>
              <w:jc w:val="center"/>
              <w:rPr>
                <w:rFonts w:cs="Times New Roman"/>
                <w:sz w:val="24"/>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684FCFF3" w14:textId="42B81055" w:rsidR="00433EC0" w:rsidRPr="00790B40" w:rsidRDefault="00433EC0" w:rsidP="00BF5B84">
            <w:pPr>
              <w:ind w:left="31"/>
              <w:jc w:val="center"/>
              <w:rPr>
                <w:rFonts w:cs="Times New Roman"/>
                <w:sz w:val="24"/>
                <w:szCs w:val="24"/>
              </w:rPr>
            </w:pPr>
            <w:r w:rsidRPr="00790B40">
              <w:rPr>
                <w:rFonts w:cs="Times New Roman"/>
                <w:sz w:val="24"/>
                <w:szCs w:val="24"/>
              </w:rPr>
              <w:t>20</w:t>
            </w:r>
            <w:r>
              <w:rPr>
                <w:rFonts w:cs="Times New Roman"/>
                <w:sz w:val="24"/>
                <w:szCs w:val="24"/>
              </w:rPr>
              <w:t>18</w:t>
            </w:r>
            <w:r w:rsidR="00860E1A">
              <w:rPr>
                <w:rFonts w:cs="Times New Roman"/>
                <w:sz w:val="24"/>
                <w:szCs w:val="24"/>
              </w:rPr>
              <w:t xml:space="preserve"> г.</w:t>
            </w:r>
          </w:p>
        </w:tc>
        <w:tc>
          <w:tcPr>
            <w:tcW w:w="991" w:type="dxa"/>
            <w:tcBorders>
              <w:top w:val="single" w:sz="4" w:space="0" w:color="000000"/>
              <w:left w:val="single" w:sz="4" w:space="0" w:color="000000"/>
              <w:bottom w:val="single" w:sz="4" w:space="0" w:color="000000"/>
              <w:right w:val="single" w:sz="4" w:space="0" w:color="000000"/>
            </w:tcBorders>
            <w:vAlign w:val="center"/>
          </w:tcPr>
          <w:p w14:paraId="58E98799" w14:textId="6076E3F6" w:rsidR="00433EC0" w:rsidRPr="00790B40" w:rsidRDefault="00433EC0" w:rsidP="00BF5B84">
            <w:pPr>
              <w:ind w:left="31"/>
              <w:jc w:val="center"/>
              <w:rPr>
                <w:rFonts w:cs="Times New Roman"/>
                <w:sz w:val="24"/>
                <w:szCs w:val="24"/>
              </w:rPr>
            </w:pPr>
            <w:r w:rsidRPr="00790B40">
              <w:rPr>
                <w:rFonts w:cs="Times New Roman"/>
                <w:sz w:val="24"/>
                <w:szCs w:val="24"/>
              </w:rPr>
              <w:t>201</w:t>
            </w:r>
            <w:r>
              <w:rPr>
                <w:rFonts w:cs="Times New Roman"/>
                <w:sz w:val="24"/>
                <w:szCs w:val="24"/>
              </w:rPr>
              <w:t>9</w:t>
            </w:r>
            <w:r w:rsidRPr="00790B40">
              <w:rPr>
                <w:rFonts w:cs="Times New Roman"/>
                <w:sz w:val="24"/>
                <w:szCs w:val="24"/>
              </w:rPr>
              <w:t xml:space="preserve"> </w:t>
            </w:r>
            <w:r w:rsidR="00961FD6">
              <w:rPr>
                <w:rFonts w:cs="Times New Roman"/>
                <w:sz w:val="24"/>
                <w:szCs w:val="24"/>
              </w:rPr>
              <w:t>г.</w:t>
            </w:r>
          </w:p>
        </w:tc>
        <w:tc>
          <w:tcPr>
            <w:tcW w:w="916" w:type="dxa"/>
            <w:tcBorders>
              <w:top w:val="single" w:sz="4" w:space="0" w:color="000000"/>
              <w:left w:val="single" w:sz="4" w:space="0" w:color="000000"/>
              <w:bottom w:val="single" w:sz="4" w:space="0" w:color="000000"/>
              <w:right w:val="single" w:sz="4" w:space="0" w:color="000000"/>
            </w:tcBorders>
            <w:vAlign w:val="center"/>
          </w:tcPr>
          <w:p w14:paraId="1203EF1F" w14:textId="42425F1E" w:rsidR="00433EC0" w:rsidRPr="00790B40" w:rsidRDefault="00433EC0" w:rsidP="00BF5B84">
            <w:pPr>
              <w:ind w:left="31"/>
              <w:jc w:val="center"/>
              <w:rPr>
                <w:rFonts w:cs="Times New Roman"/>
                <w:sz w:val="24"/>
                <w:szCs w:val="24"/>
              </w:rPr>
            </w:pPr>
            <w:r w:rsidRPr="00790B40">
              <w:rPr>
                <w:rFonts w:cs="Times New Roman"/>
                <w:sz w:val="24"/>
                <w:szCs w:val="24"/>
              </w:rPr>
              <w:t>20</w:t>
            </w:r>
            <w:r>
              <w:rPr>
                <w:rFonts w:cs="Times New Roman"/>
                <w:sz w:val="24"/>
                <w:szCs w:val="24"/>
              </w:rPr>
              <w:t>20</w:t>
            </w:r>
            <w:r w:rsidRPr="00790B40">
              <w:rPr>
                <w:rFonts w:cs="Times New Roman"/>
                <w:sz w:val="24"/>
                <w:szCs w:val="24"/>
              </w:rPr>
              <w:t xml:space="preserve"> </w:t>
            </w:r>
            <w:r w:rsidR="00961FD6">
              <w:rPr>
                <w:rFonts w:cs="Times New Roman"/>
                <w:sz w:val="24"/>
                <w:szCs w:val="24"/>
              </w:rPr>
              <w:t>г.</w:t>
            </w:r>
          </w:p>
        </w:tc>
        <w:tc>
          <w:tcPr>
            <w:tcW w:w="1553" w:type="dxa"/>
            <w:tcBorders>
              <w:top w:val="single" w:sz="4" w:space="0" w:color="000000"/>
              <w:left w:val="single" w:sz="4" w:space="0" w:color="000000"/>
              <w:bottom w:val="single" w:sz="4" w:space="0" w:color="000000"/>
              <w:right w:val="single" w:sz="4" w:space="0" w:color="000000"/>
            </w:tcBorders>
          </w:tcPr>
          <w:p w14:paraId="3BF93960" w14:textId="77777777" w:rsidR="00433EC0" w:rsidRPr="00790B40" w:rsidRDefault="00433EC0" w:rsidP="00BF5B84">
            <w:pPr>
              <w:ind w:left="78"/>
              <w:jc w:val="center"/>
              <w:rPr>
                <w:rFonts w:cs="Times New Roman"/>
                <w:sz w:val="24"/>
                <w:szCs w:val="24"/>
              </w:rPr>
            </w:pPr>
            <w:r w:rsidRPr="00790B40">
              <w:rPr>
                <w:rFonts w:cs="Times New Roman"/>
                <w:sz w:val="24"/>
                <w:szCs w:val="24"/>
              </w:rPr>
              <w:t xml:space="preserve">Абсолютное изменение, руб. </w:t>
            </w:r>
          </w:p>
        </w:tc>
        <w:tc>
          <w:tcPr>
            <w:tcW w:w="974" w:type="dxa"/>
            <w:tcBorders>
              <w:top w:val="single" w:sz="4" w:space="0" w:color="000000"/>
              <w:left w:val="single" w:sz="4" w:space="0" w:color="000000"/>
              <w:bottom w:val="single" w:sz="4" w:space="0" w:color="000000"/>
              <w:right w:val="single" w:sz="4" w:space="0" w:color="000000"/>
            </w:tcBorders>
          </w:tcPr>
          <w:p w14:paraId="631AEBCB" w14:textId="77777777" w:rsidR="00433EC0" w:rsidRPr="00790B40" w:rsidRDefault="00433EC0" w:rsidP="00BF5B84">
            <w:pPr>
              <w:ind w:left="38"/>
              <w:jc w:val="center"/>
              <w:rPr>
                <w:rFonts w:cs="Times New Roman"/>
                <w:sz w:val="24"/>
                <w:szCs w:val="24"/>
              </w:rPr>
            </w:pPr>
            <w:r w:rsidRPr="00790B40">
              <w:rPr>
                <w:rFonts w:cs="Times New Roman"/>
                <w:sz w:val="24"/>
                <w:szCs w:val="24"/>
              </w:rPr>
              <w:t xml:space="preserve">Темп </w:t>
            </w:r>
          </w:p>
          <w:p w14:paraId="1AD4B55F" w14:textId="77777777" w:rsidR="00433EC0" w:rsidRPr="00790B40" w:rsidRDefault="00433EC0" w:rsidP="00BF5B84">
            <w:pPr>
              <w:ind w:left="29"/>
              <w:jc w:val="center"/>
              <w:rPr>
                <w:rFonts w:cs="Times New Roman"/>
                <w:sz w:val="24"/>
                <w:szCs w:val="24"/>
              </w:rPr>
            </w:pPr>
            <w:r w:rsidRPr="00790B40">
              <w:rPr>
                <w:rFonts w:cs="Times New Roman"/>
                <w:sz w:val="24"/>
                <w:szCs w:val="24"/>
              </w:rPr>
              <w:t xml:space="preserve">роста, </w:t>
            </w:r>
          </w:p>
          <w:p w14:paraId="6D3EC331" w14:textId="77777777" w:rsidR="00433EC0" w:rsidRPr="00790B40" w:rsidRDefault="00433EC0" w:rsidP="00BF5B84">
            <w:pPr>
              <w:ind w:left="34"/>
              <w:jc w:val="center"/>
              <w:rPr>
                <w:rFonts w:cs="Times New Roman"/>
                <w:sz w:val="24"/>
                <w:szCs w:val="24"/>
              </w:rPr>
            </w:pPr>
            <w:r w:rsidRPr="00790B40">
              <w:rPr>
                <w:rFonts w:cs="Times New Roman"/>
                <w:sz w:val="24"/>
                <w:szCs w:val="24"/>
              </w:rPr>
              <w:t xml:space="preserve">% </w:t>
            </w:r>
          </w:p>
        </w:tc>
      </w:tr>
      <w:tr w:rsidR="00433EC0" w14:paraId="2DB41B7D" w14:textId="77777777" w:rsidTr="00860E1A">
        <w:trPr>
          <w:trHeight w:val="269"/>
        </w:trPr>
        <w:tc>
          <w:tcPr>
            <w:tcW w:w="4840" w:type="dxa"/>
            <w:tcBorders>
              <w:top w:val="single" w:sz="4" w:space="0" w:color="000000"/>
              <w:left w:val="single" w:sz="4" w:space="0" w:color="000000"/>
              <w:bottom w:val="single" w:sz="4" w:space="0" w:color="000000"/>
              <w:right w:val="single" w:sz="4" w:space="0" w:color="000000"/>
            </w:tcBorders>
          </w:tcPr>
          <w:p w14:paraId="0F51D007" w14:textId="25CE2A66" w:rsidR="00433EC0" w:rsidRPr="00790B40" w:rsidRDefault="00433EC0" w:rsidP="00BF5B84">
            <w:pPr>
              <w:ind w:left="82"/>
              <w:jc w:val="center"/>
              <w:rPr>
                <w:rFonts w:cs="Times New Roman"/>
                <w:sz w:val="24"/>
                <w:szCs w:val="24"/>
              </w:rPr>
            </w:pPr>
            <w:r w:rsidRPr="00790B40">
              <w:rPr>
                <w:rFonts w:cs="Times New Roman"/>
                <w:sz w:val="24"/>
                <w:szCs w:val="24"/>
              </w:rPr>
              <w:t>Потребительские расходы - всего</w:t>
            </w:r>
          </w:p>
        </w:tc>
        <w:tc>
          <w:tcPr>
            <w:tcW w:w="1050" w:type="dxa"/>
            <w:tcBorders>
              <w:top w:val="single" w:sz="4" w:space="0" w:color="000000"/>
              <w:left w:val="single" w:sz="4" w:space="0" w:color="000000"/>
              <w:bottom w:val="single" w:sz="4" w:space="0" w:color="000000"/>
              <w:right w:val="single" w:sz="4" w:space="0" w:color="000000"/>
            </w:tcBorders>
            <w:vAlign w:val="center"/>
          </w:tcPr>
          <w:p w14:paraId="31841DDB" w14:textId="53CD94FB" w:rsidR="00433EC0" w:rsidRPr="00FE2C8B" w:rsidRDefault="00433EC0" w:rsidP="00BF5B84">
            <w:pPr>
              <w:ind w:right="46"/>
              <w:jc w:val="center"/>
              <w:rPr>
                <w:rFonts w:cs="Times New Roman"/>
                <w:sz w:val="24"/>
                <w:szCs w:val="24"/>
              </w:rPr>
            </w:pPr>
            <w:r w:rsidRPr="00FE2C8B">
              <w:rPr>
                <w:rFonts w:cs="Times New Roman"/>
                <w:sz w:val="24"/>
                <w:szCs w:val="24"/>
              </w:rPr>
              <w:t>17488,9</w:t>
            </w:r>
          </w:p>
        </w:tc>
        <w:tc>
          <w:tcPr>
            <w:tcW w:w="991" w:type="dxa"/>
            <w:tcBorders>
              <w:top w:val="single" w:sz="4" w:space="0" w:color="000000"/>
              <w:left w:val="single" w:sz="4" w:space="0" w:color="000000"/>
              <w:bottom w:val="single" w:sz="4" w:space="0" w:color="000000"/>
              <w:right w:val="single" w:sz="4" w:space="0" w:color="000000"/>
            </w:tcBorders>
            <w:vAlign w:val="center"/>
          </w:tcPr>
          <w:p w14:paraId="347A2C62" w14:textId="22FFB067" w:rsidR="00433EC0" w:rsidRPr="00FE2C8B" w:rsidRDefault="00433EC0" w:rsidP="00BF5B84">
            <w:pPr>
              <w:ind w:right="46"/>
              <w:jc w:val="center"/>
              <w:rPr>
                <w:rFonts w:cs="Times New Roman"/>
                <w:sz w:val="24"/>
                <w:szCs w:val="24"/>
              </w:rPr>
            </w:pPr>
            <w:r w:rsidRPr="00FE2C8B">
              <w:rPr>
                <w:rFonts w:cs="Times New Roman"/>
                <w:sz w:val="24"/>
                <w:szCs w:val="24"/>
              </w:rPr>
              <w:t>19169,2</w:t>
            </w:r>
          </w:p>
        </w:tc>
        <w:tc>
          <w:tcPr>
            <w:tcW w:w="916" w:type="dxa"/>
            <w:tcBorders>
              <w:top w:val="single" w:sz="4" w:space="0" w:color="000000"/>
              <w:left w:val="single" w:sz="4" w:space="0" w:color="000000"/>
              <w:bottom w:val="single" w:sz="4" w:space="0" w:color="000000"/>
              <w:right w:val="single" w:sz="4" w:space="0" w:color="000000"/>
            </w:tcBorders>
            <w:vAlign w:val="center"/>
          </w:tcPr>
          <w:p w14:paraId="4E056C90" w14:textId="66B17E40" w:rsidR="00433EC0" w:rsidRPr="00FE2C8B" w:rsidRDefault="00433EC0" w:rsidP="00BF5B84">
            <w:pPr>
              <w:ind w:right="46"/>
              <w:jc w:val="center"/>
              <w:rPr>
                <w:rFonts w:cs="Times New Roman"/>
                <w:sz w:val="24"/>
                <w:szCs w:val="24"/>
              </w:rPr>
            </w:pPr>
            <w:r w:rsidRPr="00FE2C8B">
              <w:rPr>
                <w:rFonts w:cs="Times New Roman"/>
                <w:sz w:val="24"/>
                <w:szCs w:val="24"/>
              </w:rPr>
              <w:t>18578,5</w:t>
            </w:r>
          </w:p>
        </w:tc>
        <w:tc>
          <w:tcPr>
            <w:tcW w:w="1553" w:type="dxa"/>
            <w:tcBorders>
              <w:top w:val="single" w:sz="4" w:space="0" w:color="000000"/>
              <w:left w:val="single" w:sz="4" w:space="0" w:color="000000"/>
              <w:bottom w:val="single" w:sz="4" w:space="0" w:color="000000"/>
              <w:right w:val="single" w:sz="4" w:space="0" w:color="000000"/>
            </w:tcBorders>
            <w:vAlign w:val="center"/>
          </w:tcPr>
          <w:p w14:paraId="4122BCA9" w14:textId="30151ED3" w:rsidR="00433EC0" w:rsidRPr="00790B40" w:rsidRDefault="00FE2C8B" w:rsidP="00BF5B84">
            <w:pPr>
              <w:ind w:right="41"/>
              <w:jc w:val="center"/>
              <w:rPr>
                <w:rFonts w:cs="Times New Roman"/>
                <w:sz w:val="24"/>
                <w:szCs w:val="24"/>
              </w:rPr>
            </w:pPr>
            <w:r>
              <w:rPr>
                <w:rFonts w:cs="Times New Roman"/>
                <w:sz w:val="24"/>
                <w:szCs w:val="24"/>
              </w:rPr>
              <w:t>1089,6</w:t>
            </w:r>
          </w:p>
        </w:tc>
        <w:tc>
          <w:tcPr>
            <w:tcW w:w="974" w:type="dxa"/>
            <w:tcBorders>
              <w:top w:val="single" w:sz="4" w:space="0" w:color="000000"/>
              <w:left w:val="single" w:sz="4" w:space="0" w:color="000000"/>
              <w:bottom w:val="single" w:sz="4" w:space="0" w:color="000000"/>
              <w:right w:val="single" w:sz="4" w:space="0" w:color="000000"/>
            </w:tcBorders>
            <w:vAlign w:val="center"/>
          </w:tcPr>
          <w:p w14:paraId="6CAC6BE5" w14:textId="5394D457" w:rsidR="00433EC0" w:rsidRPr="00790B40" w:rsidRDefault="001B3888" w:rsidP="00BF5B84">
            <w:pPr>
              <w:ind w:right="41"/>
              <w:jc w:val="center"/>
              <w:rPr>
                <w:rFonts w:cs="Times New Roman"/>
                <w:sz w:val="24"/>
                <w:szCs w:val="24"/>
              </w:rPr>
            </w:pPr>
            <w:r w:rsidRPr="001B3888">
              <w:rPr>
                <w:rFonts w:cs="Times New Roman"/>
                <w:sz w:val="24"/>
                <w:szCs w:val="24"/>
              </w:rPr>
              <w:t>5,86</w:t>
            </w:r>
          </w:p>
        </w:tc>
      </w:tr>
      <w:tr w:rsidR="00433EC0" w14:paraId="7B8983F7" w14:textId="77777777" w:rsidTr="00860E1A">
        <w:trPr>
          <w:trHeight w:val="279"/>
        </w:trPr>
        <w:tc>
          <w:tcPr>
            <w:tcW w:w="4840" w:type="dxa"/>
            <w:tcBorders>
              <w:top w:val="single" w:sz="4" w:space="0" w:color="000000"/>
              <w:left w:val="single" w:sz="4" w:space="0" w:color="000000"/>
              <w:bottom w:val="single" w:sz="4" w:space="0" w:color="000000"/>
              <w:right w:val="single" w:sz="4" w:space="0" w:color="000000"/>
            </w:tcBorders>
            <w:vAlign w:val="bottom"/>
          </w:tcPr>
          <w:p w14:paraId="718F6871" w14:textId="583DFA6D" w:rsidR="00433EC0" w:rsidRPr="00790B40" w:rsidRDefault="00433EC0" w:rsidP="00BF5B84">
            <w:pPr>
              <w:ind w:left="82"/>
              <w:jc w:val="center"/>
              <w:rPr>
                <w:rFonts w:cs="Times New Roman"/>
                <w:sz w:val="24"/>
                <w:szCs w:val="24"/>
              </w:rPr>
            </w:pPr>
            <w:r w:rsidRPr="00790B40">
              <w:rPr>
                <w:rFonts w:cs="Times New Roman"/>
                <w:sz w:val="24"/>
                <w:szCs w:val="24"/>
              </w:rPr>
              <w:t>в том числе на:</w:t>
            </w:r>
          </w:p>
        </w:tc>
        <w:tc>
          <w:tcPr>
            <w:tcW w:w="1050" w:type="dxa"/>
            <w:tcBorders>
              <w:top w:val="single" w:sz="4" w:space="0" w:color="000000"/>
              <w:left w:val="single" w:sz="4" w:space="0" w:color="000000"/>
              <w:bottom w:val="single" w:sz="4" w:space="0" w:color="000000"/>
              <w:right w:val="single" w:sz="4" w:space="0" w:color="000000"/>
            </w:tcBorders>
          </w:tcPr>
          <w:p w14:paraId="7F76D764" w14:textId="461F2F37" w:rsidR="00433EC0" w:rsidRPr="00FE2C8B" w:rsidRDefault="00433EC0" w:rsidP="00BF5B84">
            <w:pPr>
              <w:jc w:val="center"/>
              <w:rPr>
                <w:rFonts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Pr>
          <w:p w14:paraId="0D320780" w14:textId="35633BFB" w:rsidR="00433EC0" w:rsidRPr="00FE2C8B" w:rsidRDefault="00433EC0" w:rsidP="00BF5B84">
            <w:pPr>
              <w:jc w:val="center"/>
              <w:rPr>
                <w:rFonts w:cs="Times New Roman"/>
                <w:sz w:val="24"/>
                <w:szCs w:val="24"/>
              </w:rPr>
            </w:pPr>
          </w:p>
        </w:tc>
        <w:tc>
          <w:tcPr>
            <w:tcW w:w="916" w:type="dxa"/>
            <w:tcBorders>
              <w:top w:val="single" w:sz="4" w:space="0" w:color="000000"/>
              <w:left w:val="single" w:sz="4" w:space="0" w:color="000000"/>
              <w:bottom w:val="single" w:sz="4" w:space="0" w:color="000000"/>
              <w:right w:val="single" w:sz="4" w:space="0" w:color="000000"/>
            </w:tcBorders>
          </w:tcPr>
          <w:p w14:paraId="535669D4" w14:textId="3B00CE59" w:rsidR="00433EC0" w:rsidRPr="00FE2C8B" w:rsidRDefault="00433EC0" w:rsidP="00BF5B84">
            <w:pPr>
              <w:jc w:val="center"/>
              <w:rPr>
                <w:rFonts w:cs="Times New Roman"/>
                <w:sz w:val="24"/>
                <w:szCs w:val="24"/>
              </w:rPr>
            </w:pPr>
          </w:p>
        </w:tc>
        <w:tc>
          <w:tcPr>
            <w:tcW w:w="1553" w:type="dxa"/>
            <w:tcBorders>
              <w:top w:val="single" w:sz="4" w:space="0" w:color="000000"/>
              <w:left w:val="single" w:sz="4" w:space="0" w:color="000000"/>
              <w:bottom w:val="single" w:sz="4" w:space="0" w:color="000000"/>
              <w:right w:val="single" w:sz="4" w:space="0" w:color="000000"/>
            </w:tcBorders>
          </w:tcPr>
          <w:p w14:paraId="3526C9ED" w14:textId="0FA2F8FB" w:rsidR="00433EC0" w:rsidRPr="00790B40" w:rsidRDefault="00433EC0" w:rsidP="00BF5B84">
            <w:pPr>
              <w:jc w:val="center"/>
              <w:rPr>
                <w:rFonts w:cs="Times New Roman"/>
                <w:sz w:val="24"/>
                <w:szCs w:val="24"/>
              </w:rPr>
            </w:pPr>
          </w:p>
        </w:tc>
        <w:tc>
          <w:tcPr>
            <w:tcW w:w="974" w:type="dxa"/>
            <w:tcBorders>
              <w:top w:val="single" w:sz="4" w:space="0" w:color="000000"/>
              <w:left w:val="single" w:sz="4" w:space="0" w:color="000000"/>
              <w:bottom w:val="single" w:sz="4" w:space="0" w:color="000000"/>
              <w:right w:val="single" w:sz="4" w:space="0" w:color="000000"/>
            </w:tcBorders>
          </w:tcPr>
          <w:p w14:paraId="2C1D4FC2" w14:textId="7A3673D2" w:rsidR="00433EC0" w:rsidRPr="00481632" w:rsidRDefault="00433EC0" w:rsidP="00BF5B84">
            <w:pPr>
              <w:jc w:val="center"/>
              <w:rPr>
                <w:rFonts w:cs="Times New Roman"/>
                <w:sz w:val="24"/>
                <w:szCs w:val="24"/>
              </w:rPr>
            </w:pPr>
          </w:p>
        </w:tc>
      </w:tr>
      <w:tr w:rsidR="00433EC0" w14:paraId="3EC4C6F2" w14:textId="77777777" w:rsidTr="00860E1A">
        <w:trPr>
          <w:trHeight w:val="462"/>
        </w:trPr>
        <w:tc>
          <w:tcPr>
            <w:tcW w:w="4840" w:type="dxa"/>
            <w:tcBorders>
              <w:top w:val="single" w:sz="4" w:space="0" w:color="000000"/>
              <w:left w:val="single" w:sz="4" w:space="0" w:color="000000"/>
              <w:bottom w:val="single" w:sz="4" w:space="0" w:color="000000"/>
              <w:right w:val="single" w:sz="4" w:space="0" w:color="000000"/>
            </w:tcBorders>
          </w:tcPr>
          <w:p w14:paraId="278B7675" w14:textId="76717EA0" w:rsidR="00433EC0" w:rsidRPr="00790B40" w:rsidRDefault="00433EC0" w:rsidP="00860E1A">
            <w:pPr>
              <w:ind w:left="82"/>
              <w:jc w:val="center"/>
              <w:rPr>
                <w:rFonts w:cs="Times New Roman"/>
                <w:sz w:val="24"/>
                <w:szCs w:val="24"/>
              </w:rPr>
            </w:pPr>
            <w:r w:rsidRPr="00790B40">
              <w:rPr>
                <w:rFonts w:cs="Times New Roman"/>
                <w:sz w:val="24"/>
                <w:szCs w:val="24"/>
              </w:rPr>
              <w:t>продукты питания и безалкогольные напитки</w:t>
            </w:r>
          </w:p>
        </w:tc>
        <w:tc>
          <w:tcPr>
            <w:tcW w:w="1050" w:type="dxa"/>
            <w:tcBorders>
              <w:top w:val="single" w:sz="4" w:space="0" w:color="000000"/>
              <w:left w:val="single" w:sz="4" w:space="0" w:color="000000"/>
              <w:bottom w:val="single" w:sz="4" w:space="0" w:color="000000"/>
              <w:right w:val="single" w:sz="4" w:space="0" w:color="000000"/>
            </w:tcBorders>
            <w:vAlign w:val="center"/>
          </w:tcPr>
          <w:p w14:paraId="68D54626" w14:textId="28F8EEB8" w:rsidR="00433EC0" w:rsidRPr="00FE2C8B" w:rsidRDefault="00433EC0" w:rsidP="00BF5B84">
            <w:pPr>
              <w:ind w:right="46"/>
              <w:jc w:val="center"/>
              <w:rPr>
                <w:rFonts w:cs="Times New Roman"/>
                <w:sz w:val="24"/>
                <w:szCs w:val="24"/>
              </w:rPr>
            </w:pPr>
            <w:r w:rsidRPr="00FE2C8B">
              <w:rPr>
                <w:rFonts w:cs="Times New Roman"/>
                <w:sz w:val="24"/>
                <w:szCs w:val="24"/>
              </w:rPr>
              <w:t>5288,5</w:t>
            </w:r>
          </w:p>
        </w:tc>
        <w:tc>
          <w:tcPr>
            <w:tcW w:w="991" w:type="dxa"/>
            <w:tcBorders>
              <w:top w:val="single" w:sz="4" w:space="0" w:color="000000"/>
              <w:left w:val="single" w:sz="4" w:space="0" w:color="000000"/>
              <w:bottom w:val="single" w:sz="4" w:space="0" w:color="000000"/>
              <w:right w:val="single" w:sz="4" w:space="0" w:color="000000"/>
            </w:tcBorders>
            <w:vAlign w:val="center"/>
          </w:tcPr>
          <w:p w14:paraId="58F1027C" w14:textId="6A644A6F" w:rsidR="00433EC0" w:rsidRPr="00FE2C8B" w:rsidRDefault="00433EC0" w:rsidP="00BF5B84">
            <w:pPr>
              <w:jc w:val="center"/>
              <w:rPr>
                <w:rFonts w:cs="Times New Roman"/>
                <w:sz w:val="24"/>
                <w:szCs w:val="24"/>
              </w:rPr>
            </w:pPr>
            <w:r w:rsidRPr="00FE2C8B">
              <w:rPr>
                <w:rFonts w:cs="Times New Roman"/>
                <w:sz w:val="24"/>
                <w:szCs w:val="24"/>
              </w:rPr>
              <w:t>5700,5</w:t>
            </w:r>
          </w:p>
        </w:tc>
        <w:tc>
          <w:tcPr>
            <w:tcW w:w="916" w:type="dxa"/>
            <w:tcBorders>
              <w:top w:val="single" w:sz="4" w:space="0" w:color="000000"/>
              <w:left w:val="single" w:sz="4" w:space="0" w:color="000000"/>
              <w:bottom w:val="single" w:sz="4" w:space="0" w:color="000000"/>
              <w:right w:val="single" w:sz="4" w:space="0" w:color="000000"/>
            </w:tcBorders>
            <w:vAlign w:val="center"/>
          </w:tcPr>
          <w:p w14:paraId="30F9315B" w14:textId="3D328BF9" w:rsidR="00433EC0" w:rsidRPr="00FE2C8B" w:rsidRDefault="00433EC0" w:rsidP="00BF5B84">
            <w:pPr>
              <w:ind w:right="46"/>
              <w:jc w:val="center"/>
              <w:rPr>
                <w:rFonts w:cs="Times New Roman"/>
                <w:sz w:val="24"/>
                <w:szCs w:val="24"/>
              </w:rPr>
            </w:pPr>
            <w:r w:rsidRPr="00FE2C8B">
              <w:rPr>
                <w:rFonts w:cs="Times New Roman"/>
                <w:sz w:val="24"/>
                <w:szCs w:val="24"/>
              </w:rPr>
              <w:t>6175,3</w:t>
            </w:r>
          </w:p>
        </w:tc>
        <w:tc>
          <w:tcPr>
            <w:tcW w:w="1553" w:type="dxa"/>
            <w:tcBorders>
              <w:top w:val="single" w:sz="4" w:space="0" w:color="000000"/>
              <w:left w:val="single" w:sz="4" w:space="0" w:color="000000"/>
              <w:bottom w:val="single" w:sz="4" w:space="0" w:color="000000"/>
              <w:right w:val="single" w:sz="4" w:space="0" w:color="000000"/>
            </w:tcBorders>
            <w:vAlign w:val="center"/>
          </w:tcPr>
          <w:p w14:paraId="62E72F85" w14:textId="4FB825F5" w:rsidR="00433EC0" w:rsidRPr="00790B40" w:rsidRDefault="00FE2C8B" w:rsidP="00BF5B84">
            <w:pPr>
              <w:ind w:right="41"/>
              <w:jc w:val="center"/>
              <w:rPr>
                <w:rFonts w:cs="Times New Roman"/>
                <w:sz w:val="24"/>
                <w:szCs w:val="24"/>
              </w:rPr>
            </w:pPr>
            <w:r>
              <w:rPr>
                <w:rFonts w:cs="Times New Roman"/>
                <w:sz w:val="24"/>
                <w:szCs w:val="24"/>
              </w:rPr>
              <w:t>886,8</w:t>
            </w:r>
          </w:p>
        </w:tc>
        <w:tc>
          <w:tcPr>
            <w:tcW w:w="974" w:type="dxa"/>
            <w:tcBorders>
              <w:top w:val="single" w:sz="4" w:space="0" w:color="000000"/>
              <w:left w:val="single" w:sz="4" w:space="0" w:color="000000"/>
              <w:bottom w:val="single" w:sz="4" w:space="0" w:color="000000"/>
              <w:right w:val="single" w:sz="4" w:space="0" w:color="000000"/>
            </w:tcBorders>
            <w:vAlign w:val="center"/>
          </w:tcPr>
          <w:p w14:paraId="5A16FBBF" w14:textId="347509D3" w:rsidR="00433EC0" w:rsidRPr="00481632" w:rsidRDefault="001B3888" w:rsidP="00BF5B84">
            <w:pPr>
              <w:ind w:right="41"/>
              <w:jc w:val="center"/>
              <w:rPr>
                <w:rFonts w:cs="Times New Roman"/>
                <w:sz w:val="24"/>
                <w:szCs w:val="24"/>
              </w:rPr>
            </w:pPr>
            <w:r w:rsidRPr="00481632">
              <w:rPr>
                <w:rFonts w:cs="Times New Roman"/>
                <w:sz w:val="24"/>
                <w:szCs w:val="24"/>
              </w:rPr>
              <w:t>14,36</w:t>
            </w:r>
          </w:p>
        </w:tc>
      </w:tr>
      <w:tr w:rsidR="00433EC0" w14:paraId="2F0E8DD1" w14:textId="77777777" w:rsidTr="00860E1A">
        <w:trPr>
          <w:trHeight w:val="556"/>
        </w:trPr>
        <w:tc>
          <w:tcPr>
            <w:tcW w:w="4840" w:type="dxa"/>
            <w:tcBorders>
              <w:top w:val="single" w:sz="4" w:space="0" w:color="000000"/>
              <w:left w:val="single" w:sz="4" w:space="0" w:color="000000"/>
              <w:bottom w:val="single" w:sz="4" w:space="0" w:color="000000"/>
              <w:right w:val="single" w:sz="4" w:space="0" w:color="000000"/>
            </w:tcBorders>
            <w:vAlign w:val="center"/>
          </w:tcPr>
          <w:p w14:paraId="107B0B97" w14:textId="69384433" w:rsidR="00433EC0" w:rsidRPr="00790B40" w:rsidRDefault="00433EC0" w:rsidP="00860E1A">
            <w:pPr>
              <w:ind w:left="82"/>
              <w:jc w:val="center"/>
              <w:rPr>
                <w:rFonts w:cs="Times New Roman"/>
                <w:sz w:val="24"/>
                <w:szCs w:val="24"/>
              </w:rPr>
            </w:pPr>
            <w:r w:rsidRPr="00790B40">
              <w:rPr>
                <w:rFonts w:cs="Times New Roman"/>
                <w:sz w:val="24"/>
                <w:szCs w:val="24"/>
              </w:rPr>
              <w:t>алкогольные напитки, табачные изделия</w:t>
            </w:r>
          </w:p>
        </w:tc>
        <w:tc>
          <w:tcPr>
            <w:tcW w:w="1050" w:type="dxa"/>
            <w:tcBorders>
              <w:top w:val="single" w:sz="4" w:space="0" w:color="000000"/>
              <w:left w:val="single" w:sz="4" w:space="0" w:color="000000"/>
              <w:bottom w:val="single" w:sz="4" w:space="0" w:color="000000"/>
              <w:right w:val="single" w:sz="4" w:space="0" w:color="000000"/>
            </w:tcBorders>
            <w:vAlign w:val="center"/>
          </w:tcPr>
          <w:p w14:paraId="5314553C" w14:textId="7B5190C2" w:rsidR="00433EC0" w:rsidRPr="00FE2C8B" w:rsidRDefault="00BC1429" w:rsidP="00BF5B84">
            <w:pPr>
              <w:ind w:right="46"/>
              <w:jc w:val="center"/>
              <w:rPr>
                <w:rFonts w:cs="Times New Roman"/>
                <w:sz w:val="24"/>
                <w:szCs w:val="24"/>
              </w:rPr>
            </w:pPr>
            <w:r w:rsidRPr="00FE2C8B">
              <w:rPr>
                <w:rFonts w:cs="Times New Roman"/>
                <w:sz w:val="24"/>
                <w:szCs w:val="24"/>
              </w:rPr>
              <w:t>523,7</w:t>
            </w:r>
          </w:p>
        </w:tc>
        <w:tc>
          <w:tcPr>
            <w:tcW w:w="991" w:type="dxa"/>
            <w:tcBorders>
              <w:top w:val="single" w:sz="4" w:space="0" w:color="000000"/>
              <w:left w:val="single" w:sz="4" w:space="0" w:color="000000"/>
              <w:bottom w:val="single" w:sz="4" w:space="0" w:color="000000"/>
              <w:right w:val="single" w:sz="4" w:space="0" w:color="000000"/>
            </w:tcBorders>
            <w:vAlign w:val="center"/>
          </w:tcPr>
          <w:p w14:paraId="4E16D2A3" w14:textId="7289E0EA" w:rsidR="00433EC0" w:rsidRPr="00FE2C8B" w:rsidRDefault="00BC1429" w:rsidP="00BF5B84">
            <w:pPr>
              <w:ind w:right="46"/>
              <w:jc w:val="center"/>
              <w:rPr>
                <w:rFonts w:cs="Times New Roman"/>
                <w:sz w:val="24"/>
                <w:szCs w:val="24"/>
              </w:rPr>
            </w:pPr>
            <w:r w:rsidRPr="00FE2C8B">
              <w:rPr>
                <w:rFonts w:cs="Times New Roman"/>
                <w:sz w:val="24"/>
                <w:szCs w:val="24"/>
              </w:rPr>
              <w:t>568,7</w:t>
            </w:r>
          </w:p>
        </w:tc>
        <w:tc>
          <w:tcPr>
            <w:tcW w:w="916" w:type="dxa"/>
            <w:tcBorders>
              <w:top w:val="single" w:sz="4" w:space="0" w:color="000000"/>
              <w:left w:val="single" w:sz="4" w:space="0" w:color="000000"/>
              <w:bottom w:val="single" w:sz="4" w:space="0" w:color="000000"/>
              <w:right w:val="single" w:sz="4" w:space="0" w:color="000000"/>
            </w:tcBorders>
            <w:vAlign w:val="center"/>
          </w:tcPr>
          <w:p w14:paraId="5C9B8A02" w14:textId="0D8A537A" w:rsidR="00433EC0" w:rsidRPr="00FE2C8B" w:rsidRDefault="00BC1429" w:rsidP="00961FD6">
            <w:pPr>
              <w:jc w:val="center"/>
              <w:rPr>
                <w:rFonts w:cs="Times New Roman"/>
                <w:sz w:val="24"/>
                <w:szCs w:val="24"/>
              </w:rPr>
            </w:pPr>
            <w:r w:rsidRPr="00FE2C8B">
              <w:rPr>
                <w:rFonts w:cs="Times New Roman"/>
                <w:sz w:val="24"/>
                <w:szCs w:val="24"/>
              </w:rPr>
              <w:t>605,3</w:t>
            </w:r>
          </w:p>
        </w:tc>
        <w:tc>
          <w:tcPr>
            <w:tcW w:w="1553" w:type="dxa"/>
            <w:tcBorders>
              <w:top w:val="single" w:sz="4" w:space="0" w:color="000000"/>
              <w:left w:val="single" w:sz="4" w:space="0" w:color="000000"/>
              <w:bottom w:val="single" w:sz="4" w:space="0" w:color="000000"/>
              <w:right w:val="single" w:sz="4" w:space="0" w:color="000000"/>
            </w:tcBorders>
            <w:vAlign w:val="center"/>
          </w:tcPr>
          <w:p w14:paraId="560A63EA" w14:textId="56BE1909" w:rsidR="00433EC0" w:rsidRPr="00790B40" w:rsidRDefault="00AD4212" w:rsidP="00BF5B84">
            <w:pPr>
              <w:ind w:right="41"/>
              <w:jc w:val="center"/>
              <w:rPr>
                <w:rFonts w:cs="Times New Roman"/>
                <w:sz w:val="24"/>
                <w:szCs w:val="24"/>
              </w:rPr>
            </w:pPr>
            <w:r>
              <w:rPr>
                <w:rFonts w:cs="Times New Roman"/>
                <w:sz w:val="24"/>
                <w:szCs w:val="24"/>
              </w:rPr>
              <w:t>81,6</w:t>
            </w:r>
          </w:p>
        </w:tc>
        <w:tc>
          <w:tcPr>
            <w:tcW w:w="974" w:type="dxa"/>
            <w:tcBorders>
              <w:top w:val="single" w:sz="4" w:space="0" w:color="000000"/>
              <w:left w:val="single" w:sz="4" w:space="0" w:color="000000"/>
              <w:bottom w:val="single" w:sz="4" w:space="0" w:color="000000"/>
              <w:right w:val="single" w:sz="4" w:space="0" w:color="000000"/>
            </w:tcBorders>
            <w:vAlign w:val="center"/>
          </w:tcPr>
          <w:p w14:paraId="67A7E524" w14:textId="73EBBDE1" w:rsidR="00433EC0" w:rsidRPr="00481632" w:rsidRDefault="001B3888" w:rsidP="00BF5B84">
            <w:pPr>
              <w:ind w:right="41"/>
              <w:jc w:val="center"/>
              <w:rPr>
                <w:rFonts w:cs="Times New Roman"/>
                <w:sz w:val="24"/>
                <w:szCs w:val="24"/>
              </w:rPr>
            </w:pPr>
            <w:r w:rsidRPr="00481632">
              <w:rPr>
                <w:rFonts w:cs="Times New Roman"/>
                <w:sz w:val="24"/>
                <w:szCs w:val="24"/>
              </w:rPr>
              <w:t>13,48</w:t>
            </w:r>
          </w:p>
        </w:tc>
      </w:tr>
      <w:tr w:rsidR="00481632" w:rsidRPr="00481632" w14:paraId="7827827C" w14:textId="77777777" w:rsidTr="00961FD6">
        <w:trPr>
          <w:trHeight w:val="302"/>
        </w:trPr>
        <w:tc>
          <w:tcPr>
            <w:tcW w:w="4840" w:type="dxa"/>
            <w:tcBorders>
              <w:top w:val="single" w:sz="4" w:space="0" w:color="000000"/>
              <w:left w:val="single" w:sz="4" w:space="0" w:color="000000"/>
              <w:bottom w:val="single" w:sz="4" w:space="0" w:color="000000"/>
              <w:right w:val="single" w:sz="4" w:space="0" w:color="000000"/>
            </w:tcBorders>
          </w:tcPr>
          <w:p w14:paraId="5C634871" w14:textId="531B5F80" w:rsidR="00433EC0" w:rsidRPr="00790B40" w:rsidRDefault="00433EC0" w:rsidP="00BF5B84">
            <w:pPr>
              <w:ind w:left="82"/>
              <w:jc w:val="center"/>
              <w:rPr>
                <w:rFonts w:cs="Times New Roman"/>
                <w:sz w:val="24"/>
                <w:szCs w:val="24"/>
              </w:rPr>
            </w:pPr>
            <w:r w:rsidRPr="00790B40">
              <w:rPr>
                <w:rFonts w:cs="Times New Roman"/>
                <w:sz w:val="24"/>
                <w:szCs w:val="24"/>
              </w:rPr>
              <w:t>одежду и обувь</w:t>
            </w:r>
          </w:p>
        </w:tc>
        <w:tc>
          <w:tcPr>
            <w:tcW w:w="1050" w:type="dxa"/>
            <w:tcBorders>
              <w:top w:val="single" w:sz="4" w:space="0" w:color="000000"/>
              <w:left w:val="single" w:sz="4" w:space="0" w:color="000000"/>
              <w:bottom w:val="single" w:sz="4" w:space="0" w:color="000000"/>
              <w:right w:val="single" w:sz="4" w:space="0" w:color="000000"/>
            </w:tcBorders>
          </w:tcPr>
          <w:p w14:paraId="1C066D63" w14:textId="2E2152E8" w:rsidR="00433EC0" w:rsidRPr="00FE2C8B" w:rsidRDefault="00BC1429" w:rsidP="00F22BD6">
            <w:pPr>
              <w:jc w:val="center"/>
              <w:rPr>
                <w:rFonts w:cs="Times New Roman"/>
                <w:sz w:val="24"/>
                <w:szCs w:val="24"/>
              </w:rPr>
            </w:pPr>
            <w:r w:rsidRPr="00FE2C8B">
              <w:rPr>
                <w:rFonts w:cs="Times New Roman"/>
                <w:sz w:val="24"/>
                <w:szCs w:val="24"/>
              </w:rPr>
              <w:t>1386,0</w:t>
            </w:r>
          </w:p>
        </w:tc>
        <w:tc>
          <w:tcPr>
            <w:tcW w:w="991" w:type="dxa"/>
            <w:tcBorders>
              <w:top w:val="single" w:sz="4" w:space="0" w:color="000000"/>
              <w:left w:val="single" w:sz="4" w:space="0" w:color="000000"/>
              <w:bottom w:val="single" w:sz="4" w:space="0" w:color="000000"/>
              <w:right w:val="single" w:sz="4" w:space="0" w:color="000000"/>
            </w:tcBorders>
          </w:tcPr>
          <w:p w14:paraId="3D9F2391" w14:textId="7BC4208A" w:rsidR="00433EC0" w:rsidRPr="00FE2C8B" w:rsidRDefault="00BC1429" w:rsidP="00F22BD6">
            <w:pPr>
              <w:jc w:val="center"/>
              <w:rPr>
                <w:rFonts w:cs="Times New Roman"/>
                <w:sz w:val="24"/>
                <w:szCs w:val="24"/>
              </w:rPr>
            </w:pPr>
            <w:r w:rsidRPr="00FE2C8B">
              <w:rPr>
                <w:rFonts w:cs="Times New Roman"/>
                <w:sz w:val="24"/>
                <w:szCs w:val="24"/>
              </w:rPr>
              <w:t>1</w:t>
            </w:r>
            <w:r w:rsidR="00AD4212">
              <w:rPr>
                <w:rFonts w:cs="Times New Roman"/>
                <w:sz w:val="24"/>
                <w:szCs w:val="24"/>
              </w:rPr>
              <w:t>4</w:t>
            </w:r>
            <w:r w:rsidRPr="00FE2C8B">
              <w:rPr>
                <w:rFonts w:cs="Times New Roman"/>
                <w:sz w:val="24"/>
                <w:szCs w:val="24"/>
              </w:rPr>
              <w:t>64,6</w:t>
            </w:r>
          </w:p>
        </w:tc>
        <w:tc>
          <w:tcPr>
            <w:tcW w:w="916" w:type="dxa"/>
            <w:tcBorders>
              <w:top w:val="single" w:sz="4" w:space="0" w:color="000000"/>
              <w:left w:val="single" w:sz="4" w:space="0" w:color="000000"/>
              <w:bottom w:val="single" w:sz="4" w:space="0" w:color="000000"/>
              <w:right w:val="single" w:sz="4" w:space="0" w:color="000000"/>
            </w:tcBorders>
          </w:tcPr>
          <w:p w14:paraId="1D2438C9" w14:textId="217E0CF7" w:rsidR="00433EC0" w:rsidRPr="00FE2C8B" w:rsidRDefault="00BC1429" w:rsidP="00F22BD6">
            <w:pPr>
              <w:jc w:val="center"/>
              <w:rPr>
                <w:rFonts w:cs="Times New Roman"/>
                <w:sz w:val="24"/>
                <w:szCs w:val="24"/>
              </w:rPr>
            </w:pPr>
            <w:r w:rsidRPr="00FE2C8B">
              <w:rPr>
                <w:rFonts w:cs="Times New Roman"/>
                <w:sz w:val="24"/>
                <w:szCs w:val="24"/>
              </w:rPr>
              <w:t>1</w:t>
            </w:r>
            <w:r w:rsidR="00AD4212">
              <w:rPr>
                <w:rFonts w:cs="Times New Roman"/>
                <w:sz w:val="24"/>
                <w:szCs w:val="24"/>
              </w:rPr>
              <w:t>5</w:t>
            </w:r>
            <w:r w:rsidRPr="00FE2C8B">
              <w:rPr>
                <w:rFonts w:cs="Times New Roman"/>
                <w:sz w:val="24"/>
                <w:szCs w:val="24"/>
              </w:rPr>
              <w:t>83,6</w:t>
            </w:r>
          </w:p>
        </w:tc>
        <w:tc>
          <w:tcPr>
            <w:tcW w:w="1553" w:type="dxa"/>
            <w:tcBorders>
              <w:top w:val="single" w:sz="4" w:space="0" w:color="000000"/>
              <w:left w:val="single" w:sz="4" w:space="0" w:color="000000"/>
              <w:bottom w:val="single" w:sz="4" w:space="0" w:color="000000"/>
              <w:right w:val="single" w:sz="4" w:space="0" w:color="000000"/>
            </w:tcBorders>
          </w:tcPr>
          <w:p w14:paraId="11A338F6" w14:textId="36248F99" w:rsidR="00433EC0" w:rsidRPr="00790B40" w:rsidRDefault="00AD4212" w:rsidP="00BF5B84">
            <w:pPr>
              <w:ind w:right="41"/>
              <w:jc w:val="center"/>
              <w:rPr>
                <w:rFonts w:cs="Times New Roman"/>
                <w:sz w:val="24"/>
                <w:szCs w:val="24"/>
              </w:rPr>
            </w:pPr>
            <w:r>
              <w:rPr>
                <w:rFonts w:cs="Times New Roman"/>
                <w:sz w:val="24"/>
                <w:szCs w:val="24"/>
              </w:rPr>
              <w:t>197,6</w:t>
            </w:r>
          </w:p>
        </w:tc>
        <w:tc>
          <w:tcPr>
            <w:tcW w:w="974" w:type="dxa"/>
            <w:tcBorders>
              <w:top w:val="single" w:sz="4" w:space="0" w:color="000000"/>
              <w:left w:val="single" w:sz="4" w:space="0" w:color="000000"/>
              <w:bottom w:val="single" w:sz="4" w:space="0" w:color="000000"/>
              <w:right w:val="single" w:sz="4" w:space="0" w:color="000000"/>
            </w:tcBorders>
          </w:tcPr>
          <w:p w14:paraId="3DCCE2D9" w14:textId="2CCE4551" w:rsidR="00433EC0" w:rsidRPr="00481632" w:rsidRDefault="001B3888"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12,48</w:t>
            </w:r>
          </w:p>
        </w:tc>
      </w:tr>
      <w:tr w:rsidR="00481632" w:rsidRPr="00481632" w14:paraId="6B8160F3" w14:textId="77777777" w:rsidTr="00961FD6">
        <w:trPr>
          <w:trHeight w:val="378"/>
        </w:trPr>
        <w:tc>
          <w:tcPr>
            <w:tcW w:w="4840" w:type="dxa"/>
            <w:tcBorders>
              <w:top w:val="single" w:sz="4" w:space="0" w:color="000000"/>
              <w:left w:val="single" w:sz="4" w:space="0" w:color="000000"/>
              <w:bottom w:val="single" w:sz="4" w:space="0" w:color="000000"/>
              <w:right w:val="single" w:sz="4" w:space="0" w:color="000000"/>
            </w:tcBorders>
          </w:tcPr>
          <w:p w14:paraId="234577AD" w14:textId="4F766306" w:rsidR="00433EC0" w:rsidRPr="00481632" w:rsidRDefault="00433EC0" w:rsidP="00F22BD6">
            <w:pPr>
              <w:ind w:left="82"/>
              <w:jc w:val="center"/>
              <w:rPr>
                <w:rFonts w:cs="Times New Roman"/>
                <w:sz w:val="24"/>
                <w:szCs w:val="24"/>
              </w:rPr>
            </w:pPr>
            <w:r w:rsidRPr="00481632">
              <w:rPr>
                <w:rFonts w:cs="Times New Roman"/>
                <w:sz w:val="24"/>
                <w:szCs w:val="24"/>
              </w:rPr>
              <w:t>жилищно-коммунальные услуги, топливо</w:t>
            </w:r>
          </w:p>
        </w:tc>
        <w:tc>
          <w:tcPr>
            <w:tcW w:w="1050" w:type="dxa"/>
            <w:tcBorders>
              <w:top w:val="single" w:sz="4" w:space="0" w:color="000000"/>
              <w:left w:val="single" w:sz="4" w:space="0" w:color="000000"/>
              <w:bottom w:val="single" w:sz="4" w:space="0" w:color="000000"/>
              <w:right w:val="single" w:sz="4" w:space="0" w:color="000000"/>
            </w:tcBorders>
            <w:vAlign w:val="center"/>
          </w:tcPr>
          <w:p w14:paraId="3D54BCCC" w14:textId="0BC1C7BB" w:rsidR="00433EC0" w:rsidRPr="00481632" w:rsidRDefault="00BC1429" w:rsidP="00F22BD6">
            <w:pPr>
              <w:jc w:val="center"/>
              <w:rPr>
                <w:rFonts w:cs="Times New Roman"/>
                <w:sz w:val="24"/>
                <w:szCs w:val="24"/>
              </w:rPr>
            </w:pPr>
            <w:r w:rsidRPr="00481632">
              <w:rPr>
                <w:rFonts w:cs="Times New Roman"/>
                <w:sz w:val="24"/>
                <w:szCs w:val="24"/>
              </w:rPr>
              <w:t>1939,0</w:t>
            </w:r>
          </w:p>
        </w:tc>
        <w:tc>
          <w:tcPr>
            <w:tcW w:w="991" w:type="dxa"/>
            <w:tcBorders>
              <w:top w:val="single" w:sz="4" w:space="0" w:color="000000"/>
              <w:left w:val="single" w:sz="4" w:space="0" w:color="000000"/>
              <w:bottom w:val="single" w:sz="4" w:space="0" w:color="000000"/>
              <w:right w:val="single" w:sz="4" w:space="0" w:color="000000"/>
            </w:tcBorders>
            <w:vAlign w:val="center"/>
          </w:tcPr>
          <w:p w14:paraId="76DBA716" w14:textId="24180FA7" w:rsidR="00433EC0" w:rsidRPr="00481632" w:rsidRDefault="00BC1429" w:rsidP="00F22BD6">
            <w:pPr>
              <w:jc w:val="center"/>
              <w:rPr>
                <w:rFonts w:cs="Times New Roman"/>
                <w:sz w:val="24"/>
                <w:szCs w:val="24"/>
              </w:rPr>
            </w:pPr>
            <w:r w:rsidRPr="00481632">
              <w:rPr>
                <w:rFonts w:cs="Times New Roman"/>
                <w:sz w:val="24"/>
                <w:szCs w:val="24"/>
              </w:rPr>
              <w:t>2066,7</w:t>
            </w:r>
          </w:p>
        </w:tc>
        <w:tc>
          <w:tcPr>
            <w:tcW w:w="916" w:type="dxa"/>
            <w:tcBorders>
              <w:top w:val="single" w:sz="4" w:space="0" w:color="000000"/>
              <w:left w:val="single" w:sz="4" w:space="0" w:color="000000"/>
              <w:bottom w:val="single" w:sz="4" w:space="0" w:color="000000"/>
              <w:right w:val="single" w:sz="4" w:space="0" w:color="000000"/>
            </w:tcBorders>
            <w:vAlign w:val="center"/>
          </w:tcPr>
          <w:p w14:paraId="63A5F40C" w14:textId="4A1D2E6B" w:rsidR="00433EC0" w:rsidRPr="00481632" w:rsidRDefault="00BC1429" w:rsidP="00F22BD6">
            <w:pPr>
              <w:jc w:val="center"/>
              <w:rPr>
                <w:rFonts w:cs="Times New Roman"/>
                <w:sz w:val="24"/>
                <w:szCs w:val="24"/>
              </w:rPr>
            </w:pPr>
            <w:r w:rsidRPr="00481632">
              <w:rPr>
                <w:rFonts w:cs="Times New Roman"/>
                <w:sz w:val="24"/>
                <w:szCs w:val="24"/>
              </w:rPr>
              <w:t>2204,5</w:t>
            </w:r>
          </w:p>
        </w:tc>
        <w:tc>
          <w:tcPr>
            <w:tcW w:w="1553" w:type="dxa"/>
            <w:tcBorders>
              <w:top w:val="single" w:sz="4" w:space="0" w:color="000000"/>
              <w:left w:val="single" w:sz="4" w:space="0" w:color="000000"/>
              <w:bottom w:val="single" w:sz="4" w:space="0" w:color="000000"/>
              <w:right w:val="single" w:sz="4" w:space="0" w:color="000000"/>
            </w:tcBorders>
            <w:vAlign w:val="center"/>
          </w:tcPr>
          <w:p w14:paraId="70905057" w14:textId="19C4B6C0" w:rsidR="00433EC0" w:rsidRPr="00481632" w:rsidRDefault="00AD4212" w:rsidP="00BF5B84">
            <w:pPr>
              <w:ind w:right="41"/>
              <w:jc w:val="center"/>
              <w:rPr>
                <w:rFonts w:cs="Times New Roman"/>
                <w:sz w:val="24"/>
                <w:szCs w:val="24"/>
              </w:rPr>
            </w:pPr>
            <w:r w:rsidRPr="00481632">
              <w:rPr>
                <w:rFonts w:cs="Times New Roman"/>
                <w:sz w:val="24"/>
                <w:szCs w:val="24"/>
              </w:rPr>
              <w:t>265,5</w:t>
            </w:r>
          </w:p>
        </w:tc>
        <w:tc>
          <w:tcPr>
            <w:tcW w:w="974" w:type="dxa"/>
            <w:tcBorders>
              <w:top w:val="single" w:sz="4" w:space="0" w:color="000000"/>
              <w:left w:val="single" w:sz="4" w:space="0" w:color="000000"/>
              <w:bottom w:val="single" w:sz="4" w:space="0" w:color="000000"/>
              <w:right w:val="single" w:sz="4" w:space="0" w:color="000000"/>
            </w:tcBorders>
            <w:vAlign w:val="center"/>
          </w:tcPr>
          <w:p w14:paraId="6B670D98" w14:textId="160639CD" w:rsidR="00433EC0" w:rsidRPr="00481632" w:rsidRDefault="001B3888"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12,04</w:t>
            </w:r>
          </w:p>
        </w:tc>
      </w:tr>
      <w:tr w:rsidR="00481632" w:rsidRPr="00481632" w14:paraId="450E7708" w14:textId="77777777" w:rsidTr="00F22BD6">
        <w:trPr>
          <w:trHeight w:val="516"/>
        </w:trPr>
        <w:tc>
          <w:tcPr>
            <w:tcW w:w="4840" w:type="dxa"/>
            <w:tcBorders>
              <w:top w:val="single" w:sz="4" w:space="0" w:color="000000"/>
              <w:left w:val="single" w:sz="4" w:space="0" w:color="000000"/>
              <w:bottom w:val="single" w:sz="4" w:space="0" w:color="000000"/>
              <w:right w:val="single" w:sz="4" w:space="0" w:color="000000"/>
            </w:tcBorders>
            <w:vAlign w:val="center"/>
          </w:tcPr>
          <w:p w14:paraId="5D71374C" w14:textId="318A96AE" w:rsidR="00433EC0" w:rsidRPr="00481632" w:rsidRDefault="00433EC0" w:rsidP="00BF5B84">
            <w:pPr>
              <w:ind w:left="82"/>
              <w:jc w:val="center"/>
              <w:rPr>
                <w:rFonts w:cs="Times New Roman"/>
                <w:sz w:val="24"/>
                <w:szCs w:val="24"/>
              </w:rPr>
            </w:pPr>
            <w:r w:rsidRPr="00481632">
              <w:rPr>
                <w:rFonts w:cs="Times New Roman"/>
                <w:sz w:val="24"/>
                <w:szCs w:val="24"/>
              </w:rPr>
              <w:t>предметы домашнего обихода, бытовую технику</w:t>
            </w:r>
          </w:p>
        </w:tc>
        <w:tc>
          <w:tcPr>
            <w:tcW w:w="1050" w:type="dxa"/>
            <w:tcBorders>
              <w:top w:val="single" w:sz="4" w:space="0" w:color="000000"/>
              <w:left w:val="single" w:sz="4" w:space="0" w:color="000000"/>
              <w:bottom w:val="single" w:sz="4" w:space="0" w:color="000000"/>
              <w:right w:val="single" w:sz="4" w:space="0" w:color="000000"/>
            </w:tcBorders>
            <w:vAlign w:val="center"/>
          </w:tcPr>
          <w:p w14:paraId="761E8BDA" w14:textId="215A101F" w:rsidR="00433EC0" w:rsidRPr="00481632" w:rsidRDefault="00BC1429" w:rsidP="00F22BD6">
            <w:pPr>
              <w:jc w:val="center"/>
              <w:rPr>
                <w:rFonts w:cs="Times New Roman"/>
                <w:sz w:val="24"/>
                <w:szCs w:val="24"/>
              </w:rPr>
            </w:pPr>
            <w:r w:rsidRPr="00481632">
              <w:rPr>
                <w:rFonts w:cs="Times New Roman"/>
                <w:sz w:val="24"/>
                <w:szCs w:val="24"/>
              </w:rPr>
              <w:t>931,3</w:t>
            </w:r>
          </w:p>
        </w:tc>
        <w:tc>
          <w:tcPr>
            <w:tcW w:w="991" w:type="dxa"/>
            <w:tcBorders>
              <w:top w:val="single" w:sz="4" w:space="0" w:color="000000"/>
              <w:left w:val="single" w:sz="4" w:space="0" w:color="000000"/>
              <w:bottom w:val="single" w:sz="4" w:space="0" w:color="000000"/>
              <w:right w:val="single" w:sz="4" w:space="0" w:color="000000"/>
            </w:tcBorders>
            <w:vAlign w:val="center"/>
          </w:tcPr>
          <w:p w14:paraId="0CE82C33" w14:textId="1729291D" w:rsidR="00433EC0" w:rsidRPr="00481632" w:rsidRDefault="00BC1429" w:rsidP="00F22BD6">
            <w:pPr>
              <w:jc w:val="center"/>
              <w:rPr>
                <w:rFonts w:cs="Times New Roman"/>
                <w:sz w:val="24"/>
                <w:szCs w:val="24"/>
              </w:rPr>
            </w:pPr>
            <w:r w:rsidRPr="00481632">
              <w:rPr>
                <w:rFonts w:cs="Times New Roman"/>
                <w:sz w:val="24"/>
                <w:szCs w:val="24"/>
              </w:rPr>
              <w:t>1018,7</w:t>
            </w:r>
          </w:p>
        </w:tc>
        <w:tc>
          <w:tcPr>
            <w:tcW w:w="916" w:type="dxa"/>
            <w:tcBorders>
              <w:top w:val="single" w:sz="4" w:space="0" w:color="000000"/>
              <w:left w:val="single" w:sz="4" w:space="0" w:color="000000"/>
              <w:bottom w:val="single" w:sz="4" w:space="0" w:color="000000"/>
              <w:right w:val="single" w:sz="4" w:space="0" w:color="000000"/>
            </w:tcBorders>
            <w:vAlign w:val="center"/>
          </w:tcPr>
          <w:p w14:paraId="41F459B3" w14:textId="211B0BB0" w:rsidR="00433EC0" w:rsidRPr="00481632" w:rsidRDefault="00BC1429" w:rsidP="00F22BD6">
            <w:pPr>
              <w:jc w:val="center"/>
              <w:rPr>
                <w:rFonts w:cs="Times New Roman"/>
                <w:sz w:val="24"/>
                <w:szCs w:val="24"/>
              </w:rPr>
            </w:pPr>
            <w:r w:rsidRPr="00481632">
              <w:rPr>
                <w:rFonts w:cs="Times New Roman"/>
                <w:sz w:val="24"/>
                <w:szCs w:val="24"/>
              </w:rPr>
              <w:t>1168,8</w:t>
            </w:r>
          </w:p>
        </w:tc>
        <w:tc>
          <w:tcPr>
            <w:tcW w:w="1553" w:type="dxa"/>
            <w:tcBorders>
              <w:top w:val="single" w:sz="4" w:space="0" w:color="000000"/>
              <w:left w:val="single" w:sz="4" w:space="0" w:color="000000"/>
              <w:bottom w:val="single" w:sz="4" w:space="0" w:color="000000"/>
              <w:right w:val="single" w:sz="4" w:space="0" w:color="000000"/>
            </w:tcBorders>
            <w:vAlign w:val="center"/>
          </w:tcPr>
          <w:p w14:paraId="5621F235" w14:textId="24C4D652" w:rsidR="00433EC0" w:rsidRPr="00481632" w:rsidRDefault="00AD4212" w:rsidP="00BF5B84">
            <w:pPr>
              <w:ind w:right="41"/>
              <w:jc w:val="center"/>
              <w:rPr>
                <w:rFonts w:cs="Times New Roman"/>
                <w:sz w:val="24"/>
                <w:szCs w:val="24"/>
              </w:rPr>
            </w:pPr>
            <w:r w:rsidRPr="00481632">
              <w:rPr>
                <w:rFonts w:cs="Times New Roman"/>
                <w:sz w:val="24"/>
                <w:szCs w:val="24"/>
              </w:rPr>
              <w:t>237,5</w:t>
            </w:r>
          </w:p>
        </w:tc>
        <w:tc>
          <w:tcPr>
            <w:tcW w:w="974" w:type="dxa"/>
            <w:tcBorders>
              <w:top w:val="single" w:sz="4" w:space="0" w:color="000000"/>
              <w:left w:val="single" w:sz="4" w:space="0" w:color="000000"/>
              <w:bottom w:val="single" w:sz="4" w:space="0" w:color="000000"/>
              <w:right w:val="single" w:sz="4" w:space="0" w:color="000000"/>
            </w:tcBorders>
            <w:vAlign w:val="center"/>
          </w:tcPr>
          <w:p w14:paraId="6F55AE59" w14:textId="55656A60"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20,32</w:t>
            </w:r>
          </w:p>
        </w:tc>
      </w:tr>
      <w:tr w:rsidR="00481632" w:rsidRPr="00481632" w14:paraId="5B0E9B28" w14:textId="77777777" w:rsidTr="00961FD6">
        <w:trPr>
          <w:trHeight w:val="340"/>
        </w:trPr>
        <w:tc>
          <w:tcPr>
            <w:tcW w:w="4840" w:type="dxa"/>
            <w:tcBorders>
              <w:top w:val="single" w:sz="4" w:space="0" w:color="000000"/>
              <w:left w:val="single" w:sz="4" w:space="0" w:color="000000"/>
              <w:bottom w:val="single" w:sz="4" w:space="0" w:color="000000"/>
              <w:right w:val="single" w:sz="4" w:space="0" w:color="000000"/>
            </w:tcBorders>
          </w:tcPr>
          <w:p w14:paraId="56F93A8F" w14:textId="2CC354DF" w:rsidR="00433EC0" w:rsidRPr="00481632" w:rsidRDefault="00433EC0" w:rsidP="00BF5B84">
            <w:pPr>
              <w:ind w:left="82"/>
              <w:jc w:val="center"/>
              <w:rPr>
                <w:rFonts w:cs="Times New Roman"/>
                <w:sz w:val="24"/>
                <w:szCs w:val="24"/>
              </w:rPr>
            </w:pPr>
            <w:r w:rsidRPr="00481632">
              <w:rPr>
                <w:rFonts w:cs="Times New Roman"/>
                <w:sz w:val="24"/>
                <w:szCs w:val="24"/>
              </w:rPr>
              <w:t>здравоохранение</w:t>
            </w:r>
          </w:p>
        </w:tc>
        <w:tc>
          <w:tcPr>
            <w:tcW w:w="1050" w:type="dxa"/>
            <w:tcBorders>
              <w:top w:val="single" w:sz="4" w:space="0" w:color="000000"/>
              <w:left w:val="single" w:sz="4" w:space="0" w:color="000000"/>
              <w:bottom w:val="single" w:sz="4" w:space="0" w:color="000000"/>
              <w:right w:val="single" w:sz="4" w:space="0" w:color="000000"/>
            </w:tcBorders>
          </w:tcPr>
          <w:p w14:paraId="1E81A9B1" w14:textId="18E5BAD5" w:rsidR="00433EC0" w:rsidRPr="00481632" w:rsidRDefault="00BC1429" w:rsidP="00961FD6">
            <w:pPr>
              <w:jc w:val="center"/>
              <w:rPr>
                <w:rFonts w:cs="Times New Roman"/>
                <w:sz w:val="24"/>
                <w:szCs w:val="24"/>
              </w:rPr>
            </w:pPr>
            <w:r w:rsidRPr="00481632">
              <w:rPr>
                <w:rFonts w:cs="Times New Roman"/>
                <w:sz w:val="24"/>
                <w:szCs w:val="24"/>
              </w:rPr>
              <w:t>652,6</w:t>
            </w:r>
          </w:p>
        </w:tc>
        <w:tc>
          <w:tcPr>
            <w:tcW w:w="991" w:type="dxa"/>
            <w:tcBorders>
              <w:top w:val="single" w:sz="4" w:space="0" w:color="000000"/>
              <w:left w:val="single" w:sz="4" w:space="0" w:color="000000"/>
              <w:bottom w:val="single" w:sz="4" w:space="0" w:color="000000"/>
              <w:right w:val="single" w:sz="4" w:space="0" w:color="000000"/>
            </w:tcBorders>
          </w:tcPr>
          <w:p w14:paraId="6F57A54B" w14:textId="403D49BB" w:rsidR="00433EC0" w:rsidRPr="00481632" w:rsidRDefault="00BC1429" w:rsidP="00961FD6">
            <w:pPr>
              <w:jc w:val="center"/>
              <w:rPr>
                <w:rFonts w:cs="Times New Roman"/>
                <w:sz w:val="24"/>
                <w:szCs w:val="24"/>
              </w:rPr>
            </w:pPr>
            <w:r w:rsidRPr="00481632">
              <w:rPr>
                <w:rFonts w:cs="Times New Roman"/>
                <w:sz w:val="24"/>
                <w:szCs w:val="24"/>
              </w:rPr>
              <w:t>734,0</w:t>
            </w:r>
          </w:p>
        </w:tc>
        <w:tc>
          <w:tcPr>
            <w:tcW w:w="916" w:type="dxa"/>
            <w:tcBorders>
              <w:top w:val="single" w:sz="4" w:space="0" w:color="000000"/>
              <w:left w:val="single" w:sz="4" w:space="0" w:color="000000"/>
              <w:bottom w:val="single" w:sz="4" w:space="0" w:color="000000"/>
              <w:right w:val="single" w:sz="4" w:space="0" w:color="000000"/>
            </w:tcBorders>
          </w:tcPr>
          <w:p w14:paraId="106D1EB7" w14:textId="0A42684C" w:rsidR="00433EC0" w:rsidRPr="00481632" w:rsidRDefault="00BC1429" w:rsidP="00961FD6">
            <w:pPr>
              <w:jc w:val="center"/>
              <w:rPr>
                <w:rFonts w:cs="Times New Roman"/>
                <w:sz w:val="24"/>
                <w:szCs w:val="24"/>
              </w:rPr>
            </w:pPr>
            <w:r w:rsidRPr="00481632">
              <w:rPr>
                <w:rFonts w:cs="Times New Roman"/>
                <w:sz w:val="24"/>
                <w:szCs w:val="24"/>
              </w:rPr>
              <w:t>735,7</w:t>
            </w:r>
          </w:p>
        </w:tc>
        <w:tc>
          <w:tcPr>
            <w:tcW w:w="1553" w:type="dxa"/>
            <w:tcBorders>
              <w:top w:val="single" w:sz="4" w:space="0" w:color="000000"/>
              <w:left w:val="single" w:sz="4" w:space="0" w:color="000000"/>
              <w:bottom w:val="single" w:sz="4" w:space="0" w:color="000000"/>
              <w:right w:val="single" w:sz="4" w:space="0" w:color="000000"/>
            </w:tcBorders>
          </w:tcPr>
          <w:p w14:paraId="45401EAF" w14:textId="75F5082A" w:rsidR="00433EC0" w:rsidRPr="00481632" w:rsidRDefault="00AD4212" w:rsidP="00BF5B84">
            <w:pPr>
              <w:ind w:right="41"/>
              <w:jc w:val="center"/>
              <w:rPr>
                <w:rFonts w:cs="Times New Roman"/>
                <w:sz w:val="24"/>
                <w:szCs w:val="24"/>
              </w:rPr>
            </w:pPr>
            <w:r w:rsidRPr="00481632">
              <w:rPr>
                <w:rFonts w:cs="Times New Roman"/>
                <w:sz w:val="24"/>
                <w:szCs w:val="24"/>
              </w:rPr>
              <w:t>83,1</w:t>
            </w:r>
          </w:p>
        </w:tc>
        <w:tc>
          <w:tcPr>
            <w:tcW w:w="974" w:type="dxa"/>
            <w:tcBorders>
              <w:top w:val="single" w:sz="4" w:space="0" w:color="000000"/>
              <w:left w:val="single" w:sz="4" w:space="0" w:color="000000"/>
              <w:bottom w:val="single" w:sz="4" w:space="0" w:color="000000"/>
              <w:right w:val="single" w:sz="4" w:space="0" w:color="000000"/>
            </w:tcBorders>
          </w:tcPr>
          <w:p w14:paraId="47E5EF00" w14:textId="67494AEA"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11,3</w:t>
            </w:r>
          </w:p>
        </w:tc>
      </w:tr>
      <w:tr w:rsidR="00481632" w:rsidRPr="00481632" w14:paraId="5E4BF0CF" w14:textId="77777777" w:rsidTr="00860E1A">
        <w:trPr>
          <w:trHeight w:val="284"/>
        </w:trPr>
        <w:tc>
          <w:tcPr>
            <w:tcW w:w="4840" w:type="dxa"/>
            <w:tcBorders>
              <w:top w:val="single" w:sz="4" w:space="0" w:color="000000"/>
              <w:left w:val="single" w:sz="4" w:space="0" w:color="000000"/>
              <w:bottom w:val="single" w:sz="4" w:space="0" w:color="000000"/>
              <w:right w:val="single" w:sz="4" w:space="0" w:color="000000"/>
            </w:tcBorders>
          </w:tcPr>
          <w:p w14:paraId="5A63244C" w14:textId="5C9BC9AC" w:rsidR="00433EC0" w:rsidRPr="00790B40" w:rsidRDefault="00433EC0" w:rsidP="00BF5B84">
            <w:pPr>
              <w:ind w:left="82"/>
              <w:jc w:val="center"/>
              <w:rPr>
                <w:rFonts w:cs="Times New Roman"/>
                <w:sz w:val="24"/>
                <w:szCs w:val="24"/>
              </w:rPr>
            </w:pPr>
            <w:r w:rsidRPr="00790B40">
              <w:rPr>
                <w:rFonts w:cs="Times New Roman"/>
                <w:sz w:val="24"/>
                <w:szCs w:val="24"/>
              </w:rPr>
              <w:t>транспорт</w:t>
            </w:r>
          </w:p>
        </w:tc>
        <w:tc>
          <w:tcPr>
            <w:tcW w:w="1050" w:type="dxa"/>
            <w:tcBorders>
              <w:top w:val="single" w:sz="4" w:space="0" w:color="000000"/>
              <w:left w:val="single" w:sz="4" w:space="0" w:color="000000"/>
              <w:bottom w:val="single" w:sz="4" w:space="0" w:color="000000"/>
              <w:right w:val="single" w:sz="4" w:space="0" w:color="000000"/>
            </w:tcBorders>
          </w:tcPr>
          <w:p w14:paraId="43BC2E21" w14:textId="0D01A6CA" w:rsidR="00433EC0" w:rsidRPr="00FE2C8B" w:rsidRDefault="00BC1429" w:rsidP="00961FD6">
            <w:pPr>
              <w:jc w:val="center"/>
              <w:rPr>
                <w:rFonts w:cs="Times New Roman"/>
                <w:sz w:val="24"/>
                <w:szCs w:val="24"/>
              </w:rPr>
            </w:pPr>
            <w:r w:rsidRPr="00FE2C8B">
              <w:rPr>
                <w:rFonts w:cs="Times New Roman"/>
                <w:sz w:val="24"/>
                <w:szCs w:val="24"/>
              </w:rPr>
              <w:t>2</w:t>
            </w:r>
            <w:r w:rsidR="00481632">
              <w:rPr>
                <w:rFonts w:cs="Times New Roman"/>
                <w:sz w:val="24"/>
                <w:szCs w:val="24"/>
              </w:rPr>
              <w:t>6</w:t>
            </w:r>
            <w:r w:rsidRPr="00FE2C8B">
              <w:rPr>
                <w:rFonts w:cs="Times New Roman"/>
                <w:sz w:val="24"/>
                <w:szCs w:val="24"/>
              </w:rPr>
              <w:t>94,6</w:t>
            </w:r>
          </w:p>
        </w:tc>
        <w:tc>
          <w:tcPr>
            <w:tcW w:w="991" w:type="dxa"/>
            <w:tcBorders>
              <w:top w:val="single" w:sz="4" w:space="0" w:color="000000"/>
              <w:left w:val="single" w:sz="4" w:space="0" w:color="000000"/>
              <w:bottom w:val="single" w:sz="4" w:space="0" w:color="000000"/>
              <w:right w:val="single" w:sz="4" w:space="0" w:color="000000"/>
            </w:tcBorders>
          </w:tcPr>
          <w:p w14:paraId="254274F1" w14:textId="13684E5B" w:rsidR="00433EC0" w:rsidRPr="00FE2C8B" w:rsidRDefault="00481632" w:rsidP="00961FD6">
            <w:pPr>
              <w:jc w:val="center"/>
              <w:rPr>
                <w:rFonts w:cs="Times New Roman"/>
                <w:sz w:val="24"/>
                <w:szCs w:val="24"/>
              </w:rPr>
            </w:pPr>
            <w:r>
              <w:rPr>
                <w:rFonts w:cs="Times New Roman"/>
                <w:sz w:val="24"/>
                <w:szCs w:val="24"/>
              </w:rPr>
              <w:t>2722</w:t>
            </w:r>
            <w:r w:rsidR="00BC1429" w:rsidRPr="00FE2C8B">
              <w:rPr>
                <w:rFonts w:cs="Times New Roman"/>
                <w:sz w:val="24"/>
                <w:szCs w:val="24"/>
              </w:rPr>
              <w:t>,1</w:t>
            </w:r>
          </w:p>
        </w:tc>
        <w:tc>
          <w:tcPr>
            <w:tcW w:w="916" w:type="dxa"/>
            <w:tcBorders>
              <w:top w:val="single" w:sz="4" w:space="0" w:color="000000"/>
              <w:left w:val="single" w:sz="4" w:space="0" w:color="000000"/>
              <w:bottom w:val="single" w:sz="4" w:space="0" w:color="000000"/>
              <w:right w:val="single" w:sz="4" w:space="0" w:color="000000"/>
            </w:tcBorders>
          </w:tcPr>
          <w:p w14:paraId="018D09F0" w14:textId="2392AAAA" w:rsidR="00433EC0" w:rsidRPr="00FE2C8B" w:rsidRDefault="00BC1429" w:rsidP="00961FD6">
            <w:pPr>
              <w:jc w:val="center"/>
              <w:rPr>
                <w:rFonts w:cs="Times New Roman"/>
                <w:sz w:val="24"/>
                <w:szCs w:val="24"/>
              </w:rPr>
            </w:pPr>
            <w:r w:rsidRPr="00FE2C8B">
              <w:rPr>
                <w:rFonts w:cs="Times New Roman"/>
                <w:sz w:val="24"/>
                <w:szCs w:val="24"/>
              </w:rPr>
              <w:t>2772,9</w:t>
            </w:r>
          </w:p>
        </w:tc>
        <w:tc>
          <w:tcPr>
            <w:tcW w:w="1553" w:type="dxa"/>
            <w:tcBorders>
              <w:top w:val="single" w:sz="4" w:space="0" w:color="000000"/>
              <w:left w:val="single" w:sz="4" w:space="0" w:color="000000"/>
              <w:bottom w:val="single" w:sz="4" w:space="0" w:color="000000"/>
              <w:right w:val="single" w:sz="4" w:space="0" w:color="000000"/>
            </w:tcBorders>
          </w:tcPr>
          <w:p w14:paraId="1AC2DB23" w14:textId="3642661F" w:rsidR="00433EC0" w:rsidRPr="00790B40" w:rsidRDefault="00481632" w:rsidP="00BF5B84">
            <w:pPr>
              <w:ind w:right="41"/>
              <w:jc w:val="center"/>
              <w:rPr>
                <w:rFonts w:cs="Times New Roman"/>
                <w:sz w:val="24"/>
                <w:szCs w:val="24"/>
              </w:rPr>
            </w:pPr>
            <w:r>
              <w:rPr>
                <w:rFonts w:cs="Times New Roman"/>
                <w:sz w:val="24"/>
                <w:szCs w:val="24"/>
              </w:rPr>
              <w:t>78,3</w:t>
            </w:r>
          </w:p>
        </w:tc>
        <w:tc>
          <w:tcPr>
            <w:tcW w:w="974" w:type="dxa"/>
            <w:tcBorders>
              <w:top w:val="single" w:sz="4" w:space="0" w:color="000000"/>
              <w:left w:val="single" w:sz="4" w:space="0" w:color="000000"/>
              <w:bottom w:val="single" w:sz="4" w:space="0" w:color="000000"/>
              <w:right w:val="single" w:sz="4" w:space="0" w:color="000000"/>
            </w:tcBorders>
          </w:tcPr>
          <w:p w14:paraId="405D81DE" w14:textId="25415FB9"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2,82</w:t>
            </w:r>
          </w:p>
        </w:tc>
      </w:tr>
      <w:tr w:rsidR="00481632" w:rsidRPr="00481632" w14:paraId="5A0831CB" w14:textId="77777777" w:rsidTr="00961FD6">
        <w:trPr>
          <w:trHeight w:val="177"/>
        </w:trPr>
        <w:tc>
          <w:tcPr>
            <w:tcW w:w="4840" w:type="dxa"/>
            <w:tcBorders>
              <w:top w:val="single" w:sz="4" w:space="0" w:color="000000"/>
              <w:left w:val="single" w:sz="4" w:space="0" w:color="000000"/>
              <w:bottom w:val="single" w:sz="4" w:space="0" w:color="000000"/>
              <w:right w:val="single" w:sz="4" w:space="0" w:color="000000"/>
            </w:tcBorders>
          </w:tcPr>
          <w:p w14:paraId="22621E8D" w14:textId="5F94C371" w:rsidR="00433EC0" w:rsidRPr="00790B40" w:rsidRDefault="00433EC0" w:rsidP="00BF5B84">
            <w:pPr>
              <w:ind w:left="82"/>
              <w:jc w:val="center"/>
              <w:rPr>
                <w:rFonts w:cs="Times New Roman"/>
                <w:sz w:val="24"/>
                <w:szCs w:val="24"/>
              </w:rPr>
            </w:pPr>
            <w:r w:rsidRPr="00790B40">
              <w:rPr>
                <w:rFonts w:cs="Times New Roman"/>
                <w:sz w:val="24"/>
                <w:szCs w:val="24"/>
              </w:rPr>
              <w:t>связь</w:t>
            </w:r>
          </w:p>
        </w:tc>
        <w:tc>
          <w:tcPr>
            <w:tcW w:w="1050" w:type="dxa"/>
            <w:tcBorders>
              <w:top w:val="single" w:sz="4" w:space="0" w:color="000000"/>
              <w:left w:val="single" w:sz="4" w:space="0" w:color="000000"/>
              <w:bottom w:val="single" w:sz="4" w:space="0" w:color="000000"/>
              <w:right w:val="single" w:sz="4" w:space="0" w:color="000000"/>
            </w:tcBorders>
          </w:tcPr>
          <w:p w14:paraId="58BDC13E" w14:textId="4CA9F8AD" w:rsidR="00433EC0" w:rsidRPr="00FE2C8B" w:rsidRDefault="00BC1429" w:rsidP="00961FD6">
            <w:pPr>
              <w:jc w:val="center"/>
              <w:rPr>
                <w:rFonts w:cs="Times New Roman"/>
                <w:sz w:val="24"/>
                <w:szCs w:val="24"/>
              </w:rPr>
            </w:pPr>
            <w:r w:rsidRPr="00FE2C8B">
              <w:rPr>
                <w:rFonts w:cs="Times New Roman"/>
                <w:sz w:val="24"/>
                <w:szCs w:val="24"/>
              </w:rPr>
              <w:t>561,4</w:t>
            </w:r>
          </w:p>
        </w:tc>
        <w:tc>
          <w:tcPr>
            <w:tcW w:w="991" w:type="dxa"/>
            <w:tcBorders>
              <w:top w:val="single" w:sz="4" w:space="0" w:color="000000"/>
              <w:left w:val="single" w:sz="4" w:space="0" w:color="000000"/>
              <w:bottom w:val="single" w:sz="4" w:space="0" w:color="000000"/>
              <w:right w:val="single" w:sz="4" w:space="0" w:color="000000"/>
            </w:tcBorders>
          </w:tcPr>
          <w:p w14:paraId="02AB52E6" w14:textId="2FB5D22D" w:rsidR="00433EC0" w:rsidRPr="00FE2C8B" w:rsidRDefault="00BC1429" w:rsidP="00961FD6">
            <w:pPr>
              <w:jc w:val="center"/>
              <w:rPr>
                <w:rFonts w:cs="Times New Roman"/>
                <w:sz w:val="24"/>
                <w:szCs w:val="24"/>
              </w:rPr>
            </w:pPr>
            <w:r w:rsidRPr="00FE2C8B">
              <w:rPr>
                <w:rFonts w:cs="Times New Roman"/>
                <w:sz w:val="24"/>
                <w:szCs w:val="24"/>
              </w:rPr>
              <w:t>600,8</w:t>
            </w:r>
          </w:p>
        </w:tc>
        <w:tc>
          <w:tcPr>
            <w:tcW w:w="916" w:type="dxa"/>
            <w:tcBorders>
              <w:top w:val="single" w:sz="4" w:space="0" w:color="000000"/>
              <w:left w:val="single" w:sz="4" w:space="0" w:color="000000"/>
              <w:bottom w:val="single" w:sz="4" w:space="0" w:color="000000"/>
              <w:right w:val="single" w:sz="4" w:space="0" w:color="000000"/>
            </w:tcBorders>
          </w:tcPr>
          <w:p w14:paraId="01980033" w14:textId="6D4CCD34" w:rsidR="00433EC0" w:rsidRPr="00FE2C8B" w:rsidRDefault="00BC1429" w:rsidP="00961FD6">
            <w:pPr>
              <w:jc w:val="center"/>
              <w:rPr>
                <w:rFonts w:cs="Times New Roman"/>
                <w:sz w:val="24"/>
                <w:szCs w:val="24"/>
              </w:rPr>
            </w:pPr>
            <w:r w:rsidRPr="00FE2C8B">
              <w:rPr>
                <w:rFonts w:cs="Times New Roman"/>
                <w:sz w:val="24"/>
                <w:szCs w:val="24"/>
              </w:rPr>
              <w:t>626,1</w:t>
            </w:r>
          </w:p>
        </w:tc>
        <w:tc>
          <w:tcPr>
            <w:tcW w:w="1553" w:type="dxa"/>
            <w:tcBorders>
              <w:top w:val="single" w:sz="4" w:space="0" w:color="000000"/>
              <w:left w:val="single" w:sz="4" w:space="0" w:color="000000"/>
              <w:bottom w:val="single" w:sz="4" w:space="0" w:color="000000"/>
              <w:right w:val="single" w:sz="4" w:space="0" w:color="000000"/>
            </w:tcBorders>
          </w:tcPr>
          <w:p w14:paraId="3F4C5250" w14:textId="69D8DA09" w:rsidR="00433EC0" w:rsidRPr="00790B40" w:rsidRDefault="00AD4212" w:rsidP="00BF5B84">
            <w:pPr>
              <w:ind w:right="41"/>
              <w:jc w:val="center"/>
              <w:rPr>
                <w:rFonts w:cs="Times New Roman"/>
                <w:sz w:val="24"/>
                <w:szCs w:val="24"/>
              </w:rPr>
            </w:pPr>
            <w:r>
              <w:rPr>
                <w:rFonts w:cs="Times New Roman"/>
                <w:sz w:val="24"/>
                <w:szCs w:val="24"/>
              </w:rPr>
              <w:t>64,7</w:t>
            </w:r>
          </w:p>
        </w:tc>
        <w:tc>
          <w:tcPr>
            <w:tcW w:w="974" w:type="dxa"/>
            <w:tcBorders>
              <w:top w:val="single" w:sz="4" w:space="0" w:color="000000"/>
              <w:left w:val="single" w:sz="4" w:space="0" w:color="000000"/>
              <w:bottom w:val="single" w:sz="4" w:space="0" w:color="000000"/>
              <w:right w:val="single" w:sz="4" w:space="0" w:color="000000"/>
            </w:tcBorders>
          </w:tcPr>
          <w:p w14:paraId="6DFE90DC" w14:textId="2B4C0FFB"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10,33</w:t>
            </w:r>
          </w:p>
        </w:tc>
      </w:tr>
      <w:tr w:rsidR="00481632" w:rsidRPr="00481632" w14:paraId="5B9570AE" w14:textId="77777777" w:rsidTr="00961FD6">
        <w:trPr>
          <w:trHeight w:val="526"/>
        </w:trPr>
        <w:tc>
          <w:tcPr>
            <w:tcW w:w="4840" w:type="dxa"/>
            <w:tcBorders>
              <w:top w:val="single" w:sz="4" w:space="0" w:color="000000"/>
              <w:left w:val="single" w:sz="4" w:space="0" w:color="000000"/>
              <w:bottom w:val="single" w:sz="4" w:space="0" w:color="000000"/>
              <w:right w:val="single" w:sz="4" w:space="0" w:color="000000"/>
            </w:tcBorders>
          </w:tcPr>
          <w:p w14:paraId="076B2BEA" w14:textId="691ABED5" w:rsidR="00433EC0" w:rsidRPr="00790B40" w:rsidRDefault="00433EC0" w:rsidP="00BF5B84">
            <w:pPr>
              <w:ind w:left="82" w:right="257"/>
              <w:jc w:val="center"/>
              <w:rPr>
                <w:rFonts w:cs="Times New Roman"/>
                <w:sz w:val="24"/>
                <w:szCs w:val="24"/>
              </w:rPr>
            </w:pPr>
            <w:r w:rsidRPr="00790B40">
              <w:rPr>
                <w:rFonts w:cs="Times New Roman"/>
                <w:sz w:val="24"/>
                <w:szCs w:val="24"/>
              </w:rPr>
              <w:t>организацию отдыха и культурные мероприятия</w:t>
            </w:r>
          </w:p>
        </w:tc>
        <w:tc>
          <w:tcPr>
            <w:tcW w:w="1050" w:type="dxa"/>
            <w:tcBorders>
              <w:top w:val="single" w:sz="4" w:space="0" w:color="000000"/>
              <w:left w:val="single" w:sz="4" w:space="0" w:color="000000"/>
              <w:bottom w:val="single" w:sz="4" w:space="0" w:color="000000"/>
              <w:right w:val="single" w:sz="4" w:space="0" w:color="000000"/>
            </w:tcBorders>
            <w:vAlign w:val="center"/>
          </w:tcPr>
          <w:p w14:paraId="31552FE1" w14:textId="36694152" w:rsidR="00433EC0" w:rsidRPr="00FE2C8B" w:rsidRDefault="00BC1429" w:rsidP="00961FD6">
            <w:pPr>
              <w:jc w:val="center"/>
              <w:rPr>
                <w:rFonts w:cs="Times New Roman"/>
                <w:sz w:val="24"/>
                <w:szCs w:val="24"/>
              </w:rPr>
            </w:pPr>
            <w:r w:rsidRPr="00FE2C8B">
              <w:rPr>
                <w:rFonts w:cs="Times New Roman"/>
                <w:sz w:val="24"/>
                <w:szCs w:val="24"/>
              </w:rPr>
              <w:t>1354,0</w:t>
            </w:r>
          </w:p>
        </w:tc>
        <w:tc>
          <w:tcPr>
            <w:tcW w:w="991" w:type="dxa"/>
            <w:tcBorders>
              <w:top w:val="single" w:sz="4" w:space="0" w:color="000000"/>
              <w:left w:val="single" w:sz="4" w:space="0" w:color="000000"/>
              <w:bottom w:val="single" w:sz="4" w:space="0" w:color="000000"/>
              <w:right w:val="single" w:sz="4" w:space="0" w:color="000000"/>
            </w:tcBorders>
            <w:vAlign w:val="center"/>
          </w:tcPr>
          <w:p w14:paraId="2C1AA840" w14:textId="7EFBC352" w:rsidR="00433EC0" w:rsidRPr="00FE2C8B" w:rsidRDefault="00BC1429" w:rsidP="00961FD6">
            <w:pPr>
              <w:jc w:val="center"/>
              <w:rPr>
                <w:rFonts w:cs="Times New Roman"/>
                <w:sz w:val="24"/>
                <w:szCs w:val="24"/>
              </w:rPr>
            </w:pPr>
            <w:r w:rsidRPr="00FE2C8B">
              <w:rPr>
                <w:rFonts w:cs="Times New Roman"/>
                <w:sz w:val="24"/>
                <w:szCs w:val="24"/>
              </w:rPr>
              <w:t>1613,4</w:t>
            </w:r>
          </w:p>
        </w:tc>
        <w:tc>
          <w:tcPr>
            <w:tcW w:w="916" w:type="dxa"/>
            <w:tcBorders>
              <w:top w:val="single" w:sz="4" w:space="0" w:color="000000"/>
              <w:left w:val="single" w:sz="4" w:space="0" w:color="000000"/>
              <w:bottom w:val="single" w:sz="4" w:space="0" w:color="000000"/>
              <w:right w:val="single" w:sz="4" w:space="0" w:color="000000"/>
            </w:tcBorders>
            <w:vAlign w:val="center"/>
          </w:tcPr>
          <w:p w14:paraId="15B56D1A" w14:textId="1B812D82" w:rsidR="00433EC0" w:rsidRPr="00FE2C8B" w:rsidRDefault="00BC1429" w:rsidP="00961FD6">
            <w:pPr>
              <w:jc w:val="center"/>
              <w:rPr>
                <w:rFonts w:cs="Times New Roman"/>
                <w:sz w:val="24"/>
                <w:szCs w:val="24"/>
              </w:rPr>
            </w:pPr>
            <w:r w:rsidRPr="00FE2C8B">
              <w:rPr>
                <w:rFonts w:cs="Times New Roman"/>
                <w:sz w:val="24"/>
                <w:szCs w:val="24"/>
              </w:rPr>
              <w:t>1071,3</w:t>
            </w:r>
          </w:p>
        </w:tc>
        <w:tc>
          <w:tcPr>
            <w:tcW w:w="1553" w:type="dxa"/>
            <w:tcBorders>
              <w:top w:val="single" w:sz="4" w:space="0" w:color="000000"/>
              <w:left w:val="single" w:sz="4" w:space="0" w:color="000000"/>
              <w:bottom w:val="single" w:sz="4" w:space="0" w:color="000000"/>
              <w:right w:val="single" w:sz="4" w:space="0" w:color="000000"/>
            </w:tcBorders>
            <w:vAlign w:val="center"/>
          </w:tcPr>
          <w:p w14:paraId="6C274DB8" w14:textId="50A68682" w:rsidR="00433EC0" w:rsidRPr="00790B40" w:rsidRDefault="00AD4212" w:rsidP="00BF5B84">
            <w:pPr>
              <w:ind w:right="41"/>
              <w:jc w:val="center"/>
              <w:rPr>
                <w:rFonts w:cs="Times New Roman"/>
                <w:sz w:val="24"/>
                <w:szCs w:val="24"/>
              </w:rPr>
            </w:pPr>
            <w:r>
              <w:rPr>
                <w:rFonts w:cs="Times New Roman"/>
                <w:sz w:val="24"/>
                <w:szCs w:val="24"/>
              </w:rPr>
              <w:t>-</w:t>
            </w:r>
            <w:r w:rsidR="001B3888">
              <w:rPr>
                <w:rFonts w:cs="Times New Roman"/>
                <w:sz w:val="24"/>
                <w:szCs w:val="24"/>
              </w:rPr>
              <w:t>282,7</w:t>
            </w:r>
          </w:p>
        </w:tc>
        <w:tc>
          <w:tcPr>
            <w:tcW w:w="974" w:type="dxa"/>
            <w:tcBorders>
              <w:top w:val="single" w:sz="4" w:space="0" w:color="000000"/>
              <w:left w:val="single" w:sz="4" w:space="0" w:color="000000"/>
              <w:bottom w:val="single" w:sz="4" w:space="0" w:color="000000"/>
              <w:right w:val="single" w:sz="4" w:space="0" w:color="000000"/>
            </w:tcBorders>
            <w:vAlign w:val="center"/>
          </w:tcPr>
          <w:p w14:paraId="3ADD6C6D" w14:textId="714C3949"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-26,39</w:t>
            </w:r>
          </w:p>
        </w:tc>
      </w:tr>
      <w:tr w:rsidR="00481632" w:rsidRPr="00481632" w14:paraId="54720234" w14:textId="77777777" w:rsidTr="00961FD6">
        <w:trPr>
          <w:trHeight w:val="246"/>
        </w:trPr>
        <w:tc>
          <w:tcPr>
            <w:tcW w:w="4840" w:type="dxa"/>
            <w:tcBorders>
              <w:top w:val="single" w:sz="4" w:space="0" w:color="000000"/>
              <w:left w:val="single" w:sz="4" w:space="0" w:color="000000"/>
              <w:bottom w:val="single" w:sz="4" w:space="0" w:color="000000"/>
              <w:right w:val="single" w:sz="4" w:space="0" w:color="000000"/>
            </w:tcBorders>
          </w:tcPr>
          <w:p w14:paraId="0F10B04F" w14:textId="4217EA17" w:rsidR="00433EC0" w:rsidRPr="00790B40" w:rsidRDefault="00433EC0" w:rsidP="00BF5B84">
            <w:pPr>
              <w:ind w:left="82"/>
              <w:jc w:val="center"/>
              <w:rPr>
                <w:rFonts w:cs="Times New Roman"/>
                <w:sz w:val="24"/>
                <w:szCs w:val="24"/>
              </w:rPr>
            </w:pPr>
            <w:r w:rsidRPr="00790B40">
              <w:rPr>
                <w:rFonts w:cs="Times New Roman"/>
                <w:sz w:val="24"/>
                <w:szCs w:val="24"/>
              </w:rPr>
              <w:t>образование</w:t>
            </w:r>
          </w:p>
        </w:tc>
        <w:tc>
          <w:tcPr>
            <w:tcW w:w="1050" w:type="dxa"/>
            <w:tcBorders>
              <w:top w:val="single" w:sz="4" w:space="0" w:color="000000"/>
              <w:left w:val="single" w:sz="4" w:space="0" w:color="000000"/>
              <w:bottom w:val="single" w:sz="4" w:space="0" w:color="000000"/>
              <w:right w:val="single" w:sz="4" w:space="0" w:color="000000"/>
            </w:tcBorders>
          </w:tcPr>
          <w:p w14:paraId="23ACF725" w14:textId="14486FB1" w:rsidR="00433EC0" w:rsidRPr="00FE2C8B" w:rsidRDefault="00BC1429" w:rsidP="00961FD6">
            <w:pPr>
              <w:jc w:val="center"/>
              <w:rPr>
                <w:rFonts w:cs="Times New Roman"/>
                <w:sz w:val="24"/>
                <w:szCs w:val="24"/>
              </w:rPr>
            </w:pPr>
            <w:r w:rsidRPr="00FE2C8B">
              <w:rPr>
                <w:rFonts w:cs="Times New Roman"/>
                <w:sz w:val="24"/>
                <w:szCs w:val="24"/>
              </w:rPr>
              <w:t>140,8</w:t>
            </w:r>
          </w:p>
        </w:tc>
        <w:tc>
          <w:tcPr>
            <w:tcW w:w="991" w:type="dxa"/>
            <w:tcBorders>
              <w:top w:val="single" w:sz="4" w:space="0" w:color="000000"/>
              <w:left w:val="single" w:sz="4" w:space="0" w:color="000000"/>
              <w:bottom w:val="single" w:sz="4" w:space="0" w:color="000000"/>
              <w:right w:val="single" w:sz="4" w:space="0" w:color="000000"/>
            </w:tcBorders>
          </w:tcPr>
          <w:p w14:paraId="3D9210FF" w14:textId="39F195FE" w:rsidR="00433EC0" w:rsidRPr="00FE2C8B" w:rsidRDefault="00BC1429" w:rsidP="00961FD6">
            <w:pPr>
              <w:jc w:val="center"/>
              <w:rPr>
                <w:rFonts w:cs="Times New Roman"/>
                <w:sz w:val="24"/>
                <w:szCs w:val="24"/>
              </w:rPr>
            </w:pPr>
            <w:r w:rsidRPr="00FE2C8B">
              <w:rPr>
                <w:rFonts w:cs="Times New Roman"/>
                <w:sz w:val="24"/>
                <w:szCs w:val="24"/>
              </w:rPr>
              <w:t>165,7</w:t>
            </w:r>
          </w:p>
        </w:tc>
        <w:tc>
          <w:tcPr>
            <w:tcW w:w="916" w:type="dxa"/>
            <w:tcBorders>
              <w:top w:val="single" w:sz="4" w:space="0" w:color="000000"/>
              <w:left w:val="single" w:sz="4" w:space="0" w:color="000000"/>
              <w:bottom w:val="single" w:sz="4" w:space="0" w:color="000000"/>
              <w:right w:val="single" w:sz="4" w:space="0" w:color="000000"/>
            </w:tcBorders>
          </w:tcPr>
          <w:p w14:paraId="27A2D636" w14:textId="04141010" w:rsidR="00433EC0" w:rsidRPr="00FE2C8B" w:rsidRDefault="00BC1429" w:rsidP="00961FD6">
            <w:pPr>
              <w:jc w:val="center"/>
              <w:rPr>
                <w:rFonts w:cs="Times New Roman"/>
                <w:sz w:val="24"/>
                <w:szCs w:val="24"/>
              </w:rPr>
            </w:pPr>
            <w:r w:rsidRPr="00FE2C8B">
              <w:rPr>
                <w:rFonts w:cs="Times New Roman"/>
                <w:sz w:val="24"/>
                <w:szCs w:val="24"/>
              </w:rPr>
              <w:t>158,7</w:t>
            </w:r>
          </w:p>
        </w:tc>
        <w:tc>
          <w:tcPr>
            <w:tcW w:w="1553" w:type="dxa"/>
            <w:tcBorders>
              <w:top w:val="single" w:sz="4" w:space="0" w:color="000000"/>
              <w:left w:val="single" w:sz="4" w:space="0" w:color="000000"/>
              <w:bottom w:val="single" w:sz="4" w:space="0" w:color="000000"/>
              <w:right w:val="single" w:sz="4" w:space="0" w:color="000000"/>
            </w:tcBorders>
          </w:tcPr>
          <w:p w14:paraId="2D00ABB6" w14:textId="32F8838A" w:rsidR="00433EC0" w:rsidRPr="00790B40" w:rsidRDefault="001B3888" w:rsidP="00BF5B84">
            <w:pPr>
              <w:ind w:right="41"/>
              <w:jc w:val="center"/>
              <w:rPr>
                <w:rFonts w:cs="Times New Roman"/>
                <w:sz w:val="24"/>
                <w:szCs w:val="24"/>
              </w:rPr>
            </w:pPr>
            <w:r>
              <w:rPr>
                <w:rFonts w:cs="Times New Roman"/>
                <w:sz w:val="24"/>
                <w:szCs w:val="24"/>
              </w:rPr>
              <w:t>17,3</w:t>
            </w:r>
          </w:p>
        </w:tc>
        <w:tc>
          <w:tcPr>
            <w:tcW w:w="974" w:type="dxa"/>
            <w:tcBorders>
              <w:top w:val="single" w:sz="4" w:space="0" w:color="000000"/>
              <w:left w:val="single" w:sz="4" w:space="0" w:color="000000"/>
              <w:bottom w:val="single" w:sz="4" w:space="0" w:color="000000"/>
              <w:right w:val="single" w:sz="4" w:space="0" w:color="000000"/>
            </w:tcBorders>
          </w:tcPr>
          <w:p w14:paraId="0DC833A5" w14:textId="370B2034"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11,28</w:t>
            </w:r>
          </w:p>
        </w:tc>
      </w:tr>
      <w:tr w:rsidR="00481632" w:rsidRPr="00481632" w14:paraId="0113C398" w14:textId="77777777" w:rsidTr="00860E1A">
        <w:trPr>
          <w:trHeight w:val="383"/>
        </w:trPr>
        <w:tc>
          <w:tcPr>
            <w:tcW w:w="4840" w:type="dxa"/>
            <w:tcBorders>
              <w:top w:val="single" w:sz="4" w:space="0" w:color="000000"/>
              <w:left w:val="single" w:sz="4" w:space="0" w:color="000000"/>
              <w:bottom w:val="single" w:sz="4" w:space="0" w:color="000000"/>
              <w:right w:val="single" w:sz="4" w:space="0" w:color="000000"/>
            </w:tcBorders>
          </w:tcPr>
          <w:p w14:paraId="34CB66BF" w14:textId="2A7C3FBC" w:rsidR="00433EC0" w:rsidRPr="00790B40" w:rsidRDefault="00433EC0" w:rsidP="00BF5B84">
            <w:pPr>
              <w:ind w:left="82"/>
              <w:jc w:val="center"/>
              <w:rPr>
                <w:rFonts w:cs="Times New Roman"/>
                <w:sz w:val="24"/>
                <w:szCs w:val="24"/>
              </w:rPr>
            </w:pPr>
            <w:r w:rsidRPr="00790B40">
              <w:rPr>
                <w:rFonts w:cs="Times New Roman"/>
                <w:sz w:val="24"/>
                <w:szCs w:val="24"/>
              </w:rPr>
              <w:t>гостиницы, кафе и рестораны</w:t>
            </w:r>
          </w:p>
        </w:tc>
        <w:tc>
          <w:tcPr>
            <w:tcW w:w="1050" w:type="dxa"/>
            <w:tcBorders>
              <w:top w:val="single" w:sz="4" w:space="0" w:color="000000"/>
              <w:left w:val="single" w:sz="4" w:space="0" w:color="000000"/>
              <w:bottom w:val="single" w:sz="4" w:space="0" w:color="000000"/>
              <w:right w:val="single" w:sz="4" w:space="0" w:color="000000"/>
            </w:tcBorders>
            <w:vAlign w:val="center"/>
          </w:tcPr>
          <w:p w14:paraId="0F93E6DA" w14:textId="10B8E0AD" w:rsidR="00433EC0" w:rsidRPr="00FE2C8B" w:rsidRDefault="00BC1429" w:rsidP="00961FD6">
            <w:pPr>
              <w:jc w:val="center"/>
              <w:rPr>
                <w:rFonts w:cs="Times New Roman"/>
                <w:sz w:val="24"/>
                <w:szCs w:val="24"/>
              </w:rPr>
            </w:pPr>
            <w:r w:rsidRPr="00FE2C8B">
              <w:rPr>
                <w:rFonts w:cs="Times New Roman"/>
                <w:sz w:val="24"/>
                <w:szCs w:val="24"/>
              </w:rPr>
              <w:t>607,8</w:t>
            </w:r>
          </w:p>
        </w:tc>
        <w:tc>
          <w:tcPr>
            <w:tcW w:w="991" w:type="dxa"/>
            <w:tcBorders>
              <w:top w:val="single" w:sz="4" w:space="0" w:color="000000"/>
              <w:left w:val="single" w:sz="4" w:space="0" w:color="000000"/>
              <w:bottom w:val="single" w:sz="4" w:space="0" w:color="000000"/>
              <w:right w:val="single" w:sz="4" w:space="0" w:color="000000"/>
            </w:tcBorders>
            <w:vAlign w:val="center"/>
          </w:tcPr>
          <w:p w14:paraId="380BF344" w14:textId="1F8FFC6E" w:rsidR="00433EC0" w:rsidRPr="00FE2C8B" w:rsidRDefault="00BC1429" w:rsidP="00961FD6">
            <w:pPr>
              <w:jc w:val="center"/>
              <w:rPr>
                <w:rFonts w:cs="Times New Roman"/>
                <w:sz w:val="24"/>
                <w:szCs w:val="24"/>
              </w:rPr>
            </w:pPr>
            <w:r w:rsidRPr="00FE2C8B">
              <w:rPr>
                <w:rFonts w:cs="Times New Roman"/>
                <w:sz w:val="24"/>
                <w:szCs w:val="24"/>
              </w:rPr>
              <w:t>673,8</w:t>
            </w:r>
          </w:p>
        </w:tc>
        <w:tc>
          <w:tcPr>
            <w:tcW w:w="916" w:type="dxa"/>
            <w:tcBorders>
              <w:top w:val="single" w:sz="4" w:space="0" w:color="000000"/>
              <w:left w:val="single" w:sz="4" w:space="0" w:color="000000"/>
              <w:bottom w:val="single" w:sz="4" w:space="0" w:color="000000"/>
              <w:right w:val="single" w:sz="4" w:space="0" w:color="000000"/>
            </w:tcBorders>
            <w:vAlign w:val="center"/>
          </w:tcPr>
          <w:p w14:paraId="3D8048C7" w14:textId="71D3C88C" w:rsidR="00433EC0" w:rsidRPr="00FE2C8B" w:rsidRDefault="00BC1429" w:rsidP="00961FD6">
            <w:pPr>
              <w:jc w:val="center"/>
              <w:rPr>
                <w:rFonts w:cs="Times New Roman"/>
                <w:sz w:val="24"/>
                <w:szCs w:val="24"/>
              </w:rPr>
            </w:pPr>
            <w:r w:rsidRPr="00FE2C8B">
              <w:rPr>
                <w:rFonts w:cs="Times New Roman"/>
                <w:sz w:val="24"/>
                <w:szCs w:val="24"/>
              </w:rPr>
              <w:t>450,2</w:t>
            </w:r>
          </w:p>
        </w:tc>
        <w:tc>
          <w:tcPr>
            <w:tcW w:w="1553" w:type="dxa"/>
            <w:tcBorders>
              <w:top w:val="single" w:sz="4" w:space="0" w:color="000000"/>
              <w:left w:val="single" w:sz="4" w:space="0" w:color="000000"/>
              <w:bottom w:val="single" w:sz="4" w:space="0" w:color="000000"/>
              <w:right w:val="single" w:sz="4" w:space="0" w:color="000000"/>
            </w:tcBorders>
            <w:vAlign w:val="center"/>
          </w:tcPr>
          <w:p w14:paraId="7D74C24C" w14:textId="0321D05E" w:rsidR="00433EC0" w:rsidRPr="00790B40" w:rsidRDefault="001B3888" w:rsidP="00BF5B84">
            <w:pPr>
              <w:ind w:right="41"/>
              <w:jc w:val="center"/>
              <w:rPr>
                <w:rFonts w:cs="Times New Roman"/>
                <w:sz w:val="24"/>
                <w:szCs w:val="24"/>
              </w:rPr>
            </w:pPr>
            <w:r>
              <w:rPr>
                <w:rFonts w:cs="Times New Roman"/>
                <w:sz w:val="24"/>
                <w:szCs w:val="24"/>
              </w:rPr>
              <w:t>-157,6</w:t>
            </w:r>
          </w:p>
        </w:tc>
        <w:tc>
          <w:tcPr>
            <w:tcW w:w="974" w:type="dxa"/>
            <w:tcBorders>
              <w:top w:val="single" w:sz="4" w:space="0" w:color="000000"/>
              <w:left w:val="single" w:sz="4" w:space="0" w:color="000000"/>
              <w:bottom w:val="single" w:sz="4" w:space="0" w:color="000000"/>
              <w:right w:val="single" w:sz="4" w:space="0" w:color="000000"/>
            </w:tcBorders>
            <w:vAlign w:val="center"/>
          </w:tcPr>
          <w:p w14:paraId="034ECCCF" w14:textId="07E4205A"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-35,01</w:t>
            </w:r>
          </w:p>
        </w:tc>
      </w:tr>
      <w:tr w:rsidR="00481632" w:rsidRPr="00481632" w14:paraId="4DC37799" w14:textId="77777777" w:rsidTr="00961FD6">
        <w:trPr>
          <w:trHeight w:val="232"/>
        </w:trPr>
        <w:tc>
          <w:tcPr>
            <w:tcW w:w="4840" w:type="dxa"/>
            <w:tcBorders>
              <w:top w:val="single" w:sz="4" w:space="0" w:color="000000"/>
              <w:left w:val="single" w:sz="4" w:space="0" w:color="000000"/>
              <w:bottom w:val="single" w:sz="4" w:space="0" w:color="000000"/>
              <w:right w:val="single" w:sz="4" w:space="0" w:color="000000"/>
            </w:tcBorders>
          </w:tcPr>
          <w:p w14:paraId="6E436001" w14:textId="7BA5DECB" w:rsidR="00433EC0" w:rsidRPr="00790B40" w:rsidRDefault="00433EC0" w:rsidP="00BF5B84">
            <w:pPr>
              <w:ind w:left="82"/>
              <w:jc w:val="center"/>
              <w:rPr>
                <w:rFonts w:cs="Times New Roman"/>
                <w:sz w:val="24"/>
                <w:szCs w:val="24"/>
              </w:rPr>
            </w:pPr>
            <w:r w:rsidRPr="00790B40">
              <w:rPr>
                <w:rFonts w:cs="Times New Roman"/>
                <w:sz w:val="24"/>
                <w:szCs w:val="24"/>
              </w:rPr>
              <w:t>другие товары и услуги</w:t>
            </w:r>
          </w:p>
        </w:tc>
        <w:tc>
          <w:tcPr>
            <w:tcW w:w="1050" w:type="dxa"/>
            <w:tcBorders>
              <w:top w:val="single" w:sz="4" w:space="0" w:color="000000"/>
              <w:left w:val="single" w:sz="4" w:space="0" w:color="000000"/>
              <w:bottom w:val="single" w:sz="4" w:space="0" w:color="000000"/>
              <w:right w:val="single" w:sz="4" w:space="0" w:color="000000"/>
            </w:tcBorders>
          </w:tcPr>
          <w:p w14:paraId="6A3CA47F" w14:textId="64C192BA" w:rsidR="00433EC0" w:rsidRPr="00FE2C8B" w:rsidRDefault="00BC1429" w:rsidP="00961FD6">
            <w:pPr>
              <w:jc w:val="center"/>
              <w:rPr>
                <w:rFonts w:cs="Times New Roman"/>
                <w:sz w:val="24"/>
                <w:szCs w:val="24"/>
              </w:rPr>
            </w:pPr>
            <w:r w:rsidRPr="00FE2C8B">
              <w:rPr>
                <w:rFonts w:cs="Times New Roman"/>
                <w:sz w:val="24"/>
                <w:szCs w:val="24"/>
              </w:rPr>
              <w:t>1209,2</w:t>
            </w:r>
          </w:p>
        </w:tc>
        <w:tc>
          <w:tcPr>
            <w:tcW w:w="991" w:type="dxa"/>
            <w:tcBorders>
              <w:top w:val="single" w:sz="4" w:space="0" w:color="000000"/>
              <w:left w:val="single" w:sz="4" w:space="0" w:color="000000"/>
              <w:bottom w:val="single" w:sz="4" w:space="0" w:color="000000"/>
              <w:right w:val="single" w:sz="4" w:space="0" w:color="000000"/>
            </w:tcBorders>
          </w:tcPr>
          <w:p w14:paraId="337F84F6" w14:textId="7126CAC0" w:rsidR="00433EC0" w:rsidRPr="00FE2C8B" w:rsidRDefault="00BC1429" w:rsidP="00961FD6">
            <w:pPr>
              <w:jc w:val="center"/>
              <w:rPr>
                <w:rFonts w:cs="Times New Roman"/>
                <w:sz w:val="24"/>
                <w:szCs w:val="24"/>
              </w:rPr>
            </w:pPr>
            <w:r w:rsidRPr="00FE2C8B">
              <w:rPr>
                <w:rFonts w:cs="Times New Roman"/>
                <w:sz w:val="24"/>
                <w:szCs w:val="24"/>
              </w:rPr>
              <w:t>1378,4</w:t>
            </w:r>
          </w:p>
        </w:tc>
        <w:tc>
          <w:tcPr>
            <w:tcW w:w="916" w:type="dxa"/>
            <w:tcBorders>
              <w:top w:val="single" w:sz="4" w:space="0" w:color="000000"/>
              <w:left w:val="single" w:sz="4" w:space="0" w:color="000000"/>
              <w:bottom w:val="single" w:sz="4" w:space="0" w:color="000000"/>
              <w:right w:val="single" w:sz="4" w:space="0" w:color="000000"/>
            </w:tcBorders>
          </w:tcPr>
          <w:p w14:paraId="3E1CAFA1" w14:textId="783D1824" w:rsidR="00433EC0" w:rsidRPr="00FE2C8B" w:rsidRDefault="00BC1429" w:rsidP="00961FD6">
            <w:pPr>
              <w:jc w:val="center"/>
              <w:rPr>
                <w:rFonts w:cs="Times New Roman"/>
                <w:sz w:val="24"/>
                <w:szCs w:val="24"/>
              </w:rPr>
            </w:pPr>
            <w:r w:rsidRPr="00FE2C8B">
              <w:rPr>
                <w:rFonts w:cs="Times New Roman"/>
                <w:sz w:val="24"/>
                <w:szCs w:val="24"/>
              </w:rPr>
              <w:t>1326,4</w:t>
            </w:r>
          </w:p>
        </w:tc>
        <w:tc>
          <w:tcPr>
            <w:tcW w:w="1553" w:type="dxa"/>
            <w:tcBorders>
              <w:top w:val="single" w:sz="4" w:space="0" w:color="000000"/>
              <w:left w:val="single" w:sz="4" w:space="0" w:color="000000"/>
              <w:bottom w:val="single" w:sz="4" w:space="0" w:color="000000"/>
              <w:right w:val="single" w:sz="4" w:space="0" w:color="000000"/>
            </w:tcBorders>
          </w:tcPr>
          <w:p w14:paraId="6D8A7A4B" w14:textId="315F3657" w:rsidR="00433EC0" w:rsidRPr="00790B40" w:rsidRDefault="001B3888" w:rsidP="00BF5B84">
            <w:pPr>
              <w:ind w:right="41"/>
              <w:jc w:val="center"/>
              <w:rPr>
                <w:rFonts w:cs="Times New Roman"/>
                <w:sz w:val="24"/>
                <w:szCs w:val="24"/>
              </w:rPr>
            </w:pPr>
            <w:r>
              <w:rPr>
                <w:rFonts w:cs="Times New Roman"/>
                <w:sz w:val="24"/>
                <w:szCs w:val="24"/>
              </w:rPr>
              <w:t>117,2</w:t>
            </w:r>
          </w:p>
        </w:tc>
        <w:tc>
          <w:tcPr>
            <w:tcW w:w="974" w:type="dxa"/>
            <w:tcBorders>
              <w:top w:val="single" w:sz="4" w:space="0" w:color="000000"/>
              <w:left w:val="single" w:sz="4" w:space="0" w:color="000000"/>
              <w:bottom w:val="single" w:sz="4" w:space="0" w:color="000000"/>
              <w:right w:val="single" w:sz="4" w:space="0" w:color="000000"/>
            </w:tcBorders>
          </w:tcPr>
          <w:p w14:paraId="74828209" w14:textId="453819CF" w:rsidR="00433EC0" w:rsidRPr="00481632" w:rsidRDefault="00481632" w:rsidP="00BF5B84">
            <w:pPr>
              <w:ind w:right="41"/>
              <w:jc w:val="center"/>
              <w:rPr>
                <w:rFonts w:cs="Times New Roman"/>
                <w:color w:val="000000" w:themeColor="text1"/>
                <w:sz w:val="24"/>
                <w:szCs w:val="24"/>
              </w:rPr>
            </w:pPr>
            <w:r w:rsidRPr="00481632">
              <w:rPr>
                <w:rFonts w:cs="Times New Roman"/>
                <w:color w:val="000000" w:themeColor="text1"/>
                <w:sz w:val="24"/>
                <w:szCs w:val="24"/>
                <w:shd w:val="clear" w:color="auto" w:fill="ECF0F1"/>
              </w:rPr>
              <w:t>8,84</w:t>
            </w:r>
          </w:p>
        </w:tc>
      </w:tr>
    </w:tbl>
    <w:p w14:paraId="5ED00AD0" w14:textId="77777777" w:rsidR="00174C2C" w:rsidRDefault="00174C2C" w:rsidP="00174C2C">
      <w:pPr>
        <w:pStyle w:val="Caption"/>
        <w:keepNext/>
        <w:spacing w:after="0" w:line="360" w:lineRule="auto"/>
        <w:ind w:firstLine="709"/>
        <w:jc w:val="both"/>
        <w:rPr>
          <w:i w:val="0"/>
        </w:rPr>
      </w:pPr>
    </w:p>
    <w:p w14:paraId="3288BE7F" w14:textId="3212A774" w:rsidR="00174C2C" w:rsidRPr="003F51BE" w:rsidRDefault="00174C2C" w:rsidP="006C0102">
      <w:pPr>
        <w:spacing w:after="0" w:line="360" w:lineRule="auto"/>
        <w:ind w:firstLine="709"/>
        <w:jc w:val="both"/>
        <w:rPr>
          <w:szCs w:val="28"/>
        </w:rPr>
      </w:pPr>
      <w:r w:rsidRPr="007056CC">
        <w:rPr>
          <w:szCs w:val="28"/>
        </w:rPr>
        <w:t>Более детально анализируя динамику изменения расходов домашних хозяйств по отдельным видам расходов,</w:t>
      </w:r>
      <w:r>
        <w:rPr>
          <w:szCs w:val="28"/>
        </w:rPr>
        <w:t xml:space="preserve"> </w:t>
      </w:r>
      <w:r w:rsidRPr="007056CC">
        <w:rPr>
          <w:szCs w:val="28"/>
        </w:rPr>
        <w:t xml:space="preserve">можно отметить следующее. Расходы на еду и безалкогольные напитки выросли за последние </w:t>
      </w:r>
      <w:r w:rsidR="00433EC0">
        <w:rPr>
          <w:szCs w:val="28"/>
        </w:rPr>
        <w:t>3 года</w:t>
      </w:r>
      <w:r w:rsidR="006C0102">
        <w:rPr>
          <w:szCs w:val="28"/>
        </w:rPr>
        <w:t>. В</w:t>
      </w:r>
      <w:r w:rsidRPr="007056CC">
        <w:rPr>
          <w:szCs w:val="28"/>
        </w:rPr>
        <w:t xml:space="preserve"> пределах </w:t>
      </w:r>
      <w:r w:rsidR="006C0102">
        <w:rPr>
          <w:szCs w:val="28"/>
        </w:rPr>
        <w:t>886,8</w:t>
      </w:r>
      <w:r w:rsidRPr="007056CC">
        <w:rPr>
          <w:szCs w:val="28"/>
        </w:rPr>
        <w:t xml:space="preserve"> руб., или </w:t>
      </w:r>
      <w:r w:rsidR="006C0102">
        <w:rPr>
          <w:szCs w:val="28"/>
        </w:rPr>
        <w:t>14,36</w:t>
      </w:r>
      <w:r w:rsidRPr="007056CC">
        <w:rPr>
          <w:szCs w:val="28"/>
        </w:rPr>
        <w:t xml:space="preserve">%. Расходы на приобретение алкогольных напитков и табачных изделий в абсолютном выражении увеличились на </w:t>
      </w:r>
      <w:r w:rsidR="006C0102">
        <w:rPr>
          <w:szCs w:val="28"/>
        </w:rPr>
        <w:t xml:space="preserve">81,6 </w:t>
      </w:r>
      <w:r w:rsidRPr="007056CC">
        <w:rPr>
          <w:szCs w:val="28"/>
        </w:rPr>
        <w:t xml:space="preserve">рубля, а в относительном их рост весьма значителен </w:t>
      </w:r>
      <w:r w:rsidR="006C0102">
        <w:rPr>
          <w:szCs w:val="28"/>
        </w:rPr>
        <w:t>–</w:t>
      </w:r>
      <w:r w:rsidRPr="007056CC">
        <w:rPr>
          <w:szCs w:val="28"/>
        </w:rPr>
        <w:t xml:space="preserve"> </w:t>
      </w:r>
      <w:r w:rsidR="006C0102">
        <w:rPr>
          <w:szCs w:val="28"/>
        </w:rPr>
        <w:t>13,48</w:t>
      </w:r>
      <w:r w:rsidRPr="007056CC">
        <w:rPr>
          <w:szCs w:val="28"/>
        </w:rPr>
        <w:t>%.</w:t>
      </w:r>
      <w:r w:rsidR="00961FD6">
        <w:rPr>
          <w:szCs w:val="28"/>
        </w:rPr>
        <w:t xml:space="preserve"> </w:t>
      </w:r>
      <w:r w:rsidRPr="003F51BE">
        <w:rPr>
          <w:szCs w:val="28"/>
        </w:rPr>
        <w:t>[</w:t>
      </w:r>
      <w:r w:rsidR="00D64659">
        <w:rPr>
          <w:szCs w:val="28"/>
        </w:rPr>
        <w:fldChar w:fldCharType="begin"/>
      </w:r>
      <w:r w:rsidR="00D64659">
        <w:rPr>
          <w:szCs w:val="28"/>
        </w:rPr>
        <w:instrText xml:space="preserve"> REF _Ref103719183 \r \h </w:instrText>
      </w:r>
      <w:r w:rsidR="00D64659">
        <w:rPr>
          <w:szCs w:val="28"/>
        </w:rPr>
      </w:r>
      <w:r w:rsidR="00D64659">
        <w:rPr>
          <w:szCs w:val="28"/>
        </w:rPr>
        <w:fldChar w:fldCharType="separate"/>
      </w:r>
      <w:r w:rsidR="00D64659">
        <w:rPr>
          <w:szCs w:val="28"/>
        </w:rPr>
        <w:t>16</w:t>
      </w:r>
      <w:r w:rsidR="00D64659">
        <w:rPr>
          <w:szCs w:val="28"/>
        </w:rPr>
        <w:fldChar w:fldCharType="end"/>
      </w:r>
      <w:r w:rsidRPr="003F51BE">
        <w:rPr>
          <w:szCs w:val="28"/>
        </w:rPr>
        <w:t>]</w:t>
      </w:r>
    </w:p>
    <w:p w14:paraId="4300D612" w14:textId="63945294" w:rsidR="00174C2C" w:rsidRPr="00873508" w:rsidRDefault="00174C2C" w:rsidP="00174C2C">
      <w:pPr>
        <w:spacing w:after="0" w:line="360" w:lineRule="auto"/>
        <w:ind w:firstLine="709"/>
        <w:jc w:val="both"/>
        <w:rPr>
          <w:szCs w:val="28"/>
        </w:rPr>
      </w:pPr>
      <w:r w:rsidRPr="003F51BE">
        <w:rPr>
          <w:szCs w:val="28"/>
        </w:rPr>
        <w:t xml:space="preserve">Расходы на покупку одежды и обуви </w:t>
      </w:r>
      <w:r w:rsidR="00552E11">
        <w:rPr>
          <w:szCs w:val="28"/>
        </w:rPr>
        <w:t xml:space="preserve">имеют значительную динамику роста, </w:t>
      </w:r>
      <w:r w:rsidRPr="003F51BE">
        <w:rPr>
          <w:szCs w:val="28"/>
        </w:rPr>
        <w:t xml:space="preserve">на </w:t>
      </w:r>
      <w:r w:rsidR="006C0102">
        <w:rPr>
          <w:szCs w:val="28"/>
        </w:rPr>
        <w:t>197,6</w:t>
      </w:r>
      <w:r w:rsidRPr="003F51BE">
        <w:rPr>
          <w:szCs w:val="28"/>
        </w:rPr>
        <w:t xml:space="preserve">руб., или на </w:t>
      </w:r>
      <w:r w:rsidR="006C0102">
        <w:rPr>
          <w:szCs w:val="28"/>
        </w:rPr>
        <w:t>12,48</w:t>
      </w:r>
      <w:r w:rsidRPr="003F51BE">
        <w:rPr>
          <w:szCs w:val="28"/>
        </w:rPr>
        <w:t xml:space="preserve">%. </w:t>
      </w:r>
      <w:r w:rsidR="006C0102">
        <w:rPr>
          <w:szCs w:val="28"/>
        </w:rPr>
        <w:t>Также</w:t>
      </w:r>
      <w:r w:rsidR="00552E11">
        <w:rPr>
          <w:szCs w:val="28"/>
        </w:rPr>
        <w:t xml:space="preserve"> достаточно значительный прирост пришёлся на</w:t>
      </w:r>
      <w:r w:rsidRPr="003F51BE">
        <w:rPr>
          <w:szCs w:val="28"/>
        </w:rPr>
        <w:t xml:space="preserve"> расходы на ЖКХ и ГСМ. В абсолютном выражении данный вид расходов увеличился на </w:t>
      </w:r>
      <w:r w:rsidR="006C0102">
        <w:rPr>
          <w:szCs w:val="28"/>
        </w:rPr>
        <w:t xml:space="preserve">265,5 </w:t>
      </w:r>
      <w:r w:rsidRPr="003F51BE">
        <w:rPr>
          <w:szCs w:val="28"/>
        </w:rPr>
        <w:t xml:space="preserve">руб. на человека и в относительном выражении прирост составил </w:t>
      </w:r>
      <w:r w:rsidR="006C0102">
        <w:rPr>
          <w:szCs w:val="28"/>
        </w:rPr>
        <w:t>12,04</w:t>
      </w:r>
      <w:r w:rsidRPr="003F51BE">
        <w:rPr>
          <w:szCs w:val="28"/>
        </w:rPr>
        <w:t xml:space="preserve">%. Расходы домашних хозяйств на приобретение предметов быта, бытовой техники и ухода за домом увеличились за </w:t>
      </w:r>
      <w:r w:rsidR="006C0102">
        <w:rPr>
          <w:szCs w:val="28"/>
        </w:rPr>
        <w:t xml:space="preserve">3 года </w:t>
      </w:r>
      <w:r w:rsidRPr="003F51BE">
        <w:rPr>
          <w:szCs w:val="28"/>
        </w:rPr>
        <w:t xml:space="preserve">на </w:t>
      </w:r>
      <w:r w:rsidR="006C0102">
        <w:rPr>
          <w:szCs w:val="28"/>
        </w:rPr>
        <w:t>237,5</w:t>
      </w:r>
      <w:r w:rsidRPr="003F51BE">
        <w:rPr>
          <w:szCs w:val="28"/>
        </w:rPr>
        <w:t xml:space="preserve"> руб., или </w:t>
      </w:r>
      <w:r w:rsidR="006C0102">
        <w:rPr>
          <w:szCs w:val="28"/>
        </w:rPr>
        <w:t>20,32</w:t>
      </w:r>
      <w:r w:rsidRPr="003F51BE">
        <w:rPr>
          <w:szCs w:val="28"/>
        </w:rPr>
        <w:t xml:space="preserve">%. </w:t>
      </w:r>
      <w:r w:rsidR="00552E11">
        <w:rPr>
          <w:szCs w:val="28"/>
        </w:rPr>
        <w:t>Достаточно нез</w:t>
      </w:r>
      <w:r w:rsidRPr="003F51BE">
        <w:rPr>
          <w:szCs w:val="28"/>
        </w:rPr>
        <w:t>начительный рост наблюдается в расходах на услуги здравоохранения. В 20</w:t>
      </w:r>
      <w:r w:rsidR="00552E11">
        <w:rPr>
          <w:szCs w:val="28"/>
        </w:rPr>
        <w:t>20</w:t>
      </w:r>
      <w:r w:rsidRPr="003F51BE">
        <w:rPr>
          <w:szCs w:val="28"/>
        </w:rPr>
        <w:t xml:space="preserve"> г. по сравнению с 20</w:t>
      </w:r>
      <w:r w:rsidR="00552E11">
        <w:rPr>
          <w:szCs w:val="28"/>
        </w:rPr>
        <w:t>18</w:t>
      </w:r>
      <w:r w:rsidRPr="003F51BE">
        <w:rPr>
          <w:szCs w:val="28"/>
        </w:rPr>
        <w:t xml:space="preserve"> г. расходы населения на данный вид услуг увеличились на </w:t>
      </w:r>
      <w:r w:rsidR="00552E11">
        <w:rPr>
          <w:szCs w:val="28"/>
        </w:rPr>
        <w:t>83,1</w:t>
      </w:r>
      <w:r w:rsidRPr="003F51BE">
        <w:rPr>
          <w:szCs w:val="28"/>
        </w:rPr>
        <w:t xml:space="preserve"> руб. на человека, или </w:t>
      </w:r>
      <w:r w:rsidR="00552E11">
        <w:rPr>
          <w:szCs w:val="28"/>
        </w:rPr>
        <w:t>11,3</w:t>
      </w:r>
      <w:r w:rsidRPr="003F51BE">
        <w:rPr>
          <w:szCs w:val="28"/>
        </w:rPr>
        <w:t xml:space="preserve">%. </w:t>
      </w:r>
    </w:p>
    <w:p w14:paraId="12214968" w14:textId="1FEE87B9" w:rsidR="00174C2C" w:rsidRPr="003F51BE" w:rsidRDefault="00174C2C" w:rsidP="00174C2C">
      <w:pPr>
        <w:spacing w:after="0" w:line="360" w:lineRule="auto"/>
        <w:ind w:firstLine="709"/>
        <w:jc w:val="both"/>
        <w:rPr>
          <w:szCs w:val="28"/>
        </w:rPr>
      </w:pPr>
      <w:r w:rsidRPr="003F51BE">
        <w:rPr>
          <w:szCs w:val="28"/>
        </w:rPr>
        <w:t xml:space="preserve">Транспортные расходы увеличились на </w:t>
      </w:r>
      <w:r w:rsidR="00552E11">
        <w:rPr>
          <w:szCs w:val="28"/>
        </w:rPr>
        <w:t>78,3</w:t>
      </w:r>
      <w:r w:rsidRPr="003F51BE">
        <w:rPr>
          <w:szCs w:val="28"/>
        </w:rPr>
        <w:t xml:space="preserve"> руб., или на </w:t>
      </w:r>
      <w:r w:rsidR="00552E11">
        <w:rPr>
          <w:szCs w:val="28"/>
        </w:rPr>
        <w:t>2,82</w:t>
      </w:r>
      <w:r w:rsidRPr="003F51BE">
        <w:rPr>
          <w:szCs w:val="28"/>
        </w:rPr>
        <w:t xml:space="preserve">%. Расходы на связь выросли за </w:t>
      </w:r>
      <w:r w:rsidR="00552E11">
        <w:rPr>
          <w:szCs w:val="28"/>
        </w:rPr>
        <w:t>представленные 3 года в</w:t>
      </w:r>
      <w:r w:rsidRPr="003F51BE">
        <w:rPr>
          <w:szCs w:val="28"/>
        </w:rPr>
        <w:t xml:space="preserve"> абсолютном выражении на </w:t>
      </w:r>
      <w:r w:rsidR="00552E11">
        <w:rPr>
          <w:szCs w:val="28"/>
        </w:rPr>
        <w:t>64,7</w:t>
      </w:r>
      <w:r w:rsidRPr="003F51BE">
        <w:rPr>
          <w:szCs w:val="28"/>
        </w:rPr>
        <w:t xml:space="preserve">руб., в относительном </w:t>
      </w:r>
      <w:r w:rsidR="00961FD6">
        <w:rPr>
          <w:szCs w:val="28"/>
        </w:rPr>
        <w:t>–</w:t>
      </w:r>
      <w:r w:rsidRPr="003F51BE">
        <w:rPr>
          <w:szCs w:val="28"/>
        </w:rPr>
        <w:t xml:space="preserve"> на </w:t>
      </w:r>
      <w:r w:rsidR="00552E11">
        <w:rPr>
          <w:szCs w:val="28"/>
        </w:rPr>
        <w:t>10,33</w:t>
      </w:r>
      <w:r w:rsidRPr="003F51BE">
        <w:rPr>
          <w:szCs w:val="28"/>
        </w:rPr>
        <w:t xml:space="preserve">%. </w:t>
      </w:r>
    </w:p>
    <w:p w14:paraId="1BF8EF75" w14:textId="77777777" w:rsidR="00552E11" w:rsidRPr="003F51BE" w:rsidRDefault="00552E11" w:rsidP="00552E11">
      <w:pPr>
        <w:spacing w:after="0" w:line="360" w:lineRule="auto"/>
        <w:ind w:firstLine="709"/>
        <w:jc w:val="both"/>
        <w:rPr>
          <w:szCs w:val="28"/>
        </w:rPr>
      </w:pPr>
      <w:r w:rsidRPr="003F51BE">
        <w:rPr>
          <w:szCs w:val="28"/>
        </w:rPr>
        <w:t>Одним из негативных факторов, который можно выделить при анализе расходов домашних хозяйств, является снижение суммы расходов</w:t>
      </w:r>
      <w:r>
        <w:rPr>
          <w:szCs w:val="28"/>
        </w:rPr>
        <w:t xml:space="preserve"> </w:t>
      </w:r>
      <w:r w:rsidRPr="003F51BE">
        <w:rPr>
          <w:szCs w:val="28"/>
        </w:rPr>
        <w:t xml:space="preserve">на организацию оздоровительных и культурно-массовых мероприятий. За </w:t>
      </w:r>
      <w:r>
        <w:rPr>
          <w:szCs w:val="28"/>
        </w:rPr>
        <w:t>данные</w:t>
      </w:r>
      <w:r w:rsidRPr="003F51BE">
        <w:rPr>
          <w:szCs w:val="28"/>
        </w:rPr>
        <w:t xml:space="preserve"> </w:t>
      </w:r>
      <w:r>
        <w:rPr>
          <w:szCs w:val="28"/>
        </w:rPr>
        <w:t xml:space="preserve">3 года </w:t>
      </w:r>
      <w:r w:rsidRPr="003F51BE">
        <w:rPr>
          <w:szCs w:val="28"/>
        </w:rPr>
        <w:t xml:space="preserve">расходы на организацию оздоровительных и культурно-массовых мероприятий уменьшились </w:t>
      </w:r>
      <w:r>
        <w:rPr>
          <w:szCs w:val="28"/>
        </w:rPr>
        <w:t>почти в 3 раза, 282,7</w:t>
      </w:r>
      <w:r w:rsidRPr="003F51BE">
        <w:rPr>
          <w:szCs w:val="28"/>
        </w:rPr>
        <w:t>рубля. и в расчете на человека</w:t>
      </w:r>
      <w:r>
        <w:rPr>
          <w:szCs w:val="28"/>
        </w:rPr>
        <w:t xml:space="preserve"> 26,39</w:t>
      </w:r>
      <w:r w:rsidRPr="003F51BE">
        <w:rPr>
          <w:szCs w:val="28"/>
        </w:rPr>
        <w:t>%.</w:t>
      </w:r>
    </w:p>
    <w:p w14:paraId="2209DE98" w14:textId="6B8B1BDE" w:rsidR="00174C2C" w:rsidRDefault="00174C2C" w:rsidP="00174C2C">
      <w:pPr>
        <w:spacing w:after="0" w:line="360" w:lineRule="auto"/>
        <w:ind w:firstLine="709"/>
        <w:jc w:val="both"/>
        <w:rPr>
          <w:szCs w:val="28"/>
        </w:rPr>
      </w:pPr>
      <w:r w:rsidRPr="003F51BE">
        <w:rPr>
          <w:szCs w:val="28"/>
        </w:rPr>
        <w:t xml:space="preserve">Расходы на </w:t>
      </w:r>
      <w:r w:rsidR="00552E11">
        <w:rPr>
          <w:szCs w:val="28"/>
        </w:rPr>
        <w:t xml:space="preserve">образование </w:t>
      </w:r>
      <w:r w:rsidRPr="003F51BE">
        <w:rPr>
          <w:szCs w:val="28"/>
        </w:rPr>
        <w:t xml:space="preserve">имеют </w:t>
      </w:r>
      <w:r w:rsidR="00552E11">
        <w:rPr>
          <w:szCs w:val="28"/>
        </w:rPr>
        <w:t xml:space="preserve">также </w:t>
      </w:r>
      <w:r w:rsidRPr="003F51BE">
        <w:rPr>
          <w:szCs w:val="28"/>
        </w:rPr>
        <w:t>динамику роста,</w:t>
      </w:r>
      <w:r w:rsidR="00552E11">
        <w:rPr>
          <w:szCs w:val="28"/>
        </w:rPr>
        <w:t xml:space="preserve"> но не особо прогрессивную,</w:t>
      </w:r>
      <w:r w:rsidRPr="003F51BE">
        <w:rPr>
          <w:szCs w:val="28"/>
        </w:rPr>
        <w:t xml:space="preserve"> что выражается в увеличении за исследуемый период на </w:t>
      </w:r>
      <w:r w:rsidR="00B92251">
        <w:rPr>
          <w:szCs w:val="28"/>
        </w:rPr>
        <w:t>17,3</w:t>
      </w:r>
      <w:r w:rsidRPr="003F51BE">
        <w:rPr>
          <w:szCs w:val="28"/>
        </w:rPr>
        <w:t xml:space="preserve">руб., или </w:t>
      </w:r>
      <w:r w:rsidR="00B92251">
        <w:rPr>
          <w:szCs w:val="28"/>
        </w:rPr>
        <w:t>11,28</w:t>
      </w:r>
      <w:r w:rsidRPr="003F51BE">
        <w:rPr>
          <w:szCs w:val="28"/>
        </w:rPr>
        <w:t xml:space="preserve">%. В свою очередь расходы населения на посещение баров и ресторанов </w:t>
      </w:r>
      <w:r w:rsidR="00B92251">
        <w:rPr>
          <w:szCs w:val="28"/>
        </w:rPr>
        <w:t xml:space="preserve">уменьшилось </w:t>
      </w:r>
      <w:r w:rsidRPr="003F51BE">
        <w:rPr>
          <w:szCs w:val="28"/>
        </w:rPr>
        <w:t>на 1</w:t>
      </w:r>
      <w:r w:rsidR="00B92251">
        <w:rPr>
          <w:szCs w:val="28"/>
        </w:rPr>
        <w:t>57,6</w:t>
      </w:r>
      <w:r w:rsidRPr="003F51BE">
        <w:rPr>
          <w:szCs w:val="28"/>
        </w:rPr>
        <w:t xml:space="preserve"> рублей, или </w:t>
      </w:r>
      <w:r w:rsidR="00B92251">
        <w:rPr>
          <w:szCs w:val="28"/>
        </w:rPr>
        <w:t>35,01</w:t>
      </w:r>
      <w:r w:rsidRPr="003F51BE">
        <w:rPr>
          <w:szCs w:val="28"/>
        </w:rPr>
        <w:t xml:space="preserve">%. </w:t>
      </w:r>
    </w:p>
    <w:p w14:paraId="620264DB" w14:textId="261F2B87" w:rsidR="00174C2C" w:rsidRDefault="00174C2C" w:rsidP="00174C2C">
      <w:pPr>
        <w:spacing w:after="0" w:line="360" w:lineRule="auto"/>
        <w:ind w:firstLine="709"/>
        <w:jc w:val="both"/>
        <w:rPr>
          <w:szCs w:val="28"/>
        </w:rPr>
      </w:pPr>
      <w:r w:rsidRPr="003F51BE">
        <w:rPr>
          <w:szCs w:val="28"/>
        </w:rPr>
        <w:t>Потребительские расходы на приобретение прочих товаров и услуг увеличились в 20</w:t>
      </w:r>
      <w:r w:rsidR="00B92251">
        <w:rPr>
          <w:szCs w:val="28"/>
        </w:rPr>
        <w:t>20</w:t>
      </w:r>
      <w:r w:rsidRPr="003F51BE">
        <w:rPr>
          <w:szCs w:val="28"/>
        </w:rPr>
        <w:t xml:space="preserve"> г. по сравнению с 20</w:t>
      </w:r>
      <w:r w:rsidR="00B92251">
        <w:rPr>
          <w:szCs w:val="28"/>
        </w:rPr>
        <w:t>18</w:t>
      </w:r>
      <w:r w:rsidRPr="003F51BE">
        <w:rPr>
          <w:szCs w:val="28"/>
        </w:rPr>
        <w:t xml:space="preserve"> г. на </w:t>
      </w:r>
      <w:r w:rsidR="00B92251">
        <w:rPr>
          <w:szCs w:val="28"/>
        </w:rPr>
        <w:t>117,2</w:t>
      </w:r>
      <w:r w:rsidRPr="003F51BE">
        <w:rPr>
          <w:szCs w:val="28"/>
        </w:rPr>
        <w:t xml:space="preserve"> руб., </w:t>
      </w:r>
      <w:r w:rsidRPr="00961FD6">
        <w:rPr>
          <w:szCs w:val="28"/>
        </w:rPr>
        <w:t xml:space="preserve">или </w:t>
      </w:r>
      <w:r w:rsidR="00B92251" w:rsidRPr="00961FD6">
        <w:rPr>
          <w:szCs w:val="28"/>
        </w:rPr>
        <w:t>8,84</w:t>
      </w:r>
      <w:r w:rsidRPr="00961FD6">
        <w:rPr>
          <w:szCs w:val="28"/>
        </w:rPr>
        <w:t>%</w:t>
      </w:r>
      <w:r w:rsidR="00E573FD" w:rsidRPr="00961FD6">
        <w:rPr>
          <w:szCs w:val="28"/>
        </w:rPr>
        <w:t xml:space="preserve"> </w:t>
      </w:r>
      <w:r w:rsidRPr="00961FD6">
        <w:rPr>
          <w:szCs w:val="28"/>
        </w:rPr>
        <w:t>[</w:t>
      </w:r>
      <w:r w:rsidR="00D64659" w:rsidRPr="00961FD6">
        <w:rPr>
          <w:szCs w:val="28"/>
          <w:lang w:val="en-US"/>
        </w:rPr>
        <w:fldChar w:fldCharType="begin"/>
      </w:r>
      <w:r w:rsidR="00D64659" w:rsidRPr="00961FD6">
        <w:rPr>
          <w:szCs w:val="28"/>
        </w:rPr>
        <w:instrText xml:space="preserve"> REF _Ref103719183 \r \h </w:instrText>
      </w:r>
      <w:r w:rsidR="000A1C0F" w:rsidRPr="00961FD6">
        <w:rPr>
          <w:szCs w:val="28"/>
        </w:rPr>
        <w:instrText xml:space="preserve"> \* </w:instrText>
      </w:r>
      <w:r w:rsidR="000A1C0F" w:rsidRPr="00961FD6">
        <w:rPr>
          <w:szCs w:val="28"/>
          <w:lang w:val="en-US"/>
        </w:rPr>
        <w:instrText>MERGEFORMAT</w:instrText>
      </w:r>
      <w:r w:rsidR="000A1C0F" w:rsidRPr="00961FD6">
        <w:rPr>
          <w:szCs w:val="28"/>
        </w:rPr>
        <w:instrText xml:space="preserve"> </w:instrText>
      </w:r>
      <w:r w:rsidR="00D64659" w:rsidRPr="00961FD6">
        <w:rPr>
          <w:szCs w:val="28"/>
          <w:lang w:val="en-US"/>
        </w:rPr>
      </w:r>
      <w:r w:rsidR="00D64659" w:rsidRPr="00961FD6">
        <w:rPr>
          <w:szCs w:val="28"/>
          <w:lang w:val="en-US"/>
        </w:rPr>
        <w:fldChar w:fldCharType="separate"/>
      </w:r>
      <w:r w:rsidR="00D64659" w:rsidRPr="00961FD6">
        <w:rPr>
          <w:szCs w:val="28"/>
        </w:rPr>
        <w:t>16</w:t>
      </w:r>
      <w:r w:rsidR="00D64659" w:rsidRPr="00961FD6">
        <w:rPr>
          <w:szCs w:val="28"/>
          <w:lang w:val="en-US"/>
        </w:rPr>
        <w:fldChar w:fldCharType="end"/>
      </w:r>
      <w:r w:rsidRPr="00961FD6">
        <w:rPr>
          <w:szCs w:val="28"/>
        </w:rPr>
        <w:t>]</w:t>
      </w:r>
      <w:r w:rsidR="00EE2903" w:rsidRPr="00961FD6">
        <w:rPr>
          <w:szCs w:val="28"/>
        </w:rPr>
        <w:t>.</w:t>
      </w:r>
    </w:p>
    <w:p w14:paraId="10E41F2C" w14:textId="0C72B892" w:rsidR="00174C2C" w:rsidRPr="00FD065A" w:rsidRDefault="00174C2C" w:rsidP="00174C2C">
      <w:pPr>
        <w:spacing w:after="0" w:line="360" w:lineRule="auto"/>
        <w:ind w:firstLine="709"/>
        <w:jc w:val="both"/>
        <w:rPr>
          <w:szCs w:val="28"/>
        </w:rPr>
      </w:pPr>
      <w:r>
        <w:rPr>
          <w:szCs w:val="28"/>
        </w:rPr>
        <w:lastRenderedPageBreak/>
        <w:t xml:space="preserve"> </w:t>
      </w:r>
      <w:r>
        <w:rPr>
          <w:rFonts w:eastAsia="Times New Roman"/>
          <w:szCs w:val="28"/>
        </w:rPr>
        <w:t>Немаловажную роль играет и д</w:t>
      </w:r>
      <w:r w:rsidRPr="005B33E1">
        <w:rPr>
          <w:rFonts w:eastAsia="Times New Roman"/>
          <w:szCs w:val="28"/>
        </w:rPr>
        <w:t xml:space="preserve">емографический </w:t>
      </w:r>
      <w:r>
        <w:rPr>
          <w:rFonts w:eastAsia="Times New Roman"/>
          <w:szCs w:val="28"/>
        </w:rPr>
        <w:t>фактор</w:t>
      </w:r>
      <w:r w:rsidRPr="005B33E1">
        <w:rPr>
          <w:rFonts w:eastAsia="Times New Roman"/>
          <w:szCs w:val="28"/>
        </w:rPr>
        <w:t xml:space="preserve">. </w:t>
      </w:r>
      <w:r w:rsidRPr="00AE3287">
        <w:rPr>
          <w:szCs w:val="28"/>
        </w:rPr>
        <w:t xml:space="preserve">Для более точного понимания демографической ситуации в стране необходимо охарактеризовать такие значимые демографические процессы, как изменения численности населения (смертность, рождаемость, естественный прирост), динамика продолжительности жизни, изменения возрастной структуры. </w:t>
      </w:r>
      <w:r w:rsidR="00E573FD">
        <w:rPr>
          <w:szCs w:val="28"/>
        </w:rPr>
        <w:t>Х</w:t>
      </w:r>
      <w:r w:rsidRPr="00DF20FF">
        <w:rPr>
          <w:szCs w:val="28"/>
        </w:rPr>
        <w:t>арактерной особенностью демографической ситуации в нашей стране является высокая смертность людей</w:t>
      </w:r>
      <w:r w:rsidRPr="00B22DE2">
        <w:rPr>
          <w:szCs w:val="28"/>
        </w:rPr>
        <w:t xml:space="preserve"> </w:t>
      </w:r>
      <w:r w:rsidRPr="00DF20FF">
        <w:rPr>
          <w:szCs w:val="28"/>
        </w:rPr>
        <w:t>трудоспособного возраста. Основными причинами смерти являются сердечно-сосудистые заболевания (55% смертности от всех причин), что примерно в 3</w:t>
      </w:r>
      <w:r w:rsidR="0068373E">
        <w:rPr>
          <w:szCs w:val="28"/>
        </w:rPr>
        <w:t>–</w:t>
      </w:r>
      <w:r w:rsidRPr="00DF20FF">
        <w:rPr>
          <w:szCs w:val="28"/>
        </w:rPr>
        <w:t>4 раза выше, чем в Европе. Треть смертей обусловлена ​​внешними причинами, такими как отравления, самоубийства, убийства, дорожно-транспортные происшествия</w:t>
      </w:r>
      <w:r>
        <w:rPr>
          <w:szCs w:val="28"/>
        </w:rPr>
        <w:t xml:space="preserve">. </w:t>
      </w:r>
    </w:p>
    <w:p w14:paraId="1A8C86E5" w14:textId="5DE28578" w:rsidR="00174C2C" w:rsidRPr="006276DA" w:rsidRDefault="00174C2C" w:rsidP="00174C2C">
      <w:pPr>
        <w:spacing w:after="0" w:line="360" w:lineRule="auto"/>
        <w:ind w:firstLine="709"/>
        <w:jc w:val="both"/>
        <w:rPr>
          <w:szCs w:val="28"/>
        </w:rPr>
      </w:pPr>
      <w:r w:rsidRPr="006276DA">
        <w:rPr>
          <w:szCs w:val="28"/>
        </w:rPr>
        <w:t xml:space="preserve">В проблеме экономического роста России ключевое значение принадлежит сокращению населения трудоспособного возраста, что находит отражение в темпах роста ВВП. В таблице ниже отражен вклад роста производительности труда и увеличения численности занятых в экономике в динамику производства ВВП за </w:t>
      </w:r>
      <w:r w:rsidRPr="00961FD6">
        <w:rPr>
          <w:szCs w:val="28"/>
        </w:rPr>
        <w:t>201</w:t>
      </w:r>
      <w:r w:rsidR="00E573FD" w:rsidRPr="00961FD6">
        <w:rPr>
          <w:szCs w:val="28"/>
        </w:rPr>
        <w:t>7</w:t>
      </w:r>
      <w:r w:rsidR="00961FD6">
        <w:rPr>
          <w:szCs w:val="28"/>
        </w:rPr>
        <w:t>–</w:t>
      </w:r>
      <w:r w:rsidRPr="006276DA">
        <w:rPr>
          <w:szCs w:val="28"/>
        </w:rPr>
        <w:t>20</w:t>
      </w:r>
      <w:r w:rsidR="00E573FD">
        <w:rPr>
          <w:szCs w:val="28"/>
        </w:rPr>
        <w:t>20</w:t>
      </w:r>
      <w:r w:rsidRPr="006276DA">
        <w:rPr>
          <w:szCs w:val="28"/>
        </w:rPr>
        <w:t xml:space="preserve"> годы (ВВП представлен в ценах рынка)</w:t>
      </w:r>
      <w:r w:rsidR="00E573FD">
        <w:rPr>
          <w:szCs w:val="28"/>
        </w:rPr>
        <w:t xml:space="preserve"> (Воропаева В. А.)</w:t>
      </w:r>
      <w:r w:rsidRPr="006276DA">
        <w:rPr>
          <w:szCs w:val="28"/>
        </w:rPr>
        <w:t xml:space="preserve"> [</w:t>
      </w:r>
      <w:r w:rsidR="00E32F0A">
        <w:rPr>
          <w:szCs w:val="28"/>
        </w:rPr>
        <w:fldChar w:fldCharType="begin"/>
      </w:r>
      <w:r w:rsidR="00E32F0A">
        <w:rPr>
          <w:szCs w:val="28"/>
        </w:rPr>
        <w:instrText xml:space="preserve"> REF _Ref101195112 \r \h </w:instrText>
      </w:r>
      <w:r w:rsidR="00E32F0A">
        <w:rPr>
          <w:szCs w:val="28"/>
        </w:rPr>
      </w:r>
      <w:r w:rsidR="00E32F0A">
        <w:rPr>
          <w:szCs w:val="28"/>
        </w:rPr>
        <w:fldChar w:fldCharType="separate"/>
      </w:r>
      <w:r w:rsidR="00E32F0A">
        <w:rPr>
          <w:szCs w:val="28"/>
        </w:rPr>
        <w:t>5</w:t>
      </w:r>
      <w:r w:rsidR="00E32F0A">
        <w:rPr>
          <w:szCs w:val="28"/>
        </w:rPr>
        <w:fldChar w:fldCharType="end"/>
      </w:r>
      <w:r w:rsidRPr="006276DA">
        <w:rPr>
          <w:szCs w:val="28"/>
        </w:rPr>
        <w:t>]</w:t>
      </w:r>
    </w:p>
    <w:p w14:paraId="1C1FC39A" w14:textId="1EB53DBF" w:rsidR="00174C2C" w:rsidRDefault="00961FD6" w:rsidP="00174C2C">
      <w:pPr>
        <w:spacing w:after="0" w:line="360" w:lineRule="auto"/>
        <w:ind w:firstLine="709"/>
        <w:jc w:val="both"/>
        <w:rPr>
          <w:szCs w:val="28"/>
        </w:rPr>
      </w:pPr>
      <w:r>
        <w:rPr>
          <w:szCs w:val="28"/>
        </w:rPr>
        <w:t>По данным Воропаевой</w:t>
      </w:r>
      <w:r w:rsidR="00174C2C" w:rsidRPr="006276DA">
        <w:rPr>
          <w:szCs w:val="28"/>
        </w:rPr>
        <w:t>, представленные в таблице 2</w:t>
      </w:r>
      <w:r w:rsidR="00174C2C">
        <w:rPr>
          <w:szCs w:val="28"/>
        </w:rPr>
        <w:t>.2</w:t>
      </w:r>
      <w:r w:rsidR="00174C2C" w:rsidRPr="006276DA">
        <w:rPr>
          <w:szCs w:val="28"/>
        </w:rPr>
        <w:t>, показывают, что за четырехлетний период произошел рост ВВП на 16,3%. Численность занятых в экономике увеличилась лишь на 5,6%. Более высокие темпы роста ВВП свидетельствуют о повышении производительности труда. Индекс производительности труда в 201</w:t>
      </w:r>
      <w:r w:rsidR="00E573FD">
        <w:rPr>
          <w:szCs w:val="28"/>
        </w:rPr>
        <w:t>8</w:t>
      </w:r>
      <w:r w:rsidR="00174C2C" w:rsidRPr="006276DA">
        <w:rPr>
          <w:szCs w:val="28"/>
        </w:rPr>
        <w:t xml:space="preserve"> и 201</w:t>
      </w:r>
      <w:r w:rsidR="00E573FD">
        <w:rPr>
          <w:szCs w:val="28"/>
        </w:rPr>
        <w:t>9</w:t>
      </w:r>
      <w:r w:rsidR="00174C2C" w:rsidRPr="006276DA">
        <w:rPr>
          <w:szCs w:val="28"/>
        </w:rPr>
        <w:t xml:space="preserve"> годах свидетельствует о снижении показателя производительности по сравнению с предыдущим периодом, однако рост показателя в 20</w:t>
      </w:r>
      <w:r w:rsidR="00E573FD">
        <w:rPr>
          <w:szCs w:val="28"/>
        </w:rPr>
        <w:t>20</w:t>
      </w:r>
      <w:r w:rsidR="00174C2C" w:rsidRPr="006276DA">
        <w:rPr>
          <w:szCs w:val="28"/>
        </w:rPr>
        <w:t xml:space="preserve"> году, значение которого составило 0,8% по сравнению с 20</w:t>
      </w:r>
      <w:r w:rsidR="00E573FD">
        <w:rPr>
          <w:szCs w:val="28"/>
        </w:rPr>
        <w:t>17</w:t>
      </w:r>
      <w:r w:rsidR="00174C2C" w:rsidRPr="006276DA">
        <w:rPr>
          <w:szCs w:val="28"/>
        </w:rPr>
        <w:t xml:space="preserve"> годом, следует рассматривать как положительную</w:t>
      </w:r>
      <w:r w:rsidR="00174C2C">
        <w:rPr>
          <w:szCs w:val="28"/>
        </w:rPr>
        <w:t xml:space="preserve"> </w:t>
      </w:r>
      <w:r w:rsidR="00174C2C" w:rsidRPr="006276DA">
        <w:rPr>
          <w:szCs w:val="28"/>
        </w:rPr>
        <w:t>динамику</w:t>
      </w:r>
      <w:r w:rsidR="005E678D">
        <w:rPr>
          <w:szCs w:val="28"/>
        </w:rPr>
        <w:t xml:space="preserve"> (таблица 2.2).</w:t>
      </w:r>
      <w:r w:rsidR="00E573FD">
        <w:rPr>
          <w:szCs w:val="28"/>
        </w:rPr>
        <w:t xml:space="preserve"> </w:t>
      </w:r>
      <w:r w:rsidR="00174C2C" w:rsidRPr="00FD065A">
        <w:rPr>
          <w:szCs w:val="28"/>
        </w:rPr>
        <w:t>[</w:t>
      </w:r>
      <w:r w:rsidR="00E32F0A">
        <w:rPr>
          <w:szCs w:val="28"/>
          <w:lang w:val="en-US"/>
        </w:rPr>
        <w:fldChar w:fldCharType="begin"/>
      </w:r>
      <w:r w:rsidR="00E32F0A">
        <w:rPr>
          <w:szCs w:val="28"/>
        </w:rPr>
        <w:instrText xml:space="preserve"> REF _Ref101195112 \r \h </w:instrText>
      </w:r>
      <w:r w:rsidR="00E32F0A">
        <w:rPr>
          <w:szCs w:val="28"/>
          <w:lang w:val="en-US"/>
        </w:rPr>
      </w:r>
      <w:r w:rsidR="00E32F0A">
        <w:rPr>
          <w:szCs w:val="28"/>
          <w:lang w:val="en-US"/>
        </w:rPr>
        <w:fldChar w:fldCharType="separate"/>
      </w:r>
      <w:r w:rsidR="00E32F0A">
        <w:rPr>
          <w:szCs w:val="28"/>
        </w:rPr>
        <w:t>5</w:t>
      </w:r>
      <w:r w:rsidR="00E32F0A">
        <w:rPr>
          <w:szCs w:val="28"/>
          <w:lang w:val="en-US"/>
        </w:rPr>
        <w:fldChar w:fldCharType="end"/>
      </w:r>
      <w:r w:rsidR="00174C2C" w:rsidRPr="00FD065A">
        <w:rPr>
          <w:szCs w:val="28"/>
        </w:rPr>
        <w:t>]</w:t>
      </w:r>
    </w:p>
    <w:p w14:paraId="1E38EA8E" w14:textId="2D42E05E" w:rsidR="00AE08B8" w:rsidRPr="00AE08B8" w:rsidRDefault="00AE08B8" w:rsidP="00AE08B8">
      <w:pPr>
        <w:pStyle w:val="Heading4"/>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 xml:space="preserve">Таблица 2.2 – </w:t>
      </w:r>
      <w:r w:rsidRPr="006276DA">
        <w:rPr>
          <w:rFonts w:ascii="Times New Roman" w:hAnsi="Times New Roman" w:cs="Times New Roman"/>
          <w:b w:val="0"/>
          <w:sz w:val="28"/>
          <w:szCs w:val="28"/>
        </w:rPr>
        <w:t>Анализ динамики ВВП и численности занятых в экономике</w:t>
      </w:r>
      <w:r>
        <w:rPr>
          <w:rFonts w:ascii="Times New Roman" w:hAnsi="Times New Roman" w:cs="Times New Roman"/>
          <w:b w:val="0"/>
          <w:sz w:val="28"/>
          <w:szCs w:val="28"/>
        </w:rPr>
        <w:t>.</w:t>
      </w:r>
      <w:r w:rsidRPr="00052BCD">
        <w:rPr>
          <w:rFonts w:ascii="Times New Roman" w:hAnsi="Times New Roman" w:cs="Times New Roman"/>
          <w:b w:val="0"/>
          <w:sz w:val="28"/>
          <w:szCs w:val="28"/>
        </w:rPr>
        <w:t xml:space="preserve"> [</w:t>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REF _Ref101195112 \r \h </w:instrText>
      </w:r>
      <w:r>
        <w:rPr>
          <w:rFonts w:ascii="Times New Roman" w:hAnsi="Times New Roman" w:cs="Times New Roman"/>
          <w:b w:val="0"/>
          <w:sz w:val="28"/>
          <w:szCs w:val="28"/>
        </w:rPr>
      </w:r>
      <w:r>
        <w:rPr>
          <w:rFonts w:ascii="Times New Roman" w:hAnsi="Times New Roman" w:cs="Times New Roman"/>
          <w:b w:val="0"/>
          <w:sz w:val="28"/>
          <w:szCs w:val="28"/>
        </w:rPr>
        <w:fldChar w:fldCharType="separate"/>
      </w:r>
      <w:r>
        <w:rPr>
          <w:rFonts w:ascii="Times New Roman" w:hAnsi="Times New Roman" w:cs="Times New Roman"/>
          <w:b w:val="0"/>
          <w:sz w:val="28"/>
          <w:szCs w:val="28"/>
        </w:rPr>
        <w:t>5</w:t>
      </w:r>
      <w:r>
        <w:rPr>
          <w:rFonts w:ascii="Times New Roman" w:hAnsi="Times New Roman" w:cs="Times New Roman"/>
          <w:b w:val="0"/>
          <w:sz w:val="28"/>
          <w:szCs w:val="28"/>
        </w:rPr>
        <w:fldChar w:fldCharType="end"/>
      </w:r>
      <w:r w:rsidRPr="00052BCD">
        <w:rPr>
          <w:rFonts w:ascii="Times New Roman" w:hAnsi="Times New Roman" w:cs="Times New Roman"/>
          <w:b w:val="0"/>
          <w:sz w:val="28"/>
          <w:szCs w:val="28"/>
        </w:rPr>
        <w:t>]</w:t>
      </w:r>
    </w:p>
    <w:tbl>
      <w:tblPr>
        <w:tblStyle w:val="TableGrid"/>
        <w:tblpPr w:leftFromText="180" w:rightFromText="180" w:vertAnchor="text" w:horzAnchor="margin" w:tblpXSpec="center" w:tblpY="255"/>
        <w:tblW w:w="9857" w:type="dxa"/>
        <w:tblInd w:w="0" w:type="dxa"/>
        <w:tblCellMar>
          <w:top w:w="80" w:type="dxa"/>
          <w:left w:w="80" w:type="dxa"/>
          <w:right w:w="80" w:type="dxa"/>
        </w:tblCellMar>
        <w:tblLook w:val="04A0" w:firstRow="1" w:lastRow="0" w:firstColumn="1" w:lastColumn="0" w:noHBand="0" w:noVBand="1"/>
      </w:tblPr>
      <w:tblGrid>
        <w:gridCol w:w="2715"/>
        <w:gridCol w:w="1462"/>
        <w:gridCol w:w="1462"/>
        <w:gridCol w:w="1462"/>
        <w:gridCol w:w="1462"/>
        <w:gridCol w:w="1294"/>
      </w:tblGrid>
      <w:tr w:rsidR="00174C2C" w14:paraId="6D034321" w14:textId="77777777" w:rsidTr="00234A8B">
        <w:trPr>
          <w:trHeight w:val="483"/>
        </w:trPr>
        <w:tc>
          <w:tcPr>
            <w:tcW w:w="2715" w:type="dxa"/>
            <w:tcBorders>
              <w:top w:val="single" w:sz="4" w:space="0" w:color="181717"/>
              <w:left w:val="single" w:sz="4" w:space="0" w:color="181717"/>
              <w:bottom w:val="single" w:sz="4" w:space="0" w:color="181717"/>
              <w:right w:val="single" w:sz="4" w:space="0" w:color="181717"/>
            </w:tcBorders>
          </w:tcPr>
          <w:p w14:paraId="099FBE92" w14:textId="77777777" w:rsidR="00174C2C" w:rsidRPr="00790B40" w:rsidRDefault="00174C2C" w:rsidP="000A1C0F">
            <w:pPr>
              <w:jc w:val="center"/>
              <w:rPr>
                <w:rFonts w:cs="Times New Roman"/>
              </w:rPr>
            </w:pPr>
            <w:r w:rsidRPr="00790B40">
              <w:rPr>
                <w:rFonts w:eastAsia="Calibri" w:cs="Times New Roman"/>
                <w:b/>
                <w:sz w:val="24"/>
                <w:szCs w:val="32"/>
              </w:rPr>
              <w:t>Показатель</w:t>
            </w:r>
          </w:p>
        </w:tc>
        <w:tc>
          <w:tcPr>
            <w:tcW w:w="1462" w:type="dxa"/>
            <w:tcBorders>
              <w:top w:val="single" w:sz="4" w:space="0" w:color="181717"/>
              <w:left w:val="single" w:sz="4" w:space="0" w:color="181717"/>
              <w:bottom w:val="single" w:sz="4" w:space="0" w:color="181717"/>
              <w:right w:val="single" w:sz="4" w:space="0" w:color="181717"/>
            </w:tcBorders>
          </w:tcPr>
          <w:p w14:paraId="505E8F6D" w14:textId="26038C36" w:rsidR="00174C2C" w:rsidRPr="00790B40" w:rsidRDefault="00174C2C" w:rsidP="000A1C0F">
            <w:pPr>
              <w:jc w:val="center"/>
              <w:rPr>
                <w:rFonts w:cs="Times New Roman"/>
                <w:sz w:val="24"/>
                <w:szCs w:val="32"/>
              </w:rPr>
            </w:pPr>
            <w:r w:rsidRPr="00790B40">
              <w:rPr>
                <w:rFonts w:eastAsia="Calibri" w:cs="Times New Roman"/>
                <w:b/>
                <w:sz w:val="24"/>
                <w:szCs w:val="32"/>
              </w:rPr>
              <w:t>201</w:t>
            </w:r>
            <w:r w:rsidR="00AB5E70">
              <w:rPr>
                <w:rFonts w:eastAsia="Calibri" w:cs="Times New Roman"/>
                <w:b/>
                <w:sz w:val="24"/>
                <w:szCs w:val="32"/>
              </w:rPr>
              <w:t>7</w:t>
            </w:r>
            <w:r w:rsidR="0068373E" w:rsidRPr="00790B40">
              <w:rPr>
                <w:rFonts w:eastAsia="Calibri" w:cs="Times New Roman"/>
                <w:b/>
                <w:sz w:val="24"/>
                <w:szCs w:val="32"/>
              </w:rPr>
              <w:t xml:space="preserve"> г.</w:t>
            </w:r>
          </w:p>
        </w:tc>
        <w:tc>
          <w:tcPr>
            <w:tcW w:w="1462" w:type="dxa"/>
            <w:tcBorders>
              <w:top w:val="single" w:sz="4" w:space="0" w:color="181717"/>
              <w:left w:val="single" w:sz="4" w:space="0" w:color="181717"/>
              <w:bottom w:val="single" w:sz="4" w:space="0" w:color="181717"/>
              <w:right w:val="single" w:sz="4" w:space="0" w:color="181717"/>
            </w:tcBorders>
          </w:tcPr>
          <w:p w14:paraId="56B11EC4" w14:textId="6E602955" w:rsidR="00174C2C" w:rsidRPr="00790B40" w:rsidRDefault="00174C2C" w:rsidP="000A1C0F">
            <w:pPr>
              <w:jc w:val="center"/>
              <w:rPr>
                <w:rFonts w:cs="Times New Roman"/>
                <w:sz w:val="24"/>
                <w:szCs w:val="32"/>
              </w:rPr>
            </w:pPr>
            <w:r w:rsidRPr="00790B40">
              <w:rPr>
                <w:rFonts w:eastAsia="Calibri" w:cs="Times New Roman"/>
                <w:b/>
                <w:sz w:val="24"/>
                <w:szCs w:val="32"/>
              </w:rPr>
              <w:t>201</w:t>
            </w:r>
            <w:r w:rsidR="00E573FD">
              <w:rPr>
                <w:rFonts w:eastAsia="Calibri" w:cs="Times New Roman"/>
                <w:b/>
                <w:sz w:val="24"/>
                <w:szCs w:val="32"/>
              </w:rPr>
              <w:t>8</w:t>
            </w:r>
            <w:r w:rsidR="0068373E" w:rsidRPr="00790B40">
              <w:rPr>
                <w:rFonts w:eastAsia="Calibri" w:cs="Times New Roman"/>
                <w:b/>
                <w:sz w:val="24"/>
                <w:szCs w:val="32"/>
              </w:rPr>
              <w:t xml:space="preserve"> г.</w:t>
            </w:r>
          </w:p>
        </w:tc>
        <w:tc>
          <w:tcPr>
            <w:tcW w:w="1462" w:type="dxa"/>
            <w:tcBorders>
              <w:top w:val="single" w:sz="4" w:space="0" w:color="181717"/>
              <w:left w:val="single" w:sz="4" w:space="0" w:color="181717"/>
              <w:bottom w:val="single" w:sz="4" w:space="0" w:color="181717"/>
              <w:right w:val="single" w:sz="4" w:space="0" w:color="181717"/>
            </w:tcBorders>
          </w:tcPr>
          <w:p w14:paraId="63F61AB2" w14:textId="598B359A" w:rsidR="00174C2C" w:rsidRPr="00790B40" w:rsidRDefault="00174C2C" w:rsidP="000A1C0F">
            <w:pPr>
              <w:jc w:val="center"/>
              <w:rPr>
                <w:rFonts w:cs="Times New Roman"/>
                <w:sz w:val="24"/>
                <w:szCs w:val="32"/>
              </w:rPr>
            </w:pPr>
            <w:r w:rsidRPr="00790B40">
              <w:rPr>
                <w:rFonts w:eastAsia="Calibri" w:cs="Times New Roman"/>
                <w:b/>
                <w:sz w:val="24"/>
                <w:szCs w:val="32"/>
              </w:rPr>
              <w:t>201</w:t>
            </w:r>
            <w:r w:rsidR="00E573FD">
              <w:rPr>
                <w:rFonts w:eastAsia="Calibri" w:cs="Times New Roman"/>
                <w:b/>
                <w:sz w:val="24"/>
                <w:szCs w:val="32"/>
              </w:rPr>
              <w:t>9</w:t>
            </w:r>
            <w:r w:rsidR="0068373E" w:rsidRPr="00790B40">
              <w:rPr>
                <w:rFonts w:eastAsia="Calibri" w:cs="Times New Roman"/>
                <w:b/>
                <w:sz w:val="24"/>
                <w:szCs w:val="32"/>
              </w:rPr>
              <w:t xml:space="preserve"> г. </w:t>
            </w:r>
          </w:p>
        </w:tc>
        <w:tc>
          <w:tcPr>
            <w:tcW w:w="1462" w:type="dxa"/>
            <w:tcBorders>
              <w:top w:val="single" w:sz="4" w:space="0" w:color="181717"/>
              <w:left w:val="single" w:sz="4" w:space="0" w:color="181717"/>
              <w:bottom w:val="single" w:sz="4" w:space="0" w:color="181717"/>
              <w:right w:val="single" w:sz="4" w:space="0" w:color="181717"/>
            </w:tcBorders>
          </w:tcPr>
          <w:p w14:paraId="736B022B" w14:textId="7BFE6C79" w:rsidR="00174C2C" w:rsidRPr="00790B40" w:rsidRDefault="00174C2C" w:rsidP="000A1C0F">
            <w:pPr>
              <w:jc w:val="center"/>
              <w:rPr>
                <w:rFonts w:cs="Times New Roman"/>
                <w:sz w:val="24"/>
                <w:szCs w:val="32"/>
              </w:rPr>
            </w:pPr>
            <w:r w:rsidRPr="00790B40">
              <w:rPr>
                <w:rFonts w:eastAsia="Calibri" w:cs="Times New Roman"/>
                <w:b/>
                <w:sz w:val="24"/>
                <w:szCs w:val="32"/>
              </w:rPr>
              <w:t>20</w:t>
            </w:r>
            <w:r w:rsidR="00E573FD">
              <w:rPr>
                <w:rFonts w:eastAsia="Calibri" w:cs="Times New Roman"/>
                <w:b/>
                <w:sz w:val="24"/>
                <w:szCs w:val="32"/>
              </w:rPr>
              <w:t>20</w:t>
            </w:r>
            <w:r w:rsidR="0068373E" w:rsidRPr="00790B40">
              <w:rPr>
                <w:rFonts w:eastAsia="Calibri" w:cs="Times New Roman"/>
                <w:b/>
                <w:sz w:val="24"/>
                <w:szCs w:val="32"/>
              </w:rPr>
              <w:t xml:space="preserve"> г.</w:t>
            </w:r>
          </w:p>
        </w:tc>
        <w:tc>
          <w:tcPr>
            <w:tcW w:w="1294" w:type="dxa"/>
            <w:tcBorders>
              <w:top w:val="single" w:sz="4" w:space="0" w:color="181717"/>
              <w:left w:val="single" w:sz="4" w:space="0" w:color="181717"/>
              <w:bottom w:val="single" w:sz="4" w:space="0" w:color="181717"/>
              <w:right w:val="single" w:sz="4" w:space="0" w:color="181717"/>
            </w:tcBorders>
          </w:tcPr>
          <w:p w14:paraId="2C2FD6F3" w14:textId="77777777" w:rsidR="000A1C0F" w:rsidRDefault="00174C2C" w:rsidP="000A1C0F">
            <w:pPr>
              <w:jc w:val="both"/>
              <w:rPr>
                <w:rFonts w:eastAsia="Calibri" w:cs="Times New Roman"/>
                <w:b/>
                <w:sz w:val="24"/>
                <w:szCs w:val="32"/>
              </w:rPr>
            </w:pPr>
            <w:r w:rsidRPr="00790B40">
              <w:rPr>
                <w:rFonts w:eastAsia="Calibri" w:cs="Times New Roman"/>
                <w:b/>
                <w:sz w:val="24"/>
                <w:szCs w:val="32"/>
              </w:rPr>
              <w:t>Тем</w:t>
            </w:r>
            <w:r w:rsidR="00965133">
              <w:rPr>
                <w:rFonts w:eastAsia="Calibri" w:cs="Times New Roman"/>
                <w:b/>
                <w:sz w:val="24"/>
                <w:szCs w:val="32"/>
              </w:rPr>
              <w:t>п</w:t>
            </w:r>
            <w:r w:rsidRPr="00790B40">
              <w:rPr>
                <w:rFonts w:eastAsia="Calibri" w:cs="Times New Roman"/>
                <w:b/>
                <w:sz w:val="24"/>
                <w:szCs w:val="32"/>
              </w:rPr>
              <w:t xml:space="preserve"> </w:t>
            </w:r>
          </w:p>
          <w:p w14:paraId="6B3F0DDA" w14:textId="2BD52D19" w:rsidR="00174C2C" w:rsidRPr="00790B40" w:rsidRDefault="00174C2C" w:rsidP="000A1C0F">
            <w:pPr>
              <w:jc w:val="both"/>
              <w:rPr>
                <w:rFonts w:cs="Times New Roman"/>
                <w:sz w:val="24"/>
                <w:szCs w:val="32"/>
              </w:rPr>
            </w:pPr>
            <w:r w:rsidRPr="00790B40">
              <w:rPr>
                <w:rFonts w:eastAsia="Calibri" w:cs="Times New Roman"/>
                <w:b/>
                <w:sz w:val="24"/>
                <w:szCs w:val="32"/>
              </w:rPr>
              <w:t>роста, %</w:t>
            </w:r>
          </w:p>
        </w:tc>
      </w:tr>
      <w:tr w:rsidR="00174C2C" w14:paraId="747DFCF9" w14:textId="77777777" w:rsidTr="00174C2C">
        <w:trPr>
          <w:trHeight w:val="380"/>
        </w:trPr>
        <w:tc>
          <w:tcPr>
            <w:tcW w:w="2715" w:type="dxa"/>
            <w:tcBorders>
              <w:top w:val="single" w:sz="4" w:space="0" w:color="181717"/>
              <w:left w:val="single" w:sz="4" w:space="0" w:color="181717"/>
              <w:bottom w:val="single" w:sz="4" w:space="0" w:color="181717"/>
              <w:right w:val="single" w:sz="4" w:space="0" w:color="181717"/>
            </w:tcBorders>
          </w:tcPr>
          <w:p w14:paraId="31332839" w14:textId="77777777" w:rsidR="00174C2C" w:rsidRPr="00790B40" w:rsidRDefault="00174C2C" w:rsidP="000A1C0F">
            <w:pPr>
              <w:jc w:val="center"/>
              <w:rPr>
                <w:rFonts w:cs="Times New Roman"/>
              </w:rPr>
            </w:pPr>
            <w:r w:rsidRPr="00790B40">
              <w:rPr>
                <w:rFonts w:eastAsia="Calibri" w:cs="Times New Roman"/>
                <w:sz w:val="24"/>
                <w:szCs w:val="32"/>
              </w:rPr>
              <w:t>ВВП, млрд руб.</w:t>
            </w:r>
          </w:p>
        </w:tc>
        <w:tc>
          <w:tcPr>
            <w:tcW w:w="1462" w:type="dxa"/>
            <w:tcBorders>
              <w:top w:val="single" w:sz="4" w:space="0" w:color="181717"/>
              <w:left w:val="single" w:sz="4" w:space="0" w:color="181717"/>
              <w:bottom w:val="single" w:sz="4" w:space="0" w:color="181717"/>
              <w:right w:val="single" w:sz="4" w:space="0" w:color="181717"/>
            </w:tcBorders>
          </w:tcPr>
          <w:p w14:paraId="129AE774"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79199,7</w:t>
            </w:r>
          </w:p>
        </w:tc>
        <w:tc>
          <w:tcPr>
            <w:tcW w:w="1462" w:type="dxa"/>
            <w:tcBorders>
              <w:top w:val="single" w:sz="4" w:space="0" w:color="181717"/>
              <w:left w:val="single" w:sz="4" w:space="0" w:color="181717"/>
              <w:bottom w:val="single" w:sz="4" w:space="0" w:color="181717"/>
              <w:right w:val="single" w:sz="4" w:space="0" w:color="181717"/>
            </w:tcBorders>
          </w:tcPr>
          <w:p w14:paraId="5BAE1153"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83387,2</w:t>
            </w:r>
          </w:p>
        </w:tc>
        <w:tc>
          <w:tcPr>
            <w:tcW w:w="1462" w:type="dxa"/>
            <w:tcBorders>
              <w:top w:val="single" w:sz="4" w:space="0" w:color="181717"/>
              <w:left w:val="single" w:sz="4" w:space="0" w:color="181717"/>
              <w:bottom w:val="single" w:sz="4" w:space="0" w:color="181717"/>
              <w:right w:val="single" w:sz="4" w:space="0" w:color="181717"/>
            </w:tcBorders>
          </w:tcPr>
          <w:p w14:paraId="3FDB823B"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86010,2</w:t>
            </w:r>
          </w:p>
        </w:tc>
        <w:tc>
          <w:tcPr>
            <w:tcW w:w="1462" w:type="dxa"/>
            <w:tcBorders>
              <w:top w:val="single" w:sz="4" w:space="0" w:color="181717"/>
              <w:left w:val="single" w:sz="4" w:space="0" w:color="181717"/>
              <w:bottom w:val="single" w:sz="4" w:space="0" w:color="181717"/>
              <w:right w:val="single" w:sz="4" w:space="0" w:color="181717"/>
            </w:tcBorders>
          </w:tcPr>
          <w:p w14:paraId="631FEC8B"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92089,3</w:t>
            </w:r>
          </w:p>
        </w:tc>
        <w:tc>
          <w:tcPr>
            <w:tcW w:w="1294" w:type="dxa"/>
            <w:tcBorders>
              <w:top w:val="single" w:sz="4" w:space="0" w:color="181717"/>
              <w:left w:val="single" w:sz="4" w:space="0" w:color="181717"/>
              <w:bottom w:val="single" w:sz="4" w:space="0" w:color="181717"/>
              <w:right w:val="single" w:sz="4" w:space="0" w:color="181717"/>
            </w:tcBorders>
          </w:tcPr>
          <w:p w14:paraId="5AC28BE7" w14:textId="5F1E29DD" w:rsidR="00174C2C" w:rsidRPr="00790B40" w:rsidRDefault="00174C2C" w:rsidP="000A1C0F">
            <w:pPr>
              <w:ind w:hanging="102"/>
              <w:jc w:val="center"/>
              <w:rPr>
                <w:rFonts w:cs="Times New Roman"/>
                <w:sz w:val="24"/>
                <w:szCs w:val="32"/>
              </w:rPr>
            </w:pPr>
            <w:r w:rsidRPr="00790B40">
              <w:rPr>
                <w:rFonts w:eastAsia="Calibri" w:cs="Times New Roman"/>
                <w:sz w:val="24"/>
                <w:szCs w:val="32"/>
              </w:rPr>
              <w:t>16,3</w:t>
            </w:r>
          </w:p>
        </w:tc>
      </w:tr>
      <w:tr w:rsidR="00174C2C" w14:paraId="58E69CD8" w14:textId="77777777" w:rsidTr="00234A8B">
        <w:trPr>
          <w:trHeight w:val="616"/>
        </w:trPr>
        <w:tc>
          <w:tcPr>
            <w:tcW w:w="2715" w:type="dxa"/>
            <w:tcBorders>
              <w:top w:val="single" w:sz="4" w:space="0" w:color="181717"/>
              <w:left w:val="single" w:sz="4" w:space="0" w:color="181717"/>
              <w:bottom w:val="single" w:sz="4" w:space="0" w:color="181717"/>
              <w:right w:val="single" w:sz="4" w:space="0" w:color="181717"/>
            </w:tcBorders>
          </w:tcPr>
          <w:p w14:paraId="205ED76B" w14:textId="77777777" w:rsidR="00174C2C" w:rsidRPr="00790B40" w:rsidRDefault="00174C2C" w:rsidP="000A1C0F">
            <w:pPr>
              <w:jc w:val="center"/>
              <w:rPr>
                <w:rFonts w:cs="Times New Roman"/>
              </w:rPr>
            </w:pPr>
            <w:r w:rsidRPr="00790B40">
              <w:rPr>
                <w:rFonts w:eastAsia="Calibri" w:cs="Times New Roman"/>
                <w:sz w:val="24"/>
                <w:szCs w:val="32"/>
              </w:rPr>
              <w:lastRenderedPageBreak/>
              <w:t>Численность занятых в экономике, тыс. чел.</w:t>
            </w:r>
          </w:p>
        </w:tc>
        <w:tc>
          <w:tcPr>
            <w:tcW w:w="1462" w:type="dxa"/>
            <w:tcBorders>
              <w:top w:val="single" w:sz="4" w:space="0" w:color="181717"/>
              <w:left w:val="single" w:sz="4" w:space="0" w:color="181717"/>
              <w:bottom w:val="single" w:sz="4" w:space="0" w:color="181717"/>
              <w:right w:val="single" w:sz="4" w:space="0" w:color="181717"/>
            </w:tcBorders>
          </w:tcPr>
          <w:p w14:paraId="717ADA31"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67813,0</w:t>
            </w:r>
          </w:p>
        </w:tc>
        <w:tc>
          <w:tcPr>
            <w:tcW w:w="1462" w:type="dxa"/>
            <w:tcBorders>
              <w:top w:val="single" w:sz="4" w:space="0" w:color="181717"/>
              <w:left w:val="single" w:sz="4" w:space="0" w:color="181717"/>
              <w:bottom w:val="single" w:sz="4" w:space="0" w:color="181717"/>
              <w:right w:val="single" w:sz="4" w:space="0" w:color="181717"/>
            </w:tcBorders>
          </w:tcPr>
          <w:p w14:paraId="11117E18"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72425,0</w:t>
            </w:r>
          </w:p>
        </w:tc>
        <w:tc>
          <w:tcPr>
            <w:tcW w:w="1462" w:type="dxa"/>
            <w:tcBorders>
              <w:top w:val="single" w:sz="4" w:space="0" w:color="181717"/>
              <w:left w:val="single" w:sz="4" w:space="0" w:color="181717"/>
              <w:bottom w:val="single" w:sz="4" w:space="0" w:color="181717"/>
              <w:right w:val="single" w:sz="4" w:space="0" w:color="181717"/>
            </w:tcBorders>
          </w:tcPr>
          <w:p w14:paraId="671F0E99"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72065,0</w:t>
            </w:r>
          </w:p>
        </w:tc>
        <w:tc>
          <w:tcPr>
            <w:tcW w:w="1462" w:type="dxa"/>
            <w:tcBorders>
              <w:top w:val="single" w:sz="4" w:space="0" w:color="181717"/>
              <w:left w:val="single" w:sz="4" w:space="0" w:color="181717"/>
              <w:bottom w:val="single" w:sz="4" w:space="0" w:color="181717"/>
              <w:right w:val="single" w:sz="4" w:space="0" w:color="181717"/>
            </w:tcBorders>
          </w:tcPr>
          <w:p w14:paraId="2D7FE00C"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71842,7</w:t>
            </w:r>
          </w:p>
        </w:tc>
        <w:tc>
          <w:tcPr>
            <w:tcW w:w="1294" w:type="dxa"/>
            <w:tcBorders>
              <w:top w:val="single" w:sz="4" w:space="0" w:color="181717"/>
              <w:left w:val="single" w:sz="4" w:space="0" w:color="181717"/>
              <w:bottom w:val="single" w:sz="4" w:space="0" w:color="181717"/>
              <w:right w:val="single" w:sz="4" w:space="0" w:color="181717"/>
            </w:tcBorders>
          </w:tcPr>
          <w:p w14:paraId="1DC2E562" w14:textId="582BBEED" w:rsidR="00174C2C" w:rsidRPr="00790B40" w:rsidRDefault="00174C2C" w:rsidP="000A1C0F">
            <w:pPr>
              <w:ind w:hanging="102"/>
              <w:jc w:val="center"/>
              <w:rPr>
                <w:rFonts w:cs="Times New Roman"/>
                <w:sz w:val="24"/>
                <w:szCs w:val="32"/>
              </w:rPr>
            </w:pPr>
            <w:r w:rsidRPr="00790B40">
              <w:rPr>
                <w:rFonts w:eastAsia="Calibri" w:cs="Times New Roman"/>
                <w:sz w:val="24"/>
                <w:szCs w:val="32"/>
              </w:rPr>
              <w:t>5,6</w:t>
            </w:r>
          </w:p>
        </w:tc>
      </w:tr>
      <w:tr w:rsidR="00174C2C" w14:paraId="58B966EB" w14:textId="77777777" w:rsidTr="00174C2C">
        <w:trPr>
          <w:trHeight w:val="655"/>
        </w:trPr>
        <w:tc>
          <w:tcPr>
            <w:tcW w:w="2715" w:type="dxa"/>
            <w:tcBorders>
              <w:top w:val="single" w:sz="4" w:space="0" w:color="181717"/>
              <w:left w:val="single" w:sz="4" w:space="0" w:color="181717"/>
              <w:bottom w:val="single" w:sz="4" w:space="0" w:color="181717"/>
              <w:right w:val="single" w:sz="4" w:space="0" w:color="181717"/>
            </w:tcBorders>
          </w:tcPr>
          <w:p w14:paraId="221BE5CF" w14:textId="77777777" w:rsidR="00174C2C" w:rsidRPr="00790B40" w:rsidRDefault="00174C2C" w:rsidP="000A1C0F">
            <w:pPr>
              <w:jc w:val="center"/>
              <w:rPr>
                <w:rFonts w:cs="Times New Roman"/>
              </w:rPr>
            </w:pPr>
            <w:r w:rsidRPr="00790B40">
              <w:rPr>
                <w:rFonts w:eastAsia="Calibri" w:cs="Times New Roman"/>
                <w:sz w:val="24"/>
                <w:szCs w:val="32"/>
              </w:rPr>
              <w:t>Индекс производительности труда</w:t>
            </w:r>
          </w:p>
        </w:tc>
        <w:tc>
          <w:tcPr>
            <w:tcW w:w="1462" w:type="dxa"/>
            <w:tcBorders>
              <w:top w:val="single" w:sz="4" w:space="0" w:color="181717"/>
              <w:left w:val="single" w:sz="4" w:space="0" w:color="181717"/>
              <w:bottom w:val="single" w:sz="4" w:space="0" w:color="181717"/>
              <w:right w:val="single" w:sz="4" w:space="0" w:color="181717"/>
            </w:tcBorders>
          </w:tcPr>
          <w:p w14:paraId="234BF9C9"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100,7</w:t>
            </w:r>
          </w:p>
        </w:tc>
        <w:tc>
          <w:tcPr>
            <w:tcW w:w="1462" w:type="dxa"/>
            <w:tcBorders>
              <w:top w:val="single" w:sz="4" w:space="0" w:color="181717"/>
              <w:left w:val="single" w:sz="4" w:space="0" w:color="181717"/>
              <w:bottom w:val="single" w:sz="4" w:space="0" w:color="181717"/>
              <w:right w:val="single" w:sz="4" w:space="0" w:color="181717"/>
            </w:tcBorders>
          </w:tcPr>
          <w:p w14:paraId="34BA67B7"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98,1</w:t>
            </w:r>
          </w:p>
        </w:tc>
        <w:tc>
          <w:tcPr>
            <w:tcW w:w="1462" w:type="dxa"/>
            <w:tcBorders>
              <w:top w:val="single" w:sz="4" w:space="0" w:color="181717"/>
              <w:left w:val="single" w:sz="4" w:space="0" w:color="181717"/>
              <w:bottom w:val="single" w:sz="4" w:space="0" w:color="181717"/>
              <w:right w:val="single" w:sz="4" w:space="0" w:color="181717"/>
            </w:tcBorders>
          </w:tcPr>
          <w:p w14:paraId="6E29AD32"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98,7</w:t>
            </w:r>
          </w:p>
        </w:tc>
        <w:tc>
          <w:tcPr>
            <w:tcW w:w="1462" w:type="dxa"/>
            <w:tcBorders>
              <w:top w:val="single" w:sz="4" w:space="0" w:color="181717"/>
              <w:left w:val="single" w:sz="4" w:space="0" w:color="181717"/>
              <w:bottom w:val="single" w:sz="4" w:space="0" w:color="181717"/>
              <w:right w:val="single" w:sz="4" w:space="0" w:color="181717"/>
            </w:tcBorders>
          </w:tcPr>
          <w:p w14:paraId="4FE64F93" w14:textId="77777777" w:rsidR="00174C2C" w:rsidRPr="00790B40" w:rsidRDefault="00174C2C" w:rsidP="000A1C0F">
            <w:pPr>
              <w:ind w:hanging="102"/>
              <w:jc w:val="center"/>
              <w:rPr>
                <w:rFonts w:cs="Times New Roman"/>
                <w:sz w:val="24"/>
                <w:szCs w:val="32"/>
              </w:rPr>
            </w:pPr>
            <w:r w:rsidRPr="00790B40">
              <w:rPr>
                <w:rFonts w:eastAsia="Calibri" w:cs="Times New Roman"/>
                <w:sz w:val="24"/>
                <w:szCs w:val="32"/>
              </w:rPr>
              <w:t>101,5</w:t>
            </w:r>
          </w:p>
        </w:tc>
        <w:tc>
          <w:tcPr>
            <w:tcW w:w="1294" w:type="dxa"/>
            <w:tcBorders>
              <w:top w:val="single" w:sz="4" w:space="0" w:color="181717"/>
              <w:left w:val="single" w:sz="4" w:space="0" w:color="181717"/>
              <w:bottom w:val="single" w:sz="4" w:space="0" w:color="181717"/>
              <w:right w:val="single" w:sz="4" w:space="0" w:color="181717"/>
            </w:tcBorders>
          </w:tcPr>
          <w:p w14:paraId="51879058" w14:textId="706868C8" w:rsidR="00174C2C" w:rsidRPr="00790B40" w:rsidRDefault="00174C2C" w:rsidP="000A1C0F">
            <w:pPr>
              <w:ind w:hanging="102"/>
              <w:jc w:val="center"/>
              <w:rPr>
                <w:rFonts w:cs="Times New Roman"/>
                <w:sz w:val="24"/>
                <w:szCs w:val="32"/>
              </w:rPr>
            </w:pPr>
            <w:r w:rsidRPr="00790B40">
              <w:rPr>
                <w:rFonts w:eastAsia="Calibri" w:cs="Times New Roman"/>
                <w:sz w:val="24"/>
                <w:szCs w:val="32"/>
              </w:rPr>
              <w:t>0,8</w:t>
            </w:r>
          </w:p>
        </w:tc>
      </w:tr>
    </w:tbl>
    <w:p w14:paraId="453D4644" w14:textId="77777777" w:rsidR="00174C2C" w:rsidRPr="00052BCD" w:rsidRDefault="00174C2C" w:rsidP="00174C2C">
      <w:pPr>
        <w:spacing w:after="0" w:line="360" w:lineRule="auto"/>
        <w:ind w:firstLine="709"/>
        <w:jc w:val="both"/>
        <w:rPr>
          <w:lang w:eastAsia="ru-RU"/>
        </w:rPr>
      </w:pPr>
      <w:r w:rsidRPr="00052BCD">
        <w:rPr>
          <w:lang w:eastAsia="ru-RU"/>
        </w:rPr>
        <w:t>Таким образом, основным препятствием для экономического роста</w:t>
      </w:r>
    </w:p>
    <w:p w14:paraId="5ABD8820" w14:textId="087641AD" w:rsidR="00174C2C" w:rsidRPr="00052BCD" w:rsidRDefault="00174C2C" w:rsidP="00174C2C">
      <w:pPr>
        <w:spacing w:after="0" w:line="360" w:lineRule="auto"/>
        <w:jc w:val="both"/>
        <w:rPr>
          <w:lang w:eastAsia="ru-RU"/>
        </w:rPr>
      </w:pPr>
      <w:r w:rsidRPr="00052BCD">
        <w:rPr>
          <w:lang w:eastAsia="ru-RU"/>
        </w:rPr>
        <w:t xml:space="preserve">России и удвоения ВВП является сокращение трудового потенциала страны. Прогнозируемые будущие показатели рождаемости, смертности и естественного прироста населения не радуют и могут привести к нехватке рабочей силы и наиболее неблагоприятному периоду экономического цикла </w:t>
      </w:r>
      <w:r w:rsidR="0068373E">
        <w:rPr>
          <w:lang w:eastAsia="ru-RU"/>
        </w:rPr>
        <w:t xml:space="preserve">– </w:t>
      </w:r>
      <w:r w:rsidRPr="00052BCD">
        <w:rPr>
          <w:lang w:eastAsia="ru-RU"/>
        </w:rPr>
        <w:t>экономическому кризису.</w:t>
      </w:r>
      <w:r w:rsidR="00E573FD">
        <w:rPr>
          <w:lang w:eastAsia="ru-RU"/>
        </w:rPr>
        <w:t xml:space="preserve"> </w:t>
      </w:r>
      <w:r w:rsidRPr="00FD065A">
        <w:rPr>
          <w:lang w:eastAsia="ru-RU"/>
        </w:rPr>
        <w:t>[</w:t>
      </w:r>
      <w:r w:rsidR="00D64659">
        <w:rPr>
          <w:lang w:val="en-US" w:eastAsia="ru-RU"/>
        </w:rPr>
        <w:fldChar w:fldCharType="begin"/>
      </w:r>
      <w:r w:rsidR="00D64659">
        <w:rPr>
          <w:lang w:eastAsia="ru-RU"/>
        </w:rPr>
        <w:instrText xml:space="preserve"> REF _Ref101195483 \r \h </w:instrText>
      </w:r>
      <w:r w:rsidR="00D64659">
        <w:rPr>
          <w:lang w:val="en-US" w:eastAsia="ru-RU"/>
        </w:rPr>
      </w:r>
      <w:r w:rsidR="00D64659">
        <w:rPr>
          <w:lang w:val="en-US" w:eastAsia="ru-RU"/>
        </w:rPr>
        <w:fldChar w:fldCharType="separate"/>
      </w:r>
      <w:r w:rsidR="00D64659">
        <w:rPr>
          <w:lang w:eastAsia="ru-RU"/>
        </w:rPr>
        <w:t>18</w:t>
      </w:r>
      <w:r w:rsidR="00D64659">
        <w:rPr>
          <w:lang w:val="en-US" w:eastAsia="ru-RU"/>
        </w:rPr>
        <w:fldChar w:fldCharType="end"/>
      </w:r>
      <w:r w:rsidRPr="00FD065A">
        <w:rPr>
          <w:lang w:eastAsia="ru-RU"/>
        </w:rPr>
        <w:t>]</w:t>
      </w:r>
    </w:p>
    <w:p w14:paraId="341C2345" w14:textId="3C403643" w:rsidR="00174C2C" w:rsidRPr="00052BCD" w:rsidRDefault="00961FD6" w:rsidP="00174C2C">
      <w:pPr>
        <w:spacing w:after="0" w:line="360" w:lineRule="auto"/>
        <w:ind w:firstLine="709"/>
        <w:jc w:val="both"/>
        <w:rPr>
          <w:lang w:eastAsia="ru-RU"/>
        </w:rPr>
      </w:pPr>
      <w:r>
        <w:rPr>
          <w:szCs w:val="28"/>
        </w:rPr>
        <w:t xml:space="preserve"> Иванов утверждал, р</w:t>
      </w:r>
      <w:r w:rsidR="00174C2C" w:rsidRPr="002B2676">
        <w:rPr>
          <w:szCs w:val="28"/>
        </w:rPr>
        <w:t>асширение потребительского спроса в России имеет некоторые ограничения. Ключевым фактором, сдерживающим расширение потребительского спроса, является низкий уровень доходов значительной части населения и высокий уровень бедности. Спрос определяется объемом расходов, затратами на приобретение товаров. А у большинства населения нет источников доходов, позволяющих полностью удовлетворять собственные потребности. Борьба с бедностью – одна из главных целей государства</w:t>
      </w:r>
      <w:r w:rsidR="00174C2C">
        <w:rPr>
          <w:szCs w:val="28"/>
        </w:rPr>
        <w:t>.</w:t>
      </w:r>
      <w:r w:rsidR="00E573FD">
        <w:rPr>
          <w:szCs w:val="28"/>
        </w:rPr>
        <w:t xml:space="preserve"> </w:t>
      </w:r>
      <w:r w:rsidR="00174C2C" w:rsidRPr="002B2676">
        <w:rPr>
          <w:szCs w:val="28"/>
        </w:rPr>
        <w:t>[</w:t>
      </w:r>
      <w:r w:rsidR="00E32F0A">
        <w:rPr>
          <w:szCs w:val="28"/>
        </w:rPr>
        <w:fldChar w:fldCharType="begin"/>
      </w:r>
      <w:r w:rsidR="00E32F0A">
        <w:rPr>
          <w:szCs w:val="28"/>
        </w:rPr>
        <w:instrText xml:space="preserve"> REF _Ref100864823 \r \h </w:instrText>
      </w:r>
      <w:r w:rsidR="00E32F0A">
        <w:rPr>
          <w:szCs w:val="28"/>
        </w:rPr>
      </w:r>
      <w:r w:rsidR="00E32F0A">
        <w:rPr>
          <w:szCs w:val="28"/>
        </w:rPr>
        <w:fldChar w:fldCharType="separate"/>
      </w:r>
      <w:r w:rsidR="00E32F0A">
        <w:rPr>
          <w:szCs w:val="28"/>
        </w:rPr>
        <w:t>11</w:t>
      </w:r>
      <w:r w:rsidR="00E32F0A">
        <w:rPr>
          <w:szCs w:val="28"/>
        </w:rPr>
        <w:fldChar w:fldCharType="end"/>
      </w:r>
      <w:r w:rsidR="00174C2C" w:rsidRPr="00873508">
        <w:rPr>
          <w:szCs w:val="28"/>
        </w:rPr>
        <w:t>]</w:t>
      </w:r>
    </w:p>
    <w:p w14:paraId="3681DA45" w14:textId="77777777" w:rsidR="00174C2C" w:rsidRDefault="00174C2C" w:rsidP="00174C2C">
      <w:pPr>
        <w:spacing w:after="0" w:line="360" w:lineRule="auto"/>
        <w:ind w:firstLine="709"/>
        <w:jc w:val="both"/>
        <w:rPr>
          <w:szCs w:val="28"/>
        </w:rPr>
      </w:pPr>
      <w:r w:rsidRPr="002B2676">
        <w:rPr>
          <w:szCs w:val="28"/>
        </w:rPr>
        <w:t>Важным фактором, сдерживающим развитие потребительского рынка в стране, является ориентация потребительского спроса на продукцию иностранного производства и низкая конкурентоспособность многих отраслей отечественного потребительского комплекса.</w:t>
      </w:r>
    </w:p>
    <w:p w14:paraId="09F92508" w14:textId="7286D107" w:rsidR="00140130" w:rsidRDefault="00140130" w:rsidP="00174C2C">
      <w:pPr>
        <w:spacing w:after="0" w:line="360" w:lineRule="auto"/>
        <w:ind w:firstLine="709"/>
        <w:jc w:val="both"/>
        <w:rPr>
          <w:szCs w:val="28"/>
        </w:rPr>
      </w:pPr>
      <w:r w:rsidRPr="00140130">
        <w:rPr>
          <w:szCs w:val="28"/>
        </w:rPr>
        <w:t>Экономический кризис в России начался с резкого ослабления российского рубля по отношению к иностранным валютам,</w:t>
      </w:r>
      <w:r>
        <w:rPr>
          <w:szCs w:val="28"/>
        </w:rPr>
        <w:t xml:space="preserve"> </w:t>
      </w:r>
      <w:r w:rsidRPr="001B01DB">
        <w:rPr>
          <w:szCs w:val="28"/>
        </w:rPr>
        <w:t xml:space="preserve"> рост инфляции и снижение реальных доходов населения, а также существенное ухудшение ситуации во многих отраслях российской экономики</w:t>
      </w:r>
      <w:r>
        <w:rPr>
          <w:szCs w:val="28"/>
        </w:rPr>
        <w:t>,</w:t>
      </w:r>
      <w:r w:rsidRPr="00140130">
        <w:rPr>
          <w:szCs w:val="28"/>
        </w:rPr>
        <w:t xml:space="preserve"> что произошло в результате вторжения России на Украину 24 февраля 2022 года и последовавших за ним экономических санкций, наложенных рядом западных стран и их союзников и нацеленных на российский банковский сектор, Центральный банк РФ, отдельные сектора российской экономики и ряд компаний, а также на Владимира Путина, высшее руководство России и ряд крупнейших предпринимателе</w:t>
      </w:r>
      <w:r>
        <w:rPr>
          <w:szCs w:val="28"/>
        </w:rPr>
        <w:t>й</w:t>
      </w:r>
    </w:p>
    <w:p w14:paraId="0FDAFE3B" w14:textId="4D7D886C" w:rsidR="00174C2C" w:rsidRDefault="00174C2C" w:rsidP="00174C2C">
      <w:pPr>
        <w:shd w:val="clear" w:color="auto" w:fill="FFFFFF"/>
        <w:spacing w:after="0" w:line="360" w:lineRule="auto"/>
        <w:ind w:firstLine="709"/>
        <w:jc w:val="both"/>
        <w:rPr>
          <w:rFonts w:eastAsia="Times New Roman"/>
          <w:szCs w:val="28"/>
        </w:rPr>
      </w:pPr>
      <w:r w:rsidRPr="0024712F">
        <w:rPr>
          <w:rFonts w:eastAsia="Times New Roman"/>
          <w:szCs w:val="28"/>
        </w:rPr>
        <w:lastRenderedPageBreak/>
        <w:t>Из-за кризиса россияне</w:t>
      </w:r>
      <w:r w:rsidR="00140130">
        <w:rPr>
          <w:rFonts w:eastAsia="Times New Roman"/>
          <w:szCs w:val="28"/>
        </w:rPr>
        <w:t xml:space="preserve"> потеряли часть своих доходов. Им приходиться экономить практически на всём, так как цены на рынке резко повысились.</w:t>
      </w:r>
      <w:r w:rsidRPr="0024712F">
        <w:rPr>
          <w:rFonts w:eastAsia="Times New Roman"/>
          <w:szCs w:val="28"/>
        </w:rPr>
        <w:t xml:space="preserve"> Потребитель стал более избирательным в </w:t>
      </w:r>
      <w:r>
        <w:rPr>
          <w:rFonts w:eastAsia="Times New Roman"/>
          <w:szCs w:val="28"/>
        </w:rPr>
        <w:t xml:space="preserve">вопросе </w:t>
      </w:r>
      <w:r w:rsidRPr="0024712F">
        <w:rPr>
          <w:rFonts w:eastAsia="Times New Roman"/>
          <w:szCs w:val="28"/>
        </w:rPr>
        <w:t>покупк</w:t>
      </w:r>
      <w:r>
        <w:rPr>
          <w:rFonts w:eastAsia="Times New Roman"/>
          <w:szCs w:val="28"/>
        </w:rPr>
        <w:t>и</w:t>
      </w:r>
      <w:r w:rsidR="00140130">
        <w:rPr>
          <w:rFonts w:eastAsia="Times New Roman"/>
          <w:szCs w:val="28"/>
        </w:rPr>
        <w:t xml:space="preserve"> товаров</w:t>
      </w:r>
      <w:r w:rsidRPr="0024712F">
        <w:rPr>
          <w:rFonts w:eastAsia="Times New Roman"/>
          <w:szCs w:val="28"/>
        </w:rPr>
        <w:t>.</w:t>
      </w:r>
      <w:r>
        <w:rPr>
          <w:rFonts w:eastAsia="Times New Roman"/>
          <w:szCs w:val="28"/>
        </w:rPr>
        <w:t xml:space="preserve"> </w:t>
      </w:r>
    </w:p>
    <w:p w14:paraId="5F57DDF2" w14:textId="77777777" w:rsidR="00174C2C" w:rsidRDefault="00174C2C" w:rsidP="00174C2C">
      <w:pPr>
        <w:shd w:val="clear" w:color="auto" w:fill="FFFFFF"/>
        <w:spacing w:after="0" w:line="360" w:lineRule="auto"/>
        <w:ind w:firstLine="709"/>
        <w:jc w:val="both"/>
        <w:rPr>
          <w:rFonts w:eastAsia="Times New Roman"/>
          <w:szCs w:val="28"/>
        </w:rPr>
      </w:pPr>
    </w:p>
    <w:p w14:paraId="48EA75D0" w14:textId="77777777" w:rsidR="00174C2C" w:rsidRPr="001B5287" w:rsidRDefault="00174C2C" w:rsidP="00174C2C">
      <w:pPr>
        <w:shd w:val="clear" w:color="auto" w:fill="FFFFFF"/>
        <w:spacing w:after="0" w:line="360" w:lineRule="auto"/>
        <w:jc w:val="center"/>
        <w:rPr>
          <w:rFonts w:eastAsia="Times New Roman"/>
          <w:szCs w:val="28"/>
        </w:rPr>
      </w:pPr>
      <w:r w:rsidRPr="00E82840">
        <w:rPr>
          <w:rFonts w:eastAsia="Times New Roman"/>
          <w:b/>
          <w:szCs w:val="28"/>
        </w:rPr>
        <w:t>2</w:t>
      </w:r>
      <w:r>
        <w:rPr>
          <w:rFonts w:eastAsia="Times New Roman"/>
          <w:b/>
          <w:szCs w:val="28"/>
        </w:rPr>
        <w:t>.3 Приоритетные направления повышения эффективности спроса в экономической системе России</w:t>
      </w:r>
    </w:p>
    <w:p w14:paraId="65B691CA" w14:textId="098115D6" w:rsidR="00174C2C" w:rsidRPr="00873508" w:rsidRDefault="00174C2C" w:rsidP="00174C2C">
      <w:pPr>
        <w:shd w:val="clear" w:color="auto" w:fill="FFFFFF"/>
        <w:spacing w:after="0" w:line="360" w:lineRule="auto"/>
        <w:ind w:firstLine="709"/>
        <w:jc w:val="both"/>
        <w:rPr>
          <w:rFonts w:eastAsia="Times New Roman"/>
          <w:szCs w:val="28"/>
        </w:rPr>
      </w:pPr>
      <w:r w:rsidRPr="001B01DB">
        <w:rPr>
          <w:rFonts w:eastAsia="Times New Roman"/>
          <w:szCs w:val="28"/>
        </w:rPr>
        <w:t>Размер потребительского спроса является ключевым фактором экономического роста, открытым для инструментов регулирования экономики, который находится в руках государства. Расширение и поддержание внутреннего потребительского спроса требует осуществления целенаправленной государственной политики в этой области. Политика должна быть основана на разработке эффективного для российской экономики механизма расширения потребительского спроса.</w:t>
      </w:r>
      <w:r w:rsidR="00810924">
        <w:rPr>
          <w:rFonts w:eastAsia="Times New Roman"/>
          <w:szCs w:val="28"/>
        </w:rPr>
        <w:t xml:space="preserve"> (Денисов Н. В.)</w:t>
      </w:r>
      <w:r w:rsidRPr="001B01DB">
        <w:rPr>
          <w:rFonts w:eastAsia="Times New Roman"/>
          <w:szCs w:val="28"/>
        </w:rPr>
        <w:t xml:space="preserve"> </w:t>
      </w:r>
      <w:r w:rsidRPr="00873508">
        <w:rPr>
          <w:rFonts w:eastAsia="Times New Roman"/>
          <w:szCs w:val="28"/>
        </w:rPr>
        <w:t>[</w:t>
      </w:r>
      <w:r w:rsidR="00E32F0A">
        <w:rPr>
          <w:rFonts w:eastAsia="Times New Roman"/>
          <w:szCs w:val="28"/>
          <w:lang w:val="en-US"/>
        </w:rPr>
        <w:fldChar w:fldCharType="begin"/>
      </w:r>
      <w:r w:rsidR="00E32F0A">
        <w:rPr>
          <w:rFonts w:eastAsia="Times New Roman"/>
          <w:szCs w:val="28"/>
        </w:rPr>
        <w:instrText xml:space="preserve"> REF _Ref100858469 \r \h </w:instrText>
      </w:r>
      <w:r w:rsidR="00E32F0A">
        <w:rPr>
          <w:rFonts w:eastAsia="Times New Roman"/>
          <w:szCs w:val="28"/>
          <w:lang w:val="en-US"/>
        </w:rPr>
      </w:r>
      <w:r w:rsidR="00E32F0A">
        <w:rPr>
          <w:rFonts w:eastAsia="Times New Roman"/>
          <w:szCs w:val="28"/>
          <w:lang w:val="en-US"/>
        </w:rPr>
        <w:fldChar w:fldCharType="separate"/>
      </w:r>
      <w:r w:rsidR="00E32F0A">
        <w:rPr>
          <w:rFonts w:eastAsia="Times New Roman"/>
          <w:szCs w:val="28"/>
        </w:rPr>
        <w:t>8</w:t>
      </w:r>
      <w:r w:rsidR="00E32F0A">
        <w:rPr>
          <w:rFonts w:eastAsia="Times New Roman"/>
          <w:szCs w:val="28"/>
          <w:lang w:val="en-US"/>
        </w:rPr>
        <w:fldChar w:fldCharType="end"/>
      </w:r>
      <w:r w:rsidRPr="00873508">
        <w:rPr>
          <w:rFonts w:eastAsia="Times New Roman"/>
          <w:szCs w:val="28"/>
        </w:rPr>
        <w:t>]</w:t>
      </w:r>
    </w:p>
    <w:p w14:paraId="2803DB6F" w14:textId="77777777" w:rsidR="00174C2C" w:rsidRDefault="00174C2C" w:rsidP="00174C2C">
      <w:pPr>
        <w:shd w:val="clear" w:color="auto" w:fill="FFFFFF"/>
        <w:spacing w:after="0" w:line="360" w:lineRule="auto"/>
        <w:ind w:firstLine="709"/>
        <w:jc w:val="both"/>
        <w:rPr>
          <w:rFonts w:eastAsia="Times New Roman"/>
          <w:szCs w:val="28"/>
        </w:rPr>
      </w:pPr>
      <w:r w:rsidRPr="001B01DB">
        <w:rPr>
          <w:rFonts w:eastAsia="Times New Roman"/>
          <w:szCs w:val="28"/>
        </w:rPr>
        <w:t>Для активизации потребительского спроса во многих случаях, как известно, используется метод снижения цены на тот или иной товар. Процесс ценообразования на текущем этапе регулируется следующими правовыми актами:</w:t>
      </w:r>
      <w:r>
        <w:rPr>
          <w:rFonts w:eastAsia="Times New Roman"/>
          <w:szCs w:val="28"/>
        </w:rPr>
        <w:t xml:space="preserve"> </w:t>
      </w:r>
    </w:p>
    <w:p w14:paraId="3705FE20" w14:textId="4A116855" w:rsidR="00174C2C" w:rsidRPr="002620DF" w:rsidRDefault="00174C2C" w:rsidP="00174C2C">
      <w:pPr>
        <w:shd w:val="clear" w:color="auto" w:fill="FFFFFF"/>
        <w:spacing w:after="0" w:line="360" w:lineRule="auto"/>
        <w:ind w:firstLine="709"/>
        <w:jc w:val="both"/>
      </w:pPr>
      <w:r>
        <w:t>1. Конституцией РФ (ст. 71), в соответствии, с которой основы ценовой политики находятся в ведении Российской Федерации;</w:t>
      </w:r>
      <w:r w:rsidRPr="002620DF">
        <w:t xml:space="preserve"> </w:t>
      </w:r>
      <w:r w:rsidR="00810924">
        <w:t xml:space="preserve">(Свечникова Т. М.) </w:t>
      </w:r>
      <w:r w:rsidRPr="002620DF">
        <w:t>[</w:t>
      </w:r>
      <w:r w:rsidR="00D64659">
        <w:fldChar w:fldCharType="begin"/>
      </w:r>
      <w:r w:rsidR="00D64659">
        <w:instrText xml:space="preserve"> REF _Ref100866360 \r \h </w:instrText>
      </w:r>
      <w:r w:rsidR="00D64659">
        <w:fldChar w:fldCharType="separate"/>
      </w:r>
      <w:r w:rsidR="00D64659">
        <w:t>20</w:t>
      </w:r>
      <w:r w:rsidR="00D64659">
        <w:fldChar w:fldCharType="end"/>
      </w:r>
      <w:r w:rsidRPr="002620DF">
        <w:t>]</w:t>
      </w:r>
    </w:p>
    <w:p w14:paraId="7BF2F26E" w14:textId="3BC91540" w:rsidR="00174C2C" w:rsidRPr="002620DF" w:rsidRDefault="00174C2C" w:rsidP="00174C2C">
      <w:pPr>
        <w:shd w:val="clear" w:color="auto" w:fill="FFFFFF"/>
        <w:spacing w:after="0" w:line="360" w:lineRule="auto"/>
        <w:ind w:firstLine="709"/>
        <w:jc w:val="both"/>
      </w:pPr>
      <w:r>
        <w:t xml:space="preserve"> 2. Гражданским кодексом РФ (ст. 424 «Цена», ст. 426 «Публичный договор», гл. 28 «Заключение договора» и др.), в котором отражены, отдельные вопросы ценообразования, касающиеся, например, вопросов установления и применения цен при исполнении договоров и др.; </w:t>
      </w:r>
      <w:r w:rsidR="00810924">
        <w:t xml:space="preserve">(Свечникова Т. М.)  </w:t>
      </w:r>
      <w:r w:rsidRPr="002620DF">
        <w:t>[</w:t>
      </w:r>
      <w:r w:rsidR="00D64659">
        <w:fldChar w:fldCharType="begin"/>
      </w:r>
      <w:r w:rsidR="00D64659">
        <w:instrText xml:space="preserve"> REF _Ref100866360 \r \h </w:instrText>
      </w:r>
      <w:r w:rsidR="00D64659">
        <w:fldChar w:fldCharType="separate"/>
      </w:r>
      <w:r w:rsidR="00D64659">
        <w:t>20</w:t>
      </w:r>
      <w:r w:rsidR="00D64659">
        <w:fldChar w:fldCharType="end"/>
      </w:r>
      <w:r w:rsidRPr="002620DF">
        <w:t>]</w:t>
      </w:r>
    </w:p>
    <w:p w14:paraId="324B59E0" w14:textId="56AAB62C" w:rsidR="00174C2C" w:rsidRPr="002620DF" w:rsidRDefault="00174C2C" w:rsidP="00174C2C">
      <w:pPr>
        <w:shd w:val="clear" w:color="auto" w:fill="FFFFFF"/>
        <w:spacing w:after="0" w:line="360" w:lineRule="auto"/>
        <w:ind w:firstLine="709"/>
        <w:jc w:val="both"/>
      </w:pPr>
      <w:r>
        <w:t>3. Федеральным конституционным законом от 17.12.97 г. № 2-ФКЗ «О Правительстве Российской Федерации», в котором предусмотрено, что в полномочия Правительства РФ входит разработка и осуществление мер по проведению единой политики цен (ст. 15) и что номенклатура товаров, в отношении которых применяется государственное регулирование цен, устанавливается исключительно на заседаниях Правительства РФ (ст. 28);</w:t>
      </w:r>
      <w:r w:rsidRPr="002620DF">
        <w:t xml:space="preserve"> </w:t>
      </w:r>
      <w:r w:rsidR="00810924">
        <w:t xml:space="preserve">(Свечникова Т. М.)  </w:t>
      </w:r>
      <w:r w:rsidRPr="002620DF">
        <w:t>[</w:t>
      </w:r>
      <w:r w:rsidR="00D64659">
        <w:fldChar w:fldCharType="begin"/>
      </w:r>
      <w:r w:rsidR="00D64659">
        <w:instrText xml:space="preserve"> REF _Ref100866360 \r \h </w:instrText>
      </w:r>
      <w:r w:rsidR="00D64659">
        <w:fldChar w:fldCharType="separate"/>
      </w:r>
      <w:r w:rsidR="00D64659">
        <w:t>20</w:t>
      </w:r>
      <w:r w:rsidR="00D64659">
        <w:fldChar w:fldCharType="end"/>
      </w:r>
      <w:r w:rsidRPr="002620DF">
        <w:t>]</w:t>
      </w:r>
    </w:p>
    <w:p w14:paraId="0FC3C038" w14:textId="3F180C86" w:rsidR="00174C2C" w:rsidRPr="002620DF" w:rsidRDefault="00140130" w:rsidP="00174C2C">
      <w:pPr>
        <w:shd w:val="clear" w:color="auto" w:fill="FFFFFF"/>
        <w:spacing w:after="0" w:line="360" w:lineRule="auto"/>
        <w:ind w:firstLine="709"/>
        <w:jc w:val="both"/>
        <w:rPr>
          <w:rFonts w:eastAsia="Times New Roman"/>
          <w:szCs w:val="28"/>
        </w:rPr>
      </w:pPr>
      <w:r>
        <w:rPr>
          <w:rFonts w:eastAsia="Times New Roman"/>
          <w:szCs w:val="28"/>
        </w:rPr>
        <w:lastRenderedPageBreak/>
        <w:t>4</w:t>
      </w:r>
      <w:r w:rsidR="00174C2C" w:rsidRPr="00E40DBB">
        <w:rPr>
          <w:rFonts w:eastAsia="Times New Roman"/>
          <w:szCs w:val="28"/>
        </w:rPr>
        <w:t xml:space="preserve">. Постановлением Правительства РФ от 07.03.95 г. № 239 </w:t>
      </w:r>
      <w:r w:rsidR="00174C2C">
        <w:rPr>
          <w:rFonts w:eastAsia="Times New Roman"/>
          <w:szCs w:val="28"/>
        </w:rPr>
        <w:t>«</w:t>
      </w:r>
      <w:r w:rsidR="00174C2C" w:rsidRPr="00E40DBB">
        <w:rPr>
          <w:rFonts w:eastAsia="Times New Roman"/>
          <w:szCs w:val="28"/>
        </w:rPr>
        <w:t>О мерах по упорядочению государственного регулирования цен (тарифов)</w:t>
      </w:r>
      <w:r w:rsidR="00174C2C">
        <w:rPr>
          <w:rFonts w:eastAsia="Times New Roman"/>
          <w:szCs w:val="28"/>
        </w:rPr>
        <w:t>»</w:t>
      </w:r>
      <w:r w:rsidR="00174C2C" w:rsidRPr="00E40DBB">
        <w:rPr>
          <w:rFonts w:eastAsia="Times New Roman"/>
          <w:szCs w:val="28"/>
        </w:rPr>
        <w:t>, которым утверждены, перечни продукции производственно-технического назначения, товаров народного потребления и услуг, цены (тарифы) на которые на внутреннем рынке Российской Федерации подлежат государственному регулированию Правительством РФ, федеральными органами исполнительной власти и органами исполнительной власти субъектов Российской Федерации;</w:t>
      </w:r>
      <w:r w:rsidR="00174C2C" w:rsidRPr="002620DF">
        <w:rPr>
          <w:rFonts w:eastAsia="Times New Roman"/>
          <w:szCs w:val="28"/>
        </w:rPr>
        <w:t xml:space="preserve"> </w:t>
      </w:r>
      <w:r w:rsidR="00810924">
        <w:t xml:space="preserve">(Свечникова Т. М.)  </w:t>
      </w:r>
      <w:r w:rsidR="00174C2C" w:rsidRPr="002620DF">
        <w:rPr>
          <w:rFonts w:eastAsia="Times New Roman"/>
          <w:szCs w:val="28"/>
        </w:rPr>
        <w:t>[</w:t>
      </w:r>
      <w:r w:rsidR="00D64659">
        <w:rPr>
          <w:rFonts w:eastAsia="Times New Roman"/>
          <w:szCs w:val="28"/>
        </w:rPr>
        <w:fldChar w:fldCharType="begin"/>
      </w:r>
      <w:r w:rsidR="00D64659">
        <w:rPr>
          <w:rFonts w:eastAsia="Times New Roman"/>
          <w:szCs w:val="28"/>
        </w:rPr>
        <w:instrText xml:space="preserve"> REF _Ref100866360 \r \h </w:instrText>
      </w:r>
      <w:r w:rsidR="00D64659">
        <w:rPr>
          <w:rFonts w:eastAsia="Times New Roman"/>
          <w:szCs w:val="28"/>
        </w:rPr>
      </w:r>
      <w:r w:rsidR="00D64659">
        <w:rPr>
          <w:rFonts w:eastAsia="Times New Roman"/>
          <w:szCs w:val="28"/>
        </w:rPr>
        <w:fldChar w:fldCharType="separate"/>
      </w:r>
      <w:r w:rsidR="00D64659">
        <w:rPr>
          <w:rFonts w:eastAsia="Times New Roman"/>
          <w:szCs w:val="28"/>
        </w:rPr>
        <w:t>20</w:t>
      </w:r>
      <w:r w:rsidR="00D64659">
        <w:rPr>
          <w:rFonts w:eastAsia="Times New Roman"/>
          <w:szCs w:val="28"/>
        </w:rPr>
        <w:fldChar w:fldCharType="end"/>
      </w:r>
      <w:r w:rsidR="00174C2C" w:rsidRPr="002620DF">
        <w:rPr>
          <w:rFonts w:eastAsia="Times New Roman"/>
          <w:szCs w:val="28"/>
        </w:rPr>
        <w:t>]</w:t>
      </w:r>
    </w:p>
    <w:p w14:paraId="63B1CFA7" w14:textId="1A678820" w:rsidR="00174C2C" w:rsidRPr="002620DF" w:rsidRDefault="00140130" w:rsidP="00174C2C">
      <w:pPr>
        <w:shd w:val="clear" w:color="auto" w:fill="FFFFFF"/>
        <w:spacing w:after="0" w:line="360" w:lineRule="auto"/>
        <w:ind w:firstLine="709"/>
        <w:jc w:val="both"/>
        <w:rPr>
          <w:rFonts w:eastAsia="Times New Roman"/>
          <w:szCs w:val="28"/>
        </w:rPr>
      </w:pPr>
      <w:r>
        <w:rPr>
          <w:rFonts w:eastAsia="Times New Roman"/>
          <w:szCs w:val="28"/>
        </w:rPr>
        <w:t>5</w:t>
      </w:r>
      <w:r w:rsidR="00174C2C" w:rsidRPr="00E40DBB">
        <w:rPr>
          <w:rFonts w:eastAsia="Times New Roman"/>
          <w:szCs w:val="28"/>
        </w:rPr>
        <w:t xml:space="preserve">. Федеральным законом от 28.08.95 г. № 154-ФЗ </w:t>
      </w:r>
      <w:r w:rsidR="00174C2C">
        <w:rPr>
          <w:rFonts w:eastAsia="Times New Roman"/>
          <w:szCs w:val="28"/>
        </w:rPr>
        <w:t>«</w:t>
      </w:r>
      <w:r w:rsidR="00174C2C" w:rsidRPr="00E40DBB">
        <w:rPr>
          <w:rFonts w:eastAsia="Times New Roman"/>
          <w:szCs w:val="28"/>
        </w:rPr>
        <w:t>Об общих принципах организации местного самоуправления в Российской Федерации</w:t>
      </w:r>
      <w:r w:rsidR="00174C2C">
        <w:rPr>
          <w:rFonts w:eastAsia="Times New Roman"/>
          <w:szCs w:val="28"/>
        </w:rPr>
        <w:t>»</w:t>
      </w:r>
      <w:r w:rsidR="00174C2C" w:rsidRPr="00E40DBB">
        <w:rPr>
          <w:rFonts w:eastAsia="Times New Roman"/>
          <w:szCs w:val="28"/>
        </w:rPr>
        <w:t>, которым органам местного самоуправления предоставлено право осуществлять регулирование цен и тарифов на продукцию (услуги) предприятий, организаций и учреждений, находящихся в муниципальной собственности</w:t>
      </w:r>
      <w:r w:rsidR="00174C2C">
        <w:rPr>
          <w:rFonts w:eastAsia="Times New Roman"/>
          <w:szCs w:val="28"/>
        </w:rPr>
        <w:t xml:space="preserve">. </w:t>
      </w:r>
      <w:r w:rsidR="00810924">
        <w:t xml:space="preserve">(Свечникова Т. М.) </w:t>
      </w:r>
      <w:r w:rsidR="00174C2C" w:rsidRPr="002620DF">
        <w:rPr>
          <w:rFonts w:eastAsia="Times New Roman"/>
          <w:szCs w:val="28"/>
        </w:rPr>
        <w:t>[</w:t>
      </w:r>
      <w:r w:rsidR="00D64659">
        <w:rPr>
          <w:rFonts w:eastAsia="Times New Roman"/>
          <w:szCs w:val="28"/>
          <w:lang w:val="en-US"/>
        </w:rPr>
        <w:fldChar w:fldCharType="begin"/>
      </w:r>
      <w:r w:rsidR="00D64659">
        <w:rPr>
          <w:rFonts w:eastAsia="Times New Roman"/>
          <w:szCs w:val="28"/>
        </w:rPr>
        <w:instrText xml:space="preserve"> REF _Ref100866360 \r \h </w:instrText>
      </w:r>
      <w:r w:rsidR="00D64659">
        <w:rPr>
          <w:rFonts w:eastAsia="Times New Roman"/>
          <w:szCs w:val="28"/>
          <w:lang w:val="en-US"/>
        </w:rPr>
      </w:r>
      <w:r w:rsidR="00D64659">
        <w:rPr>
          <w:rFonts w:eastAsia="Times New Roman"/>
          <w:szCs w:val="28"/>
          <w:lang w:val="en-US"/>
        </w:rPr>
        <w:fldChar w:fldCharType="separate"/>
      </w:r>
      <w:r w:rsidR="00D64659">
        <w:rPr>
          <w:rFonts w:eastAsia="Times New Roman"/>
          <w:szCs w:val="28"/>
        </w:rPr>
        <w:t>20</w:t>
      </w:r>
      <w:r w:rsidR="00D64659">
        <w:rPr>
          <w:rFonts w:eastAsia="Times New Roman"/>
          <w:szCs w:val="28"/>
          <w:lang w:val="en-US"/>
        </w:rPr>
        <w:fldChar w:fldCharType="end"/>
      </w:r>
      <w:r w:rsidR="00174C2C" w:rsidRPr="002620DF">
        <w:rPr>
          <w:rFonts w:eastAsia="Times New Roman"/>
          <w:szCs w:val="28"/>
        </w:rPr>
        <w:t>]</w:t>
      </w:r>
    </w:p>
    <w:p w14:paraId="3778130F" w14:textId="42C255E3" w:rsidR="00174C2C" w:rsidRDefault="00174C2C" w:rsidP="00174C2C">
      <w:pPr>
        <w:shd w:val="clear" w:color="auto" w:fill="FFFFFF"/>
        <w:spacing w:after="0" w:line="360" w:lineRule="auto"/>
        <w:ind w:firstLine="709"/>
        <w:jc w:val="both"/>
        <w:rPr>
          <w:rFonts w:eastAsia="Times New Roman"/>
          <w:szCs w:val="28"/>
        </w:rPr>
      </w:pPr>
      <w:r w:rsidRPr="001B01DB">
        <w:rPr>
          <w:rFonts w:eastAsia="Times New Roman"/>
          <w:szCs w:val="28"/>
        </w:rPr>
        <w:t>На основании этих документов, определяющих правовое обеспечение регулирования цен, Правительство Российской Федерации принимает решение о введении государственного регулирования, координирует деятельность органов исполнительной власти субъектов Российской Федерации по регулированию цен,</w:t>
      </w:r>
      <w:r>
        <w:rPr>
          <w:rFonts w:eastAsia="Times New Roman"/>
          <w:szCs w:val="28"/>
        </w:rPr>
        <w:t xml:space="preserve"> у</w:t>
      </w:r>
      <w:r w:rsidRPr="002620DF">
        <w:rPr>
          <w:rFonts w:eastAsia="Times New Roman"/>
          <w:szCs w:val="28"/>
        </w:rPr>
        <w:t>тверждает перечни товаров, цены на которые регулируются на внутреннем рынке, и при необходимости пересматривает их</w:t>
      </w:r>
      <w:r w:rsidR="003B19D9">
        <w:rPr>
          <w:rFonts w:eastAsia="Times New Roman"/>
          <w:szCs w:val="28"/>
        </w:rPr>
        <w:t>.</w:t>
      </w:r>
    </w:p>
    <w:p w14:paraId="147FF4AD" w14:textId="77777777" w:rsidR="00174C2C" w:rsidRDefault="00174C2C" w:rsidP="00174C2C">
      <w:pPr>
        <w:shd w:val="clear" w:color="auto" w:fill="FFFFFF"/>
        <w:spacing w:after="0" w:line="360" w:lineRule="auto"/>
        <w:ind w:firstLine="709"/>
        <w:jc w:val="both"/>
        <w:rPr>
          <w:rFonts w:eastAsia="Times New Roman"/>
          <w:szCs w:val="28"/>
        </w:rPr>
      </w:pPr>
      <w:r w:rsidRPr="00E82840">
        <w:rPr>
          <w:rFonts w:eastAsia="Times New Roman"/>
          <w:szCs w:val="28"/>
        </w:rPr>
        <w:t>В целом перечень товаров и услуг, на которые допускается прямое регулирование цен, за последние годы значительно сократился. Полномочия органов исполнительной власти по регулированию цен во многом зависят от возможностей их бюджетов.</w:t>
      </w:r>
    </w:p>
    <w:p w14:paraId="0BDA5C9B" w14:textId="74E92841" w:rsidR="00174C2C" w:rsidRPr="00FD065A" w:rsidRDefault="00174C2C" w:rsidP="00174C2C">
      <w:pPr>
        <w:shd w:val="clear" w:color="auto" w:fill="FFFFFF"/>
        <w:spacing w:after="0" w:line="360" w:lineRule="auto"/>
        <w:ind w:firstLine="709"/>
        <w:jc w:val="both"/>
        <w:rPr>
          <w:rFonts w:eastAsia="Times New Roman"/>
          <w:szCs w:val="28"/>
        </w:rPr>
      </w:pPr>
      <w:r>
        <w:rPr>
          <w:rFonts w:eastAsia="Times New Roman"/>
          <w:szCs w:val="28"/>
        </w:rPr>
        <w:t>Н</w:t>
      </w:r>
      <w:r w:rsidRPr="00E82840">
        <w:rPr>
          <w:rFonts w:eastAsia="Times New Roman"/>
          <w:szCs w:val="28"/>
        </w:rPr>
        <w:t>аиболее эффективны</w:t>
      </w:r>
      <w:r>
        <w:rPr>
          <w:rFonts w:eastAsia="Times New Roman"/>
          <w:szCs w:val="28"/>
        </w:rPr>
        <w:t>й</w:t>
      </w:r>
      <w:r w:rsidRPr="00E82840">
        <w:rPr>
          <w:rFonts w:eastAsia="Times New Roman"/>
          <w:szCs w:val="28"/>
        </w:rPr>
        <w:t xml:space="preserve"> метод стимулирования потребительского спроса является выплата</w:t>
      </w:r>
      <w:r>
        <w:rPr>
          <w:rFonts w:eastAsia="Times New Roman"/>
          <w:szCs w:val="28"/>
        </w:rPr>
        <w:t xml:space="preserve"> дотаций</w:t>
      </w:r>
      <w:r w:rsidRPr="00E82840">
        <w:rPr>
          <w:rFonts w:eastAsia="Times New Roman"/>
          <w:szCs w:val="28"/>
        </w:rPr>
        <w:t>.</w:t>
      </w:r>
      <w:r>
        <w:rPr>
          <w:rFonts w:eastAsia="Times New Roman"/>
          <w:szCs w:val="28"/>
        </w:rPr>
        <w:t xml:space="preserve"> Дотация</w:t>
      </w:r>
      <w:r w:rsidR="00961FD6">
        <w:rPr>
          <w:rFonts w:eastAsia="Times New Roman"/>
          <w:szCs w:val="28"/>
        </w:rPr>
        <w:t xml:space="preserve"> –</w:t>
      </w:r>
      <w:r w:rsidRPr="00E82840">
        <w:rPr>
          <w:rFonts w:eastAsia="Times New Roman"/>
          <w:szCs w:val="28"/>
        </w:rPr>
        <w:t xml:space="preserve"> средства, выделяемые из государственного и местных бюджетов на оказание финансовой поддержки убыточным предприятиям, у которых денежная выручка от реализации произведенной продукции меньше затрат на производство и реализацию этой продукции, </w:t>
      </w:r>
      <w:r w:rsidRPr="00E82840">
        <w:rPr>
          <w:rFonts w:eastAsia="Times New Roman"/>
          <w:szCs w:val="28"/>
        </w:rPr>
        <w:lastRenderedPageBreak/>
        <w:t>на сокращение бюджетов на покрытие разницы между их доходами и затраты</w:t>
      </w:r>
      <w:r>
        <w:rPr>
          <w:rFonts w:eastAsia="Times New Roman"/>
          <w:szCs w:val="28"/>
        </w:rPr>
        <w:t>.</w:t>
      </w:r>
      <w:r w:rsidR="00961FD6">
        <w:rPr>
          <w:rFonts w:eastAsia="Times New Roman"/>
          <w:szCs w:val="28"/>
        </w:rPr>
        <w:t xml:space="preserve"> </w:t>
      </w:r>
      <w:r w:rsidRPr="00FD065A">
        <w:rPr>
          <w:rFonts w:eastAsia="Times New Roman"/>
          <w:szCs w:val="28"/>
        </w:rPr>
        <w:t>[</w:t>
      </w:r>
      <w:r w:rsidR="00E32F0A">
        <w:rPr>
          <w:rFonts w:eastAsia="Times New Roman"/>
          <w:szCs w:val="28"/>
          <w:lang w:val="en-US"/>
        </w:rPr>
        <w:fldChar w:fldCharType="begin"/>
      </w:r>
      <w:r w:rsidR="00E32F0A">
        <w:rPr>
          <w:rFonts w:eastAsia="Times New Roman"/>
          <w:szCs w:val="28"/>
        </w:rPr>
        <w:instrText xml:space="preserve"> REF _Ref101196661 \r \h </w:instrText>
      </w:r>
      <w:r w:rsidR="00E32F0A">
        <w:rPr>
          <w:rFonts w:eastAsia="Times New Roman"/>
          <w:szCs w:val="28"/>
          <w:lang w:val="en-US"/>
        </w:rPr>
      </w:r>
      <w:r w:rsidR="00E32F0A">
        <w:rPr>
          <w:rFonts w:eastAsia="Times New Roman"/>
          <w:szCs w:val="28"/>
          <w:lang w:val="en-US"/>
        </w:rPr>
        <w:fldChar w:fldCharType="separate"/>
      </w:r>
      <w:r w:rsidR="00E32F0A">
        <w:rPr>
          <w:rFonts w:eastAsia="Times New Roman"/>
          <w:szCs w:val="28"/>
        </w:rPr>
        <w:t>7</w:t>
      </w:r>
      <w:r w:rsidR="00E32F0A">
        <w:rPr>
          <w:rFonts w:eastAsia="Times New Roman"/>
          <w:szCs w:val="28"/>
          <w:lang w:val="en-US"/>
        </w:rPr>
        <w:fldChar w:fldCharType="end"/>
      </w:r>
      <w:r w:rsidRPr="00FD065A">
        <w:rPr>
          <w:rFonts w:eastAsia="Times New Roman"/>
          <w:szCs w:val="28"/>
        </w:rPr>
        <w:t>]</w:t>
      </w:r>
    </w:p>
    <w:p w14:paraId="531F4BEC" w14:textId="2FBA38EE" w:rsidR="00174C2C" w:rsidRPr="00FD065A" w:rsidRDefault="00174C2C" w:rsidP="00174C2C">
      <w:pPr>
        <w:shd w:val="clear" w:color="auto" w:fill="FFFFFF"/>
        <w:spacing w:after="0" w:line="360" w:lineRule="auto"/>
        <w:ind w:firstLine="709"/>
        <w:jc w:val="both"/>
        <w:rPr>
          <w:rFonts w:eastAsia="Times New Roman"/>
          <w:szCs w:val="28"/>
        </w:rPr>
      </w:pPr>
      <w:r>
        <w:rPr>
          <w:rFonts w:eastAsia="Times New Roman"/>
          <w:szCs w:val="28"/>
        </w:rPr>
        <w:t xml:space="preserve">Дотация </w:t>
      </w:r>
      <w:r w:rsidRPr="001B5287">
        <w:rPr>
          <w:rFonts w:eastAsia="Times New Roman"/>
          <w:szCs w:val="28"/>
        </w:rPr>
        <w:t xml:space="preserve">компенсирует увеличение затрат и покрывает убытки. С одной стороны, предоставление субсидий компаниям помогает избежать их банкротства, с другой </w:t>
      </w:r>
      <w:r w:rsidR="0068373E">
        <w:rPr>
          <w:rFonts w:eastAsia="Times New Roman"/>
          <w:szCs w:val="28"/>
        </w:rPr>
        <w:t>–</w:t>
      </w:r>
      <w:r w:rsidRPr="001B5287">
        <w:rPr>
          <w:rFonts w:eastAsia="Times New Roman"/>
          <w:szCs w:val="28"/>
        </w:rPr>
        <w:t xml:space="preserve"> избежать превышения розничных цен на товары и услуги для индивидуального потребления, так как часть цены этих товаров оплачивается бюджетом за счет </w:t>
      </w:r>
      <w:r>
        <w:rPr>
          <w:rFonts w:eastAsia="Times New Roman"/>
          <w:szCs w:val="28"/>
        </w:rPr>
        <w:t>дотаций.</w:t>
      </w:r>
      <w:r w:rsidRPr="001B5287">
        <w:t xml:space="preserve"> </w:t>
      </w:r>
      <w:r w:rsidRPr="001B5287">
        <w:rPr>
          <w:rFonts w:eastAsia="Times New Roman"/>
          <w:szCs w:val="28"/>
        </w:rPr>
        <w:t>Однако дотации во многом зависят от государственного бюджета и формируют ег</w:t>
      </w:r>
      <w:r>
        <w:rPr>
          <w:rFonts w:eastAsia="Times New Roman"/>
          <w:szCs w:val="28"/>
        </w:rPr>
        <w:t xml:space="preserve">о </w:t>
      </w:r>
      <w:r w:rsidRPr="00CF12F1">
        <w:rPr>
          <w:rFonts w:eastAsia="Times New Roman"/>
          <w:szCs w:val="28"/>
        </w:rPr>
        <w:t>дефицит</w:t>
      </w:r>
      <w:r>
        <w:rPr>
          <w:rFonts w:eastAsia="Times New Roman"/>
          <w:szCs w:val="28"/>
        </w:rPr>
        <w:t>ность</w:t>
      </w:r>
      <w:r w:rsidRPr="00CF12F1">
        <w:rPr>
          <w:rFonts w:eastAsia="Times New Roman"/>
          <w:szCs w:val="28"/>
        </w:rPr>
        <w:t>, поэтому необходимо проводить дополнительную эмиссию денег, что приводит к инфляции.</w:t>
      </w:r>
      <w:r w:rsidR="00810924">
        <w:rPr>
          <w:rFonts w:eastAsia="Times New Roman"/>
          <w:szCs w:val="28"/>
        </w:rPr>
        <w:t xml:space="preserve"> </w:t>
      </w:r>
      <w:r w:rsidRPr="00FD065A">
        <w:rPr>
          <w:rFonts w:eastAsia="Times New Roman"/>
          <w:szCs w:val="28"/>
        </w:rPr>
        <w:t>[</w:t>
      </w:r>
      <w:r w:rsidR="00E32F0A">
        <w:rPr>
          <w:rFonts w:eastAsia="Times New Roman"/>
          <w:szCs w:val="28"/>
          <w:lang w:val="en-US"/>
        </w:rPr>
        <w:fldChar w:fldCharType="begin"/>
      </w:r>
      <w:r w:rsidR="00E32F0A">
        <w:rPr>
          <w:rFonts w:eastAsia="Times New Roman"/>
          <w:szCs w:val="28"/>
        </w:rPr>
        <w:instrText xml:space="preserve"> REF _Ref101197528 \r \h </w:instrText>
      </w:r>
      <w:r w:rsidR="00E32F0A">
        <w:rPr>
          <w:rFonts w:eastAsia="Times New Roman"/>
          <w:szCs w:val="28"/>
          <w:lang w:val="en-US"/>
        </w:rPr>
      </w:r>
      <w:r w:rsidR="00E32F0A">
        <w:rPr>
          <w:rFonts w:eastAsia="Times New Roman"/>
          <w:szCs w:val="28"/>
          <w:lang w:val="en-US"/>
        </w:rPr>
        <w:fldChar w:fldCharType="separate"/>
      </w:r>
      <w:r w:rsidR="00E32F0A">
        <w:rPr>
          <w:rFonts w:eastAsia="Times New Roman"/>
          <w:szCs w:val="28"/>
        </w:rPr>
        <w:t>10</w:t>
      </w:r>
      <w:r w:rsidR="00E32F0A">
        <w:rPr>
          <w:rFonts w:eastAsia="Times New Roman"/>
          <w:szCs w:val="28"/>
          <w:lang w:val="en-US"/>
        </w:rPr>
        <w:fldChar w:fldCharType="end"/>
      </w:r>
      <w:r w:rsidRPr="00FD065A">
        <w:rPr>
          <w:rFonts w:eastAsia="Times New Roman"/>
          <w:szCs w:val="28"/>
        </w:rPr>
        <w:t>]</w:t>
      </w:r>
    </w:p>
    <w:p w14:paraId="77CFEAEA" w14:textId="77777777" w:rsidR="00174C2C" w:rsidRDefault="00174C2C" w:rsidP="00174C2C">
      <w:pPr>
        <w:shd w:val="clear" w:color="auto" w:fill="FFFFFF"/>
        <w:spacing w:after="0" w:line="360" w:lineRule="auto"/>
        <w:ind w:firstLine="709"/>
        <w:jc w:val="both"/>
        <w:rPr>
          <w:rFonts w:eastAsia="Times New Roman"/>
          <w:szCs w:val="28"/>
        </w:rPr>
      </w:pPr>
      <w:r w:rsidRPr="002620DF">
        <w:rPr>
          <w:rFonts w:eastAsia="Times New Roman"/>
          <w:szCs w:val="28"/>
        </w:rPr>
        <w:t>Таким образом, изучив характеристики спроса на российском рынке, можно сделать следующие выводы.</w:t>
      </w:r>
    </w:p>
    <w:p w14:paraId="7E740F03" w14:textId="77777777" w:rsidR="00174C2C" w:rsidRDefault="00174C2C" w:rsidP="00174C2C">
      <w:pPr>
        <w:shd w:val="clear" w:color="auto" w:fill="FFFFFF"/>
        <w:spacing w:after="0" w:line="360" w:lineRule="auto"/>
        <w:ind w:firstLine="709"/>
        <w:jc w:val="both"/>
        <w:rPr>
          <w:rFonts w:eastAsia="Times New Roman"/>
          <w:szCs w:val="28"/>
        </w:rPr>
      </w:pPr>
      <w:r w:rsidRPr="00C631F3">
        <w:rPr>
          <w:rFonts w:eastAsia="Times New Roman"/>
          <w:szCs w:val="28"/>
        </w:rPr>
        <w:t>На процесс формирования потребительских предпочтений в России влияют цена товара, доход потребителя, потребительские предпочтения и демографический фактор.</w:t>
      </w:r>
    </w:p>
    <w:p w14:paraId="4570D79B" w14:textId="1626CAEB" w:rsidR="00174C2C" w:rsidRDefault="00174C2C" w:rsidP="00174C2C">
      <w:pPr>
        <w:shd w:val="clear" w:color="auto" w:fill="FFFFFF"/>
        <w:spacing w:after="0" w:line="360" w:lineRule="auto"/>
        <w:ind w:firstLine="709"/>
        <w:jc w:val="both"/>
        <w:rPr>
          <w:rFonts w:eastAsia="Times New Roman"/>
          <w:szCs w:val="28"/>
        </w:rPr>
      </w:pPr>
      <w:r w:rsidRPr="00C631F3">
        <w:rPr>
          <w:rFonts w:eastAsia="Times New Roman"/>
          <w:szCs w:val="28"/>
        </w:rPr>
        <w:t>Увеличение спроса в России имеет некоторые ограничения: низкие доходы значительной части населения, а также высокий уровень бедности; высокая дифференциация населения по уровню доходов и условиям жизни; ориентация потребительского спроса на товары иностранного производства и низкая конкурентоспособность многих отраслей отечественного потребительского комплекса; высокие сборы.</w:t>
      </w:r>
      <w:r>
        <w:rPr>
          <w:rFonts w:eastAsia="Times New Roman"/>
          <w:szCs w:val="28"/>
        </w:rPr>
        <w:t xml:space="preserve"> </w:t>
      </w:r>
      <w:r w:rsidRPr="00C631F3">
        <w:rPr>
          <w:rFonts w:eastAsia="Times New Roman"/>
          <w:szCs w:val="28"/>
        </w:rPr>
        <w:t>Также среди факторов, влияющих на потребительский спрос в современной России, можно выделить: инфляционный рост цен; динамика обменного курса и национальной валюты; демографическая ситуация и др.</w:t>
      </w:r>
      <w:r>
        <w:rPr>
          <w:rFonts w:eastAsia="Times New Roman"/>
          <w:szCs w:val="28"/>
        </w:rPr>
        <w:t xml:space="preserve"> </w:t>
      </w:r>
      <w:r w:rsidRPr="00C631F3">
        <w:rPr>
          <w:rFonts w:eastAsia="Times New Roman"/>
          <w:szCs w:val="28"/>
        </w:rPr>
        <w:t>[</w:t>
      </w:r>
      <w:r w:rsidR="00E32F0A">
        <w:rPr>
          <w:rFonts w:eastAsia="Times New Roman"/>
          <w:szCs w:val="28"/>
          <w:lang w:val="en-US"/>
        </w:rPr>
        <w:fldChar w:fldCharType="begin"/>
      </w:r>
      <w:r w:rsidR="00E32F0A">
        <w:rPr>
          <w:rFonts w:eastAsia="Times New Roman"/>
          <w:szCs w:val="28"/>
        </w:rPr>
        <w:instrText xml:space="preserve"> REF _Ref100864823 \r \h </w:instrText>
      </w:r>
      <w:r w:rsidR="00E32F0A">
        <w:rPr>
          <w:rFonts w:eastAsia="Times New Roman"/>
          <w:szCs w:val="28"/>
          <w:lang w:val="en-US"/>
        </w:rPr>
      </w:r>
      <w:r w:rsidR="00E32F0A">
        <w:rPr>
          <w:rFonts w:eastAsia="Times New Roman"/>
          <w:szCs w:val="28"/>
          <w:lang w:val="en-US"/>
        </w:rPr>
        <w:fldChar w:fldCharType="separate"/>
      </w:r>
      <w:r w:rsidR="00E32F0A">
        <w:rPr>
          <w:rFonts w:eastAsia="Times New Roman"/>
          <w:szCs w:val="28"/>
        </w:rPr>
        <w:t>11</w:t>
      </w:r>
      <w:r w:rsidR="00E32F0A">
        <w:rPr>
          <w:rFonts w:eastAsia="Times New Roman"/>
          <w:szCs w:val="28"/>
          <w:lang w:val="en-US"/>
        </w:rPr>
        <w:fldChar w:fldCharType="end"/>
      </w:r>
      <w:r w:rsidRPr="00C631F3">
        <w:rPr>
          <w:rFonts w:eastAsia="Times New Roman"/>
          <w:szCs w:val="28"/>
        </w:rPr>
        <w:t>]</w:t>
      </w:r>
    </w:p>
    <w:p w14:paraId="794DBEC0" w14:textId="6DE6243B" w:rsidR="009D11C9" w:rsidRDefault="00174C2C" w:rsidP="00D17F4C">
      <w:pPr>
        <w:shd w:val="clear" w:color="auto" w:fill="FFFFFF"/>
        <w:spacing w:after="0" w:line="360" w:lineRule="auto"/>
        <w:ind w:firstLine="709"/>
        <w:jc w:val="both"/>
        <w:rPr>
          <w:rFonts w:eastAsia="Times New Roman"/>
          <w:szCs w:val="28"/>
        </w:rPr>
      </w:pPr>
      <w:r>
        <w:rPr>
          <w:rFonts w:eastAsia="Times New Roman"/>
          <w:szCs w:val="28"/>
        </w:rPr>
        <w:t>В заключении можно сказать, что д</w:t>
      </w:r>
      <w:r w:rsidRPr="00C631F3">
        <w:rPr>
          <w:rFonts w:eastAsia="Times New Roman"/>
          <w:szCs w:val="28"/>
        </w:rPr>
        <w:t>ля стимулирования расширения и поддержания внутреннего потребительского спроса необходима целенаправленная государственная политика в этой сфере. Политика должна основываться на разработке эффективного механизма расширения потребительского спроса в российской экономике.</w:t>
      </w:r>
    </w:p>
    <w:p w14:paraId="202C72C9" w14:textId="0127020E" w:rsidR="009D5B51" w:rsidRDefault="009D11C9" w:rsidP="009D11C9">
      <w:pPr>
        <w:spacing w:after="0" w:line="360" w:lineRule="auto"/>
        <w:jc w:val="center"/>
        <w:rPr>
          <w:rFonts w:eastAsia="Times New Roman"/>
          <w:b/>
          <w:bCs/>
          <w:szCs w:val="28"/>
        </w:rPr>
      </w:pPr>
      <w:r w:rsidRPr="009D11C9">
        <w:rPr>
          <w:rFonts w:eastAsia="Times New Roman"/>
          <w:b/>
          <w:bCs/>
          <w:szCs w:val="28"/>
        </w:rPr>
        <w:t>ЗАКЛЮЧЕНИЕ</w:t>
      </w:r>
    </w:p>
    <w:p w14:paraId="53583A52" w14:textId="77777777" w:rsidR="009D11C9" w:rsidRPr="00FB19DE" w:rsidRDefault="009D11C9" w:rsidP="009D11C9">
      <w:pPr>
        <w:shd w:val="clear" w:color="auto" w:fill="FFFFFF"/>
        <w:spacing w:after="0" w:line="360" w:lineRule="auto"/>
        <w:ind w:firstLine="709"/>
        <w:jc w:val="both"/>
        <w:rPr>
          <w:rFonts w:eastAsia="Times New Roman"/>
          <w:szCs w:val="28"/>
        </w:rPr>
      </w:pPr>
      <w:r w:rsidRPr="00FB19DE">
        <w:rPr>
          <w:rFonts w:eastAsia="Times New Roman"/>
          <w:szCs w:val="28"/>
        </w:rPr>
        <w:lastRenderedPageBreak/>
        <w:t>Рассмотрев тему данной курсовой работы, можно сделать несколько выводов.</w:t>
      </w:r>
      <w:r>
        <w:rPr>
          <w:rFonts w:eastAsia="Times New Roman"/>
          <w:szCs w:val="28"/>
        </w:rPr>
        <w:t xml:space="preserve"> </w:t>
      </w:r>
    </w:p>
    <w:p w14:paraId="7AC24AC1" w14:textId="7DDAFAEC" w:rsidR="009D11C9" w:rsidRDefault="00DF7C6B" w:rsidP="009D11C9">
      <w:pPr>
        <w:spacing w:after="0" w:line="360" w:lineRule="auto"/>
        <w:ind w:firstLine="709"/>
        <w:jc w:val="both"/>
        <w:rPr>
          <w:color w:val="000000"/>
          <w:szCs w:val="28"/>
          <w:shd w:val="clear" w:color="auto" w:fill="FFFFFF"/>
        </w:rPr>
      </w:pPr>
      <w:r>
        <w:rPr>
          <w:rFonts w:cs="Times New Roman"/>
          <w:color w:val="000000"/>
          <w:szCs w:val="28"/>
          <w:shd w:val="clear" w:color="auto" w:fill="FFFFFF"/>
        </w:rPr>
        <w:t xml:space="preserve"> </w:t>
      </w:r>
      <w:r w:rsidR="009D11C9" w:rsidRPr="00E33845">
        <w:rPr>
          <w:rFonts w:cs="Times New Roman"/>
          <w:color w:val="000000"/>
          <w:szCs w:val="28"/>
          <w:shd w:val="clear" w:color="auto" w:fill="FFFFFF"/>
        </w:rPr>
        <w:t>Под производством понимается процесс воздействия человека на предметы и силы природы и приспособления их к удовлетворению тех или иных своих потребностей.</w:t>
      </w:r>
    </w:p>
    <w:p w14:paraId="0ABACEB2" w14:textId="77777777" w:rsidR="009D11C9" w:rsidRPr="00EE3DFB" w:rsidRDefault="009D11C9" w:rsidP="009D11C9">
      <w:pPr>
        <w:spacing w:after="0" w:line="360" w:lineRule="auto"/>
        <w:ind w:firstLine="709"/>
        <w:jc w:val="both"/>
        <w:rPr>
          <w:color w:val="000000"/>
          <w:szCs w:val="28"/>
          <w:shd w:val="clear" w:color="auto" w:fill="FFFFFF"/>
        </w:rPr>
      </w:pPr>
      <w:r w:rsidRPr="00EE3DFB">
        <w:rPr>
          <w:color w:val="000000"/>
          <w:szCs w:val="28"/>
          <w:shd w:val="clear" w:color="auto" w:fill="FFFFFF"/>
        </w:rPr>
        <w:t>Производство включает в себя три разнородных фактора:</w:t>
      </w:r>
    </w:p>
    <w:p w14:paraId="3B982A74" w14:textId="77777777" w:rsidR="009D11C9" w:rsidRDefault="009D11C9" w:rsidP="009D11C9">
      <w:pPr>
        <w:spacing w:after="0" w:line="360" w:lineRule="auto"/>
        <w:ind w:firstLine="709"/>
        <w:jc w:val="both"/>
        <w:rPr>
          <w:color w:val="000000"/>
          <w:szCs w:val="28"/>
          <w:shd w:val="clear" w:color="auto" w:fill="FFFFFF"/>
        </w:rPr>
      </w:pPr>
      <w:r w:rsidRPr="00EE3DFB">
        <w:rPr>
          <w:color w:val="000000"/>
          <w:szCs w:val="28"/>
          <w:shd w:val="clear" w:color="auto" w:fill="FFFFFF"/>
        </w:rPr>
        <w:t>Первый фактор</w:t>
      </w:r>
      <w:r>
        <w:rPr>
          <w:color w:val="000000"/>
          <w:szCs w:val="28"/>
          <w:shd w:val="clear" w:color="auto" w:fill="FFFFFF"/>
        </w:rPr>
        <w:t xml:space="preserve"> – </w:t>
      </w:r>
      <w:r w:rsidRPr="00EE3DFB">
        <w:rPr>
          <w:color w:val="000000"/>
          <w:szCs w:val="28"/>
          <w:shd w:val="clear" w:color="auto" w:fill="FFFFFF"/>
        </w:rPr>
        <w:t>субъективный, человеческий. Производство всегда требует людей, обладающих необходимыми знаниями и навыками.</w:t>
      </w:r>
    </w:p>
    <w:p w14:paraId="57A168EC" w14:textId="77777777" w:rsidR="009D11C9" w:rsidRPr="00EE3DFB" w:rsidRDefault="009D11C9" w:rsidP="009D11C9">
      <w:pPr>
        <w:spacing w:after="0" w:line="360" w:lineRule="auto"/>
        <w:ind w:firstLine="709"/>
        <w:jc w:val="both"/>
        <w:rPr>
          <w:color w:val="000000"/>
          <w:szCs w:val="28"/>
          <w:shd w:val="clear" w:color="auto" w:fill="FFFFFF"/>
        </w:rPr>
      </w:pPr>
      <w:r w:rsidRPr="00EE3DFB">
        <w:rPr>
          <w:color w:val="000000"/>
          <w:szCs w:val="28"/>
          <w:shd w:val="clear" w:color="auto" w:fill="FFFFFF"/>
        </w:rPr>
        <w:t xml:space="preserve">Второй фактор материальный </w:t>
      </w:r>
      <w:r>
        <w:rPr>
          <w:color w:val="000000"/>
          <w:szCs w:val="28"/>
          <w:shd w:val="clear" w:color="auto" w:fill="FFFFFF"/>
        </w:rPr>
        <w:t>–</w:t>
      </w:r>
      <w:r w:rsidRPr="00EE3DFB">
        <w:rPr>
          <w:color w:val="000000"/>
          <w:szCs w:val="28"/>
          <w:shd w:val="clear" w:color="auto" w:fill="FFFFFF"/>
        </w:rPr>
        <w:t xml:space="preserve"> средства труда. Сюда входят материальные вещи, с помощью которых люди создают полезные блага. Труд включает в себя естественные условия производственного процесса.</w:t>
      </w:r>
    </w:p>
    <w:p w14:paraId="554DE1A6" w14:textId="77777777" w:rsidR="005033D2" w:rsidRDefault="009D11C9" w:rsidP="005033D2">
      <w:pPr>
        <w:spacing w:after="0" w:line="360" w:lineRule="auto"/>
        <w:ind w:firstLine="709"/>
        <w:jc w:val="both"/>
        <w:rPr>
          <w:color w:val="000000"/>
          <w:szCs w:val="28"/>
          <w:shd w:val="clear" w:color="auto" w:fill="FFFFFF"/>
        </w:rPr>
      </w:pPr>
      <w:r w:rsidRPr="00EE3DFB">
        <w:rPr>
          <w:color w:val="000000"/>
          <w:szCs w:val="28"/>
          <w:shd w:val="clear" w:color="auto" w:fill="FFFFFF"/>
        </w:rPr>
        <w:t xml:space="preserve">Третий фактор тоже материальный </w:t>
      </w:r>
      <w:r>
        <w:rPr>
          <w:color w:val="000000"/>
          <w:szCs w:val="28"/>
          <w:shd w:val="clear" w:color="auto" w:fill="FFFFFF"/>
        </w:rPr>
        <w:t>–</w:t>
      </w:r>
      <w:r w:rsidRPr="00EE3DFB">
        <w:rPr>
          <w:color w:val="000000"/>
          <w:szCs w:val="28"/>
          <w:shd w:val="clear" w:color="auto" w:fill="FFFFFF"/>
        </w:rPr>
        <w:t xml:space="preserve"> предмет труда. Это вещь или набор вещей, которые человек обрабатывает с помощью рабочих средств. Предметы труда также подразделяются на природное вещество, не подвергшееся обработке, и сырьё, подвергшееся воздействию человеческого труда.</w:t>
      </w:r>
    </w:p>
    <w:p w14:paraId="379D8AAC" w14:textId="1A6C8E0F" w:rsidR="009D11C9" w:rsidRPr="005033D2" w:rsidRDefault="005033D2" w:rsidP="005033D2">
      <w:pPr>
        <w:spacing w:after="0" w:line="360" w:lineRule="auto"/>
        <w:ind w:firstLine="709"/>
        <w:jc w:val="both"/>
        <w:rPr>
          <w:color w:val="000000"/>
          <w:szCs w:val="28"/>
          <w:shd w:val="clear" w:color="auto" w:fill="FFFFFF"/>
        </w:rPr>
      </w:pPr>
      <w:r>
        <w:rPr>
          <w:color w:val="000000"/>
          <w:szCs w:val="28"/>
          <w:shd w:val="clear" w:color="auto" w:fill="FFFFFF"/>
        </w:rPr>
        <w:t xml:space="preserve"> </w:t>
      </w:r>
      <w:r w:rsidR="009D11C9" w:rsidRPr="005033D2">
        <w:rPr>
          <w:color w:val="000000"/>
          <w:szCs w:val="28"/>
          <w:shd w:val="clear" w:color="auto" w:fill="FFFFFF"/>
        </w:rPr>
        <w:t>Если производство рассматривать как непрерывно возобновляющийся процесс, включающий распределение, обмен и потребление произведенных товаров и услуг, то это воспроизводство.</w:t>
      </w:r>
    </w:p>
    <w:p w14:paraId="31DDC087" w14:textId="28E8F4C4" w:rsidR="009D11C9" w:rsidRDefault="009D11C9" w:rsidP="009D11C9">
      <w:pPr>
        <w:spacing w:after="0" w:line="360" w:lineRule="auto"/>
        <w:ind w:firstLine="709"/>
        <w:jc w:val="both"/>
        <w:rPr>
          <w:color w:val="000000"/>
          <w:szCs w:val="28"/>
          <w:shd w:val="clear" w:color="auto" w:fill="FFFFFF"/>
        </w:rPr>
      </w:pPr>
      <w:r w:rsidRPr="00E33845">
        <w:rPr>
          <w:rFonts w:cs="Times New Roman"/>
          <w:color w:val="000000"/>
          <w:szCs w:val="28"/>
          <w:shd w:val="clear" w:color="auto" w:fill="FFFFFF"/>
        </w:rPr>
        <w:t xml:space="preserve">Воспроизводственный процесс бывает двух видов: простой и расширенный. Простое воспроизводство </w:t>
      </w:r>
      <w:r>
        <w:rPr>
          <w:color w:val="000000"/>
          <w:szCs w:val="28"/>
          <w:shd w:val="clear" w:color="auto" w:fill="FFFFFF"/>
        </w:rPr>
        <w:t>–</w:t>
      </w:r>
      <w:r w:rsidRPr="00E33845">
        <w:rPr>
          <w:rFonts w:cs="Times New Roman"/>
          <w:color w:val="000000"/>
          <w:szCs w:val="28"/>
          <w:shd w:val="clear" w:color="auto" w:fill="FFFFFF"/>
        </w:rPr>
        <w:t xml:space="preserve"> это </w:t>
      </w:r>
      <w:r>
        <w:rPr>
          <w:color w:val="000000"/>
          <w:szCs w:val="28"/>
          <w:shd w:val="clear" w:color="auto" w:fill="FFFFFF"/>
        </w:rPr>
        <w:t>постоянное</w:t>
      </w:r>
      <w:r w:rsidRPr="00E33845">
        <w:rPr>
          <w:rFonts w:cs="Times New Roman"/>
          <w:color w:val="000000"/>
          <w:szCs w:val="28"/>
          <w:shd w:val="clear" w:color="auto" w:fill="FFFFFF"/>
        </w:rPr>
        <w:t xml:space="preserve"> повторение </w:t>
      </w:r>
      <w:r>
        <w:rPr>
          <w:color w:val="000000"/>
          <w:szCs w:val="28"/>
          <w:shd w:val="clear" w:color="auto" w:fill="FFFFFF"/>
        </w:rPr>
        <w:t xml:space="preserve">производящей </w:t>
      </w:r>
      <w:r w:rsidRPr="00E33845">
        <w:rPr>
          <w:rFonts w:cs="Times New Roman"/>
          <w:color w:val="000000"/>
          <w:szCs w:val="28"/>
          <w:shd w:val="clear" w:color="auto" w:fill="FFFFFF"/>
        </w:rPr>
        <w:t>деятельности</w:t>
      </w:r>
      <w:r>
        <w:rPr>
          <w:color w:val="000000"/>
          <w:szCs w:val="28"/>
          <w:shd w:val="clear" w:color="auto" w:fill="FFFFFF"/>
        </w:rPr>
        <w:t xml:space="preserve">, </w:t>
      </w:r>
      <w:r w:rsidRPr="00E33845">
        <w:rPr>
          <w:rFonts w:cs="Times New Roman"/>
          <w:color w:val="000000"/>
          <w:szCs w:val="28"/>
          <w:shd w:val="clear" w:color="auto" w:fill="FFFFFF"/>
        </w:rPr>
        <w:t xml:space="preserve">при котором масштабы производства, </w:t>
      </w:r>
      <w:proofErr w:type="gramStart"/>
      <w:r w:rsidRPr="00E33845">
        <w:rPr>
          <w:rFonts w:cs="Times New Roman"/>
          <w:color w:val="000000"/>
          <w:szCs w:val="28"/>
          <w:shd w:val="clear" w:color="auto" w:fill="FFFFFF"/>
        </w:rPr>
        <w:t>величина создаваемого продукта и размер</w:t>
      </w:r>
      <w:proofErr w:type="gramEnd"/>
      <w:r w:rsidRPr="00E33845">
        <w:rPr>
          <w:rFonts w:cs="Times New Roman"/>
          <w:color w:val="000000"/>
          <w:szCs w:val="28"/>
          <w:shd w:val="clear" w:color="auto" w:fill="FFFFFF"/>
        </w:rPr>
        <w:t xml:space="preserve"> действующего остаются неизменными. Расширенное воспроизводство </w:t>
      </w:r>
      <w:r>
        <w:rPr>
          <w:color w:val="000000"/>
          <w:szCs w:val="28"/>
          <w:shd w:val="clear" w:color="auto" w:fill="FFFFFF"/>
        </w:rPr>
        <w:t>–</w:t>
      </w:r>
      <w:r w:rsidRPr="00E33845">
        <w:rPr>
          <w:rFonts w:cs="Times New Roman"/>
          <w:color w:val="000000"/>
          <w:szCs w:val="28"/>
          <w:shd w:val="clear" w:color="auto" w:fill="FFFFFF"/>
        </w:rPr>
        <w:t xml:space="preserve"> </w:t>
      </w:r>
      <w:r>
        <w:rPr>
          <w:color w:val="000000"/>
          <w:szCs w:val="28"/>
          <w:shd w:val="clear" w:color="auto" w:fill="FFFFFF"/>
        </w:rPr>
        <w:t xml:space="preserve">это </w:t>
      </w:r>
      <w:r w:rsidRPr="00E33845">
        <w:rPr>
          <w:rFonts w:cs="Times New Roman"/>
          <w:color w:val="000000"/>
          <w:szCs w:val="28"/>
          <w:shd w:val="clear" w:color="auto" w:fill="FFFFFF"/>
        </w:rPr>
        <w:t xml:space="preserve">такое увеличение размеров капитала, которое ведет к росту </w:t>
      </w:r>
      <w:r>
        <w:rPr>
          <w:color w:val="000000"/>
          <w:szCs w:val="28"/>
          <w:shd w:val="clear" w:color="auto" w:fill="FFFFFF"/>
        </w:rPr>
        <w:t xml:space="preserve">размеров </w:t>
      </w:r>
      <w:r w:rsidRPr="00E33845">
        <w:rPr>
          <w:rFonts w:cs="Times New Roman"/>
          <w:color w:val="000000"/>
          <w:szCs w:val="28"/>
          <w:shd w:val="clear" w:color="auto" w:fill="FFFFFF"/>
        </w:rPr>
        <w:t>производства</w:t>
      </w:r>
      <w:r w:rsidRPr="00164BCC">
        <w:rPr>
          <w:color w:val="000000"/>
          <w:szCs w:val="28"/>
          <w:shd w:val="clear" w:color="auto" w:fill="FFFFFF"/>
        </w:rPr>
        <w:t xml:space="preserve">. Общественное производство </w:t>
      </w:r>
      <w:r>
        <w:rPr>
          <w:color w:val="000000"/>
          <w:szCs w:val="28"/>
          <w:shd w:val="clear" w:color="auto" w:fill="FFFFFF"/>
        </w:rPr>
        <w:t>– это</w:t>
      </w:r>
      <w:r w:rsidRPr="00164BCC">
        <w:rPr>
          <w:color w:val="000000"/>
          <w:szCs w:val="28"/>
          <w:shd w:val="clear" w:color="auto" w:fill="FFFFFF"/>
        </w:rPr>
        <w:t xml:space="preserve"> прежде всего производство человека</w:t>
      </w:r>
      <w:r w:rsidR="005033D2">
        <w:rPr>
          <w:color w:val="000000"/>
          <w:szCs w:val="28"/>
          <w:shd w:val="clear" w:color="auto" w:fill="FFFFFF"/>
        </w:rPr>
        <w:t xml:space="preserve">. </w:t>
      </w:r>
      <w:r w:rsidRPr="00164BCC">
        <w:rPr>
          <w:color w:val="000000"/>
          <w:szCs w:val="28"/>
          <w:shd w:val="clear" w:color="auto" w:fill="FFFFFF"/>
        </w:rPr>
        <w:t>Противоречие между неограниченными потребностями и ограниченными ресурсами порождает проблему выбора: что производить, как производить, для кого производить?</w:t>
      </w:r>
      <w:r w:rsidRPr="00E33845">
        <w:rPr>
          <w:rFonts w:cs="Times New Roman"/>
          <w:color w:val="000000"/>
          <w:szCs w:val="28"/>
          <w:shd w:val="clear" w:color="auto" w:fill="FFFFFF"/>
        </w:rPr>
        <w:t xml:space="preserve"> </w:t>
      </w:r>
    </w:p>
    <w:p w14:paraId="232FBEEE" w14:textId="6CA300A1" w:rsidR="009D11C9" w:rsidRDefault="009D11C9" w:rsidP="009D11C9">
      <w:pPr>
        <w:spacing w:after="0" w:line="360" w:lineRule="auto"/>
        <w:ind w:firstLine="709"/>
        <w:jc w:val="both"/>
        <w:rPr>
          <w:color w:val="000000"/>
          <w:szCs w:val="28"/>
          <w:shd w:val="clear" w:color="auto" w:fill="FFFFFF"/>
        </w:rPr>
      </w:pPr>
      <w:r w:rsidRPr="00164BCC">
        <w:rPr>
          <w:color w:val="000000"/>
          <w:szCs w:val="28"/>
          <w:shd w:val="clear" w:color="auto" w:fill="FFFFFF"/>
        </w:rPr>
        <w:t>Конечной целью любой функционирующей экономики является удовлетворение потребностей общества и отдельных лиц</w:t>
      </w:r>
      <w:r w:rsidR="00062193">
        <w:rPr>
          <w:color w:val="000000"/>
          <w:szCs w:val="28"/>
          <w:shd w:val="clear" w:color="auto" w:fill="FFFFFF"/>
        </w:rPr>
        <w:t>.</w:t>
      </w:r>
    </w:p>
    <w:p w14:paraId="79BC79AA" w14:textId="4A6FC57E" w:rsidR="009D11C9" w:rsidRPr="00C85848" w:rsidRDefault="005033D2" w:rsidP="009D11C9">
      <w:pPr>
        <w:shd w:val="clear" w:color="auto" w:fill="FFFFFF"/>
        <w:spacing w:after="0" w:line="360" w:lineRule="auto"/>
        <w:ind w:firstLine="709"/>
        <w:jc w:val="both"/>
        <w:rPr>
          <w:rFonts w:eastAsia="Times New Roman"/>
          <w:szCs w:val="28"/>
        </w:rPr>
      </w:pPr>
      <w:r>
        <w:rPr>
          <w:rFonts w:eastAsia="Times New Roman"/>
          <w:szCs w:val="28"/>
        </w:rPr>
        <w:lastRenderedPageBreak/>
        <w:t xml:space="preserve"> </w:t>
      </w:r>
      <w:r w:rsidR="009D11C9" w:rsidRPr="00C85848">
        <w:rPr>
          <w:rFonts w:eastAsia="Times New Roman"/>
          <w:szCs w:val="28"/>
        </w:rPr>
        <w:t>Спрос – это желание и возможность хозяйствующего субъекта приобрести определенное количество товара по определенной рыночной цене.</w:t>
      </w:r>
    </w:p>
    <w:p w14:paraId="4E945A5B" w14:textId="77777777" w:rsidR="009D11C9" w:rsidRDefault="009D11C9" w:rsidP="009D11C9">
      <w:pPr>
        <w:shd w:val="clear" w:color="auto" w:fill="FFFFFF"/>
        <w:spacing w:after="0" w:line="360" w:lineRule="auto"/>
        <w:ind w:firstLine="709"/>
        <w:jc w:val="both"/>
        <w:rPr>
          <w:rFonts w:eastAsia="Times New Roman"/>
          <w:szCs w:val="28"/>
        </w:rPr>
      </w:pPr>
      <w:r w:rsidRPr="00C85848">
        <w:rPr>
          <w:rFonts w:eastAsia="Times New Roman"/>
          <w:szCs w:val="28"/>
        </w:rPr>
        <w:t>Наибольшее влияние на спрос оказывает цена товара. На величину спроса влияют и неценовые факторы: потребительские вкусы, количество покупателей, доход, цены на сопутствующие товары, потребительские ожидания.</w:t>
      </w:r>
    </w:p>
    <w:p w14:paraId="40318A17" w14:textId="77777777" w:rsidR="009D11C9" w:rsidRDefault="009D11C9" w:rsidP="009D11C9">
      <w:pPr>
        <w:shd w:val="clear" w:color="auto" w:fill="FFFFFF"/>
        <w:spacing w:after="0" w:line="360" w:lineRule="auto"/>
        <w:ind w:firstLine="709"/>
        <w:jc w:val="both"/>
        <w:rPr>
          <w:rFonts w:eastAsia="Times New Roman"/>
          <w:szCs w:val="28"/>
        </w:rPr>
      </w:pPr>
      <w:r w:rsidRPr="00C85848">
        <w:rPr>
          <w:rFonts w:eastAsia="Times New Roman"/>
          <w:szCs w:val="28"/>
        </w:rPr>
        <w:t xml:space="preserve">Главным условием сбалансированного экономического роста является расширение потребительского спроса. Потребительский спрос является основой повышения уровня благосостояния населения, интенсификации развития производственной сферы, освоения новейших инновационных технологий, ускорения развития механизмов рыночной экономики, повышения материальной обеспеченности основных хозяйствующих субъектов </w:t>
      </w:r>
      <w:r>
        <w:rPr>
          <w:rFonts w:eastAsia="Times New Roman"/>
          <w:szCs w:val="28"/>
        </w:rPr>
        <w:t>(</w:t>
      </w:r>
      <w:r w:rsidRPr="00C85848">
        <w:rPr>
          <w:rFonts w:eastAsia="Times New Roman"/>
          <w:szCs w:val="28"/>
        </w:rPr>
        <w:t>домохозяйства).</w:t>
      </w:r>
    </w:p>
    <w:p w14:paraId="4B20850F" w14:textId="54D9218D" w:rsidR="009D11C9" w:rsidRPr="00FB19DE" w:rsidRDefault="009D11C9" w:rsidP="009D11C9">
      <w:pPr>
        <w:shd w:val="clear" w:color="auto" w:fill="FFFFFF"/>
        <w:spacing w:after="0" w:line="360" w:lineRule="auto"/>
        <w:ind w:firstLine="709"/>
        <w:jc w:val="both"/>
        <w:rPr>
          <w:rFonts w:eastAsia="Times New Roman"/>
          <w:szCs w:val="28"/>
        </w:rPr>
      </w:pPr>
      <w:r w:rsidRPr="00C85848">
        <w:rPr>
          <w:rFonts w:eastAsia="Times New Roman"/>
          <w:szCs w:val="28"/>
        </w:rPr>
        <w:t>Рассматривая характеристики спроса в нашей стране, можно сказать, что потребительский рынок в России неоднороден, на нем четко представлены различные группы потребителей с соответствующей им покупательной способностью, поэтому рост спроса в России имеет некоторые ограничения: низкие доходы значительная часть населения, а также высокий уровень бедности; высокая дифференциация населения по уровню доходов и условиям жизни;</w:t>
      </w:r>
      <w:r>
        <w:rPr>
          <w:rFonts w:eastAsia="Times New Roman"/>
          <w:szCs w:val="28"/>
        </w:rPr>
        <w:t xml:space="preserve"> </w:t>
      </w:r>
      <w:r w:rsidRPr="00C85848">
        <w:rPr>
          <w:rFonts w:eastAsia="Times New Roman"/>
          <w:szCs w:val="28"/>
        </w:rPr>
        <w:t xml:space="preserve">ориентация потребительского спроса на товары иностранного производства и низкая конкурентоспособность многих отраслей отечественного потребительского комплекса; высокие сборы. </w:t>
      </w:r>
    </w:p>
    <w:p w14:paraId="399D777A" w14:textId="77777777" w:rsidR="009D11C9" w:rsidRPr="00E33845" w:rsidRDefault="009D11C9" w:rsidP="009D11C9">
      <w:pPr>
        <w:spacing w:after="0" w:line="360" w:lineRule="auto"/>
        <w:ind w:firstLine="709"/>
        <w:jc w:val="both"/>
        <w:rPr>
          <w:rFonts w:cs="Times New Roman"/>
          <w:szCs w:val="28"/>
        </w:rPr>
      </w:pPr>
      <w:r w:rsidRPr="00C85848">
        <w:rPr>
          <w:szCs w:val="28"/>
        </w:rPr>
        <w:t>Поскольку размер потребительского спроса является ключевым фактором экономического роста, поддающимся управлению инструментами экономического регулирования в руках государства, расширение и поддержание внутреннего потребительского спроса требует проведения целенаправленной государственной политики в этой сфере. В основу политики должна быть положена разработка действенного механизма, позволяющего российской экономике расширять потребительский спрос.</w:t>
      </w:r>
    </w:p>
    <w:p w14:paraId="6B351403" w14:textId="2C96AC58" w:rsidR="009D11C9" w:rsidRDefault="009D11C9">
      <w:r>
        <w:tab/>
      </w:r>
      <w:r>
        <w:tab/>
      </w:r>
    </w:p>
    <w:p w14:paraId="2B5E7BEB" w14:textId="445C02DF" w:rsidR="009D11C9" w:rsidRDefault="009D11C9"/>
    <w:p w14:paraId="76D59494" w14:textId="6FB72586" w:rsidR="00174C2C" w:rsidRPr="0039670B" w:rsidRDefault="00174C2C" w:rsidP="0039670B">
      <w:pPr>
        <w:jc w:val="center"/>
        <w:rPr>
          <w:b/>
        </w:rPr>
      </w:pPr>
      <w:r>
        <w:rPr>
          <w:b/>
        </w:rPr>
        <w:lastRenderedPageBreak/>
        <w:t>СПИСОК ИСПОЛЬЗОВАННЫХ ИСТОЧНИКОВ</w:t>
      </w:r>
    </w:p>
    <w:p w14:paraId="2CDB2E13" w14:textId="22E98026" w:rsidR="00790B40" w:rsidRDefault="002F7339" w:rsidP="00DF7C6B">
      <w:pPr>
        <w:pStyle w:val="ListParagraph"/>
        <w:numPr>
          <w:ilvl w:val="0"/>
          <w:numId w:val="4"/>
        </w:numPr>
        <w:tabs>
          <w:tab w:val="left" w:pos="993"/>
        </w:tabs>
        <w:spacing w:after="0" w:line="360" w:lineRule="auto"/>
        <w:ind w:left="0" w:firstLine="709"/>
        <w:jc w:val="both"/>
      </w:pPr>
      <w:bookmarkStart w:id="1" w:name="_Ref101287881"/>
      <w:bookmarkStart w:id="2" w:name="_Ref99389834"/>
      <w:proofErr w:type="spellStart"/>
      <w:r w:rsidRPr="002F7339">
        <w:t>Бекулова</w:t>
      </w:r>
      <w:proofErr w:type="spellEnd"/>
      <w:r w:rsidRPr="002F7339">
        <w:t xml:space="preserve">, С. Р. Общественное производство как экономическая </w:t>
      </w:r>
      <w:proofErr w:type="gramStart"/>
      <w:r w:rsidRPr="002F7339">
        <w:t>категория  /</w:t>
      </w:r>
      <w:proofErr w:type="gramEnd"/>
      <w:r w:rsidRPr="002F7339">
        <w:t xml:space="preserve"> С. Р. </w:t>
      </w:r>
      <w:proofErr w:type="spellStart"/>
      <w:r w:rsidRPr="002F7339">
        <w:t>Бекулова</w:t>
      </w:r>
      <w:proofErr w:type="spellEnd"/>
      <w:r w:rsidRPr="002F7339">
        <w:t xml:space="preserve">. </w:t>
      </w:r>
      <w:r w:rsidR="00DF7C6B">
        <w:t>–</w:t>
      </w:r>
      <w:r w:rsidRPr="002F7339">
        <w:t xml:space="preserve"> </w:t>
      </w:r>
      <w:proofErr w:type="gramStart"/>
      <w:r w:rsidRPr="002F7339">
        <w:t>Текст :</w:t>
      </w:r>
      <w:proofErr w:type="gramEnd"/>
      <w:r w:rsidRPr="002F7339">
        <w:t xml:space="preserve"> непосредственный // </w:t>
      </w:r>
      <w:r w:rsidR="00790B40">
        <w:t xml:space="preserve"> </w:t>
      </w:r>
      <w:r w:rsidRPr="002F7339">
        <w:t xml:space="preserve">Теоретическая и прикладная экономика. </w:t>
      </w:r>
      <w:r w:rsidR="00A02E43">
        <w:t>–</w:t>
      </w:r>
      <w:r w:rsidRPr="002F7339">
        <w:t xml:space="preserve"> 2021. </w:t>
      </w:r>
      <w:r w:rsidR="00A02E43">
        <w:t>–</w:t>
      </w:r>
      <w:r w:rsidRPr="002F7339">
        <w:t xml:space="preserve"> № 4. </w:t>
      </w:r>
      <w:r w:rsidR="00A02E43">
        <w:t xml:space="preserve">– </w:t>
      </w:r>
      <w:r w:rsidRPr="002F7339">
        <w:t>С. 64</w:t>
      </w:r>
      <w:r w:rsidR="00DF7C6B">
        <w:t>–</w:t>
      </w:r>
      <w:r w:rsidRPr="002F7339">
        <w:t xml:space="preserve">74. </w:t>
      </w:r>
    </w:p>
    <w:p w14:paraId="18689FBC" w14:textId="6AD324DC" w:rsidR="00174C2C" w:rsidRDefault="00174C2C" w:rsidP="004F7F1E">
      <w:pPr>
        <w:pStyle w:val="ListParagraph"/>
        <w:numPr>
          <w:ilvl w:val="0"/>
          <w:numId w:val="4"/>
        </w:numPr>
        <w:tabs>
          <w:tab w:val="left" w:pos="993"/>
        </w:tabs>
        <w:spacing w:after="0" w:line="360" w:lineRule="auto"/>
        <w:ind w:left="0" w:firstLine="709"/>
        <w:jc w:val="both"/>
      </w:pPr>
      <w:proofErr w:type="spellStart"/>
      <w:r w:rsidRPr="004549F4">
        <w:t>Бодрунов</w:t>
      </w:r>
      <w:proofErr w:type="spellEnd"/>
      <w:r w:rsidRPr="004549F4">
        <w:t xml:space="preserve">, С. Д. Новое индустриальное общество: структура и содержание общественного производства, экономические отношения, институты / С. Д. </w:t>
      </w:r>
      <w:proofErr w:type="spellStart"/>
      <w:r w:rsidRPr="004549F4">
        <w:t>Бодрунов</w:t>
      </w:r>
      <w:proofErr w:type="spellEnd"/>
      <w:r w:rsidRPr="004549F4">
        <w:t xml:space="preserve">. </w:t>
      </w:r>
      <w:r w:rsidR="00A02E43">
        <w:t>–</w:t>
      </w:r>
      <w:r w:rsidRPr="004549F4">
        <w:t xml:space="preserve"> </w:t>
      </w:r>
      <w:proofErr w:type="gramStart"/>
      <w:r w:rsidRPr="004549F4">
        <w:t>Текст :</w:t>
      </w:r>
      <w:proofErr w:type="gramEnd"/>
      <w:r w:rsidRPr="004549F4">
        <w:t xml:space="preserve"> непосредственный //  Экономическое возрождение России. </w:t>
      </w:r>
      <w:r w:rsidR="00A02E43">
        <w:t>–</w:t>
      </w:r>
      <w:r w:rsidRPr="004549F4">
        <w:t xml:space="preserve">2018. </w:t>
      </w:r>
      <w:r w:rsidR="00A02E43">
        <w:t>–</w:t>
      </w:r>
      <w:r w:rsidRPr="004549F4">
        <w:t xml:space="preserve"> № . </w:t>
      </w:r>
      <w:r w:rsidR="00A02E43">
        <w:t>–</w:t>
      </w:r>
      <w:r w:rsidRPr="004549F4">
        <w:t xml:space="preserve"> С. 9</w:t>
      </w:r>
      <w:r w:rsidR="00A02E43">
        <w:t>–</w:t>
      </w:r>
      <w:r w:rsidRPr="004549F4">
        <w:t>21.</w:t>
      </w:r>
      <w:bookmarkEnd w:id="1"/>
    </w:p>
    <w:p w14:paraId="00C4BEA6" w14:textId="3E92C37D" w:rsidR="00174C2C" w:rsidRDefault="00174C2C" w:rsidP="00A02E43">
      <w:pPr>
        <w:pStyle w:val="ListParagraph"/>
        <w:numPr>
          <w:ilvl w:val="0"/>
          <w:numId w:val="4"/>
        </w:numPr>
        <w:spacing w:after="0" w:line="360" w:lineRule="auto"/>
        <w:ind w:left="0" w:firstLine="709"/>
        <w:jc w:val="both"/>
      </w:pPr>
      <w:bookmarkStart w:id="3" w:name="_Ref100862674"/>
      <w:r w:rsidRPr="008030F9">
        <w:t xml:space="preserve">Владимир, Смирнов Предпочтения российских потребителей / Смирнов Владимир. </w:t>
      </w:r>
      <w:r w:rsidR="00A02E43">
        <w:t>–</w:t>
      </w:r>
      <w:r w:rsidRPr="008030F9">
        <w:t xml:space="preserve"> </w:t>
      </w:r>
      <w:proofErr w:type="gramStart"/>
      <w:r w:rsidRPr="008030F9">
        <w:t>Текст :</w:t>
      </w:r>
      <w:proofErr w:type="gramEnd"/>
      <w:r w:rsidRPr="008030F9">
        <w:t xml:space="preserve"> электронный // Advertology.ru : [сайт]. </w:t>
      </w:r>
      <w:r w:rsidR="00A02E43">
        <w:t>–</w:t>
      </w:r>
      <w:r w:rsidRPr="008030F9">
        <w:t xml:space="preserve"> URL: http://www.advertology.ru/article36234.htm (дата обращения: </w:t>
      </w:r>
      <w:r>
        <w:t>16</w:t>
      </w:r>
      <w:r w:rsidRPr="008030F9">
        <w:t>.0</w:t>
      </w:r>
      <w:r>
        <w:t>6</w:t>
      </w:r>
      <w:r w:rsidRPr="008030F9">
        <w:t>.2022).</w:t>
      </w:r>
      <w:bookmarkEnd w:id="3"/>
    </w:p>
    <w:p w14:paraId="16D2A77F" w14:textId="3C60EA4A" w:rsidR="00174C2C" w:rsidRDefault="00174C2C" w:rsidP="00A02E43">
      <w:pPr>
        <w:pStyle w:val="ListParagraph"/>
        <w:numPr>
          <w:ilvl w:val="0"/>
          <w:numId w:val="4"/>
        </w:numPr>
        <w:spacing w:after="0" w:line="360" w:lineRule="auto"/>
        <w:ind w:left="0" w:firstLine="709"/>
        <w:jc w:val="both"/>
      </w:pPr>
      <w:bookmarkStart w:id="4" w:name="_Ref100859989"/>
      <w:r w:rsidRPr="004E3166">
        <w:t xml:space="preserve">Волкова, Е. Н. К вопросу о современных тенденциях развития потребительского спроса в России / Е. Н. Волкова. </w:t>
      </w:r>
      <w:r w:rsidR="00A02E43">
        <w:t>–</w:t>
      </w:r>
      <w:r w:rsidRPr="004E3166">
        <w:t xml:space="preserve"> </w:t>
      </w:r>
      <w:proofErr w:type="gramStart"/>
      <w:r w:rsidRPr="004E3166">
        <w:t>Текст :</w:t>
      </w:r>
      <w:proofErr w:type="gramEnd"/>
      <w:r w:rsidRPr="004E3166">
        <w:t xml:space="preserve"> непосредственный // Хочу лучше, хочу больше. </w:t>
      </w:r>
      <w:r w:rsidR="00A02E43">
        <w:t>–</w:t>
      </w:r>
      <w:r w:rsidRPr="004E3166">
        <w:t xml:space="preserve"> 2019. </w:t>
      </w:r>
      <w:r w:rsidR="00A02E43">
        <w:t>–</w:t>
      </w:r>
      <w:r w:rsidRPr="004E3166">
        <w:t xml:space="preserve"> </w:t>
      </w:r>
      <w:proofErr w:type="gramStart"/>
      <w:r w:rsidRPr="004E3166">
        <w:t>№  5</w:t>
      </w:r>
      <w:proofErr w:type="gramEnd"/>
      <w:r w:rsidRPr="004E3166">
        <w:t xml:space="preserve"> (2) . </w:t>
      </w:r>
      <w:r w:rsidR="00A02E43">
        <w:t>–</w:t>
      </w:r>
      <w:r w:rsidRPr="004E3166">
        <w:t xml:space="preserve"> С. 1</w:t>
      </w:r>
      <w:r w:rsidR="00A02E43">
        <w:t xml:space="preserve">– </w:t>
      </w:r>
      <w:r w:rsidRPr="004E3166">
        <w:t>6</w:t>
      </w:r>
      <w:bookmarkEnd w:id="4"/>
      <w:r w:rsidR="009D11C9">
        <w:t>.</w:t>
      </w:r>
    </w:p>
    <w:p w14:paraId="2A7067AA" w14:textId="11FDA6D4" w:rsidR="00174C2C" w:rsidRDefault="00174C2C" w:rsidP="00A02E43">
      <w:pPr>
        <w:pStyle w:val="ListParagraph"/>
        <w:numPr>
          <w:ilvl w:val="0"/>
          <w:numId w:val="4"/>
        </w:numPr>
        <w:spacing w:after="0" w:line="360" w:lineRule="auto"/>
        <w:ind w:left="0" w:firstLine="709"/>
        <w:jc w:val="both"/>
      </w:pPr>
      <w:bookmarkStart w:id="5" w:name="_Ref101195112"/>
      <w:bookmarkEnd w:id="2"/>
      <w:r w:rsidRPr="00052BCD">
        <w:t>Воро</w:t>
      </w:r>
      <w:r w:rsidR="00E67F8E">
        <w:t>п</w:t>
      </w:r>
      <w:r w:rsidRPr="00052BCD">
        <w:t>аева, В. А. Влияние демографической ситуации на экономический рост России / В. А. Воро</w:t>
      </w:r>
      <w:r w:rsidR="00E67F8E">
        <w:t>п</w:t>
      </w:r>
      <w:r w:rsidRPr="00052BCD">
        <w:t xml:space="preserve">аева, В. А. </w:t>
      </w:r>
      <w:proofErr w:type="spellStart"/>
      <w:r w:rsidRPr="00052BCD">
        <w:t>Лотокова</w:t>
      </w:r>
      <w:proofErr w:type="spellEnd"/>
      <w:r w:rsidRPr="00052BCD">
        <w:t xml:space="preserve">. </w:t>
      </w:r>
      <w:r w:rsidR="00A02E43">
        <w:t>–</w:t>
      </w:r>
      <w:r w:rsidRPr="00052BCD">
        <w:t xml:space="preserve"> </w:t>
      </w:r>
      <w:proofErr w:type="gramStart"/>
      <w:r w:rsidRPr="00052BCD">
        <w:t>Текст :</w:t>
      </w:r>
      <w:proofErr w:type="gramEnd"/>
      <w:r w:rsidRPr="00052BCD">
        <w:t xml:space="preserve"> непосредственный // Научные труды Вольного экономического общества России. </w:t>
      </w:r>
      <w:r w:rsidR="00A02E43">
        <w:t>–</w:t>
      </w:r>
      <w:r w:rsidRPr="00052BCD">
        <w:t xml:space="preserve"> 2020. </w:t>
      </w:r>
      <w:r w:rsidR="00A02E43">
        <w:t>–</w:t>
      </w:r>
      <w:r w:rsidRPr="00052BCD">
        <w:t xml:space="preserve"> № 217 ТОМ. </w:t>
      </w:r>
      <w:r w:rsidR="00A02E43">
        <w:t>–</w:t>
      </w:r>
      <w:r w:rsidRPr="00052BCD">
        <w:t xml:space="preserve"> С. 227</w:t>
      </w:r>
      <w:r w:rsidR="00A02E43">
        <w:t>–</w:t>
      </w:r>
      <w:r w:rsidRPr="00052BCD">
        <w:t>238.</w:t>
      </w:r>
      <w:bookmarkEnd w:id="5"/>
    </w:p>
    <w:p w14:paraId="3545B066" w14:textId="50EA0EDD" w:rsidR="00174C2C" w:rsidRDefault="00174C2C" w:rsidP="00A02E43">
      <w:pPr>
        <w:pStyle w:val="ListParagraph"/>
        <w:numPr>
          <w:ilvl w:val="0"/>
          <w:numId w:val="4"/>
        </w:numPr>
        <w:spacing w:after="0" w:line="360" w:lineRule="auto"/>
        <w:ind w:left="0" w:firstLine="709"/>
        <w:jc w:val="both"/>
      </w:pPr>
      <w:bookmarkStart w:id="6" w:name="_Ref101288631"/>
      <w:bookmarkStart w:id="7" w:name="_Ref99390244"/>
      <w:proofErr w:type="spellStart"/>
      <w:r w:rsidRPr="00493F3B">
        <w:t>Газизуллин</w:t>
      </w:r>
      <w:proofErr w:type="spellEnd"/>
      <w:r w:rsidRPr="00493F3B">
        <w:t xml:space="preserve">, Ф. Г. Проблемы воспроизводства общественного продукта в эволюции экономической теории / Ф. Г. </w:t>
      </w:r>
      <w:proofErr w:type="spellStart"/>
      <w:r w:rsidRPr="00493F3B">
        <w:t>Газизуллин</w:t>
      </w:r>
      <w:proofErr w:type="spellEnd"/>
      <w:r w:rsidRPr="00493F3B">
        <w:t xml:space="preserve">. </w:t>
      </w:r>
      <w:r w:rsidR="00A02E43">
        <w:t>–</w:t>
      </w:r>
      <w:r w:rsidRPr="00493F3B">
        <w:t xml:space="preserve"> </w:t>
      </w:r>
      <w:proofErr w:type="gramStart"/>
      <w:r w:rsidRPr="00493F3B">
        <w:t>Текст :</w:t>
      </w:r>
      <w:proofErr w:type="gramEnd"/>
      <w:r w:rsidRPr="00493F3B">
        <w:t xml:space="preserve"> непосредственный // Проблемы современной экономики. </w:t>
      </w:r>
      <w:r w:rsidR="00A02E43">
        <w:t>–</w:t>
      </w:r>
      <w:r w:rsidRPr="00493F3B">
        <w:t xml:space="preserve"> 20</w:t>
      </w:r>
      <w:r>
        <w:t>20</w:t>
      </w:r>
      <w:r w:rsidRPr="00493F3B">
        <w:t xml:space="preserve">. </w:t>
      </w:r>
      <w:r w:rsidR="00A02E43">
        <w:t xml:space="preserve">– </w:t>
      </w:r>
      <w:r w:rsidRPr="00493F3B">
        <w:t xml:space="preserve">№ . </w:t>
      </w:r>
      <w:r w:rsidR="00A02E43">
        <w:t>–</w:t>
      </w:r>
      <w:r w:rsidRPr="00493F3B">
        <w:t xml:space="preserve"> С. 1</w:t>
      </w:r>
      <w:r w:rsidR="00A02E43">
        <w:t xml:space="preserve"> – </w:t>
      </w:r>
      <w:r w:rsidRPr="00493F3B">
        <w:t>2.</w:t>
      </w:r>
      <w:bookmarkEnd w:id="6"/>
    </w:p>
    <w:p w14:paraId="4D8D0DC3" w14:textId="24E79E84" w:rsidR="00174C2C" w:rsidRDefault="00174C2C" w:rsidP="00A02E43">
      <w:pPr>
        <w:pStyle w:val="ListParagraph"/>
        <w:numPr>
          <w:ilvl w:val="0"/>
          <w:numId w:val="4"/>
        </w:numPr>
        <w:spacing w:after="0" w:line="360" w:lineRule="auto"/>
        <w:ind w:left="0" w:firstLine="709"/>
        <w:jc w:val="both"/>
      </w:pPr>
      <w:bookmarkStart w:id="8" w:name="_Ref101196661"/>
      <w:bookmarkEnd w:id="7"/>
      <w:r w:rsidRPr="00E82840">
        <w:t xml:space="preserve">Денисов, Н. В. Методологические основы разработки комплекса инновационных мероприятий по стимулированию потребительского спроса в регионе / Н. В. Денисов. </w:t>
      </w:r>
      <w:r w:rsidR="00A02E43">
        <w:t>–</w:t>
      </w:r>
      <w:r w:rsidRPr="00E82840">
        <w:t xml:space="preserve"> </w:t>
      </w:r>
      <w:proofErr w:type="gramStart"/>
      <w:r w:rsidRPr="00E82840">
        <w:t>Текст :</w:t>
      </w:r>
      <w:proofErr w:type="gramEnd"/>
      <w:r w:rsidRPr="00E82840">
        <w:t xml:space="preserve"> непосредственный //  Социально-экономические явления и процессы. </w:t>
      </w:r>
      <w:r w:rsidR="00A02E43">
        <w:t>–</w:t>
      </w:r>
      <w:r w:rsidRPr="00E82840">
        <w:t xml:space="preserve"> 2017. </w:t>
      </w:r>
      <w:r w:rsidR="00A02E43">
        <w:t>–</w:t>
      </w:r>
      <w:r w:rsidRPr="00E82840">
        <w:t xml:space="preserve"> № 3-4 (25-26</w:t>
      </w:r>
      <w:proofErr w:type="gramStart"/>
      <w:r w:rsidRPr="00E82840">
        <w:t>) .</w:t>
      </w:r>
      <w:proofErr w:type="gramEnd"/>
      <w:r w:rsidRPr="00E82840">
        <w:t xml:space="preserve"> </w:t>
      </w:r>
      <w:r w:rsidR="00A02E43">
        <w:t>–</w:t>
      </w:r>
      <w:r w:rsidRPr="00E82840">
        <w:t xml:space="preserve"> С.  70-76.</w:t>
      </w:r>
      <w:bookmarkEnd w:id="8"/>
    </w:p>
    <w:p w14:paraId="3755C5B9" w14:textId="759E3295" w:rsidR="00174C2C" w:rsidRDefault="00174C2C" w:rsidP="00A02E43">
      <w:pPr>
        <w:pStyle w:val="ListParagraph"/>
        <w:numPr>
          <w:ilvl w:val="0"/>
          <w:numId w:val="4"/>
        </w:numPr>
        <w:spacing w:after="0" w:line="360" w:lineRule="auto"/>
        <w:ind w:left="0" w:firstLine="709"/>
        <w:jc w:val="both"/>
      </w:pPr>
      <w:bookmarkStart w:id="9" w:name="_Ref100858469"/>
      <w:r w:rsidRPr="005A6F8E">
        <w:t>Д</w:t>
      </w:r>
      <w:r>
        <w:t>енисов.</w:t>
      </w:r>
      <w:r w:rsidRPr="005A6F8E">
        <w:t xml:space="preserve"> Н. В. </w:t>
      </w:r>
      <w:r>
        <w:t>Механизм развития</w:t>
      </w:r>
      <w:r w:rsidRPr="005A6F8E">
        <w:t xml:space="preserve"> </w:t>
      </w:r>
      <w:r>
        <w:t>потребительского спроса в современных условиях хозяйствования</w:t>
      </w:r>
      <w:r w:rsidRPr="005A6F8E">
        <w:t>/ Н. В. Д</w:t>
      </w:r>
      <w:r>
        <w:t>енисов</w:t>
      </w:r>
      <w:r w:rsidRPr="005A6F8E">
        <w:t xml:space="preserve">. </w:t>
      </w:r>
      <w:r w:rsidR="00A02E43">
        <w:t>–</w:t>
      </w:r>
      <w:r w:rsidRPr="005A6F8E">
        <w:t xml:space="preserve"> </w:t>
      </w:r>
      <w:proofErr w:type="gramStart"/>
      <w:r w:rsidRPr="005A6F8E">
        <w:t>Текст :</w:t>
      </w:r>
      <w:proofErr w:type="gramEnd"/>
      <w:r w:rsidRPr="005A6F8E">
        <w:t xml:space="preserve"> непосредственный //</w:t>
      </w:r>
      <w:r>
        <w:t>Социально-экономические явления и процессы</w:t>
      </w:r>
      <w:r w:rsidRPr="005A6F8E">
        <w:t xml:space="preserve">. </w:t>
      </w:r>
      <w:r w:rsidR="00A02E43">
        <w:t>–</w:t>
      </w:r>
      <w:r w:rsidRPr="005A6F8E">
        <w:t xml:space="preserve"> 2018. </w:t>
      </w:r>
      <w:r w:rsidR="00A02E43">
        <w:t xml:space="preserve">– </w:t>
      </w:r>
      <w:proofErr w:type="gramStart"/>
      <w:r w:rsidRPr="005A6F8E">
        <w:t>№  9</w:t>
      </w:r>
      <w:proofErr w:type="gramEnd"/>
      <w:r w:rsidRPr="005A6F8E">
        <w:t xml:space="preserve"> (55) . </w:t>
      </w:r>
      <w:r w:rsidR="00A02E43">
        <w:t>–</w:t>
      </w:r>
      <w:r w:rsidRPr="005A6F8E">
        <w:t xml:space="preserve"> С. 36</w:t>
      </w:r>
      <w:r w:rsidR="00A02E43">
        <w:t>–</w:t>
      </w:r>
      <w:r w:rsidRPr="005A6F8E">
        <w:t>41.</w:t>
      </w:r>
      <w:bookmarkEnd w:id="9"/>
    </w:p>
    <w:p w14:paraId="708F1E20" w14:textId="599F67B2" w:rsidR="00174C2C" w:rsidRDefault="00174C2C" w:rsidP="00A02E43">
      <w:pPr>
        <w:pStyle w:val="ListParagraph"/>
        <w:numPr>
          <w:ilvl w:val="0"/>
          <w:numId w:val="4"/>
        </w:numPr>
        <w:spacing w:after="0" w:line="360" w:lineRule="auto"/>
        <w:ind w:left="0" w:firstLine="709"/>
        <w:jc w:val="both"/>
      </w:pPr>
      <w:bookmarkStart w:id="10" w:name="_Ref100861239"/>
      <w:r w:rsidRPr="00FB517D">
        <w:lastRenderedPageBreak/>
        <w:t xml:space="preserve">Ибрагимова, М. Х. Влияние уровня платежеспособного спроса на выбор вида деловой стратегии компании / М. Х. Ибрагимова. </w:t>
      </w:r>
      <w:r w:rsidR="00A02E43">
        <w:t>–</w:t>
      </w:r>
      <w:r w:rsidRPr="00FB517D">
        <w:t xml:space="preserve"> </w:t>
      </w:r>
      <w:proofErr w:type="gramStart"/>
      <w:r w:rsidRPr="00FB517D">
        <w:t>Текст :</w:t>
      </w:r>
      <w:proofErr w:type="gramEnd"/>
      <w:r w:rsidRPr="00FB517D">
        <w:t xml:space="preserve"> непосредственный // Интернет журнал Науковедение.</w:t>
      </w:r>
      <w:r w:rsidR="00A02E43">
        <w:t>–</w:t>
      </w:r>
      <w:r w:rsidRPr="00FB517D">
        <w:t xml:space="preserve"> 2015. </w:t>
      </w:r>
      <w:r w:rsidR="00A02E43">
        <w:t>–</w:t>
      </w:r>
      <w:r w:rsidRPr="00FB517D">
        <w:t xml:space="preserve"> № Том 7 №5. </w:t>
      </w:r>
      <w:r w:rsidR="00A02E43">
        <w:t>–</w:t>
      </w:r>
      <w:r w:rsidRPr="00FB517D">
        <w:t xml:space="preserve"> С. 1</w:t>
      </w:r>
      <w:r w:rsidR="00A02E43">
        <w:t>–</w:t>
      </w:r>
      <w:r w:rsidRPr="00FB517D">
        <w:t>11.</w:t>
      </w:r>
      <w:bookmarkEnd w:id="10"/>
    </w:p>
    <w:p w14:paraId="3D839C40" w14:textId="1CBEBDC9" w:rsidR="00174C2C" w:rsidRPr="005A6F8E" w:rsidRDefault="00174C2C" w:rsidP="00A02E43">
      <w:pPr>
        <w:pStyle w:val="ListParagraph"/>
        <w:numPr>
          <w:ilvl w:val="0"/>
          <w:numId w:val="4"/>
        </w:numPr>
        <w:spacing w:after="0" w:line="360" w:lineRule="auto"/>
        <w:ind w:left="0" w:firstLine="709"/>
        <w:jc w:val="both"/>
      </w:pPr>
      <w:bookmarkStart w:id="11" w:name="_Ref101197528"/>
      <w:r w:rsidRPr="001B5287">
        <w:t xml:space="preserve">Иванкина, М. С. Дотации как фактор поддержки убыточных производств / М. С. Иванкина, В. В. </w:t>
      </w:r>
      <w:proofErr w:type="spellStart"/>
      <w:r w:rsidRPr="001B5287">
        <w:t>Дырина</w:t>
      </w:r>
      <w:proofErr w:type="spellEnd"/>
      <w:r w:rsidRPr="001B5287">
        <w:t xml:space="preserve">. </w:t>
      </w:r>
      <w:r w:rsidR="00A02E43">
        <w:t>–</w:t>
      </w:r>
      <w:r w:rsidRPr="001B5287">
        <w:t xml:space="preserve"> </w:t>
      </w:r>
      <w:proofErr w:type="gramStart"/>
      <w:r w:rsidRPr="001B5287">
        <w:t>Текст :</w:t>
      </w:r>
      <w:proofErr w:type="gramEnd"/>
      <w:r w:rsidRPr="001B5287">
        <w:t xml:space="preserve"> непосредственный //  труды конференции . </w:t>
      </w:r>
      <w:r w:rsidR="00A02E43">
        <w:t>–</w:t>
      </w:r>
      <w:r w:rsidRPr="001B5287">
        <w:t xml:space="preserve"> </w:t>
      </w:r>
      <w:proofErr w:type="gramStart"/>
      <w:r w:rsidRPr="001B5287">
        <w:t>Самара :</w:t>
      </w:r>
      <w:proofErr w:type="gramEnd"/>
      <w:r w:rsidRPr="001B5287">
        <w:t xml:space="preserve"> Самарский государственный экономический университет, 2015. </w:t>
      </w:r>
      <w:r w:rsidR="00A02E43">
        <w:t>–</w:t>
      </w:r>
      <w:r w:rsidRPr="001B5287">
        <w:t xml:space="preserve"> С. 158.</w:t>
      </w:r>
      <w:bookmarkEnd w:id="11"/>
    </w:p>
    <w:p w14:paraId="7D0E0901" w14:textId="3F0DF6F4" w:rsidR="00174C2C" w:rsidRDefault="00174C2C" w:rsidP="00A02E43">
      <w:pPr>
        <w:pStyle w:val="ListParagraph"/>
        <w:numPr>
          <w:ilvl w:val="0"/>
          <w:numId w:val="4"/>
        </w:numPr>
        <w:spacing w:after="0" w:line="360" w:lineRule="auto"/>
        <w:ind w:left="0" w:firstLine="709"/>
        <w:jc w:val="both"/>
      </w:pPr>
      <w:bookmarkStart w:id="12" w:name="_Ref100864823"/>
      <w:r w:rsidRPr="00014362">
        <w:t xml:space="preserve">Иванов, В. Н. Задачи снижения уровня бедности населения и стимулирования потребительского спроса в российской экономике / В. Н. Иванов, А. В. Суворов. </w:t>
      </w:r>
      <w:r w:rsidR="00A02E43">
        <w:t>–</w:t>
      </w:r>
      <w:r w:rsidRPr="00014362">
        <w:t xml:space="preserve"> </w:t>
      </w:r>
      <w:proofErr w:type="gramStart"/>
      <w:r w:rsidRPr="00014362">
        <w:t>Текст :</w:t>
      </w:r>
      <w:proofErr w:type="gramEnd"/>
      <w:r w:rsidRPr="00014362">
        <w:t xml:space="preserve"> непосредственный // Исследование возможностей стабилизации и роста российской экономики за счет активной политики в области доходов и потребления населения. </w:t>
      </w:r>
      <w:r w:rsidR="00A02E43">
        <w:t>–</w:t>
      </w:r>
      <w:r w:rsidRPr="00014362">
        <w:t xml:space="preserve"> 20</w:t>
      </w:r>
      <w:r>
        <w:t>20</w:t>
      </w:r>
      <w:r w:rsidRPr="00014362">
        <w:t xml:space="preserve">. </w:t>
      </w:r>
      <w:r w:rsidR="00A02E43">
        <w:t>–</w:t>
      </w:r>
      <w:r w:rsidRPr="00014362">
        <w:t xml:space="preserve"> № . </w:t>
      </w:r>
      <w:r w:rsidR="00A02E43">
        <w:t>–</w:t>
      </w:r>
      <w:r w:rsidRPr="00014362">
        <w:t xml:space="preserve"> С. 100</w:t>
      </w:r>
      <w:r w:rsidR="00A02E43">
        <w:t>–</w:t>
      </w:r>
      <w:r w:rsidRPr="00014362">
        <w:t>116.</w:t>
      </w:r>
      <w:bookmarkEnd w:id="12"/>
    </w:p>
    <w:p w14:paraId="1E7C6FB0" w14:textId="3D477282" w:rsidR="00174C2C" w:rsidRDefault="00174C2C" w:rsidP="00A02E43">
      <w:pPr>
        <w:pStyle w:val="ListParagraph"/>
        <w:numPr>
          <w:ilvl w:val="0"/>
          <w:numId w:val="4"/>
        </w:numPr>
        <w:spacing w:after="0" w:line="360" w:lineRule="auto"/>
        <w:ind w:left="0" w:firstLine="709"/>
        <w:jc w:val="both"/>
      </w:pPr>
      <w:bookmarkStart w:id="13" w:name="_Ref100859338"/>
      <w:r w:rsidRPr="008D5F94">
        <w:t xml:space="preserve">Косоногов, Ф. В. Спрос и его роль в категориях потребности и потребления / Ф. В. Косоногов. </w:t>
      </w:r>
      <w:r w:rsidR="00A02E43">
        <w:t>–</w:t>
      </w:r>
      <w:r w:rsidRPr="008D5F94">
        <w:t xml:space="preserve"> </w:t>
      </w:r>
      <w:proofErr w:type="gramStart"/>
      <w:r w:rsidRPr="008D5F94">
        <w:t>Текст :</w:t>
      </w:r>
      <w:proofErr w:type="gramEnd"/>
      <w:r w:rsidRPr="008D5F94">
        <w:t xml:space="preserve"> непосредственный // Экономический вестник Ростовского государственного университета. </w:t>
      </w:r>
      <w:r w:rsidR="00A02E43">
        <w:t>–</w:t>
      </w:r>
      <w:proofErr w:type="gramStart"/>
      <w:r w:rsidRPr="008D5F94">
        <w:t xml:space="preserve">  :</w:t>
      </w:r>
      <w:proofErr w:type="gramEnd"/>
      <w:r w:rsidRPr="008D5F94">
        <w:t xml:space="preserve"> Научная работа, 20</w:t>
      </w:r>
      <w:r>
        <w:t>14</w:t>
      </w:r>
      <w:r w:rsidRPr="008D5F94">
        <w:t xml:space="preserve">. </w:t>
      </w:r>
      <w:r w:rsidR="00A02E43">
        <w:t>–</w:t>
      </w:r>
      <w:r w:rsidRPr="008D5F94">
        <w:t xml:space="preserve"> С. 65</w:t>
      </w:r>
      <w:r w:rsidR="00A02E43">
        <w:t>–</w:t>
      </w:r>
      <w:r w:rsidRPr="008D5F94">
        <w:t>69.</w:t>
      </w:r>
      <w:bookmarkEnd w:id="13"/>
    </w:p>
    <w:p w14:paraId="26D58463" w14:textId="1B8210A3" w:rsidR="00174C2C" w:rsidRDefault="00174C2C" w:rsidP="00A02E43">
      <w:pPr>
        <w:pStyle w:val="ListParagraph"/>
        <w:numPr>
          <w:ilvl w:val="0"/>
          <w:numId w:val="4"/>
        </w:numPr>
        <w:spacing w:after="0" w:line="360" w:lineRule="auto"/>
        <w:ind w:left="0" w:firstLine="709"/>
        <w:jc w:val="both"/>
      </w:pPr>
      <w:bookmarkStart w:id="14" w:name="_Ref100865478"/>
      <w:r w:rsidRPr="002B2676">
        <w:t xml:space="preserve">Литвиненко, Е. В. Экономический кризис в России (в период 2014-2015 </w:t>
      </w:r>
      <w:proofErr w:type="gramStart"/>
      <w:r w:rsidRPr="002B2676">
        <w:t>гг. )</w:t>
      </w:r>
      <w:proofErr w:type="gramEnd"/>
      <w:r w:rsidRPr="002B2676">
        <w:t xml:space="preserve">: причины, последствия, прогнозы / Е. В. Литвиненко. — </w:t>
      </w:r>
      <w:proofErr w:type="gramStart"/>
      <w:r w:rsidRPr="002B2676">
        <w:t>Текст :</w:t>
      </w:r>
      <w:proofErr w:type="gramEnd"/>
      <w:r w:rsidRPr="002B2676">
        <w:t xml:space="preserve"> непосредственный // Вопросы экономики. </w:t>
      </w:r>
      <w:r w:rsidR="00A02E43">
        <w:t>–</w:t>
      </w:r>
      <w:r w:rsidRPr="002B2676">
        <w:t xml:space="preserve"> 20</w:t>
      </w:r>
      <w:r>
        <w:t>2</w:t>
      </w:r>
      <w:r w:rsidRPr="002B2676">
        <w:t xml:space="preserve">1. </w:t>
      </w:r>
      <w:r w:rsidR="00A02E43">
        <w:t>–</w:t>
      </w:r>
      <w:r w:rsidRPr="002B2676">
        <w:t xml:space="preserve"> № . </w:t>
      </w:r>
      <w:r w:rsidR="00A02E43">
        <w:t>–</w:t>
      </w:r>
      <w:r w:rsidRPr="002B2676">
        <w:t xml:space="preserve"> С. 1</w:t>
      </w:r>
      <w:r w:rsidR="00A02E43">
        <w:t>–</w:t>
      </w:r>
      <w:r w:rsidRPr="002B2676">
        <w:t>3.</w:t>
      </w:r>
      <w:bookmarkEnd w:id="14"/>
    </w:p>
    <w:p w14:paraId="72BF34E4" w14:textId="1B004012" w:rsidR="00FE2C8B" w:rsidRDefault="00174C2C" w:rsidP="00A02E43">
      <w:pPr>
        <w:pStyle w:val="ListParagraph"/>
        <w:numPr>
          <w:ilvl w:val="0"/>
          <w:numId w:val="4"/>
        </w:numPr>
        <w:spacing w:after="0" w:line="360" w:lineRule="auto"/>
        <w:ind w:left="0" w:firstLine="709"/>
        <w:jc w:val="both"/>
      </w:pPr>
      <w:bookmarkStart w:id="15" w:name="_Ref100872693"/>
      <w:r w:rsidRPr="00EF5B16">
        <w:t xml:space="preserve">Мамонтова, Е. В. Взаимосвязь форм распределения со способами производства / Е. В. Мамонтова. </w:t>
      </w:r>
      <w:r w:rsidR="00A02E43">
        <w:t>–</w:t>
      </w:r>
      <w:r w:rsidRPr="00EF5B16">
        <w:t xml:space="preserve"> </w:t>
      </w:r>
      <w:proofErr w:type="gramStart"/>
      <w:r w:rsidRPr="00EF5B16">
        <w:t>Текст :</w:t>
      </w:r>
      <w:proofErr w:type="gramEnd"/>
      <w:r w:rsidRPr="00EF5B16">
        <w:t xml:space="preserve"> непосредственный //  Социально-экономические явления и процессы. </w:t>
      </w:r>
      <w:r w:rsidR="00A02E43">
        <w:t>–</w:t>
      </w:r>
      <w:r w:rsidRPr="00EF5B16">
        <w:t xml:space="preserve"> 2018. </w:t>
      </w:r>
      <w:r w:rsidR="00A02E43">
        <w:t>–</w:t>
      </w:r>
      <w:r w:rsidRPr="00EF5B16">
        <w:t xml:space="preserve"> № №4 (008). </w:t>
      </w:r>
      <w:r w:rsidR="00A02E43">
        <w:t>–</w:t>
      </w:r>
      <w:r w:rsidRPr="00EF5B16">
        <w:t xml:space="preserve"> С. 71</w:t>
      </w:r>
      <w:r w:rsidR="00A02E43">
        <w:t>–</w:t>
      </w:r>
      <w:r w:rsidRPr="00EF5B16">
        <w:t>72.</w:t>
      </w:r>
      <w:bookmarkStart w:id="16" w:name="_Ref101287183"/>
      <w:bookmarkEnd w:id="15"/>
    </w:p>
    <w:p w14:paraId="4CCF214C" w14:textId="0D2CF05F" w:rsidR="00FE2C8B" w:rsidRDefault="00174C2C" w:rsidP="00A02E43">
      <w:pPr>
        <w:pStyle w:val="ListParagraph"/>
        <w:numPr>
          <w:ilvl w:val="0"/>
          <w:numId w:val="4"/>
        </w:numPr>
        <w:spacing w:after="0" w:line="360" w:lineRule="auto"/>
        <w:ind w:left="0" w:firstLine="709"/>
        <w:jc w:val="both"/>
      </w:pPr>
      <w:bookmarkStart w:id="17" w:name="_Ref103718795"/>
      <w:r w:rsidRPr="00740F9C">
        <w:t xml:space="preserve">Орлов, А. Переход от "экономической таблицы" Ф. Кэне к схеме воспроизводства К. Маркса / А. Орлов. </w:t>
      </w:r>
      <w:r w:rsidR="00A02E43">
        <w:t>–</w:t>
      </w:r>
      <w:r w:rsidRPr="00740F9C">
        <w:t xml:space="preserve"> </w:t>
      </w:r>
      <w:proofErr w:type="gramStart"/>
      <w:r w:rsidRPr="00740F9C">
        <w:t>Текст :</w:t>
      </w:r>
      <w:proofErr w:type="gramEnd"/>
      <w:r w:rsidRPr="00740F9C">
        <w:t xml:space="preserve"> непосредственный // Общество и эк</w:t>
      </w:r>
      <w:r>
        <w:t>о</w:t>
      </w:r>
      <w:r w:rsidRPr="00740F9C">
        <w:t xml:space="preserve">номика. </w:t>
      </w:r>
      <w:r w:rsidR="00A02E43">
        <w:t>–</w:t>
      </w:r>
      <w:r w:rsidRPr="00740F9C">
        <w:t xml:space="preserve"> 20</w:t>
      </w:r>
      <w:r>
        <w:t>20</w:t>
      </w:r>
      <w:r w:rsidRPr="00740F9C">
        <w:t xml:space="preserve">. </w:t>
      </w:r>
      <w:r w:rsidR="00A02E43">
        <w:t>–</w:t>
      </w:r>
      <w:r w:rsidRPr="00740F9C">
        <w:t xml:space="preserve"> </w:t>
      </w:r>
      <w:proofErr w:type="gramStart"/>
      <w:r w:rsidRPr="00740F9C">
        <w:t>№  9</w:t>
      </w:r>
      <w:proofErr w:type="gramEnd"/>
      <w:r w:rsidR="00A02E43">
        <w:t>–</w:t>
      </w:r>
      <w:r w:rsidRPr="00740F9C">
        <w:t xml:space="preserve">10. </w:t>
      </w:r>
      <w:r w:rsidR="00A02E43">
        <w:t>–</w:t>
      </w:r>
      <w:r w:rsidRPr="00740F9C">
        <w:t xml:space="preserve"> С.  192</w:t>
      </w:r>
      <w:r w:rsidR="00A02E43">
        <w:t>–</w:t>
      </w:r>
      <w:r w:rsidRPr="00740F9C">
        <w:t>212.</w:t>
      </w:r>
      <w:bookmarkStart w:id="18" w:name="_Ref100863514"/>
      <w:bookmarkEnd w:id="16"/>
      <w:bookmarkEnd w:id="17"/>
    </w:p>
    <w:p w14:paraId="2DF627B7" w14:textId="519E1C23" w:rsidR="00174C2C" w:rsidRDefault="00174C2C" w:rsidP="00A02E43">
      <w:pPr>
        <w:pStyle w:val="ListParagraph"/>
        <w:numPr>
          <w:ilvl w:val="0"/>
          <w:numId w:val="4"/>
        </w:numPr>
        <w:spacing w:after="0" w:line="360" w:lineRule="auto"/>
        <w:ind w:left="0" w:firstLine="709"/>
        <w:jc w:val="both"/>
      </w:pPr>
      <w:bookmarkStart w:id="19" w:name="_Ref103719183"/>
      <w:proofErr w:type="spellStart"/>
      <w:r w:rsidRPr="007056CC">
        <w:t>Пидяшова</w:t>
      </w:r>
      <w:proofErr w:type="spellEnd"/>
      <w:r w:rsidRPr="007056CC">
        <w:t xml:space="preserve">, О. П. Статистический анализ структуры расходов населения / О. П. </w:t>
      </w:r>
      <w:proofErr w:type="spellStart"/>
      <w:r w:rsidRPr="007056CC">
        <w:t>Пидяшова</w:t>
      </w:r>
      <w:proofErr w:type="spellEnd"/>
      <w:r w:rsidRPr="007056CC">
        <w:t xml:space="preserve">, Т. Е. Кравченко, Т. А. </w:t>
      </w:r>
      <w:proofErr w:type="gramStart"/>
      <w:r w:rsidRPr="007056CC">
        <w:t>Терещенко.</w:t>
      </w:r>
      <w:r w:rsidR="00A02E43">
        <w:t>–</w:t>
      </w:r>
      <w:proofErr w:type="gramEnd"/>
      <w:r w:rsidRPr="007056CC">
        <w:t xml:space="preserve"> Текст : непосредственный // Вестник Академии знаний .</w:t>
      </w:r>
      <w:r w:rsidR="00A02E43">
        <w:t>–</w:t>
      </w:r>
      <w:r w:rsidRPr="007056CC">
        <w:t xml:space="preserve"> 2019.</w:t>
      </w:r>
      <w:r w:rsidR="00A02E43">
        <w:t>–</w:t>
      </w:r>
      <w:r w:rsidRPr="007056CC">
        <w:t xml:space="preserve"> №32 (3). </w:t>
      </w:r>
      <w:r w:rsidR="00A02E43">
        <w:t>–</w:t>
      </w:r>
      <w:r w:rsidRPr="007056CC">
        <w:t xml:space="preserve"> С. 209</w:t>
      </w:r>
      <w:r w:rsidR="00A02E43">
        <w:t>–</w:t>
      </w:r>
      <w:r w:rsidRPr="007056CC">
        <w:t>217.</w:t>
      </w:r>
      <w:bookmarkEnd w:id="18"/>
      <w:bookmarkEnd w:id="19"/>
    </w:p>
    <w:p w14:paraId="575E6687" w14:textId="6BA8C9C1" w:rsidR="00174C2C" w:rsidRDefault="00174C2C" w:rsidP="00A02E43">
      <w:pPr>
        <w:pStyle w:val="ListParagraph"/>
        <w:numPr>
          <w:ilvl w:val="0"/>
          <w:numId w:val="4"/>
        </w:numPr>
        <w:spacing w:after="0" w:line="360" w:lineRule="auto"/>
        <w:ind w:left="0" w:firstLine="709"/>
        <w:jc w:val="both"/>
      </w:pPr>
      <w:bookmarkStart w:id="20" w:name="_Ref101200260"/>
      <w:r w:rsidRPr="00F36E62">
        <w:lastRenderedPageBreak/>
        <w:t xml:space="preserve">Предпосылки, факторы и особенности осуществления расширенного воспроизводства в сельскохозяйственных предприятиях / Е. Л. Золотарева, В. И. </w:t>
      </w:r>
      <w:proofErr w:type="spellStart"/>
      <w:r w:rsidRPr="00F36E62">
        <w:t>Векленко</w:t>
      </w:r>
      <w:proofErr w:type="spellEnd"/>
      <w:r w:rsidRPr="00F36E62">
        <w:t xml:space="preserve">, И. И. Степкина, Э. Г. Соломатин. </w:t>
      </w:r>
      <w:r w:rsidR="00A02E43">
        <w:t>–</w:t>
      </w:r>
      <w:r w:rsidRPr="00F36E62">
        <w:t xml:space="preserve"> </w:t>
      </w:r>
      <w:proofErr w:type="gramStart"/>
      <w:r w:rsidRPr="00F36E62">
        <w:t>Текст :</w:t>
      </w:r>
      <w:proofErr w:type="gramEnd"/>
      <w:r w:rsidRPr="00F36E62">
        <w:t xml:space="preserve"> непосредственный</w:t>
      </w:r>
      <w:r w:rsidR="00A02E43">
        <w:t xml:space="preserve"> </w:t>
      </w:r>
      <w:r w:rsidRPr="00F36E62">
        <w:t xml:space="preserve">// Вестник Курской государственной сельскохозяйственной академии. </w:t>
      </w:r>
      <w:r w:rsidR="00A02E43">
        <w:t>–</w:t>
      </w:r>
      <w:r w:rsidRPr="00F36E62">
        <w:t xml:space="preserve"> 2016. </w:t>
      </w:r>
      <w:r w:rsidR="00A02E43">
        <w:t>–</w:t>
      </w:r>
      <w:r w:rsidRPr="00F36E62">
        <w:t xml:space="preserve"> № . </w:t>
      </w:r>
      <w:r w:rsidR="00A02E43">
        <w:t>–</w:t>
      </w:r>
      <w:r w:rsidRPr="00F36E62">
        <w:t xml:space="preserve"> С. 1</w:t>
      </w:r>
      <w:r w:rsidR="00A02E43">
        <w:t>–</w:t>
      </w:r>
      <w:r w:rsidRPr="00F36E62">
        <w:t>8.</w:t>
      </w:r>
      <w:bookmarkEnd w:id="20"/>
    </w:p>
    <w:p w14:paraId="5B903B15" w14:textId="4E9EE083" w:rsidR="00174C2C" w:rsidRDefault="00174C2C" w:rsidP="00A02E43">
      <w:pPr>
        <w:pStyle w:val="ListParagraph"/>
        <w:numPr>
          <w:ilvl w:val="0"/>
          <w:numId w:val="4"/>
        </w:numPr>
        <w:spacing w:after="0" w:line="360" w:lineRule="auto"/>
        <w:ind w:left="0" w:firstLine="709"/>
        <w:jc w:val="both"/>
      </w:pPr>
      <w:bookmarkStart w:id="21" w:name="_Ref101195483"/>
      <w:r w:rsidRPr="00052BCD">
        <w:t>Рзаев Мирза Ага</w:t>
      </w:r>
      <w:r w:rsidR="00A02E43">
        <w:t>–</w:t>
      </w:r>
      <w:proofErr w:type="spellStart"/>
      <w:r w:rsidRPr="00052BCD">
        <w:t>Рза</w:t>
      </w:r>
      <w:proofErr w:type="spellEnd"/>
      <w:r w:rsidRPr="00052BCD">
        <w:t xml:space="preserve"> </w:t>
      </w:r>
      <w:r>
        <w:t>Оглы</w:t>
      </w:r>
      <w:r w:rsidRPr="00052BCD">
        <w:t xml:space="preserve"> Рост населения и его влияние на экономическое положение стран / Рзаев Мирза Ага-</w:t>
      </w:r>
      <w:proofErr w:type="spellStart"/>
      <w:r w:rsidRPr="00052BCD">
        <w:t>Рза</w:t>
      </w:r>
      <w:proofErr w:type="spellEnd"/>
      <w:r w:rsidRPr="00052BCD">
        <w:t xml:space="preserve"> </w:t>
      </w:r>
      <w:r>
        <w:t>Оглы</w:t>
      </w:r>
      <w:r w:rsidRPr="00052BCD">
        <w:t xml:space="preserve">. </w:t>
      </w:r>
      <w:r w:rsidR="00A02E43">
        <w:t>–</w:t>
      </w:r>
      <w:r w:rsidRPr="00052BCD">
        <w:t xml:space="preserve"> </w:t>
      </w:r>
      <w:proofErr w:type="gramStart"/>
      <w:r w:rsidRPr="00052BCD">
        <w:t>Текст :</w:t>
      </w:r>
      <w:proofErr w:type="gramEnd"/>
      <w:r w:rsidRPr="00052BCD">
        <w:t xml:space="preserve"> непосредственный //  Наука, техника и образование. </w:t>
      </w:r>
      <w:r w:rsidR="00A02E43">
        <w:t>–</w:t>
      </w:r>
      <w:r w:rsidRPr="00052BCD">
        <w:t xml:space="preserve"> 2020. </w:t>
      </w:r>
      <w:r w:rsidR="00A02E43">
        <w:t>–</w:t>
      </w:r>
      <w:r w:rsidRPr="00052BCD">
        <w:t xml:space="preserve"> № . </w:t>
      </w:r>
      <w:r w:rsidR="00A02E43">
        <w:t>–</w:t>
      </w:r>
      <w:r w:rsidRPr="00052BCD">
        <w:t xml:space="preserve"> С. 1</w:t>
      </w:r>
      <w:r w:rsidR="00A02E43">
        <w:t>–</w:t>
      </w:r>
      <w:r w:rsidRPr="00052BCD">
        <w:t>7.</w:t>
      </w:r>
      <w:bookmarkEnd w:id="21"/>
    </w:p>
    <w:p w14:paraId="47378000" w14:textId="43C5D7D1" w:rsidR="00174C2C" w:rsidRPr="002B2676" w:rsidRDefault="00174C2C" w:rsidP="00A02E43">
      <w:pPr>
        <w:pStyle w:val="ListParagraph"/>
        <w:numPr>
          <w:ilvl w:val="0"/>
          <w:numId w:val="4"/>
        </w:numPr>
        <w:spacing w:after="0" w:line="360" w:lineRule="auto"/>
        <w:ind w:left="0" w:firstLine="709"/>
        <w:jc w:val="both"/>
        <w:rPr>
          <w:szCs w:val="28"/>
        </w:rPr>
      </w:pPr>
      <w:bookmarkStart w:id="22" w:name="_Ref100865147"/>
      <w:proofErr w:type="gramStart"/>
      <w:r w:rsidRPr="002B2676">
        <w:rPr>
          <w:szCs w:val="28"/>
        </w:rPr>
        <w:t>Рыбалкина  О.А.</w:t>
      </w:r>
      <w:proofErr w:type="gramEnd"/>
      <w:r w:rsidRPr="002B2676">
        <w:rPr>
          <w:szCs w:val="28"/>
        </w:rPr>
        <w:t xml:space="preserve">  </w:t>
      </w:r>
      <w:proofErr w:type="gramStart"/>
      <w:r w:rsidRPr="002B2676">
        <w:rPr>
          <w:szCs w:val="28"/>
        </w:rPr>
        <w:t>Потребительский  спрос</w:t>
      </w:r>
      <w:proofErr w:type="gramEnd"/>
      <w:r w:rsidRPr="002B2676">
        <w:rPr>
          <w:szCs w:val="28"/>
        </w:rPr>
        <w:t xml:space="preserve">  в  условиях  модернизации  российской  экономики  //  Актуальные  проблемы  науки,  экономики  и  образования  XXI  века:   матер.  </w:t>
      </w:r>
      <w:proofErr w:type="gramStart"/>
      <w:r w:rsidRPr="002B2676">
        <w:rPr>
          <w:szCs w:val="28"/>
        </w:rPr>
        <w:t xml:space="preserve">II  </w:t>
      </w:r>
      <w:proofErr w:type="spellStart"/>
      <w:r w:rsidRPr="002B2676">
        <w:rPr>
          <w:szCs w:val="28"/>
        </w:rPr>
        <w:t>междунар</w:t>
      </w:r>
      <w:proofErr w:type="spellEnd"/>
      <w:proofErr w:type="gramEnd"/>
      <w:r w:rsidRPr="002B2676">
        <w:rPr>
          <w:szCs w:val="28"/>
        </w:rPr>
        <w:t>.  научно-</w:t>
      </w:r>
      <w:proofErr w:type="spellStart"/>
      <w:r w:rsidRPr="002B2676">
        <w:rPr>
          <w:szCs w:val="28"/>
        </w:rPr>
        <w:t>практич</w:t>
      </w:r>
      <w:proofErr w:type="spellEnd"/>
      <w:r w:rsidRPr="002B2676">
        <w:rPr>
          <w:szCs w:val="28"/>
        </w:rPr>
        <w:t xml:space="preserve">.  </w:t>
      </w:r>
      <w:proofErr w:type="spellStart"/>
      <w:r w:rsidRPr="002B2676">
        <w:rPr>
          <w:szCs w:val="28"/>
        </w:rPr>
        <w:t>конф</w:t>
      </w:r>
      <w:proofErr w:type="spellEnd"/>
      <w:r w:rsidRPr="002B2676">
        <w:rPr>
          <w:szCs w:val="28"/>
        </w:rPr>
        <w:t xml:space="preserve">. </w:t>
      </w:r>
      <w:r w:rsidR="00A02E43">
        <w:rPr>
          <w:szCs w:val="28"/>
        </w:rPr>
        <w:t>–</w:t>
      </w:r>
      <w:r w:rsidRPr="002B2676">
        <w:rPr>
          <w:szCs w:val="28"/>
        </w:rPr>
        <w:t xml:space="preserve">  </w:t>
      </w:r>
      <w:proofErr w:type="gramStart"/>
      <w:r w:rsidRPr="002B2676">
        <w:rPr>
          <w:szCs w:val="28"/>
        </w:rPr>
        <w:t>Самара:  Изд</w:t>
      </w:r>
      <w:proofErr w:type="gramEnd"/>
      <w:r w:rsidRPr="002B2676">
        <w:rPr>
          <w:szCs w:val="28"/>
        </w:rPr>
        <w:t>-во  РГТЭУ,  2013.  392 с.</w:t>
      </w:r>
      <w:bookmarkEnd w:id="22"/>
    </w:p>
    <w:p w14:paraId="37366501" w14:textId="2DCFF7EF" w:rsidR="00174C2C" w:rsidRDefault="00174C2C" w:rsidP="00A02E43">
      <w:pPr>
        <w:pStyle w:val="ListParagraph"/>
        <w:numPr>
          <w:ilvl w:val="0"/>
          <w:numId w:val="4"/>
        </w:numPr>
        <w:spacing w:after="0" w:line="360" w:lineRule="auto"/>
        <w:ind w:left="0" w:firstLine="709"/>
        <w:jc w:val="both"/>
      </w:pPr>
      <w:bookmarkStart w:id="23" w:name="_Ref100866360"/>
      <w:r w:rsidRPr="002620DF">
        <w:t xml:space="preserve">Свечникова, Т. М. Государственное регулирование системы ценообразования на услуги речного транспорта в России / Т. М. Свечникова. </w:t>
      </w:r>
      <w:r w:rsidR="00A02E43">
        <w:t>–</w:t>
      </w:r>
      <w:r w:rsidRPr="002620DF">
        <w:t xml:space="preserve"> </w:t>
      </w:r>
      <w:proofErr w:type="gramStart"/>
      <w:r w:rsidRPr="002620DF">
        <w:t>Текст :</w:t>
      </w:r>
      <w:proofErr w:type="gramEnd"/>
      <w:r w:rsidRPr="002620DF">
        <w:t xml:space="preserve"> непосредственный // </w:t>
      </w:r>
      <w:r w:rsidRPr="002620DF">
        <w:tab/>
        <w:t xml:space="preserve">Электронное сетевое издание Международный правовой курьер. </w:t>
      </w:r>
      <w:r w:rsidR="00A02E43">
        <w:t>–</w:t>
      </w:r>
      <w:r w:rsidRPr="002620DF">
        <w:t xml:space="preserve"> 2021. </w:t>
      </w:r>
      <w:r w:rsidR="00A02E43">
        <w:t>–</w:t>
      </w:r>
      <w:r w:rsidRPr="002620DF">
        <w:t xml:space="preserve"> № 5. </w:t>
      </w:r>
      <w:r w:rsidR="00A02E43">
        <w:t>–</w:t>
      </w:r>
      <w:r w:rsidRPr="002620DF">
        <w:t xml:space="preserve"> С. 63</w:t>
      </w:r>
      <w:r w:rsidR="00A02E43">
        <w:t>–</w:t>
      </w:r>
      <w:r w:rsidRPr="002620DF">
        <w:t>67.</w:t>
      </w:r>
      <w:bookmarkEnd w:id="23"/>
    </w:p>
    <w:p w14:paraId="3CCDAB82" w14:textId="1C3E6EE7" w:rsidR="00174C2C" w:rsidRDefault="00174C2C" w:rsidP="00A02E43">
      <w:pPr>
        <w:pStyle w:val="ListParagraph"/>
        <w:numPr>
          <w:ilvl w:val="0"/>
          <w:numId w:val="4"/>
        </w:numPr>
        <w:spacing w:after="0" w:line="360" w:lineRule="auto"/>
        <w:ind w:left="0" w:firstLine="709"/>
        <w:jc w:val="both"/>
      </w:pPr>
      <w:bookmarkStart w:id="24" w:name="_Ref101287197"/>
      <w:r w:rsidRPr="00EE18F5">
        <w:t>Сидоров В.А. Экономическая теория: учебник для вузов. [Электронный ресурс]: электронное учебное издание. / В.А. Сидоров [Электрон</w:t>
      </w:r>
      <w:proofErr w:type="gramStart"/>
      <w:r w:rsidRPr="00EE18F5">
        <w:t>.</w:t>
      </w:r>
      <w:proofErr w:type="gramEnd"/>
      <w:r w:rsidRPr="00EE18F5">
        <w:t xml:space="preserve"> дан. (12 Мб)]. – Майкоп: ООО «</w:t>
      </w:r>
      <w:proofErr w:type="spellStart"/>
      <w:r w:rsidRPr="00EE18F5">
        <w:t>ЭлИТ</w:t>
      </w:r>
      <w:proofErr w:type="spellEnd"/>
      <w:r w:rsidRPr="00EE18F5">
        <w:t>», 2014.</w:t>
      </w:r>
      <w:bookmarkEnd w:id="24"/>
    </w:p>
    <w:p w14:paraId="25E1BF64" w14:textId="379A2B6B" w:rsidR="00FE2C8B" w:rsidRDefault="00FE2C8B" w:rsidP="00A02E43">
      <w:pPr>
        <w:pStyle w:val="ListParagraph"/>
        <w:numPr>
          <w:ilvl w:val="0"/>
          <w:numId w:val="4"/>
        </w:numPr>
        <w:spacing w:after="0" w:line="360" w:lineRule="auto"/>
        <w:ind w:left="0" w:firstLine="709"/>
        <w:jc w:val="both"/>
      </w:pPr>
      <w:bookmarkStart w:id="25" w:name="_Ref103626880"/>
      <w:bookmarkStart w:id="26" w:name="_Ref101288083"/>
      <w:bookmarkStart w:id="27" w:name="_Ref99053391"/>
      <w:r>
        <w:t>Состав потребительских расходов домашних хозяйств</w:t>
      </w:r>
      <w:r w:rsidR="00A02E43">
        <w:t xml:space="preserve"> –</w:t>
      </w:r>
      <w:r w:rsidRPr="00FE2C8B">
        <w:t xml:space="preserve"> </w:t>
      </w:r>
      <w:proofErr w:type="gramStart"/>
      <w:r w:rsidRPr="00FE2C8B">
        <w:t>Текст :</w:t>
      </w:r>
      <w:proofErr w:type="gramEnd"/>
      <w:r w:rsidRPr="00FE2C8B">
        <w:t xml:space="preserve"> электронный // Федеральная служба государственной статистики : [сайт]. </w:t>
      </w:r>
      <w:r w:rsidR="00A02E43">
        <w:t>–</w:t>
      </w:r>
      <w:r w:rsidRPr="00FE2C8B">
        <w:t>URL: https://rosstat.gov.ru/ (дата обращения: 16.05.2022).</w:t>
      </w:r>
      <w:bookmarkEnd w:id="25"/>
    </w:p>
    <w:p w14:paraId="39397364" w14:textId="464EE6F9" w:rsidR="00174C2C" w:rsidRDefault="00174C2C" w:rsidP="00A02E43">
      <w:pPr>
        <w:pStyle w:val="ListParagraph"/>
        <w:numPr>
          <w:ilvl w:val="0"/>
          <w:numId w:val="4"/>
        </w:numPr>
        <w:spacing w:after="0" w:line="360" w:lineRule="auto"/>
        <w:ind w:left="0" w:firstLine="709"/>
        <w:jc w:val="both"/>
      </w:pPr>
      <w:bookmarkStart w:id="28" w:name="_Ref103623238"/>
      <w:r w:rsidRPr="00B62ADB">
        <w:t xml:space="preserve">Туманян, Ю. Р. Общественное производство: подходы к его структурированию / Ю. Р. Туманян. </w:t>
      </w:r>
      <w:r w:rsidR="00A02E43">
        <w:t>–</w:t>
      </w:r>
      <w:r w:rsidRPr="00B62ADB">
        <w:t xml:space="preserve"> </w:t>
      </w:r>
      <w:proofErr w:type="gramStart"/>
      <w:r w:rsidRPr="00B62ADB">
        <w:t>Текст :</w:t>
      </w:r>
      <w:proofErr w:type="gramEnd"/>
      <w:r w:rsidRPr="00B62ADB">
        <w:t xml:space="preserve"> непосредственный // Terra </w:t>
      </w:r>
      <w:proofErr w:type="spellStart"/>
      <w:r w:rsidRPr="00B62ADB">
        <w:t>Economicus</w:t>
      </w:r>
      <w:proofErr w:type="spellEnd"/>
      <w:r w:rsidRPr="00B62ADB">
        <w:t xml:space="preserve">. </w:t>
      </w:r>
      <w:r w:rsidR="00A02E43">
        <w:t>–</w:t>
      </w:r>
      <w:r w:rsidRPr="00B62ADB">
        <w:t xml:space="preserve"> 2014. </w:t>
      </w:r>
      <w:r w:rsidR="00A02E43">
        <w:t>–</w:t>
      </w:r>
      <w:r w:rsidRPr="00B62ADB">
        <w:t xml:space="preserve"> № Том 12 №2. </w:t>
      </w:r>
      <w:r w:rsidR="00A02E43">
        <w:t>–</w:t>
      </w:r>
      <w:r w:rsidRPr="00B62ADB">
        <w:t xml:space="preserve"> С. 31</w:t>
      </w:r>
      <w:r w:rsidR="00A02E43">
        <w:t>–</w:t>
      </w:r>
      <w:r w:rsidRPr="00B62ADB">
        <w:t>33.</w:t>
      </w:r>
      <w:bookmarkEnd w:id="26"/>
      <w:bookmarkEnd w:id="28"/>
    </w:p>
    <w:p w14:paraId="6C0CA302" w14:textId="53A49E44" w:rsidR="00174C2C" w:rsidRDefault="00174C2C" w:rsidP="00A02E43">
      <w:pPr>
        <w:pStyle w:val="ListParagraph"/>
        <w:numPr>
          <w:ilvl w:val="0"/>
          <w:numId w:val="4"/>
        </w:numPr>
        <w:spacing w:after="0" w:line="360" w:lineRule="auto"/>
        <w:ind w:left="0" w:firstLine="709"/>
        <w:jc w:val="both"/>
      </w:pPr>
      <w:bookmarkStart w:id="29" w:name="_Ref100861826"/>
      <w:bookmarkEnd w:id="27"/>
      <w:r w:rsidRPr="00B36B3A">
        <w:t xml:space="preserve">Хасбулатова, Б. М. Теоретические подходы к процессу потребительского поведения и принятия решения о покупке / Б. М. Хасбулатова. </w:t>
      </w:r>
      <w:r w:rsidR="00A02E43">
        <w:t>–</w:t>
      </w:r>
      <w:r w:rsidRPr="00B36B3A">
        <w:t xml:space="preserve"> </w:t>
      </w:r>
      <w:proofErr w:type="gramStart"/>
      <w:r w:rsidRPr="00B36B3A">
        <w:t>Текст :</w:t>
      </w:r>
      <w:proofErr w:type="gramEnd"/>
      <w:r w:rsidRPr="00B36B3A">
        <w:t xml:space="preserve"> непосредственный // Гуманитарные, социально-экономические и общественные науки. </w:t>
      </w:r>
      <w:r w:rsidR="00A02E43">
        <w:t>–</w:t>
      </w:r>
      <w:r w:rsidRPr="00B36B3A">
        <w:t xml:space="preserve"> 20</w:t>
      </w:r>
      <w:r>
        <w:t>20</w:t>
      </w:r>
      <w:r w:rsidRPr="00B36B3A">
        <w:t xml:space="preserve">. </w:t>
      </w:r>
      <w:r w:rsidR="00A02E43">
        <w:t>–</w:t>
      </w:r>
      <w:r w:rsidRPr="00B36B3A">
        <w:t xml:space="preserve"> № . </w:t>
      </w:r>
      <w:r w:rsidR="00A02E43">
        <w:t>–</w:t>
      </w:r>
      <w:r w:rsidRPr="00B36B3A">
        <w:t xml:space="preserve"> С. 1</w:t>
      </w:r>
      <w:r w:rsidR="00A02E43">
        <w:t>–</w:t>
      </w:r>
      <w:r w:rsidRPr="00B36B3A">
        <w:t>5.</w:t>
      </w:r>
      <w:bookmarkEnd w:id="29"/>
    </w:p>
    <w:p w14:paraId="3BD68235" w14:textId="01618B02" w:rsidR="00174C2C" w:rsidRPr="005A40ED" w:rsidRDefault="00174C2C" w:rsidP="00A02E43">
      <w:pPr>
        <w:pStyle w:val="ListParagraph"/>
        <w:numPr>
          <w:ilvl w:val="0"/>
          <w:numId w:val="4"/>
        </w:numPr>
        <w:spacing w:after="0" w:line="360" w:lineRule="auto"/>
        <w:ind w:left="0" w:firstLine="709"/>
        <w:jc w:val="both"/>
      </w:pPr>
      <w:bookmarkStart w:id="30" w:name="_Ref101277729"/>
      <w:proofErr w:type="spellStart"/>
      <w:r w:rsidRPr="005A40ED">
        <w:lastRenderedPageBreak/>
        <w:t>Шугаибовна</w:t>
      </w:r>
      <w:proofErr w:type="spellEnd"/>
      <w:r w:rsidRPr="005A40ED">
        <w:t>, Ч. З. Теоретические особенности воспроизводства,</w:t>
      </w:r>
      <w:r w:rsidR="0068373E">
        <w:t xml:space="preserve"> </w:t>
      </w:r>
      <w:r w:rsidRPr="005A40ED">
        <w:t xml:space="preserve">его виды и типы / Ч. З. </w:t>
      </w:r>
      <w:proofErr w:type="spellStart"/>
      <w:r w:rsidRPr="005A40ED">
        <w:t>Шугаибовна</w:t>
      </w:r>
      <w:proofErr w:type="spellEnd"/>
      <w:r w:rsidRPr="005A40ED">
        <w:t xml:space="preserve">. </w:t>
      </w:r>
      <w:r w:rsidR="00995143">
        <w:t>–</w:t>
      </w:r>
      <w:r w:rsidRPr="005A40ED">
        <w:t xml:space="preserve"> </w:t>
      </w:r>
      <w:proofErr w:type="gramStart"/>
      <w:r w:rsidRPr="005A40ED">
        <w:t>Текст :</w:t>
      </w:r>
      <w:proofErr w:type="gramEnd"/>
      <w:r w:rsidRPr="005A40ED">
        <w:t xml:space="preserve"> непосредственный // Новые технологии. </w:t>
      </w:r>
      <w:r w:rsidR="00995143">
        <w:t>–</w:t>
      </w:r>
      <w:r w:rsidRPr="005A40ED">
        <w:t xml:space="preserve"> 2018. </w:t>
      </w:r>
      <w:r w:rsidR="00995143">
        <w:t>–</w:t>
      </w:r>
      <w:r w:rsidRPr="005A40ED">
        <w:t xml:space="preserve"> № . </w:t>
      </w:r>
      <w:r w:rsidR="00995143">
        <w:t>–</w:t>
      </w:r>
      <w:r w:rsidRPr="005A40ED">
        <w:t xml:space="preserve"> С. 1-3.</w:t>
      </w:r>
      <w:bookmarkEnd w:id="30"/>
    </w:p>
    <w:p w14:paraId="2F4DF61C" w14:textId="319A253C" w:rsidR="00174C2C" w:rsidRDefault="00174C2C" w:rsidP="00A02E43">
      <w:pPr>
        <w:pStyle w:val="ListParagraph"/>
        <w:numPr>
          <w:ilvl w:val="0"/>
          <w:numId w:val="4"/>
        </w:numPr>
        <w:spacing w:after="0" w:line="360" w:lineRule="auto"/>
        <w:ind w:left="0" w:firstLine="709"/>
        <w:jc w:val="both"/>
      </w:pPr>
      <w:bookmarkStart w:id="31" w:name="_Ref99390516"/>
      <w:r w:rsidRPr="00493F3B">
        <w:t xml:space="preserve">Щетинин, А. И. Суть проблемы реализации общественного продукта. Теория реализации </w:t>
      </w:r>
      <w:proofErr w:type="spellStart"/>
      <w:r w:rsidRPr="00493F3B">
        <w:t>Ф.Кенэ</w:t>
      </w:r>
      <w:proofErr w:type="spellEnd"/>
      <w:r w:rsidRPr="00493F3B">
        <w:t xml:space="preserve"> / А. И. Щетинин. </w:t>
      </w:r>
      <w:r w:rsidR="00995143">
        <w:t>–</w:t>
      </w:r>
      <w:r w:rsidRPr="00493F3B">
        <w:t xml:space="preserve"> </w:t>
      </w:r>
      <w:proofErr w:type="gramStart"/>
      <w:r w:rsidRPr="00493F3B">
        <w:t>Текст :</w:t>
      </w:r>
      <w:proofErr w:type="gramEnd"/>
      <w:r w:rsidRPr="00493F3B">
        <w:t xml:space="preserve"> электронный // Studbooks.net</w:t>
      </w:r>
      <w:r w:rsidR="00961FD6">
        <w:t xml:space="preserve"> </w:t>
      </w:r>
      <w:r w:rsidRPr="00493F3B">
        <w:t>:</w:t>
      </w:r>
      <w:r w:rsidR="00961FD6">
        <w:t xml:space="preserve"> </w:t>
      </w:r>
      <w:r w:rsidRPr="00493F3B">
        <w:t>[сайт]</w:t>
      </w:r>
      <w:r w:rsidR="00961FD6">
        <w:t xml:space="preserve"> </w:t>
      </w:r>
      <w:r w:rsidRPr="00493F3B">
        <w:t>.</w:t>
      </w:r>
      <w:r w:rsidR="00995143">
        <w:t>–</w:t>
      </w:r>
      <w:r w:rsidRPr="00493F3B">
        <w:t>URL:https://studbooks.net/22793/politekonomiya/sut_problemy_realizatsii_obschestvennogo_produkta_teoriya_realizatsii_fkene (дата обращения: 14.0</w:t>
      </w:r>
      <w:r>
        <w:t>7</w:t>
      </w:r>
      <w:r w:rsidRPr="00493F3B">
        <w:t>.2018).</w:t>
      </w:r>
      <w:bookmarkEnd w:id="31"/>
    </w:p>
    <w:p w14:paraId="227BA297" w14:textId="7C194375" w:rsidR="00CD1369" w:rsidRDefault="00CD1369">
      <w:r>
        <w:br w:type="page"/>
      </w:r>
    </w:p>
    <w:p w14:paraId="703DE014" w14:textId="3CFCE484" w:rsidR="00CD1369" w:rsidRDefault="00CD1369" w:rsidP="00CD1369">
      <w:pPr>
        <w:pStyle w:val="ListParagraph"/>
        <w:spacing w:after="0" w:line="360" w:lineRule="auto"/>
        <w:ind w:left="-1418"/>
        <w:jc w:val="both"/>
      </w:pPr>
      <w:r>
        <w:rPr>
          <w:noProof/>
        </w:rPr>
        <w:lastRenderedPageBreak/>
        <w:drawing>
          <wp:inline distT="0" distB="0" distL="0" distR="0" wp14:anchorId="4CD77305" wp14:editId="5088BC23">
            <wp:extent cx="7299960" cy="359340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7322869" cy="3604683"/>
                    </a:xfrm>
                    <a:prstGeom prst="rect">
                      <a:avLst/>
                    </a:prstGeom>
                  </pic:spPr>
                </pic:pic>
              </a:graphicData>
            </a:graphic>
          </wp:inline>
        </w:drawing>
      </w:r>
    </w:p>
    <w:sectPr w:rsidR="00CD1369" w:rsidSect="000B1AC0">
      <w:footerReference w:type="default" r:id="rId11"/>
      <w:pgSz w:w="11906" w:h="16838"/>
      <w:pgMar w:top="851"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C788F" w14:textId="77777777" w:rsidR="00E22E24" w:rsidRDefault="00E22E24" w:rsidP="00872992">
      <w:pPr>
        <w:spacing w:after="0" w:line="240" w:lineRule="auto"/>
      </w:pPr>
      <w:r>
        <w:separator/>
      </w:r>
    </w:p>
  </w:endnote>
  <w:endnote w:type="continuationSeparator" w:id="0">
    <w:p w14:paraId="75B98E36" w14:textId="77777777" w:rsidR="00E22E24" w:rsidRDefault="00E22E24" w:rsidP="00872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112823"/>
      <w:docPartObj>
        <w:docPartGallery w:val="Page Numbers (Bottom of Page)"/>
        <w:docPartUnique/>
      </w:docPartObj>
    </w:sdtPr>
    <w:sdtEndPr>
      <w:rPr>
        <w:noProof/>
      </w:rPr>
    </w:sdtEndPr>
    <w:sdtContent>
      <w:p w14:paraId="1F585BE0" w14:textId="197C9783" w:rsidR="000A1C0F" w:rsidRDefault="000A1C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F8A08C" w14:textId="77777777" w:rsidR="000A1C0F" w:rsidRDefault="000A1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C26F" w14:textId="77777777" w:rsidR="00E22E24" w:rsidRDefault="00E22E24" w:rsidP="00872992">
      <w:pPr>
        <w:spacing w:after="0" w:line="240" w:lineRule="auto"/>
      </w:pPr>
      <w:r>
        <w:separator/>
      </w:r>
    </w:p>
  </w:footnote>
  <w:footnote w:type="continuationSeparator" w:id="0">
    <w:p w14:paraId="74A0D201" w14:textId="77777777" w:rsidR="00E22E24" w:rsidRDefault="00E22E24" w:rsidP="008729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96780"/>
    <w:multiLevelType w:val="multilevel"/>
    <w:tmpl w:val="BBAAFCF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1F546FF"/>
    <w:multiLevelType w:val="hybridMultilevel"/>
    <w:tmpl w:val="D0865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9CE0606"/>
    <w:multiLevelType w:val="hybridMultilevel"/>
    <w:tmpl w:val="6F6C2638"/>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 w15:restartNumberingAfterBreak="0">
    <w:nsid w:val="5D5D09BF"/>
    <w:multiLevelType w:val="hybridMultilevel"/>
    <w:tmpl w:val="4D2E6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F055B50"/>
    <w:multiLevelType w:val="hybridMultilevel"/>
    <w:tmpl w:val="97A2C0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3DD"/>
    <w:rsid w:val="000443A8"/>
    <w:rsid w:val="00062193"/>
    <w:rsid w:val="000874F0"/>
    <w:rsid w:val="00096DC0"/>
    <w:rsid w:val="000A1C0F"/>
    <w:rsid w:val="000B1AC0"/>
    <w:rsid w:val="000B2552"/>
    <w:rsid w:val="000C0442"/>
    <w:rsid w:val="000C65E8"/>
    <w:rsid w:val="00107216"/>
    <w:rsid w:val="001169AB"/>
    <w:rsid w:val="00140130"/>
    <w:rsid w:val="00174C2C"/>
    <w:rsid w:val="00191252"/>
    <w:rsid w:val="00196769"/>
    <w:rsid w:val="001B3888"/>
    <w:rsid w:val="00234A8B"/>
    <w:rsid w:val="002907DD"/>
    <w:rsid w:val="002A1594"/>
    <w:rsid w:val="002F7339"/>
    <w:rsid w:val="003676CB"/>
    <w:rsid w:val="0039670B"/>
    <w:rsid w:val="003B19D9"/>
    <w:rsid w:val="004009C4"/>
    <w:rsid w:val="00416C49"/>
    <w:rsid w:val="00433EC0"/>
    <w:rsid w:val="0045328B"/>
    <w:rsid w:val="00476A29"/>
    <w:rsid w:val="00481632"/>
    <w:rsid w:val="004949F1"/>
    <w:rsid w:val="004C3ABF"/>
    <w:rsid w:val="004F7F1E"/>
    <w:rsid w:val="005033D2"/>
    <w:rsid w:val="00521B09"/>
    <w:rsid w:val="00552E11"/>
    <w:rsid w:val="00572A76"/>
    <w:rsid w:val="0059574C"/>
    <w:rsid w:val="005A7B75"/>
    <w:rsid w:val="005B0CE6"/>
    <w:rsid w:val="005B1100"/>
    <w:rsid w:val="005E678D"/>
    <w:rsid w:val="00602CD3"/>
    <w:rsid w:val="00603A10"/>
    <w:rsid w:val="006435B2"/>
    <w:rsid w:val="0068373E"/>
    <w:rsid w:val="006B3A5F"/>
    <w:rsid w:val="006C0102"/>
    <w:rsid w:val="006F37BA"/>
    <w:rsid w:val="00790B40"/>
    <w:rsid w:val="00804287"/>
    <w:rsid w:val="00810924"/>
    <w:rsid w:val="008136E7"/>
    <w:rsid w:val="00860E1A"/>
    <w:rsid w:val="00861C09"/>
    <w:rsid w:val="00867EC1"/>
    <w:rsid w:val="00872992"/>
    <w:rsid w:val="00910676"/>
    <w:rsid w:val="0095455C"/>
    <w:rsid w:val="00961FD6"/>
    <w:rsid w:val="00965133"/>
    <w:rsid w:val="009800E9"/>
    <w:rsid w:val="00986DB0"/>
    <w:rsid w:val="00995143"/>
    <w:rsid w:val="009A5390"/>
    <w:rsid w:val="009D11C9"/>
    <w:rsid w:val="009D5B51"/>
    <w:rsid w:val="00A02E43"/>
    <w:rsid w:val="00A038D7"/>
    <w:rsid w:val="00A20082"/>
    <w:rsid w:val="00AB5E70"/>
    <w:rsid w:val="00AD4212"/>
    <w:rsid w:val="00AE08B8"/>
    <w:rsid w:val="00AF0C81"/>
    <w:rsid w:val="00B62AE2"/>
    <w:rsid w:val="00B66F1D"/>
    <w:rsid w:val="00B92251"/>
    <w:rsid w:val="00BC1429"/>
    <w:rsid w:val="00BC2782"/>
    <w:rsid w:val="00BF5B84"/>
    <w:rsid w:val="00C23FFD"/>
    <w:rsid w:val="00C37C39"/>
    <w:rsid w:val="00CD1369"/>
    <w:rsid w:val="00D17F4C"/>
    <w:rsid w:val="00D64659"/>
    <w:rsid w:val="00D75C76"/>
    <w:rsid w:val="00DF13DD"/>
    <w:rsid w:val="00DF7C6B"/>
    <w:rsid w:val="00E0591E"/>
    <w:rsid w:val="00E22E24"/>
    <w:rsid w:val="00E32F0A"/>
    <w:rsid w:val="00E573FD"/>
    <w:rsid w:val="00E67F8E"/>
    <w:rsid w:val="00EB7DC6"/>
    <w:rsid w:val="00EE2903"/>
    <w:rsid w:val="00EF0C09"/>
    <w:rsid w:val="00EF25BB"/>
    <w:rsid w:val="00F22BD6"/>
    <w:rsid w:val="00F22CE6"/>
    <w:rsid w:val="00FE2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FDA25"/>
  <w15:chartTrackingRefBased/>
  <w15:docId w15:val="{BA246803-8596-41D4-814E-D6848E8C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C2C"/>
    <w:rPr>
      <w:rFonts w:ascii="Times New Roman" w:hAnsi="Times New Roman"/>
      <w:sz w:val="28"/>
    </w:rPr>
  </w:style>
  <w:style w:type="paragraph" w:styleId="Heading4">
    <w:name w:val="heading 4"/>
    <w:next w:val="Normal"/>
    <w:link w:val="Heading4Char"/>
    <w:uiPriority w:val="9"/>
    <w:unhideWhenUsed/>
    <w:qFormat/>
    <w:rsid w:val="00174C2C"/>
    <w:pPr>
      <w:keepNext/>
      <w:keepLines/>
      <w:spacing w:after="0"/>
      <w:outlineLvl w:val="3"/>
    </w:pPr>
    <w:rPr>
      <w:rFonts w:ascii="Calibri" w:eastAsia="Calibri" w:hAnsi="Calibri" w:cs="Calibri"/>
      <w:b/>
      <w:color w:val="181717"/>
      <w:sz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C2C"/>
    <w:pPr>
      <w:ind w:left="720"/>
      <w:contextualSpacing/>
    </w:pPr>
  </w:style>
  <w:style w:type="character" w:customStyle="1" w:styleId="Heading4Char">
    <w:name w:val="Heading 4 Char"/>
    <w:basedOn w:val="DefaultParagraphFont"/>
    <w:link w:val="Heading4"/>
    <w:uiPriority w:val="9"/>
    <w:rsid w:val="00174C2C"/>
    <w:rPr>
      <w:rFonts w:ascii="Calibri" w:eastAsia="Calibri" w:hAnsi="Calibri" w:cs="Calibri"/>
      <w:b/>
      <w:color w:val="181717"/>
      <w:sz w:val="20"/>
      <w:lang w:eastAsia="ru-RU"/>
    </w:rPr>
  </w:style>
  <w:style w:type="table" w:customStyle="1" w:styleId="TableGrid">
    <w:name w:val="TableGrid"/>
    <w:rsid w:val="00174C2C"/>
    <w:pPr>
      <w:spacing w:after="0" w:line="240" w:lineRule="auto"/>
    </w:pPr>
    <w:rPr>
      <w:rFonts w:eastAsiaTheme="minorEastAsia"/>
      <w:lang w:eastAsia="ru-RU"/>
    </w:rPr>
    <w:tblPr>
      <w:tblCellMar>
        <w:top w:w="0" w:type="dxa"/>
        <w:left w:w="0" w:type="dxa"/>
        <w:bottom w:w="0" w:type="dxa"/>
        <w:right w:w="0" w:type="dxa"/>
      </w:tblCellMar>
    </w:tblPr>
  </w:style>
  <w:style w:type="paragraph" w:styleId="Caption">
    <w:name w:val="caption"/>
    <w:basedOn w:val="Normal"/>
    <w:next w:val="Normal"/>
    <w:uiPriority w:val="35"/>
    <w:unhideWhenUsed/>
    <w:qFormat/>
    <w:rsid w:val="00174C2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72992"/>
    <w:pPr>
      <w:tabs>
        <w:tab w:val="center" w:pos="4677"/>
        <w:tab w:val="right" w:pos="9355"/>
      </w:tabs>
      <w:spacing w:after="0" w:line="240" w:lineRule="auto"/>
    </w:pPr>
  </w:style>
  <w:style w:type="character" w:customStyle="1" w:styleId="HeaderChar">
    <w:name w:val="Header Char"/>
    <w:basedOn w:val="DefaultParagraphFont"/>
    <w:link w:val="Header"/>
    <w:uiPriority w:val="99"/>
    <w:rsid w:val="00872992"/>
    <w:rPr>
      <w:rFonts w:ascii="Times New Roman" w:hAnsi="Times New Roman"/>
      <w:sz w:val="28"/>
    </w:rPr>
  </w:style>
  <w:style w:type="paragraph" w:styleId="Footer">
    <w:name w:val="footer"/>
    <w:basedOn w:val="Normal"/>
    <w:link w:val="FooterChar"/>
    <w:uiPriority w:val="99"/>
    <w:unhideWhenUsed/>
    <w:rsid w:val="00872992"/>
    <w:pPr>
      <w:tabs>
        <w:tab w:val="center" w:pos="4677"/>
        <w:tab w:val="right" w:pos="9355"/>
      </w:tabs>
      <w:spacing w:after="0" w:line="240" w:lineRule="auto"/>
    </w:pPr>
  </w:style>
  <w:style w:type="character" w:customStyle="1" w:styleId="FooterChar">
    <w:name w:val="Footer Char"/>
    <w:basedOn w:val="DefaultParagraphFont"/>
    <w:link w:val="Footer"/>
    <w:uiPriority w:val="99"/>
    <w:rsid w:val="00872992"/>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9932">
      <w:bodyDiv w:val="1"/>
      <w:marLeft w:val="0"/>
      <w:marRight w:val="0"/>
      <w:marTop w:val="0"/>
      <w:marBottom w:val="0"/>
      <w:divBdr>
        <w:top w:val="none" w:sz="0" w:space="0" w:color="auto"/>
        <w:left w:val="none" w:sz="0" w:space="0" w:color="auto"/>
        <w:bottom w:val="none" w:sz="0" w:space="0" w:color="auto"/>
        <w:right w:val="none" w:sz="0" w:space="0" w:color="auto"/>
      </w:divBdr>
    </w:div>
    <w:div w:id="89277172">
      <w:bodyDiv w:val="1"/>
      <w:marLeft w:val="0"/>
      <w:marRight w:val="0"/>
      <w:marTop w:val="0"/>
      <w:marBottom w:val="0"/>
      <w:divBdr>
        <w:top w:val="none" w:sz="0" w:space="0" w:color="auto"/>
        <w:left w:val="none" w:sz="0" w:space="0" w:color="auto"/>
        <w:bottom w:val="none" w:sz="0" w:space="0" w:color="auto"/>
        <w:right w:val="none" w:sz="0" w:space="0" w:color="auto"/>
      </w:divBdr>
    </w:div>
    <w:div w:id="190187934">
      <w:bodyDiv w:val="1"/>
      <w:marLeft w:val="0"/>
      <w:marRight w:val="0"/>
      <w:marTop w:val="0"/>
      <w:marBottom w:val="0"/>
      <w:divBdr>
        <w:top w:val="none" w:sz="0" w:space="0" w:color="auto"/>
        <w:left w:val="none" w:sz="0" w:space="0" w:color="auto"/>
        <w:bottom w:val="none" w:sz="0" w:space="0" w:color="auto"/>
        <w:right w:val="none" w:sz="0" w:space="0" w:color="auto"/>
      </w:divBdr>
    </w:div>
    <w:div w:id="259459736">
      <w:bodyDiv w:val="1"/>
      <w:marLeft w:val="0"/>
      <w:marRight w:val="0"/>
      <w:marTop w:val="0"/>
      <w:marBottom w:val="0"/>
      <w:divBdr>
        <w:top w:val="none" w:sz="0" w:space="0" w:color="auto"/>
        <w:left w:val="none" w:sz="0" w:space="0" w:color="auto"/>
        <w:bottom w:val="none" w:sz="0" w:space="0" w:color="auto"/>
        <w:right w:val="none" w:sz="0" w:space="0" w:color="auto"/>
      </w:divBdr>
    </w:div>
    <w:div w:id="324868251">
      <w:bodyDiv w:val="1"/>
      <w:marLeft w:val="0"/>
      <w:marRight w:val="0"/>
      <w:marTop w:val="0"/>
      <w:marBottom w:val="0"/>
      <w:divBdr>
        <w:top w:val="none" w:sz="0" w:space="0" w:color="auto"/>
        <w:left w:val="none" w:sz="0" w:space="0" w:color="auto"/>
        <w:bottom w:val="none" w:sz="0" w:space="0" w:color="auto"/>
        <w:right w:val="none" w:sz="0" w:space="0" w:color="auto"/>
      </w:divBdr>
    </w:div>
    <w:div w:id="403916411">
      <w:bodyDiv w:val="1"/>
      <w:marLeft w:val="0"/>
      <w:marRight w:val="0"/>
      <w:marTop w:val="0"/>
      <w:marBottom w:val="0"/>
      <w:divBdr>
        <w:top w:val="none" w:sz="0" w:space="0" w:color="auto"/>
        <w:left w:val="none" w:sz="0" w:space="0" w:color="auto"/>
        <w:bottom w:val="none" w:sz="0" w:space="0" w:color="auto"/>
        <w:right w:val="none" w:sz="0" w:space="0" w:color="auto"/>
      </w:divBdr>
    </w:div>
    <w:div w:id="414477279">
      <w:bodyDiv w:val="1"/>
      <w:marLeft w:val="0"/>
      <w:marRight w:val="0"/>
      <w:marTop w:val="0"/>
      <w:marBottom w:val="0"/>
      <w:divBdr>
        <w:top w:val="none" w:sz="0" w:space="0" w:color="auto"/>
        <w:left w:val="none" w:sz="0" w:space="0" w:color="auto"/>
        <w:bottom w:val="none" w:sz="0" w:space="0" w:color="auto"/>
        <w:right w:val="none" w:sz="0" w:space="0" w:color="auto"/>
      </w:divBdr>
    </w:div>
    <w:div w:id="483741918">
      <w:bodyDiv w:val="1"/>
      <w:marLeft w:val="0"/>
      <w:marRight w:val="0"/>
      <w:marTop w:val="0"/>
      <w:marBottom w:val="0"/>
      <w:divBdr>
        <w:top w:val="none" w:sz="0" w:space="0" w:color="auto"/>
        <w:left w:val="none" w:sz="0" w:space="0" w:color="auto"/>
        <w:bottom w:val="none" w:sz="0" w:space="0" w:color="auto"/>
        <w:right w:val="none" w:sz="0" w:space="0" w:color="auto"/>
      </w:divBdr>
    </w:div>
    <w:div w:id="568541476">
      <w:bodyDiv w:val="1"/>
      <w:marLeft w:val="0"/>
      <w:marRight w:val="0"/>
      <w:marTop w:val="0"/>
      <w:marBottom w:val="0"/>
      <w:divBdr>
        <w:top w:val="none" w:sz="0" w:space="0" w:color="auto"/>
        <w:left w:val="none" w:sz="0" w:space="0" w:color="auto"/>
        <w:bottom w:val="none" w:sz="0" w:space="0" w:color="auto"/>
        <w:right w:val="none" w:sz="0" w:space="0" w:color="auto"/>
      </w:divBdr>
    </w:div>
    <w:div w:id="623584314">
      <w:bodyDiv w:val="1"/>
      <w:marLeft w:val="0"/>
      <w:marRight w:val="0"/>
      <w:marTop w:val="0"/>
      <w:marBottom w:val="0"/>
      <w:divBdr>
        <w:top w:val="none" w:sz="0" w:space="0" w:color="auto"/>
        <w:left w:val="none" w:sz="0" w:space="0" w:color="auto"/>
        <w:bottom w:val="none" w:sz="0" w:space="0" w:color="auto"/>
        <w:right w:val="none" w:sz="0" w:space="0" w:color="auto"/>
      </w:divBdr>
    </w:div>
    <w:div w:id="641812670">
      <w:bodyDiv w:val="1"/>
      <w:marLeft w:val="0"/>
      <w:marRight w:val="0"/>
      <w:marTop w:val="0"/>
      <w:marBottom w:val="0"/>
      <w:divBdr>
        <w:top w:val="none" w:sz="0" w:space="0" w:color="auto"/>
        <w:left w:val="none" w:sz="0" w:space="0" w:color="auto"/>
        <w:bottom w:val="none" w:sz="0" w:space="0" w:color="auto"/>
        <w:right w:val="none" w:sz="0" w:space="0" w:color="auto"/>
      </w:divBdr>
    </w:div>
    <w:div w:id="720060104">
      <w:bodyDiv w:val="1"/>
      <w:marLeft w:val="0"/>
      <w:marRight w:val="0"/>
      <w:marTop w:val="0"/>
      <w:marBottom w:val="0"/>
      <w:divBdr>
        <w:top w:val="none" w:sz="0" w:space="0" w:color="auto"/>
        <w:left w:val="none" w:sz="0" w:space="0" w:color="auto"/>
        <w:bottom w:val="none" w:sz="0" w:space="0" w:color="auto"/>
        <w:right w:val="none" w:sz="0" w:space="0" w:color="auto"/>
      </w:divBdr>
    </w:div>
    <w:div w:id="825320639">
      <w:bodyDiv w:val="1"/>
      <w:marLeft w:val="0"/>
      <w:marRight w:val="0"/>
      <w:marTop w:val="0"/>
      <w:marBottom w:val="0"/>
      <w:divBdr>
        <w:top w:val="none" w:sz="0" w:space="0" w:color="auto"/>
        <w:left w:val="none" w:sz="0" w:space="0" w:color="auto"/>
        <w:bottom w:val="none" w:sz="0" w:space="0" w:color="auto"/>
        <w:right w:val="none" w:sz="0" w:space="0" w:color="auto"/>
      </w:divBdr>
    </w:div>
    <w:div w:id="835077543">
      <w:bodyDiv w:val="1"/>
      <w:marLeft w:val="0"/>
      <w:marRight w:val="0"/>
      <w:marTop w:val="0"/>
      <w:marBottom w:val="0"/>
      <w:divBdr>
        <w:top w:val="none" w:sz="0" w:space="0" w:color="auto"/>
        <w:left w:val="none" w:sz="0" w:space="0" w:color="auto"/>
        <w:bottom w:val="none" w:sz="0" w:space="0" w:color="auto"/>
        <w:right w:val="none" w:sz="0" w:space="0" w:color="auto"/>
      </w:divBdr>
    </w:div>
    <w:div w:id="891037452">
      <w:bodyDiv w:val="1"/>
      <w:marLeft w:val="0"/>
      <w:marRight w:val="0"/>
      <w:marTop w:val="0"/>
      <w:marBottom w:val="0"/>
      <w:divBdr>
        <w:top w:val="none" w:sz="0" w:space="0" w:color="auto"/>
        <w:left w:val="none" w:sz="0" w:space="0" w:color="auto"/>
        <w:bottom w:val="none" w:sz="0" w:space="0" w:color="auto"/>
        <w:right w:val="none" w:sz="0" w:space="0" w:color="auto"/>
      </w:divBdr>
    </w:div>
    <w:div w:id="1024136358">
      <w:bodyDiv w:val="1"/>
      <w:marLeft w:val="0"/>
      <w:marRight w:val="0"/>
      <w:marTop w:val="0"/>
      <w:marBottom w:val="0"/>
      <w:divBdr>
        <w:top w:val="none" w:sz="0" w:space="0" w:color="auto"/>
        <w:left w:val="none" w:sz="0" w:space="0" w:color="auto"/>
        <w:bottom w:val="none" w:sz="0" w:space="0" w:color="auto"/>
        <w:right w:val="none" w:sz="0" w:space="0" w:color="auto"/>
      </w:divBdr>
    </w:div>
    <w:div w:id="1027606015">
      <w:bodyDiv w:val="1"/>
      <w:marLeft w:val="0"/>
      <w:marRight w:val="0"/>
      <w:marTop w:val="0"/>
      <w:marBottom w:val="0"/>
      <w:divBdr>
        <w:top w:val="none" w:sz="0" w:space="0" w:color="auto"/>
        <w:left w:val="none" w:sz="0" w:space="0" w:color="auto"/>
        <w:bottom w:val="none" w:sz="0" w:space="0" w:color="auto"/>
        <w:right w:val="none" w:sz="0" w:space="0" w:color="auto"/>
      </w:divBdr>
    </w:div>
    <w:div w:id="1147938560">
      <w:bodyDiv w:val="1"/>
      <w:marLeft w:val="0"/>
      <w:marRight w:val="0"/>
      <w:marTop w:val="0"/>
      <w:marBottom w:val="0"/>
      <w:divBdr>
        <w:top w:val="none" w:sz="0" w:space="0" w:color="auto"/>
        <w:left w:val="none" w:sz="0" w:space="0" w:color="auto"/>
        <w:bottom w:val="none" w:sz="0" w:space="0" w:color="auto"/>
        <w:right w:val="none" w:sz="0" w:space="0" w:color="auto"/>
      </w:divBdr>
    </w:div>
    <w:div w:id="1149709315">
      <w:bodyDiv w:val="1"/>
      <w:marLeft w:val="0"/>
      <w:marRight w:val="0"/>
      <w:marTop w:val="0"/>
      <w:marBottom w:val="0"/>
      <w:divBdr>
        <w:top w:val="none" w:sz="0" w:space="0" w:color="auto"/>
        <w:left w:val="none" w:sz="0" w:space="0" w:color="auto"/>
        <w:bottom w:val="none" w:sz="0" w:space="0" w:color="auto"/>
        <w:right w:val="none" w:sz="0" w:space="0" w:color="auto"/>
      </w:divBdr>
    </w:div>
    <w:div w:id="1151094537">
      <w:bodyDiv w:val="1"/>
      <w:marLeft w:val="0"/>
      <w:marRight w:val="0"/>
      <w:marTop w:val="0"/>
      <w:marBottom w:val="0"/>
      <w:divBdr>
        <w:top w:val="none" w:sz="0" w:space="0" w:color="auto"/>
        <w:left w:val="none" w:sz="0" w:space="0" w:color="auto"/>
        <w:bottom w:val="none" w:sz="0" w:space="0" w:color="auto"/>
        <w:right w:val="none" w:sz="0" w:space="0" w:color="auto"/>
      </w:divBdr>
    </w:div>
    <w:div w:id="1188062881">
      <w:bodyDiv w:val="1"/>
      <w:marLeft w:val="0"/>
      <w:marRight w:val="0"/>
      <w:marTop w:val="0"/>
      <w:marBottom w:val="0"/>
      <w:divBdr>
        <w:top w:val="none" w:sz="0" w:space="0" w:color="auto"/>
        <w:left w:val="none" w:sz="0" w:space="0" w:color="auto"/>
        <w:bottom w:val="none" w:sz="0" w:space="0" w:color="auto"/>
        <w:right w:val="none" w:sz="0" w:space="0" w:color="auto"/>
      </w:divBdr>
    </w:div>
    <w:div w:id="1231110860">
      <w:bodyDiv w:val="1"/>
      <w:marLeft w:val="0"/>
      <w:marRight w:val="0"/>
      <w:marTop w:val="0"/>
      <w:marBottom w:val="0"/>
      <w:divBdr>
        <w:top w:val="none" w:sz="0" w:space="0" w:color="auto"/>
        <w:left w:val="none" w:sz="0" w:space="0" w:color="auto"/>
        <w:bottom w:val="none" w:sz="0" w:space="0" w:color="auto"/>
        <w:right w:val="none" w:sz="0" w:space="0" w:color="auto"/>
      </w:divBdr>
    </w:div>
    <w:div w:id="1300840545">
      <w:bodyDiv w:val="1"/>
      <w:marLeft w:val="0"/>
      <w:marRight w:val="0"/>
      <w:marTop w:val="0"/>
      <w:marBottom w:val="0"/>
      <w:divBdr>
        <w:top w:val="none" w:sz="0" w:space="0" w:color="auto"/>
        <w:left w:val="none" w:sz="0" w:space="0" w:color="auto"/>
        <w:bottom w:val="none" w:sz="0" w:space="0" w:color="auto"/>
        <w:right w:val="none" w:sz="0" w:space="0" w:color="auto"/>
      </w:divBdr>
    </w:div>
    <w:div w:id="1338968087">
      <w:bodyDiv w:val="1"/>
      <w:marLeft w:val="0"/>
      <w:marRight w:val="0"/>
      <w:marTop w:val="0"/>
      <w:marBottom w:val="0"/>
      <w:divBdr>
        <w:top w:val="none" w:sz="0" w:space="0" w:color="auto"/>
        <w:left w:val="none" w:sz="0" w:space="0" w:color="auto"/>
        <w:bottom w:val="none" w:sz="0" w:space="0" w:color="auto"/>
        <w:right w:val="none" w:sz="0" w:space="0" w:color="auto"/>
      </w:divBdr>
    </w:div>
    <w:div w:id="1372265856">
      <w:bodyDiv w:val="1"/>
      <w:marLeft w:val="0"/>
      <w:marRight w:val="0"/>
      <w:marTop w:val="0"/>
      <w:marBottom w:val="0"/>
      <w:divBdr>
        <w:top w:val="none" w:sz="0" w:space="0" w:color="auto"/>
        <w:left w:val="none" w:sz="0" w:space="0" w:color="auto"/>
        <w:bottom w:val="none" w:sz="0" w:space="0" w:color="auto"/>
        <w:right w:val="none" w:sz="0" w:space="0" w:color="auto"/>
      </w:divBdr>
    </w:div>
    <w:div w:id="1415400040">
      <w:bodyDiv w:val="1"/>
      <w:marLeft w:val="0"/>
      <w:marRight w:val="0"/>
      <w:marTop w:val="0"/>
      <w:marBottom w:val="0"/>
      <w:divBdr>
        <w:top w:val="none" w:sz="0" w:space="0" w:color="auto"/>
        <w:left w:val="none" w:sz="0" w:space="0" w:color="auto"/>
        <w:bottom w:val="none" w:sz="0" w:space="0" w:color="auto"/>
        <w:right w:val="none" w:sz="0" w:space="0" w:color="auto"/>
      </w:divBdr>
    </w:div>
    <w:div w:id="1420717023">
      <w:bodyDiv w:val="1"/>
      <w:marLeft w:val="0"/>
      <w:marRight w:val="0"/>
      <w:marTop w:val="0"/>
      <w:marBottom w:val="0"/>
      <w:divBdr>
        <w:top w:val="none" w:sz="0" w:space="0" w:color="auto"/>
        <w:left w:val="none" w:sz="0" w:space="0" w:color="auto"/>
        <w:bottom w:val="none" w:sz="0" w:space="0" w:color="auto"/>
        <w:right w:val="none" w:sz="0" w:space="0" w:color="auto"/>
      </w:divBdr>
    </w:div>
    <w:div w:id="1425152706">
      <w:bodyDiv w:val="1"/>
      <w:marLeft w:val="0"/>
      <w:marRight w:val="0"/>
      <w:marTop w:val="0"/>
      <w:marBottom w:val="0"/>
      <w:divBdr>
        <w:top w:val="none" w:sz="0" w:space="0" w:color="auto"/>
        <w:left w:val="none" w:sz="0" w:space="0" w:color="auto"/>
        <w:bottom w:val="none" w:sz="0" w:space="0" w:color="auto"/>
        <w:right w:val="none" w:sz="0" w:space="0" w:color="auto"/>
      </w:divBdr>
    </w:div>
    <w:div w:id="1430197405">
      <w:bodyDiv w:val="1"/>
      <w:marLeft w:val="0"/>
      <w:marRight w:val="0"/>
      <w:marTop w:val="0"/>
      <w:marBottom w:val="0"/>
      <w:divBdr>
        <w:top w:val="none" w:sz="0" w:space="0" w:color="auto"/>
        <w:left w:val="none" w:sz="0" w:space="0" w:color="auto"/>
        <w:bottom w:val="none" w:sz="0" w:space="0" w:color="auto"/>
        <w:right w:val="none" w:sz="0" w:space="0" w:color="auto"/>
      </w:divBdr>
    </w:div>
    <w:div w:id="1491018867">
      <w:bodyDiv w:val="1"/>
      <w:marLeft w:val="0"/>
      <w:marRight w:val="0"/>
      <w:marTop w:val="0"/>
      <w:marBottom w:val="0"/>
      <w:divBdr>
        <w:top w:val="none" w:sz="0" w:space="0" w:color="auto"/>
        <w:left w:val="none" w:sz="0" w:space="0" w:color="auto"/>
        <w:bottom w:val="none" w:sz="0" w:space="0" w:color="auto"/>
        <w:right w:val="none" w:sz="0" w:space="0" w:color="auto"/>
      </w:divBdr>
    </w:div>
    <w:div w:id="1531187179">
      <w:bodyDiv w:val="1"/>
      <w:marLeft w:val="0"/>
      <w:marRight w:val="0"/>
      <w:marTop w:val="0"/>
      <w:marBottom w:val="0"/>
      <w:divBdr>
        <w:top w:val="none" w:sz="0" w:space="0" w:color="auto"/>
        <w:left w:val="none" w:sz="0" w:space="0" w:color="auto"/>
        <w:bottom w:val="none" w:sz="0" w:space="0" w:color="auto"/>
        <w:right w:val="none" w:sz="0" w:space="0" w:color="auto"/>
      </w:divBdr>
    </w:div>
    <w:div w:id="1724284118">
      <w:bodyDiv w:val="1"/>
      <w:marLeft w:val="0"/>
      <w:marRight w:val="0"/>
      <w:marTop w:val="0"/>
      <w:marBottom w:val="0"/>
      <w:divBdr>
        <w:top w:val="none" w:sz="0" w:space="0" w:color="auto"/>
        <w:left w:val="none" w:sz="0" w:space="0" w:color="auto"/>
        <w:bottom w:val="none" w:sz="0" w:space="0" w:color="auto"/>
        <w:right w:val="none" w:sz="0" w:space="0" w:color="auto"/>
      </w:divBdr>
    </w:div>
    <w:div w:id="1741750718">
      <w:bodyDiv w:val="1"/>
      <w:marLeft w:val="0"/>
      <w:marRight w:val="0"/>
      <w:marTop w:val="0"/>
      <w:marBottom w:val="0"/>
      <w:divBdr>
        <w:top w:val="none" w:sz="0" w:space="0" w:color="auto"/>
        <w:left w:val="none" w:sz="0" w:space="0" w:color="auto"/>
        <w:bottom w:val="none" w:sz="0" w:space="0" w:color="auto"/>
        <w:right w:val="none" w:sz="0" w:space="0" w:color="auto"/>
      </w:divBdr>
    </w:div>
    <w:div w:id="1796636015">
      <w:bodyDiv w:val="1"/>
      <w:marLeft w:val="0"/>
      <w:marRight w:val="0"/>
      <w:marTop w:val="0"/>
      <w:marBottom w:val="0"/>
      <w:divBdr>
        <w:top w:val="none" w:sz="0" w:space="0" w:color="auto"/>
        <w:left w:val="none" w:sz="0" w:space="0" w:color="auto"/>
        <w:bottom w:val="none" w:sz="0" w:space="0" w:color="auto"/>
        <w:right w:val="none" w:sz="0" w:space="0" w:color="auto"/>
      </w:divBdr>
    </w:div>
    <w:div w:id="1797675358">
      <w:bodyDiv w:val="1"/>
      <w:marLeft w:val="0"/>
      <w:marRight w:val="0"/>
      <w:marTop w:val="0"/>
      <w:marBottom w:val="0"/>
      <w:divBdr>
        <w:top w:val="none" w:sz="0" w:space="0" w:color="auto"/>
        <w:left w:val="none" w:sz="0" w:space="0" w:color="auto"/>
        <w:bottom w:val="none" w:sz="0" w:space="0" w:color="auto"/>
        <w:right w:val="none" w:sz="0" w:space="0" w:color="auto"/>
      </w:divBdr>
    </w:div>
    <w:div w:id="1865482535">
      <w:bodyDiv w:val="1"/>
      <w:marLeft w:val="0"/>
      <w:marRight w:val="0"/>
      <w:marTop w:val="0"/>
      <w:marBottom w:val="0"/>
      <w:divBdr>
        <w:top w:val="none" w:sz="0" w:space="0" w:color="auto"/>
        <w:left w:val="none" w:sz="0" w:space="0" w:color="auto"/>
        <w:bottom w:val="none" w:sz="0" w:space="0" w:color="auto"/>
        <w:right w:val="none" w:sz="0" w:space="0" w:color="auto"/>
      </w:divBdr>
    </w:div>
    <w:div w:id="1973515319">
      <w:bodyDiv w:val="1"/>
      <w:marLeft w:val="0"/>
      <w:marRight w:val="0"/>
      <w:marTop w:val="0"/>
      <w:marBottom w:val="0"/>
      <w:divBdr>
        <w:top w:val="none" w:sz="0" w:space="0" w:color="auto"/>
        <w:left w:val="none" w:sz="0" w:space="0" w:color="auto"/>
        <w:bottom w:val="none" w:sz="0" w:space="0" w:color="auto"/>
        <w:right w:val="none" w:sz="0" w:space="0" w:color="auto"/>
      </w:divBdr>
    </w:div>
    <w:div w:id="1990740400">
      <w:bodyDiv w:val="1"/>
      <w:marLeft w:val="0"/>
      <w:marRight w:val="0"/>
      <w:marTop w:val="0"/>
      <w:marBottom w:val="0"/>
      <w:divBdr>
        <w:top w:val="none" w:sz="0" w:space="0" w:color="auto"/>
        <w:left w:val="none" w:sz="0" w:space="0" w:color="auto"/>
        <w:bottom w:val="none" w:sz="0" w:space="0" w:color="auto"/>
        <w:right w:val="none" w:sz="0" w:space="0" w:color="auto"/>
      </w:divBdr>
    </w:div>
    <w:div w:id="2020497404">
      <w:bodyDiv w:val="1"/>
      <w:marLeft w:val="0"/>
      <w:marRight w:val="0"/>
      <w:marTop w:val="0"/>
      <w:marBottom w:val="0"/>
      <w:divBdr>
        <w:top w:val="none" w:sz="0" w:space="0" w:color="auto"/>
        <w:left w:val="none" w:sz="0" w:space="0" w:color="auto"/>
        <w:bottom w:val="none" w:sz="0" w:space="0" w:color="auto"/>
        <w:right w:val="none" w:sz="0" w:space="0" w:color="auto"/>
      </w:divBdr>
    </w:div>
    <w:div w:id="2083333071">
      <w:bodyDiv w:val="1"/>
      <w:marLeft w:val="0"/>
      <w:marRight w:val="0"/>
      <w:marTop w:val="0"/>
      <w:marBottom w:val="0"/>
      <w:divBdr>
        <w:top w:val="none" w:sz="0" w:space="0" w:color="auto"/>
        <w:left w:val="none" w:sz="0" w:space="0" w:color="auto"/>
        <w:bottom w:val="none" w:sz="0" w:space="0" w:color="auto"/>
        <w:right w:val="none" w:sz="0" w:space="0" w:color="auto"/>
      </w:divBdr>
    </w:div>
    <w:div w:id="210449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295DD-678B-4CC0-9F6D-E6CABA0E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31</Pages>
  <Words>6959</Words>
  <Characters>39670</Characters>
  <Application>Microsoft Office Word</Application>
  <DocSecurity>0</DocSecurity>
  <Lines>330</Lines>
  <Paragraphs>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Рожок</dc:creator>
  <cp:keywords/>
  <dc:description/>
  <cp:lastModifiedBy>Екатерина Рожок</cp:lastModifiedBy>
  <cp:revision>25</cp:revision>
  <dcterms:created xsi:type="dcterms:W3CDTF">2022-05-23T12:36:00Z</dcterms:created>
  <dcterms:modified xsi:type="dcterms:W3CDTF">2022-06-01T14:25:00Z</dcterms:modified>
</cp:coreProperties>
</file>