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59161" w14:textId="77777777" w:rsidR="007D42D0" w:rsidRPr="009C4BB4" w:rsidRDefault="007D42D0" w:rsidP="007D42D0">
      <w:pPr>
        <w:tabs>
          <w:tab w:val="left" w:pos="709"/>
          <w:tab w:val="left" w:pos="4678"/>
        </w:tabs>
        <w:ind w:left="-142"/>
        <w:jc w:val="center"/>
        <w:rPr>
          <w:color w:val="000000"/>
          <w:sz w:val="22"/>
        </w:rPr>
      </w:pPr>
      <w:r w:rsidRPr="009C4BB4">
        <w:rPr>
          <w:color w:val="000000"/>
        </w:rPr>
        <w:t>МИНИСТЕРСТВО НАУКИ И ВЫСШЕГО ОБРАЗОВАНИЯ РОССИЙСКОЙ ФЕДЕРАЦИИ</w:t>
      </w:r>
    </w:p>
    <w:p w14:paraId="11C70930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color w:val="000000"/>
        </w:rPr>
      </w:pPr>
      <w:r w:rsidRPr="009C4BB4">
        <w:rPr>
          <w:rFonts w:eastAsia="Calibri"/>
          <w:color w:val="000000"/>
        </w:rPr>
        <w:t>Федеральное государственное бюджетное образовательное учреждение</w:t>
      </w:r>
    </w:p>
    <w:p w14:paraId="1BB82CD7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</w:rPr>
      </w:pPr>
      <w:r w:rsidRPr="009C4BB4">
        <w:rPr>
          <w:rFonts w:eastAsia="Calibri"/>
          <w:color w:val="000000"/>
        </w:rPr>
        <w:t>высшего образования</w:t>
      </w:r>
    </w:p>
    <w:p w14:paraId="039CE2A4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9C4BB4">
        <w:rPr>
          <w:rFonts w:eastAsia="Calibri"/>
          <w:b/>
          <w:color w:val="000000"/>
          <w:sz w:val="28"/>
          <w:szCs w:val="28"/>
        </w:rPr>
        <w:t>«КУБАНСКИЙ ГОСУДАРСТВЕННЫЙ УНИВЕРСИТЕТ»</w:t>
      </w:r>
    </w:p>
    <w:p w14:paraId="34AF5956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9C4BB4">
        <w:rPr>
          <w:rFonts w:eastAsia="Calibri"/>
          <w:b/>
          <w:color w:val="000000"/>
          <w:sz w:val="28"/>
          <w:szCs w:val="28"/>
        </w:rPr>
        <w:t>(ФГБОУ ВО «КубГУ»)</w:t>
      </w:r>
    </w:p>
    <w:p w14:paraId="46031514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14:paraId="7F4C7C20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9C4BB4">
        <w:rPr>
          <w:rFonts w:eastAsia="Calibri"/>
          <w:b/>
          <w:color w:val="000000"/>
          <w:sz w:val="28"/>
          <w:szCs w:val="28"/>
        </w:rPr>
        <w:t xml:space="preserve">Экономический факультет </w:t>
      </w:r>
    </w:p>
    <w:p w14:paraId="3442CBFD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9C4BB4">
        <w:rPr>
          <w:rFonts w:eastAsia="Calibri"/>
          <w:b/>
          <w:color w:val="000000"/>
          <w:sz w:val="28"/>
          <w:szCs w:val="28"/>
        </w:rPr>
        <w:t>Кафедра мировой экономики и менеджмента</w:t>
      </w:r>
    </w:p>
    <w:p w14:paraId="01988633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color w:val="000000"/>
          <w:sz w:val="28"/>
          <w:szCs w:val="28"/>
        </w:rPr>
      </w:pPr>
    </w:p>
    <w:p w14:paraId="53610B79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ind w:left="-1620" w:firstLine="6723"/>
        <w:rPr>
          <w:rFonts w:eastAsia="Calibri"/>
          <w:color w:val="000000"/>
          <w:sz w:val="28"/>
          <w:szCs w:val="28"/>
        </w:rPr>
      </w:pPr>
      <w:r w:rsidRPr="009C4BB4">
        <w:rPr>
          <w:rFonts w:eastAsia="Calibri"/>
          <w:color w:val="000000"/>
          <w:sz w:val="28"/>
          <w:szCs w:val="28"/>
        </w:rPr>
        <w:t xml:space="preserve">Допустить к защите </w:t>
      </w:r>
    </w:p>
    <w:p w14:paraId="4D01FC98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ind w:left="-1620" w:firstLine="6723"/>
        <w:rPr>
          <w:rFonts w:eastAsia="Calibri"/>
          <w:color w:val="000000"/>
          <w:sz w:val="28"/>
          <w:szCs w:val="28"/>
        </w:rPr>
      </w:pPr>
      <w:r w:rsidRPr="009C4BB4">
        <w:rPr>
          <w:rFonts w:eastAsia="Calibri"/>
          <w:color w:val="000000"/>
          <w:sz w:val="28"/>
          <w:szCs w:val="28"/>
        </w:rPr>
        <w:t>Заведующий кафедрой</w:t>
      </w:r>
    </w:p>
    <w:p w14:paraId="60443E24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ind w:left="-1620" w:firstLine="6723"/>
        <w:rPr>
          <w:rFonts w:eastAsia="Calibri"/>
          <w:color w:val="000000"/>
          <w:sz w:val="28"/>
          <w:szCs w:val="28"/>
        </w:rPr>
      </w:pPr>
      <w:r w:rsidRPr="009C4BB4">
        <w:rPr>
          <w:rFonts w:eastAsia="Calibri"/>
          <w:color w:val="000000"/>
          <w:sz w:val="28"/>
          <w:szCs w:val="28"/>
        </w:rPr>
        <w:t>д-р экон. наук, проф.</w:t>
      </w:r>
    </w:p>
    <w:p w14:paraId="3510CCA3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ind w:left="-1620" w:firstLine="6723"/>
        <w:rPr>
          <w:rFonts w:eastAsia="Calibri"/>
          <w:color w:val="000000"/>
          <w:sz w:val="28"/>
          <w:szCs w:val="28"/>
        </w:rPr>
      </w:pPr>
      <w:r w:rsidRPr="009C4BB4">
        <w:rPr>
          <w:rFonts w:eastAsia="Calibri"/>
          <w:color w:val="000000"/>
          <w:sz w:val="28"/>
          <w:szCs w:val="28"/>
        </w:rPr>
        <w:t xml:space="preserve">___________ И.В. Шевченко </w:t>
      </w:r>
    </w:p>
    <w:p w14:paraId="60874FB9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ind w:left="-1620" w:firstLine="6723"/>
        <w:rPr>
          <w:rFonts w:eastAsia="Calibri"/>
          <w:color w:val="000000"/>
        </w:rPr>
      </w:pPr>
      <w:r w:rsidRPr="009C4BB4">
        <w:rPr>
          <w:rFonts w:eastAsia="Calibri"/>
          <w:color w:val="000000"/>
          <w:sz w:val="20"/>
          <w:szCs w:val="20"/>
        </w:rPr>
        <w:t xml:space="preserve">     </w:t>
      </w:r>
      <w:r w:rsidRPr="009C4BB4">
        <w:rPr>
          <w:rFonts w:eastAsia="Calibri"/>
          <w:color w:val="000000"/>
        </w:rPr>
        <w:t xml:space="preserve">  (подпись)         </w:t>
      </w:r>
    </w:p>
    <w:p w14:paraId="420A4320" w14:textId="64340A49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ind w:left="-1620" w:firstLine="6723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__________________202</w:t>
      </w:r>
      <w:r w:rsidRPr="009242EA">
        <w:rPr>
          <w:rFonts w:eastAsia="Calibri"/>
          <w:color w:val="000000"/>
          <w:sz w:val="28"/>
          <w:szCs w:val="28"/>
        </w:rPr>
        <w:t>4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9C4BB4">
        <w:rPr>
          <w:rFonts w:eastAsia="Calibri"/>
          <w:color w:val="000000"/>
          <w:sz w:val="28"/>
          <w:szCs w:val="28"/>
        </w:rPr>
        <w:t>г.</w:t>
      </w:r>
    </w:p>
    <w:p w14:paraId="1EBDF114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ind w:left="-1620" w:firstLine="6300"/>
        <w:rPr>
          <w:rFonts w:eastAsia="Calibri"/>
          <w:color w:val="000000"/>
          <w:sz w:val="28"/>
          <w:szCs w:val="28"/>
        </w:rPr>
      </w:pPr>
    </w:p>
    <w:p w14:paraId="77D6468F" w14:textId="77777777" w:rsidR="007D42D0" w:rsidRPr="009C4BB4" w:rsidRDefault="007D42D0" w:rsidP="007D42D0">
      <w:pPr>
        <w:tabs>
          <w:tab w:val="center" w:pos="4677"/>
          <w:tab w:val="right" w:pos="9355"/>
        </w:tabs>
        <w:jc w:val="center"/>
        <w:rPr>
          <w:rFonts w:eastAsia="Calibri"/>
          <w:b/>
          <w:color w:val="000000"/>
          <w:sz w:val="28"/>
          <w:szCs w:val="28"/>
        </w:rPr>
      </w:pPr>
    </w:p>
    <w:p w14:paraId="725DC1ED" w14:textId="77777777" w:rsidR="007D42D0" w:rsidRPr="009C4BB4" w:rsidRDefault="007D42D0" w:rsidP="007D42D0">
      <w:pPr>
        <w:tabs>
          <w:tab w:val="center" w:pos="4677"/>
          <w:tab w:val="right" w:pos="9355"/>
        </w:tabs>
        <w:jc w:val="center"/>
        <w:rPr>
          <w:rFonts w:eastAsia="Calibri"/>
          <w:b/>
          <w:color w:val="000000"/>
          <w:sz w:val="28"/>
          <w:szCs w:val="28"/>
        </w:rPr>
      </w:pPr>
      <w:r w:rsidRPr="009C4BB4">
        <w:rPr>
          <w:rFonts w:eastAsia="Calibri"/>
          <w:b/>
          <w:color w:val="000000"/>
          <w:sz w:val="28"/>
          <w:szCs w:val="28"/>
        </w:rPr>
        <w:t>ВЫПУСКНАЯ КВАЛИФИКАЦИОННАЯ РАБОТА</w:t>
      </w:r>
    </w:p>
    <w:p w14:paraId="11E5832F" w14:textId="77777777" w:rsidR="007D42D0" w:rsidRPr="009C4BB4" w:rsidRDefault="007D42D0" w:rsidP="007D42D0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</w:rPr>
      </w:pPr>
      <w:r w:rsidRPr="009C4BB4">
        <w:rPr>
          <w:rFonts w:eastAsia="Calibri"/>
          <w:b/>
          <w:caps/>
          <w:color w:val="000000"/>
          <w:sz w:val="28"/>
          <w:szCs w:val="28"/>
        </w:rPr>
        <w:t>(БАКАЛАВРСКАЯ РАБОТА)</w:t>
      </w:r>
    </w:p>
    <w:p w14:paraId="2CE64CB6" w14:textId="77777777" w:rsidR="007D42D0" w:rsidRPr="009C4BB4" w:rsidRDefault="007D42D0" w:rsidP="007D42D0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</w:rPr>
      </w:pPr>
    </w:p>
    <w:p w14:paraId="1A19A328" w14:textId="77777777" w:rsidR="007D42D0" w:rsidRPr="009C4BB4" w:rsidRDefault="007D42D0" w:rsidP="007D42D0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</w:rPr>
      </w:pPr>
    </w:p>
    <w:p w14:paraId="6495027B" w14:textId="23166429" w:rsidR="007D42D0" w:rsidRPr="009C4BB4" w:rsidRDefault="005B4742" w:rsidP="007D42D0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</w:rPr>
      </w:pPr>
      <w:r>
        <w:rPr>
          <w:rFonts w:eastAsia="Calibri"/>
          <w:b/>
          <w:caps/>
          <w:color w:val="000000"/>
          <w:sz w:val="28"/>
          <w:szCs w:val="28"/>
        </w:rPr>
        <w:t>СОВЕРШЕНСТВОВАНИЕ ОРГАНИЗАЦИИ УПРАВЛЕНИЯ ФИРМОЙ НА ОСНОВЕ МЕЖДУНАРОДНОГО ОПЫТА</w:t>
      </w:r>
    </w:p>
    <w:p w14:paraId="438D176D" w14:textId="77777777" w:rsidR="007D42D0" w:rsidRPr="009C4BB4" w:rsidRDefault="007D42D0" w:rsidP="007D42D0">
      <w:pPr>
        <w:overflowPunct w:val="0"/>
        <w:adjustRightInd w:val="0"/>
        <w:jc w:val="center"/>
        <w:textAlignment w:val="baseline"/>
        <w:rPr>
          <w:rFonts w:eastAsia="Calibri"/>
          <w:color w:val="000000"/>
          <w:sz w:val="28"/>
          <w:szCs w:val="28"/>
        </w:rPr>
      </w:pPr>
    </w:p>
    <w:p w14:paraId="16C89C46" w14:textId="77777777" w:rsidR="007D42D0" w:rsidRPr="009C4BB4" w:rsidRDefault="007D42D0" w:rsidP="007D42D0">
      <w:pPr>
        <w:overflowPunct w:val="0"/>
        <w:adjustRightInd w:val="0"/>
        <w:jc w:val="center"/>
        <w:textAlignment w:val="baseline"/>
        <w:rPr>
          <w:rFonts w:eastAsia="Calibri"/>
          <w:color w:val="000000"/>
          <w:sz w:val="28"/>
          <w:szCs w:val="28"/>
        </w:rPr>
      </w:pPr>
    </w:p>
    <w:p w14:paraId="291FDD95" w14:textId="4D092A53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9C4BB4">
        <w:rPr>
          <w:rFonts w:eastAsia="Calibri"/>
          <w:color w:val="000000"/>
          <w:sz w:val="28"/>
          <w:szCs w:val="28"/>
        </w:rPr>
        <w:t>Работу выполнил</w:t>
      </w:r>
      <w:r>
        <w:rPr>
          <w:rFonts w:eastAsia="Calibri"/>
          <w:color w:val="000000"/>
          <w:sz w:val="28"/>
          <w:szCs w:val="28"/>
          <w:lang w:val="en-US"/>
        </w:rPr>
        <w:t>a</w:t>
      </w:r>
      <w:r w:rsidRPr="009C4BB4">
        <w:rPr>
          <w:rFonts w:eastAsia="Calibri"/>
          <w:color w:val="000000"/>
          <w:sz w:val="28"/>
          <w:szCs w:val="28"/>
        </w:rPr>
        <w:t xml:space="preserve">  ________</w:t>
      </w:r>
      <w:r>
        <w:rPr>
          <w:rFonts w:eastAsia="Calibri"/>
          <w:color w:val="000000"/>
          <w:sz w:val="28"/>
          <w:szCs w:val="28"/>
        </w:rPr>
        <w:t xml:space="preserve">____________________________ </w:t>
      </w:r>
      <w:r w:rsidR="00DB0311">
        <w:rPr>
          <w:rFonts w:eastAsia="Calibri"/>
          <w:color w:val="000000"/>
          <w:sz w:val="28"/>
          <w:szCs w:val="28"/>
        </w:rPr>
        <w:t>М.В. Павленко</w:t>
      </w:r>
    </w:p>
    <w:p w14:paraId="468460CA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ind w:left="2832" w:firstLine="708"/>
        <w:jc w:val="both"/>
        <w:rPr>
          <w:rFonts w:eastAsia="Calibri"/>
          <w:color w:val="000000"/>
        </w:rPr>
      </w:pPr>
      <w:r w:rsidRPr="009C4BB4">
        <w:rPr>
          <w:rFonts w:eastAsia="Calibri"/>
          <w:color w:val="000000"/>
        </w:rPr>
        <w:t xml:space="preserve">      (подпись)                 </w:t>
      </w:r>
    </w:p>
    <w:p w14:paraId="5F82000B" w14:textId="77777777" w:rsidR="007D42D0" w:rsidRPr="009C4BB4" w:rsidRDefault="007D42D0" w:rsidP="007D42D0">
      <w:pPr>
        <w:tabs>
          <w:tab w:val="left" w:pos="1125"/>
          <w:tab w:val="center" w:pos="4819"/>
        </w:tabs>
        <w:rPr>
          <w:rFonts w:eastAsia="Calibri"/>
          <w:color w:val="000000"/>
          <w:sz w:val="28"/>
          <w:szCs w:val="28"/>
        </w:rPr>
      </w:pPr>
      <w:r w:rsidRPr="009C4BB4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3A7FF" wp14:editId="41B0A5AC">
                <wp:simplePos x="0" y="0"/>
                <wp:positionH relativeFrom="column">
                  <wp:posOffset>1940560</wp:posOffset>
                </wp:positionH>
                <wp:positionV relativeFrom="paragraph">
                  <wp:posOffset>203835</wp:posOffset>
                </wp:positionV>
                <wp:extent cx="3923030" cy="0"/>
                <wp:effectExtent l="10795" t="13970" r="9525" b="508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3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9D10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2.8pt;margin-top:16.05pt;width:308.9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TozAEAAH0DAAAOAAAAZHJzL2Uyb0RvYy54bWysU9tu2zAMfR+wfxD0vjgXdFuNOMWQrnvp&#10;tgDtPoCRZFuYLAqUEid/P0q5tNvehvlBEEWeQ/KQXt4dBif2hqJF38jZZCqF8Qq19V0jfzw/vPso&#10;RUzgNTj0ppFHE+Xd6u2b5RhqM8cenTYkmMTHegyN7FMKdVVF1ZsB4gSD8exskQZIbFJXaYKR2QdX&#10;zafT99WIpAOhMjHy6/3JKVeFv22NSt/bNpokXCO5tlROKuc2n9VqCXVHEHqrzmXAP1QxgPWc9Ep1&#10;DwnEjuxfVINVhBHbNFE4VNi2VpnSA3czm/7RzVMPwZReWJwYrjLF/0ervu03JKxu5OKDFB4GntGn&#10;XcKSWsyzPmOINYet/YZyh+rgn8Ijqp9ReFz34DtTgp+PgbGzjKh+g2QjBs6yHb+i5hhg/iLWoaUh&#10;U7IM4lBmcrzOxBySUPy4uJ0vpgsenbr4KqgvwEAxfTE4iHxpZEwEtuvTGr3nySPNShrYP8aUy4L6&#10;AshZPT5Y58oCOC/GRt7ezG8KIKKzOjtzWKRuu3Yk9pBXqHylR/a8DiPceV3IegP68/mewLrTnZM7&#10;f5Ymq3HSdYv6uKGLZDzjUuV5H/MSvbYL+uWvWf0CAAD//wMAUEsDBBQABgAIAAAAIQAg4vuL3gAA&#10;AAkBAAAPAAAAZHJzL2Rvd25yZXYueG1sTI9NT8MwDIbvSPyHyEhcEEvasYl1TacJiQNHtklcs8Zr&#10;C41TNela9usx4jBu/nj0+nG+mVwrztiHxpOGZKZAIJXeNlRpOOxfH59BhGjImtYTavjGAJvi9iY3&#10;mfUjveN5FyvBIRQyo6GOscukDGWNzoSZ75B4d/K9M5HbvpK2NyOHu1amSi2lMw3xhdp0+FJj+bUb&#10;nAYMwyJR25WrDm+X8eEjvXyO3V7r+7tpuwYRcYpXGH71WR0Kdjr6gWwQrYa5WiwZ5SJNQDCwSudP&#10;II5/A1nk8v8HxQ8AAAD//wMAUEsBAi0AFAAGAAgAAAAhALaDOJL+AAAA4QEAABMAAAAAAAAAAAAA&#10;AAAAAAAAAFtDb250ZW50X1R5cGVzXS54bWxQSwECLQAUAAYACAAAACEAOP0h/9YAAACUAQAACwAA&#10;AAAAAAAAAAAAAAAvAQAAX3JlbHMvLnJlbHNQSwECLQAUAAYACAAAACEA8obk6MwBAAB9AwAADgAA&#10;AAAAAAAAAAAAAAAuAgAAZHJzL2Uyb0RvYy54bWxQSwECLQAUAAYACAAAACEAIOL7i94AAAAJAQAA&#10;DwAAAAAAAAAAAAAAAAAmBAAAZHJzL2Rvd25yZXYueG1sUEsFBgAAAAAEAAQA8wAAADEFAAAAAA==&#10;"/>
            </w:pict>
          </mc:Fallback>
        </mc:AlternateContent>
      </w:r>
      <w:r w:rsidRPr="009C4BB4">
        <w:rPr>
          <w:rFonts w:eastAsia="Calibri"/>
          <w:sz w:val="28"/>
          <w:szCs w:val="28"/>
        </w:rPr>
        <w:t>Направление подготовки  38.03.02 Менеджмент</w:t>
      </w:r>
    </w:p>
    <w:p w14:paraId="19489DF5" w14:textId="77777777" w:rsidR="007D42D0" w:rsidRPr="009C4BB4" w:rsidRDefault="007D42D0" w:rsidP="007D42D0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="Calibri"/>
          <w:szCs w:val="20"/>
        </w:rPr>
      </w:pPr>
      <w:r w:rsidRPr="009C4BB4">
        <w:rPr>
          <w:rFonts w:eastAsia="Calibri"/>
          <w:color w:val="000000"/>
          <w:szCs w:val="20"/>
        </w:rPr>
        <w:t>(код, наименование)</w:t>
      </w:r>
    </w:p>
    <w:p w14:paraId="11E0926E" w14:textId="77777777" w:rsidR="007D42D0" w:rsidRPr="009C4BB4" w:rsidRDefault="007D42D0" w:rsidP="007D42D0">
      <w:pPr>
        <w:tabs>
          <w:tab w:val="left" w:pos="1125"/>
          <w:tab w:val="center" w:pos="4819"/>
        </w:tabs>
        <w:spacing w:after="120" w:line="360" w:lineRule="auto"/>
        <w:rPr>
          <w:rFonts w:eastAsia="Calibri"/>
          <w:color w:val="000000"/>
          <w:sz w:val="28"/>
          <w:szCs w:val="28"/>
        </w:rPr>
      </w:pPr>
      <w:r w:rsidRPr="009C4BB4">
        <w:rPr>
          <w:rFonts w:eastAsia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D08EA1" wp14:editId="4BFC737B">
                <wp:simplePos x="0" y="0"/>
                <wp:positionH relativeFrom="column">
                  <wp:posOffset>2135505</wp:posOffset>
                </wp:positionH>
                <wp:positionV relativeFrom="paragraph">
                  <wp:posOffset>220345</wp:posOffset>
                </wp:positionV>
                <wp:extent cx="3728085" cy="0"/>
                <wp:effectExtent l="5715" t="8255" r="9525" b="10795"/>
                <wp:wrapNone/>
                <wp:docPr id="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8D9E6" id="AutoShape 3" o:spid="_x0000_s1026" type="#_x0000_t32" style="position:absolute;margin-left:168.15pt;margin-top:17.35pt;width:293.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uGzQEAAH0DAAAOAAAAZHJzL2Uyb0RvYy54bWysU02PEzEMvSPxH6Lc6UxbFbqjTleoy3JZ&#10;oNIuP8BNMjMRSRw5aaf99yTpBwvcEHOI4tjv2X72rO6P1rCDoqDRtXw6qTlTTqDUrm/595fHd0vO&#10;QgQnwaBTLT+pwO/Xb9+sRt+oGQ5opCKWSFxoRt/yIUbfVFUQg7IQJuiVS84OyUJMJvWVJBgTuzXV&#10;rK7fVyOS9IRChZBeH85Ovi78XadE/NZ1QUVmWp5qi+Wkcu7yWa1X0PQEftDiUgb8QxUWtEtJb1QP&#10;EIHtSf9FZbUgDNjFiUBbYddpoUoPqZtp/Uc3zwN4VXpJ4gR/kyn8P1rx9bAlpmXL53ecObBpRh/3&#10;EUtqNs/6jD40KWzjtpQ7FEf37J9Q/AjM4WYA16sS/HLyCTvNiOo3SDaCT1l24xeUKQYSfxHr2JHN&#10;lEkGdiwzOd1moo6RifQ4/zBb1ssFZ+Lqq6C5Aj2F+FmhZfnS8hAJdD/EDTqXJo80LWng8BRiLgua&#10;KyBndfiojSkLYBwbW363mC0KIKDRMjtzWKB+tzHEDpBXqHylx+R5HUa4d7KQDQrkp8s9gjbne0pu&#10;3EWarMZZ1x3K05aukqUZlyov+5iX6LVd0L/+mvVPAAAA//8DAFBLAwQUAAYACAAAACEAEPYf0t4A&#10;AAAJAQAADwAAAGRycy9kb3ducmV2LnhtbEyPTU/CQBCG7yb+h82QeDGypUWE0i0hJh48CiRel+7Q&#10;FrqzTXdLK7/eMR70Nh9P3nkm24y2EVfsfO1IwWwagUAqnKmpVHDYvz0tQfigyejGESr4Qg+b/P4u&#10;06lxA33gdRdKwSHkU62gCqFNpfRFhVb7qWuReHdyndWB266UptMDh9tGxlG0kFbXxBcq3eJrhcVl&#10;11sF6PvnWbRd2fLwfhseP+PbeWj3Sj1Mxu0aRMAx/MHwo8/qkLPT0fVkvGgUJMkiYZSL+QsIBlZx&#10;Mgdx/B3IPJP/P8i/AQAA//8DAFBLAQItABQABgAIAAAAIQC2gziS/gAAAOEBAAATAAAAAAAAAAAA&#10;AAAAAAAAAABbQ29udGVudF9UeXBlc10ueG1sUEsBAi0AFAAGAAgAAAAhADj9If/WAAAAlAEAAAsA&#10;AAAAAAAAAAAAAAAALwEAAF9yZWxzLy5yZWxzUEsBAi0AFAAGAAgAAAAhAA9QC4bNAQAAfQMAAA4A&#10;AAAAAAAAAAAAAAAALgIAAGRycy9lMm9Eb2MueG1sUEsBAi0AFAAGAAgAAAAhABD2H9LeAAAACQEA&#10;AA8AAAAAAAAAAAAAAAAAJwQAAGRycy9kb3ducmV2LnhtbFBLBQYAAAAABAAEAPMAAAAyBQAAAAA=&#10;"/>
            </w:pict>
          </mc:Fallback>
        </mc:AlternateContent>
      </w:r>
      <w:r w:rsidRPr="009C4BB4">
        <w:rPr>
          <w:rFonts w:eastAsia="Calibri"/>
          <w:color w:val="000000"/>
          <w:sz w:val="28"/>
          <w:szCs w:val="28"/>
        </w:rPr>
        <w:t xml:space="preserve">Направленность (профиль)  </w:t>
      </w:r>
      <w:r w:rsidRPr="00403B5C">
        <w:rPr>
          <w:rFonts w:eastAsia="Calibri"/>
          <w:color w:val="000000"/>
          <w:sz w:val="28"/>
          <w:szCs w:val="28"/>
        </w:rPr>
        <w:t>Международный менеджмент</w:t>
      </w:r>
    </w:p>
    <w:p w14:paraId="6F5E31F1" w14:textId="77777777" w:rsidR="007D42D0" w:rsidRPr="009C4BB4" w:rsidRDefault="007D42D0" w:rsidP="007D42D0">
      <w:pPr>
        <w:rPr>
          <w:rFonts w:eastAsia="Calibri"/>
          <w:sz w:val="28"/>
          <w:szCs w:val="28"/>
        </w:rPr>
      </w:pPr>
      <w:r w:rsidRPr="009C4BB4">
        <w:rPr>
          <w:rFonts w:eastAsia="Calibri"/>
          <w:sz w:val="28"/>
          <w:szCs w:val="28"/>
        </w:rPr>
        <w:t xml:space="preserve">Научный руководитель </w:t>
      </w:r>
    </w:p>
    <w:p w14:paraId="0BAEDC4C" w14:textId="4E5E6830" w:rsidR="007D42D0" w:rsidRPr="009C4BB4" w:rsidRDefault="005A668C" w:rsidP="007D42D0">
      <w:pPr>
        <w:tabs>
          <w:tab w:val="left" w:pos="1125"/>
          <w:tab w:val="center" w:pos="4819"/>
        </w:tabs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д-р</w:t>
      </w:r>
      <w:bookmarkStart w:id="0" w:name="_GoBack"/>
      <w:bookmarkEnd w:id="0"/>
      <w:r w:rsidR="007D42D0" w:rsidRPr="009C4BB4">
        <w:rPr>
          <w:rFonts w:eastAsia="Calibri"/>
          <w:color w:val="000000"/>
          <w:sz w:val="28"/>
          <w:szCs w:val="28"/>
        </w:rPr>
        <w:t xml:space="preserve"> экон. наук, </w:t>
      </w:r>
      <w:r>
        <w:rPr>
          <w:rFonts w:eastAsia="Calibri"/>
          <w:color w:val="000000"/>
          <w:sz w:val="28"/>
          <w:szCs w:val="28"/>
        </w:rPr>
        <w:t>проф</w:t>
      </w:r>
      <w:r w:rsidR="007D42D0" w:rsidRPr="009C4BB4">
        <w:rPr>
          <w:rFonts w:eastAsia="Calibri"/>
          <w:color w:val="000000"/>
          <w:sz w:val="28"/>
          <w:szCs w:val="28"/>
        </w:rPr>
        <w:t>.__</w:t>
      </w:r>
      <w:r w:rsidR="007D42D0">
        <w:rPr>
          <w:rFonts w:eastAsia="Calibri"/>
          <w:color w:val="000000"/>
          <w:sz w:val="28"/>
          <w:szCs w:val="28"/>
        </w:rPr>
        <w:t xml:space="preserve">_________________________________ </w:t>
      </w:r>
      <w:r>
        <w:rPr>
          <w:rFonts w:eastAsia="Calibri"/>
          <w:color w:val="000000"/>
          <w:sz w:val="28"/>
          <w:szCs w:val="28"/>
        </w:rPr>
        <w:t>Е.Ф. Линкевич</w:t>
      </w:r>
    </w:p>
    <w:p w14:paraId="4E45F8E5" w14:textId="77777777" w:rsidR="007D42D0" w:rsidRPr="009C4BB4" w:rsidRDefault="007D42D0" w:rsidP="007D42D0">
      <w:pPr>
        <w:tabs>
          <w:tab w:val="left" w:pos="3855"/>
        </w:tabs>
        <w:jc w:val="center"/>
        <w:rPr>
          <w:rFonts w:eastAsia="Calibri"/>
        </w:rPr>
      </w:pPr>
      <w:r w:rsidRPr="009C4BB4">
        <w:rPr>
          <w:rFonts w:eastAsia="Calibri"/>
        </w:rPr>
        <w:t>(подпись)</w:t>
      </w:r>
    </w:p>
    <w:p w14:paraId="6D6A4640" w14:textId="77777777" w:rsidR="007D42D0" w:rsidRPr="009C4BB4" w:rsidRDefault="007D42D0" w:rsidP="007D42D0">
      <w:pPr>
        <w:rPr>
          <w:rFonts w:eastAsia="Calibri"/>
          <w:sz w:val="28"/>
          <w:szCs w:val="28"/>
        </w:rPr>
      </w:pPr>
      <w:r w:rsidRPr="009C4BB4">
        <w:rPr>
          <w:rFonts w:eastAsia="Calibri"/>
          <w:sz w:val="28"/>
          <w:szCs w:val="28"/>
        </w:rPr>
        <w:t>Нормоконтролер</w:t>
      </w:r>
    </w:p>
    <w:p w14:paraId="2115F605" w14:textId="51B44AF6" w:rsidR="007D42D0" w:rsidRPr="007D42D0" w:rsidRDefault="007D42D0" w:rsidP="007D42D0">
      <w:pPr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канд. экон. наук, доц</w:t>
      </w:r>
      <w:r w:rsidRPr="009C4BB4">
        <w:rPr>
          <w:rFonts w:eastAsia="Calibri"/>
          <w:color w:val="000000"/>
          <w:sz w:val="28"/>
          <w:szCs w:val="28"/>
        </w:rPr>
        <w:t>.______________</w:t>
      </w:r>
      <w:r>
        <w:rPr>
          <w:rFonts w:eastAsia="Calibri"/>
          <w:sz w:val="28"/>
          <w:szCs w:val="28"/>
        </w:rPr>
        <w:t>______________</w:t>
      </w:r>
      <w:r w:rsidRPr="009C4BB4">
        <w:rPr>
          <w:rFonts w:eastAsia="Calibri"/>
          <w:sz w:val="28"/>
          <w:szCs w:val="28"/>
        </w:rPr>
        <w:t>_____</w:t>
      </w:r>
      <w:r>
        <w:rPr>
          <w:rFonts w:eastAsia="Calibri"/>
          <w:sz w:val="28"/>
          <w:szCs w:val="28"/>
        </w:rPr>
        <w:t>_</w:t>
      </w:r>
      <w:r w:rsidRPr="009C4BB4">
        <w:rPr>
          <w:rFonts w:eastAsia="Calibri"/>
          <w:sz w:val="28"/>
          <w:szCs w:val="28"/>
        </w:rPr>
        <w:t>_</w:t>
      </w:r>
      <w:r w:rsidRPr="007D42D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М.Р. Ахмедова</w:t>
      </w:r>
    </w:p>
    <w:p w14:paraId="628BDF87" w14:textId="77777777" w:rsidR="007D42D0" w:rsidRPr="009C4BB4" w:rsidRDefault="007D42D0" w:rsidP="007D42D0">
      <w:pPr>
        <w:jc w:val="center"/>
        <w:rPr>
          <w:rFonts w:eastAsia="Calibri"/>
          <w:szCs w:val="20"/>
        </w:rPr>
      </w:pPr>
      <w:r w:rsidRPr="009C4BB4">
        <w:rPr>
          <w:rFonts w:eastAsia="Calibri"/>
          <w:szCs w:val="20"/>
        </w:rPr>
        <w:t xml:space="preserve"> (подпись)</w:t>
      </w:r>
    </w:p>
    <w:p w14:paraId="2B0B2359" w14:textId="77777777" w:rsidR="007D42D0" w:rsidRPr="009C4BB4" w:rsidRDefault="007D42D0" w:rsidP="007D42D0">
      <w:pPr>
        <w:jc w:val="center"/>
        <w:rPr>
          <w:rFonts w:eastAsia="Calibri"/>
          <w:color w:val="000000"/>
          <w:sz w:val="28"/>
          <w:szCs w:val="28"/>
        </w:rPr>
      </w:pPr>
    </w:p>
    <w:p w14:paraId="6557D6FC" w14:textId="77777777" w:rsidR="007D42D0" w:rsidRPr="009C4BB4" w:rsidRDefault="007D42D0" w:rsidP="007D42D0">
      <w:pPr>
        <w:jc w:val="center"/>
        <w:rPr>
          <w:rFonts w:eastAsia="Calibri"/>
          <w:color w:val="000000"/>
          <w:sz w:val="28"/>
          <w:szCs w:val="28"/>
        </w:rPr>
      </w:pPr>
    </w:p>
    <w:p w14:paraId="75DF7096" w14:textId="77777777" w:rsidR="007D42D0" w:rsidRPr="009C4BB4" w:rsidRDefault="007D42D0" w:rsidP="007D42D0">
      <w:pPr>
        <w:jc w:val="center"/>
        <w:rPr>
          <w:rFonts w:eastAsia="Calibri"/>
          <w:color w:val="000000"/>
          <w:sz w:val="28"/>
          <w:szCs w:val="28"/>
        </w:rPr>
      </w:pPr>
    </w:p>
    <w:p w14:paraId="17EF320A" w14:textId="77777777" w:rsidR="007D42D0" w:rsidRDefault="007D42D0" w:rsidP="007D42D0">
      <w:pPr>
        <w:jc w:val="center"/>
        <w:rPr>
          <w:rFonts w:eastAsia="Calibri"/>
          <w:color w:val="000000"/>
          <w:sz w:val="28"/>
          <w:szCs w:val="28"/>
        </w:rPr>
      </w:pPr>
    </w:p>
    <w:p w14:paraId="4E5F73BD" w14:textId="77777777" w:rsidR="007D42D0" w:rsidRPr="009C4BB4" w:rsidRDefault="007D42D0" w:rsidP="007D42D0">
      <w:pPr>
        <w:jc w:val="center"/>
        <w:rPr>
          <w:rFonts w:eastAsia="Calibri"/>
          <w:color w:val="000000"/>
          <w:sz w:val="28"/>
          <w:szCs w:val="28"/>
        </w:rPr>
      </w:pPr>
    </w:p>
    <w:p w14:paraId="3EE7E5CA" w14:textId="77777777" w:rsidR="007D42D0" w:rsidRPr="009C4BB4" w:rsidRDefault="007D42D0" w:rsidP="007D42D0">
      <w:pPr>
        <w:jc w:val="center"/>
        <w:rPr>
          <w:rFonts w:eastAsia="Calibri"/>
          <w:color w:val="000000"/>
          <w:sz w:val="28"/>
          <w:szCs w:val="28"/>
        </w:rPr>
      </w:pPr>
    </w:p>
    <w:p w14:paraId="61673ED6" w14:textId="77777777" w:rsidR="007D42D0" w:rsidRPr="009C4BB4" w:rsidRDefault="007D42D0" w:rsidP="007D42D0">
      <w:pPr>
        <w:jc w:val="center"/>
        <w:rPr>
          <w:rFonts w:eastAsia="Calibri"/>
          <w:color w:val="000000"/>
          <w:sz w:val="28"/>
          <w:szCs w:val="28"/>
        </w:rPr>
      </w:pPr>
      <w:r w:rsidRPr="009C4BB4">
        <w:rPr>
          <w:rFonts w:eastAsia="Calibri"/>
          <w:color w:val="000000"/>
          <w:sz w:val="28"/>
          <w:szCs w:val="28"/>
        </w:rPr>
        <w:t xml:space="preserve">Краснодар </w:t>
      </w:r>
    </w:p>
    <w:p w14:paraId="7CFAE1D1" w14:textId="09818E2B" w:rsidR="003B4362" w:rsidRPr="00F908B1" w:rsidRDefault="007D42D0" w:rsidP="00F908B1">
      <w:pPr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202</w:t>
      </w:r>
      <w:r w:rsidR="005B4742">
        <w:rPr>
          <w:rFonts w:eastAsia="Calibri"/>
          <w:color w:val="000000"/>
          <w:sz w:val="28"/>
          <w:szCs w:val="28"/>
        </w:rPr>
        <w:t>4</w:t>
      </w:r>
    </w:p>
    <w:p w14:paraId="2148B245" w14:textId="0C52A18D" w:rsidR="003B4362" w:rsidRDefault="003B4362" w:rsidP="003B436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14:paraId="590C4E66" w14:textId="48289764" w:rsidR="003B4362" w:rsidRPr="000C5C9A" w:rsidRDefault="003B4362" w:rsidP="000C5C9A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1"/>
        <w:gridCol w:w="567"/>
        <w:gridCol w:w="7796"/>
        <w:gridCol w:w="561"/>
      </w:tblGrid>
      <w:tr w:rsidR="00F03941" w14:paraId="458FDFA4" w14:textId="77777777" w:rsidTr="00D64035">
        <w:tc>
          <w:tcPr>
            <w:tcW w:w="8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CCFDA6" w14:textId="316FCCC8" w:rsidR="00F03941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Введение…………………………………………………………………</w:t>
            </w:r>
            <w:r w:rsidR="00187390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32B7762" w14:textId="7C4A7C1C" w:rsidR="00F03941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03941" w14:paraId="2CA7641D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3C9C291F" w14:textId="3E1E563C" w:rsidR="00F03941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878D3" w14:textId="3E43FDDE" w:rsidR="00D57B10" w:rsidRPr="00D57B10" w:rsidRDefault="00D57B10" w:rsidP="00D57B1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57B10">
              <w:rPr>
                <w:sz w:val="28"/>
                <w:szCs w:val="28"/>
              </w:rPr>
              <w:t xml:space="preserve">Теоретические аспекты управления фирмой на основе </w:t>
            </w:r>
          </w:p>
          <w:p w14:paraId="4DE25CAF" w14:textId="60C4EC42" w:rsidR="00F03941" w:rsidRDefault="00D57B10" w:rsidP="00D57B1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57B10">
              <w:rPr>
                <w:sz w:val="28"/>
                <w:szCs w:val="28"/>
              </w:rPr>
              <w:t>международного опыта</w:t>
            </w:r>
            <w:r w:rsidR="00C96D62">
              <w:rPr>
                <w:sz w:val="28"/>
                <w:szCs w:val="28"/>
              </w:rPr>
              <w:t>……………………………………</w:t>
            </w:r>
            <w:r w:rsidR="00187390">
              <w:rPr>
                <w:sz w:val="28"/>
                <w:szCs w:val="28"/>
              </w:rPr>
              <w:t>..</w:t>
            </w:r>
            <w:r w:rsidR="00C96D62">
              <w:rPr>
                <w:sz w:val="28"/>
                <w:szCs w:val="28"/>
              </w:rPr>
              <w:t>…………..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5626E7B" w14:textId="77777777" w:rsidR="00F03941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00A77ED" w14:textId="50882DBD" w:rsidR="00E4042A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31460" w14:paraId="22978F0F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2CB87C09" w14:textId="77777777" w:rsidR="00D31460" w:rsidRDefault="00D31460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C7B4208" w14:textId="03D34994" w:rsidR="00D31460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5FA101CC" w14:textId="46E82F79" w:rsidR="00D31460" w:rsidRDefault="00D57B10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57B10">
              <w:rPr>
                <w:sz w:val="28"/>
                <w:szCs w:val="28"/>
              </w:rPr>
              <w:t>Понятие и сущность управления фирмой</w:t>
            </w:r>
            <w:r w:rsidR="00C96D62">
              <w:rPr>
                <w:sz w:val="28"/>
                <w:szCs w:val="28"/>
              </w:rPr>
              <w:t>……………</w:t>
            </w:r>
            <w:r w:rsidR="00187390">
              <w:rPr>
                <w:sz w:val="28"/>
                <w:szCs w:val="28"/>
              </w:rPr>
              <w:t>..</w:t>
            </w:r>
            <w:r w:rsidR="00C96D62">
              <w:rPr>
                <w:sz w:val="28"/>
                <w:szCs w:val="28"/>
              </w:rPr>
              <w:t>………….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ECEE798" w14:textId="134F9756" w:rsidR="00D31460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31460" w14:paraId="7FB01725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2B57E7F3" w14:textId="77777777" w:rsidR="00D31460" w:rsidRDefault="00D31460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6A2347" w14:textId="4179A837" w:rsidR="00D31460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56D7331E" w14:textId="20D9003F" w:rsidR="00D57B10" w:rsidRPr="00D57B10" w:rsidRDefault="00D57B10" w:rsidP="00D57B1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57B10">
              <w:rPr>
                <w:sz w:val="28"/>
                <w:szCs w:val="28"/>
              </w:rPr>
              <w:t xml:space="preserve">Методологические подходы к классификации систем </w:t>
            </w:r>
          </w:p>
          <w:p w14:paraId="10D83802" w14:textId="66F067F7" w:rsidR="00D31460" w:rsidRDefault="00D57B10" w:rsidP="00D57B1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57B10">
              <w:rPr>
                <w:sz w:val="28"/>
                <w:szCs w:val="28"/>
              </w:rPr>
              <w:t>управления фирмой</w:t>
            </w:r>
            <w:r w:rsidR="00C96D62">
              <w:rPr>
                <w:sz w:val="28"/>
                <w:szCs w:val="28"/>
              </w:rPr>
              <w:t>……………………………………</w:t>
            </w:r>
            <w:r w:rsidR="00187390">
              <w:rPr>
                <w:sz w:val="28"/>
                <w:szCs w:val="28"/>
              </w:rPr>
              <w:t>..</w:t>
            </w:r>
            <w:r w:rsidR="00C96D62">
              <w:rPr>
                <w:sz w:val="28"/>
                <w:szCs w:val="28"/>
              </w:rPr>
              <w:t>…………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4CA505A" w14:textId="77777777" w:rsidR="00D31460" w:rsidRDefault="00D31460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1E956B4" w14:textId="7C81E5E3" w:rsidR="0068310B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D31460" w14:paraId="6BF8326F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2174EBE4" w14:textId="77777777" w:rsidR="00D31460" w:rsidRDefault="00D31460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D8A50A3" w14:textId="11E4AFFF" w:rsidR="00D31460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5E4449A4" w14:textId="2FD166FE" w:rsidR="00D31460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6D62">
              <w:rPr>
                <w:sz w:val="28"/>
                <w:szCs w:val="28"/>
              </w:rPr>
              <w:t>Зарубежные модели управления фирмой</w:t>
            </w:r>
            <w:r>
              <w:rPr>
                <w:sz w:val="28"/>
                <w:szCs w:val="28"/>
              </w:rPr>
              <w:t>…………………</w:t>
            </w:r>
            <w:r w:rsidR="0018739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…….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7CC9FCE7" w14:textId="764078FD" w:rsidR="00D31460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6BF3">
              <w:rPr>
                <w:sz w:val="28"/>
                <w:szCs w:val="28"/>
              </w:rPr>
              <w:t>7</w:t>
            </w:r>
          </w:p>
        </w:tc>
      </w:tr>
      <w:tr w:rsidR="00C96D62" w14:paraId="0600B943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2BB3CABB" w14:textId="637EBAC7" w:rsidR="00C96D62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1C05D" w14:textId="0F68E635" w:rsidR="00C96D62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6D62">
              <w:rPr>
                <w:sz w:val="28"/>
                <w:szCs w:val="28"/>
              </w:rPr>
              <w:t>Оценка организации управления АО «РПТ»</w:t>
            </w:r>
            <w:r>
              <w:rPr>
                <w:sz w:val="28"/>
                <w:szCs w:val="28"/>
              </w:rPr>
              <w:t>………………………</w:t>
            </w:r>
            <w:r w:rsidR="0018739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EDD9743" w14:textId="3BAC3C3C" w:rsidR="00C96D62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06BF3">
              <w:rPr>
                <w:sz w:val="28"/>
                <w:szCs w:val="28"/>
              </w:rPr>
              <w:t>2</w:t>
            </w:r>
          </w:p>
        </w:tc>
      </w:tr>
      <w:tr w:rsidR="00D31460" w14:paraId="402814FB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64D00399" w14:textId="77777777" w:rsidR="00D31460" w:rsidRDefault="00D31460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B26F0A2" w14:textId="328E1147" w:rsidR="00D31460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3FEA277B" w14:textId="2952E8C7" w:rsidR="00D31460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6D62">
              <w:rPr>
                <w:sz w:val="28"/>
                <w:szCs w:val="28"/>
              </w:rPr>
              <w:t>Организационно-экономическая характеристика АО «РПТ»</w:t>
            </w:r>
            <w:r>
              <w:rPr>
                <w:sz w:val="28"/>
                <w:szCs w:val="28"/>
              </w:rPr>
              <w:t>…</w:t>
            </w:r>
            <w:r w:rsidR="00187390">
              <w:rPr>
                <w:sz w:val="28"/>
                <w:szCs w:val="28"/>
              </w:rPr>
              <w:t>..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4F96F1B" w14:textId="020440FF" w:rsidR="00D31460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06BF3">
              <w:rPr>
                <w:sz w:val="28"/>
                <w:szCs w:val="28"/>
              </w:rPr>
              <w:t>2</w:t>
            </w:r>
          </w:p>
        </w:tc>
      </w:tr>
      <w:tr w:rsidR="00D31460" w14:paraId="54E1E738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5CB9C789" w14:textId="77777777" w:rsidR="00D31460" w:rsidRDefault="00D31460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28B141" w14:textId="6F67638A" w:rsidR="00D31460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5A24E653" w14:textId="0AD17830" w:rsidR="00D31460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6D62">
              <w:rPr>
                <w:sz w:val="28"/>
                <w:szCs w:val="28"/>
              </w:rPr>
              <w:t>Анализ организации управления в АО «РПТ»</w:t>
            </w:r>
            <w:r>
              <w:rPr>
                <w:sz w:val="28"/>
                <w:szCs w:val="28"/>
              </w:rPr>
              <w:t>………………</w:t>
            </w:r>
            <w:r w:rsidR="00187390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4A4E494" w14:textId="03FC4B0D" w:rsidR="00D31460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06BF3">
              <w:rPr>
                <w:sz w:val="28"/>
                <w:szCs w:val="28"/>
              </w:rPr>
              <w:t>1</w:t>
            </w:r>
          </w:p>
        </w:tc>
      </w:tr>
      <w:tr w:rsidR="00F03941" w14:paraId="56F94608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7BF8E524" w14:textId="77777777" w:rsidR="00F03941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7B8739" w14:textId="28E8DC0C" w:rsidR="00F03941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1BFF53FA" w14:textId="115C6E2A" w:rsidR="00F03941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6D62">
              <w:rPr>
                <w:sz w:val="28"/>
                <w:szCs w:val="28"/>
              </w:rPr>
              <w:t>Проблемы организации управления АО «РПТ»</w:t>
            </w:r>
            <w:r>
              <w:rPr>
                <w:sz w:val="28"/>
                <w:szCs w:val="28"/>
              </w:rPr>
              <w:t>……………</w:t>
            </w:r>
            <w:r w:rsidR="00187390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D454F20" w14:textId="73530049" w:rsidR="00F03941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06BF3">
              <w:rPr>
                <w:sz w:val="28"/>
                <w:szCs w:val="28"/>
              </w:rPr>
              <w:t>8</w:t>
            </w:r>
          </w:p>
        </w:tc>
      </w:tr>
      <w:tr w:rsidR="00C96D62" w14:paraId="31A9E3C6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4499FD00" w14:textId="5D93E876" w:rsidR="00C96D62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20123" w14:textId="36C1BCFB" w:rsidR="00C96D62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6D62">
              <w:rPr>
                <w:sz w:val="28"/>
                <w:szCs w:val="28"/>
              </w:rPr>
              <w:t>Совершенствование организации управления АО «РПТ» на основе международного опыта</w:t>
            </w:r>
            <w:r>
              <w:rPr>
                <w:sz w:val="28"/>
                <w:szCs w:val="28"/>
              </w:rPr>
              <w:t>……………………………………………</w:t>
            </w:r>
            <w:r w:rsidR="00187390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805D2A0" w14:textId="77777777" w:rsidR="00C96D62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D625D81" w14:textId="52A8D1DF" w:rsidR="0068310B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06BF3">
              <w:rPr>
                <w:sz w:val="28"/>
                <w:szCs w:val="28"/>
              </w:rPr>
              <w:t>3</w:t>
            </w:r>
          </w:p>
        </w:tc>
      </w:tr>
      <w:tr w:rsidR="00F03941" w14:paraId="184B943D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5BA2CFBD" w14:textId="77777777" w:rsidR="00F03941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085DB4" w14:textId="1DCA580A" w:rsidR="00F03941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2BFF8647" w14:textId="457C7D43" w:rsidR="00F03941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6D62">
              <w:rPr>
                <w:sz w:val="28"/>
                <w:szCs w:val="28"/>
              </w:rPr>
              <w:t>Мероприятия по совершенствованию организации управления АО «РПТ» на основе международного опыта</w:t>
            </w:r>
            <w:r>
              <w:rPr>
                <w:sz w:val="28"/>
                <w:szCs w:val="28"/>
              </w:rPr>
              <w:t>………………</w:t>
            </w:r>
            <w:r w:rsidR="00187390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D9286BC" w14:textId="77777777" w:rsidR="00F03941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4CF1B00" w14:textId="545A026C" w:rsidR="0068310B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06BF3">
              <w:rPr>
                <w:sz w:val="28"/>
                <w:szCs w:val="28"/>
              </w:rPr>
              <w:t>3</w:t>
            </w:r>
          </w:p>
        </w:tc>
      </w:tr>
      <w:tr w:rsidR="00F03941" w14:paraId="302C5572" w14:textId="77777777" w:rsidTr="00D64035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22AD387A" w14:textId="77777777" w:rsidR="00F03941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A5C73DD" w14:textId="75E6897A" w:rsidR="00F03941" w:rsidRDefault="00F03941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77D5D36D" w14:textId="1471564C" w:rsidR="00F03941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6D62">
              <w:rPr>
                <w:sz w:val="28"/>
                <w:szCs w:val="28"/>
              </w:rPr>
              <w:t>Оценка эффективности проведенных мероприятий</w:t>
            </w:r>
            <w:r>
              <w:rPr>
                <w:sz w:val="28"/>
                <w:szCs w:val="28"/>
              </w:rPr>
              <w:t>…………</w:t>
            </w:r>
            <w:r w:rsidR="00187390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11CFD3F" w14:textId="716212B3" w:rsidR="00F03941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06BF3">
              <w:rPr>
                <w:sz w:val="28"/>
                <w:szCs w:val="28"/>
              </w:rPr>
              <w:t>9</w:t>
            </w:r>
          </w:p>
        </w:tc>
      </w:tr>
      <w:tr w:rsidR="00F03941" w14:paraId="4C86CCCB" w14:textId="77777777" w:rsidTr="00D64035">
        <w:tc>
          <w:tcPr>
            <w:tcW w:w="8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FC8789" w14:textId="1C8208D7" w:rsidR="00F03941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Заключение………………………………………………………………</w:t>
            </w:r>
            <w:r w:rsidR="0018739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2E88018" w14:textId="3B0FEA4A" w:rsidR="00F03941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806BF3">
              <w:rPr>
                <w:sz w:val="28"/>
                <w:szCs w:val="28"/>
              </w:rPr>
              <w:t>3</w:t>
            </w:r>
          </w:p>
        </w:tc>
      </w:tr>
      <w:tr w:rsidR="00F03941" w14:paraId="2FFB66A8" w14:textId="77777777" w:rsidTr="00D64035">
        <w:tc>
          <w:tcPr>
            <w:tcW w:w="8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7FC2F8" w14:textId="01DD8FB5" w:rsidR="00F03941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использованных источников……………………………………</w:t>
            </w:r>
            <w:r w:rsidR="00187390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..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9676E33" w14:textId="362B8FD6" w:rsidR="00F03941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806BF3">
              <w:rPr>
                <w:sz w:val="28"/>
                <w:szCs w:val="28"/>
              </w:rPr>
              <w:t>7</w:t>
            </w:r>
          </w:p>
        </w:tc>
      </w:tr>
      <w:tr w:rsidR="001942F5" w14:paraId="71BB41C6" w14:textId="77777777" w:rsidTr="00D64035">
        <w:tc>
          <w:tcPr>
            <w:tcW w:w="8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7E9AA6" w14:textId="1B5C4323" w:rsidR="001942F5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А. Бухгалтерский баланс АО «РПТ»………………</w:t>
            </w:r>
            <w:r w:rsidR="00187390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………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3FFA720" w14:textId="17EBC891" w:rsidR="001942F5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06BF3">
              <w:rPr>
                <w:sz w:val="28"/>
                <w:szCs w:val="28"/>
              </w:rPr>
              <w:t>3</w:t>
            </w:r>
          </w:p>
        </w:tc>
      </w:tr>
      <w:tr w:rsidR="001942F5" w14:paraId="370C3DEB" w14:textId="77777777" w:rsidTr="00D64035">
        <w:tc>
          <w:tcPr>
            <w:tcW w:w="8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601DEC" w14:textId="33BF8831" w:rsidR="001942F5" w:rsidRDefault="00C96D62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Б. Отчет о финансовых результатах АО «РПТ»………</w:t>
            </w:r>
            <w:r w:rsidR="00187390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368D050" w14:textId="27E6EE5D" w:rsidR="001942F5" w:rsidRDefault="0068310B" w:rsidP="000C5C9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06BF3">
              <w:rPr>
                <w:sz w:val="28"/>
                <w:szCs w:val="28"/>
              </w:rPr>
              <w:t>5</w:t>
            </w:r>
          </w:p>
        </w:tc>
      </w:tr>
    </w:tbl>
    <w:p w14:paraId="5844A63A" w14:textId="77777777" w:rsidR="003B4362" w:rsidRPr="000C5C9A" w:rsidRDefault="003B4362" w:rsidP="000C5C9A">
      <w:pPr>
        <w:spacing w:line="360" w:lineRule="auto"/>
        <w:ind w:firstLine="709"/>
        <w:jc w:val="both"/>
        <w:rPr>
          <w:sz w:val="28"/>
          <w:szCs w:val="28"/>
        </w:rPr>
      </w:pPr>
    </w:p>
    <w:p w14:paraId="1A97202C" w14:textId="5A1A6852" w:rsidR="003B4362" w:rsidRDefault="003B4362" w:rsidP="000C5C9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376A810" w14:textId="5BF418B9" w:rsidR="00A5478C" w:rsidRDefault="003B4362" w:rsidP="003B4362">
      <w:pPr>
        <w:pStyle w:val="a7"/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14:paraId="5DA1A80D" w14:textId="77777777" w:rsidR="003B4362" w:rsidRPr="000C5C9A" w:rsidRDefault="003B4362" w:rsidP="003B4362">
      <w:pPr>
        <w:spacing w:line="360" w:lineRule="auto"/>
        <w:ind w:firstLine="709"/>
        <w:jc w:val="both"/>
        <w:rPr>
          <w:sz w:val="28"/>
          <w:szCs w:val="28"/>
        </w:rPr>
      </w:pPr>
    </w:p>
    <w:p w14:paraId="749AA4AD" w14:textId="4A65248C" w:rsidR="009242EA" w:rsidRDefault="009242EA" w:rsidP="00421E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темы обусловлена тем, что с развитием различных технологий управление фирмой остается важным моментом в структуре управления, а также управление фирмой влияет на эффективность процесса функционирования фирмы. Организационные объекты управления фирмой должны, в свою очередь, соответствовать рыночным отношениям и новым условиям хозяйствования. На этапе санкционного давления и политической, а также экономической нестабильности, управление фирмой должно подстраиваться под новые реалии и модернизировать свои привычные процессы. </w:t>
      </w:r>
      <w:r w:rsidR="00421E69">
        <w:rPr>
          <w:sz w:val="28"/>
          <w:szCs w:val="28"/>
        </w:rPr>
        <w:t xml:space="preserve">Организация управления фирмой должна внедрять в свое управление цифровизацию процессов, управление данными, автоматизацию данных, внедрение искусственного интеллекта и т.д. </w:t>
      </w:r>
    </w:p>
    <w:p w14:paraId="6B48FF52" w14:textId="52970FA5" w:rsidR="00421E69" w:rsidRDefault="009318A4" w:rsidP="00421E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организации управления фирмой также необходимо эффективно выстраивать и управлять персоналом, поскольку именно персонал является важной составляющей всей фирмы. Необходимо выделять усиленное внимание для организации комфортного рабочего места и приятного времяпровождения в фирме. </w:t>
      </w:r>
    </w:p>
    <w:p w14:paraId="1C3CADBA" w14:textId="22590523" w:rsidR="009318A4" w:rsidRPr="00D61B37" w:rsidRDefault="009318A4" w:rsidP="00421E6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На основе </w:t>
      </w:r>
      <w:r w:rsidRPr="00D61B37">
        <w:rPr>
          <w:color w:val="000000" w:themeColor="text1"/>
          <w:sz w:val="28"/>
          <w:szCs w:val="28"/>
        </w:rPr>
        <w:t xml:space="preserve">вышеописанных аспектов, можем сделать вывод, что все они обуславливают актуальность темы. </w:t>
      </w:r>
    </w:p>
    <w:p w14:paraId="08A7831F" w14:textId="1C693B72" w:rsidR="009318A4" w:rsidRPr="00D61B37" w:rsidRDefault="009318A4" w:rsidP="00421E6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61B37">
        <w:rPr>
          <w:color w:val="000000" w:themeColor="text1"/>
          <w:sz w:val="28"/>
          <w:szCs w:val="28"/>
        </w:rPr>
        <w:t xml:space="preserve">Целью исследования является </w:t>
      </w:r>
      <w:r w:rsidR="00E36B77" w:rsidRPr="00D61B37">
        <w:rPr>
          <w:color w:val="000000" w:themeColor="text1"/>
          <w:sz w:val="28"/>
          <w:szCs w:val="28"/>
        </w:rPr>
        <w:t xml:space="preserve">выявление наиболее перспективных направлений </w:t>
      </w:r>
      <w:r w:rsidRPr="00D61B37">
        <w:rPr>
          <w:color w:val="000000" w:themeColor="text1"/>
          <w:sz w:val="28"/>
          <w:szCs w:val="28"/>
        </w:rPr>
        <w:t>совершенствовани</w:t>
      </w:r>
      <w:r w:rsidR="00E36B77" w:rsidRPr="00D61B37">
        <w:rPr>
          <w:color w:val="000000" w:themeColor="text1"/>
          <w:sz w:val="28"/>
          <w:szCs w:val="28"/>
        </w:rPr>
        <w:t>я</w:t>
      </w:r>
      <w:r w:rsidRPr="00D61B37">
        <w:rPr>
          <w:color w:val="000000" w:themeColor="text1"/>
          <w:sz w:val="28"/>
          <w:szCs w:val="28"/>
        </w:rPr>
        <w:t xml:space="preserve"> организации управления АО «РПТ» на основе международного опыта. </w:t>
      </w:r>
    </w:p>
    <w:p w14:paraId="42FFD0F4" w14:textId="356F4FAB" w:rsidR="009318A4" w:rsidRPr="00871988" w:rsidRDefault="009318A4" w:rsidP="00421E6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61B37">
        <w:rPr>
          <w:color w:val="000000" w:themeColor="text1"/>
          <w:sz w:val="28"/>
          <w:szCs w:val="28"/>
        </w:rPr>
        <w:t xml:space="preserve">Для </w:t>
      </w:r>
      <w:r w:rsidRPr="00871988">
        <w:rPr>
          <w:color w:val="000000" w:themeColor="text1"/>
          <w:sz w:val="28"/>
          <w:szCs w:val="28"/>
        </w:rPr>
        <w:t xml:space="preserve">решения поставленной цели, необходимо решить ряд следующих задач: </w:t>
      </w:r>
    </w:p>
    <w:p w14:paraId="3DDFED50" w14:textId="34DED949" w:rsidR="009318A4" w:rsidRPr="00871988" w:rsidRDefault="009318A4" w:rsidP="009318A4">
      <w:pPr>
        <w:pStyle w:val="a7"/>
        <w:numPr>
          <w:ilvl w:val="0"/>
          <w:numId w:val="25"/>
        </w:numPr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71988">
        <w:rPr>
          <w:color w:val="000000" w:themeColor="text1"/>
          <w:sz w:val="28"/>
          <w:szCs w:val="28"/>
        </w:rPr>
        <w:t>рассмотреть понятие и сущность управления фирмой</w:t>
      </w:r>
      <w:r w:rsidR="00662AAF" w:rsidRPr="00871988">
        <w:rPr>
          <w:color w:val="000000" w:themeColor="text1"/>
          <w:sz w:val="28"/>
          <w:szCs w:val="28"/>
        </w:rPr>
        <w:t>;</w:t>
      </w:r>
    </w:p>
    <w:p w14:paraId="5DF2FA8A" w14:textId="72CB0B91" w:rsidR="009318A4" w:rsidRPr="00871988" w:rsidRDefault="009318A4" w:rsidP="009318A4">
      <w:pPr>
        <w:pStyle w:val="a7"/>
        <w:numPr>
          <w:ilvl w:val="0"/>
          <w:numId w:val="25"/>
        </w:numPr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71988">
        <w:rPr>
          <w:color w:val="000000" w:themeColor="text1"/>
          <w:sz w:val="28"/>
          <w:szCs w:val="28"/>
        </w:rPr>
        <w:t>и</w:t>
      </w:r>
      <w:r w:rsidR="00613B18" w:rsidRPr="00871988">
        <w:rPr>
          <w:color w:val="000000" w:themeColor="text1"/>
          <w:sz w:val="28"/>
          <w:szCs w:val="28"/>
        </w:rPr>
        <w:t>сследовать</w:t>
      </w:r>
      <w:r w:rsidRPr="00871988">
        <w:rPr>
          <w:color w:val="000000" w:themeColor="text1"/>
          <w:sz w:val="28"/>
          <w:szCs w:val="28"/>
        </w:rPr>
        <w:t xml:space="preserve"> методологические подходы к классификации систем управления фирмой;</w:t>
      </w:r>
    </w:p>
    <w:p w14:paraId="738CD537" w14:textId="65F6B787" w:rsidR="009318A4" w:rsidRPr="00871988" w:rsidRDefault="009318A4" w:rsidP="009318A4">
      <w:pPr>
        <w:pStyle w:val="a7"/>
        <w:numPr>
          <w:ilvl w:val="0"/>
          <w:numId w:val="25"/>
        </w:numPr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71988">
        <w:rPr>
          <w:color w:val="000000" w:themeColor="text1"/>
          <w:sz w:val="28"/>
          <w:szCs w:val="28"/>
        </w:rPr>
        <w:t>описать зарубежные модели управления фирмой</w:t>
      </w:r>
      <w:r w:rsidR="00662AAF" w:rsidRPr="00871988">
        <w:rPr>
          <w:color w:val="000000" w:themeColor="text1"/>
          <w:sz w:val="28"/>
          <w:szCs w:val="28"/>
        </w:rPr>
        <w:t>;</w:t>
      </w:r>
    </w:p>
    <w:p w14:paraId="45998F61" w14:textId="62D2D97C" w:rsidR="009318A4" w:rsidRPr="009318A4" w:rsidRDefault="009318A4" w:rsidP="009318A4">
      <w:pPr>
        <w:pStyle w:val="a7"/>
        <w:numPr>
          <w:ilvl w:val="0"/>
          <w:numId w:val="25"/>
        </w:numPr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71988">
        <w:rPr>
          <w:color w:val="000000" w:themeColor="text1"/>
          <w:sz w:val="28"/>
          <w:szCs w:val="28"/>
        </w:rPr>
        <w:t xml:space="preserve">оценить </w:t>
      </w:r>
      <w:r w:rsidRPr="009318A4">
        <w:rPr>
          <w:sz w:val="28"/>
          <w:szCs w:val="28"/>
        </w:rPr>
        <w:t>организацию управления АО «РПТ»</w:t>
      </w:r>
      <w:r w:rsidR="00662AAF" w:rsidRPr="00662AAF">
        <w:rPr>
          <w:color w:val="FF0000"/>
          <w:sz w:val="28"/>
          <w:szCs w:val="28"/>
        </w:rPr>
        <w:t>;</w:t>
      </w:r>
    </w:p>
    <w:p w14:paraId="5734D560" w14:textId="2C59398B" w:rsidR="009318A4" w:rsidRDefault="009318A4" w:rsidP="009318A4">
      <w:pPr>
        <w:pStyle w:val="a7"/>
        <w:numPr>
          <w:ilvl w:val="0"/>
          <w:numId w:val="25"/>
        </w:numPr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18A4">
        <w:rPr>
          <w:sz w:val="28"/>
          <w:szCs w:val="28"/>
        </w:rPr>
        <w:lastRenderedPageBreak/>
        <w:t xml:space="preserve">предложить мероприятия по совершенствованию организации управления АО «РПТ» на основе международного опыта. </w:t>
      </w:r>
    </w:p>
    <w:p w14:paraId="4F7EF8D0" w14:textId="19A63310" w:rsidR="009318A4" w:rsidRPr="002A1138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Объектом исследования является организация управления фирмой на основе </w:t>
      </w:r>
      <w:r w:rsidRPr="002A1138">
        <w:rPr>
          <w:color w:val="000000" w:themeColor="text1"/>
          <w:sz w:val="28"/>
          <w:szCs w:val="28"/>
        </w:rPr>
        <w:t xml:space="preserve">международного опыта. </w:t>
      </w:r>
    </w:p>
    <w:p w14:paraId="20F79F65" w14:textId="7DF40EF0" w:rsidR="009318A4" w:rsidRPr="002A1138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2A1138">
        <w:rPr>
          <w:color w:val="000000" w:themeColor="text1"/>
          <w:sz w:val="28"/>
          <w:szCs w:val="28"/>
        </w:rPr>
        <w:t xml:space="preserve">Предметом исследования являются организационно-экономические отношения </w:t>
      </w:r>
      <w:r w:rsidR="00662AAF" w:rsidRPr="002A1138">
        <w:rPr>
          <w:color w:val="000000" w:themeColor="text1"/>
          <w:sz w:val="28"/>
          <w:szCs w:val="28"/>
        </w:rPr>
        <w:t>сотрудников</w:t>
      </w:r>
      <w:r w:rsidRPr="002A1138">
        <w:rPr>
          <w:color w:val="000000" w:themeColor="text1"/>
          <w:sz w:val="28"/>
          <w:szCs w:val="28"/>
        </w:rPr>
        <w:t xml:space="preserve"> и руководителей, </w:t>
      </w:r>
      <w:r w:rsidR="00662AAF" w:rsidRPr="002A1138">
        <w:rPr>
          <w:color w:val="000000" w:themeColor="text1"/>
          <w:sz w:val="28"/>
          <w:szCs w:val="28"/>
        </w:rPr>
        <w:t xml:space="preserve">трансформирующиеся </w:t>
      </w:r>
      <w:r w:rsidRPr="002A1138">
        <w:rPr>
          <w:color w:val="000000" w:themeColor="text1"/>
          <w:sz w:val="28"/>
          <w:szCs w:val="28"/>
        </w:rPr>
        <w:t xml:space="preserve">в процессе </w:t>
      </w:r>
      <w:r w:rsidR="00662AAF" w:rsidRPr="002A1138">
        <w:rPr>
          <w:color w:val="000000" w:themeColor="text1"/>
          <w:sz w:val="28"/>
          <w:szCs w:val="28"/>
        </w:rPr>
        <w:t xml:space="preserve">совершенствования </w:t>
      </w:r>
      <w:r w:rsidRPr="002A1138">
        <w:rPr>
          <w:color w:val="000000" w:themeColor="text1"/>
          <w:sz w:val="28"/>
          <w:szCs w:val="28"/>
        </w:rPr>
        <w:t xml:space="preserve">управления фирмой. </w:t>
      </w:r>
    </w:p>
    <w:p w14:paraId="3BCCDA3E" w14:textId="77777777" w:rsidR="009318A4" w:rsidRPr="002A1138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2A1138">
        <w:rPr>
          <w:color w:val="000000" w:themeColor="text1"/>
          <w:sz w:val="28"/>
          <w:szCs w:val="28"/>
        </w:rPr>
        <w:t>При выполнении исследования применялись методы: синтез, анализ статистических данных, системный и сравнительный анализ, дедукция.</w:t>
      </w:r>
    </w:p>
    <w:p w14:paraId="3DBF6D01" w14:textId="60C1F580" w:rsidR="009318A4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A1138">
        <w:rPr>
          <w:color w:val="000000" w:themeColor="text1"/>
          <w:sz w:val="28"/>
          <w:szCs w:val="28"/>
        </w:rPr>
        <w:t xml:space="preserve"> Теоретико-методическую </w:t>
      </w:r>
      <w:r w:rsidRPr="009318A4">
        <w:rPr>
          <w:sz w:val="28"/>
          <w:szCs w:val="28"/>
        </w:rPr>
        <w:t xml:space="preserve">базу работы составляют труды отечественных и зарубежных ученых, таких как: </w:t>
      </w:r>
      <w:r w:rsidR="00FC121F">
        <w:rPr>
          <w:sz w:val="28"/>
          <w:szCs w:val="28"/>
        </w:rPr>
        <w:t>О.С. Виханский, А.Л. Гапоненко,</w:t>
      </w:r>
      <w:r w:rsidR="00FC121F">
        <w:rPr>
          <w:sz w:val="28"/>
          <w:szCs w:val="28"/>
        </w:rPr>
        <w:br/>
        <w:t xml:space="preserve"> В.Д. Грибов, Л.И. Дорофеева, А.П. Егоршин и др. </w:t>
      </w:r>
    </w:p>
    <w:p w14:paraId="0B8110E3" w14:textId="742B2C19" w:rsidR="00A758E1" w:rsidRDefault="00A758E1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Информационную базу исследования составили учебники, научные статьи различных авторов, а также интернет-ресурсы. </w:t>
      </w:r>
    </w:p>
    <w:p w14:paraId="25AB5889" w14:textId="4DEF28E0" w:rsidR="009318A4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18A4">
        <w:rPr>
          <w:sz w:val="28"/>
          <w:szCs w:val="28"/>
        </w:rPr>
        <w:t xml:space="preserve"> Практическая значимость полученных результатов заключается в разработке комплекса рекомендаций по совершенствованию </w:t>
      </w:r>
      <w:r>
        <w:rPr>
          <w:sz w:val="28"/>
          <w:szCs w:val="28"/>
        </w:rPr>
        <w:t xml:space="preserve">организации управления АО «РПТ» на основе международного опыта. </w:t>
      </w:r>
    </w:p>
    <w:p w14:paraId="62FFCB3B" w14:textId="77777777" w:rsidR="009318A4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18A4">
        <w:rPr>
          <w:sz w:val="28"/>
          <w:szCs w:val="28"/>
        </w:rPr>
        <w:t xml:space="preserve"> Структура работы включает введение, три главы, заключение, список использованных источников.</w:t>
      </w:r>
    </w:p>
    <w:p w14:paraId="3D8B9284" w14:textId="77777777" w:rsidR="009318A4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18A4">
        <w:rPr>
          <w:sz w:val="28"/>
          <w:szCs w:val="28"/>
        </w:rPr>
        <w:t xml:space="preserve"> Во введении обоснована актуальность выбранной темы, определены задачи, объект и предмет исследования, теоретико-методологическая и информационная база.</w:t>
      </w:r>
    </w:p>
    <w:p w14:paraId="5893ADC5" w14:textId="2ACF7846" w:rsidR="009318A4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18A4">
        <w:rPr>
          <w:sz w:val="28"/>
          <w:szCs w:val="28"/>
        </w:rPr>
        <w:t xml:space="preserve"> В первой главе рассмотрены теоретические основы управления </w:t>
      </w:r>
      <w:r w:rsidR="00242C97">
        <w:rPr>
          <w:sz w:val="28"/>
          <w:szCs w:val="28"/>
        </w:rPr>
        <w:t xml:space="preserve">фирмой на основе международного опыта. Рассмотрено понятие и сущность управления фирмой, описаны </w:t>
      </w:r>
      <w:r w:rsidR="00242C97" w:rsidRPr="009318A4">
        <w:rPr>
          <w:sz w:val="28"/>
          <w:szCs w:val="28"/>
        </w:rPr>
        <w:t>методологические подходы к классификации систем управления фирмой</w:t>
      </w:r>
      <w:r w:rsidR="00242C97">
        <w:rPr>
          <w:sz w:val="28"/>
          <w:szCs w:val="28"/>
        </w:rPr>
        <w:t xml:space="preserve">, а также изучены </w:t>
      </w:r>
      <w:r w:rsidR="00242C97" w:rsidRPr="009318A4">
        <w:rPr>
          <w:sz w:val="28"/>
          <w:szCs w:val="28"/>
        </w:rPr>
        <w:t>зарубежные модели управления фирмой</w:t>
      </w:r>
      <w:r w:rsidR="00242C97">
        <w:rPr>
          <w:sz w:val="28"/>
          <w:szCs w:val="28"/>
        </w:rPr>
        <w:t>.</w:t>
      </w:r>
    </w:p>
    <w:p w14:paraId="4599934A" w14:textId="7F592CD4" w:rsidR="009318A4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18A4">
        <w:rPr>
          <w:sz w:val="28"/>
          <w:szCs w:val="28"/>
        </w:rPr>
        <w:t xml:space="preserve"> Во второй главе </w:t>
      </w:r>
      <w:r w:rsidR="00242C97">
        <w:rPr>
          <w:sz w:val="28"/>
          <w:szCs w:val="28"/>
        </w:rPr>
        <w:t>оценена организация управления АО «РПТ». Проведен анализ о</w:t>
      </w:r>
      <w:r w:rsidR="00242C97" w:rsidRPr="00C96D62">
        <w:rPr>
          <w:sz w:val="28"/>
          <w:szCs w:val="28"/>
        </w:rPr>
        <w:t>рганизационно-экономическ</w:t>
      </w:r>
      <w:r w:rsidR="00242C97">
        <w:rPr>
          <w:sz w:val="28"/>
          <w:szCs w:val="28"/>
        </w:rPr>
        <w:t>ой</w:t>
      </w:r>
      <w:r w:rsidR="00242C97" w:rsidRPr="00C96D62">
        <w:rPr>
          <w:sz w:val="28"/>
          <w:szCs w:val="28"/>
        </w:rPr>
        <w:t xml:space="preserve"> характеристик</w:t>
      </w:r>
      <w:r w:rsidR="00242C97">
        <w:rPr>
          <w:sz w:val="28"/>
          <w:szCs w:val="28"/>
        </w:rPr>
        <w:t>и</w:t>
      </w:r>
      <w:r w:rsidR="00242C97" w:rsidRPr="00C96D62">
        <w:rPr>
          <w:sz w:val="28"/>
          <w:szCs w:val="28"/>
        </w:rPr>
        <w:t xml:space="preserve"> АО «РПТ</w:t>
      </w:r>
      <w:r w:rsidR="00242C97">
        <w:rPr>
          <w:sz w:val="28"/>
          <w:szCs w:val="28"/>
        </w:rPr>
        <w:t xml:space="preserve">» и организации управления, а также выявлены основные проблемы управления фирмой. </w:t>
      </w:r>
    </w:p>
    <w:p w14:paraId="44269B7C" w14:textId="46BC6ECC" w:rsidR="009318A4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18A4">
        <w:rPr>
          <w:sz w:val="28"/>
          <w:szCs w:val="28"/>
        </w:rPr>
        <w:lastRenderedPageBreak/>
        <w:t xml:space="preserve"> В третьей главе предложены основные направления повышения эффективности </w:t>
      </w:r>
      <w:r w:rsidR="00242C97">
        <w:rPr>
          <w:sz w:val="28"/>
          <w:szCs w:val="28"/>
        </w:rPr>
        <w:t xml:space="preserve">организации </w:t>
      </w:r>
      <w:r w:rsidRPr="009318A4">
        <w:rPr>
          <w:sz w:val="28"/>
          <w:szCs w:val="28"/>
        </w:rPr>
        <w:t xml:space="preserve">управления </w:t>
      </w:r>
      <w:r w:rsidR="00242C97">
        <w:rPr>
          <w:sz w:val="28"/>
          <w:szCs w:val="28"/>
        </w:rPr>
        <w:t xml:space="preserve">фирмой АО «РПТ» на основе международного опыта. Предложены основные мероприятия и просчитана их эффективность. </w:t>
      </w:r>
    </w:p>
    <w:p w14:paraId="282E9AE6" w14:textId="77777777" w:rsidR="009318A4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18A4">
        <w:rPr>
          <w:sz w:val="28"/>
          <w:szCs w:val="28"/>
        </w:rPr>
        <w:t xml:space="preserve"> В заключении изложены основные выводы и результаты проведенного исследования, обеспечивающие достижение цели работы и решение поставленных задач.</w:t>
      </w:r>
    </w:p>
    <w:p w14:paraId="3B50FE3C" w14:textId="161CFB11" w:rsidR="009318A4" w:rsidRPr="009318A4" w:rsidRDefault="009318A4" w:rsidP="009318A4">
      <w:pPr>
        <w:pStyle w:val="a7"/>
        <w:tabs>
          <w:tab w:val="left" w:pos="284"/>
          <w:tab w:val="left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18A4">
        <w:rPr>
          <w:sz w:val="28"/>
          <w:szCs w:val="28"/>
        </w:rPr>
        <w:t xml:space="preserve"> Общий объем работы составляет 6</w:t>
      </w:r>
      <w:r w:rsidR="00806BF3">
        <w:rPr>
          <w:sz w:val="28"/>
          <w:szCs w:val="28"/>
        </w:rPr>
        <w:t>5</w:t>
      </w:r>
      <w:r w:rsidRPr="009318A4">
        <w:rPr>
          <w:sz w:val="28"/>
          <w:szCs w:val="28"/>
        </w:rPr>
        <w:t xml:space="preserve"> страниц, включая </w:t>
      </w:r>
      <w:r w:rsidR="00242C97">
        <w:rPr>
          <w:sz w:val="28"/>
          <w:szCs w:val="28"/>
        </w:rPr>
        <w:t>1</w:t>
      </w:r>
      <w:r w:rsidR="00806BF3">
        <w:rPr>
          <w:sz w:val="28"/>
          <w:szCs w:val="28"/>
        </w:rPr>
        <w:t>1</w:t>
      </w:r>
      <w:r w:rsidRPr="009318A4">
        <w:rPr>
          <w:sz w:val="28"/>
          <w:szCs w:val="28"/>
        </w:rPr>
        <w:t xml:space="preserve"> таблиц и </w:t>
      </w:r>
      <w:r w:rsidR="00242C97">
        <w:rPr>
          <w:sz w:val="28"/>
          <w:szCs w:val="28"/>
        </w:rPr>
        <w:t>15</w:t>
      </w:r>
      <w:r w:rsidRPr="009318A4">
        <w:rPr>
          <w:sz w:val="28"/>
          <w:szCs w:val="28"/>
        </w:rPr>
        <w:t xml:space="preserve"> рисунк</w:t>
      </w:r>
      <w:r w:rsidR="00242C97">
        <w:rPr>
          <w:sz w:val="28"/>
          <w:szCs w:val="28"/>
        </w:rPr>
        <w:t>ов</w:t>
      </w:r>
      <w:r w:rsidRPr="009318A4">
        <w:rPr>
          <w:sz w:val="28"/>
          <w:szCs w:val="28"/>
        </w:rPr>
        <w:t>.</w:t>
      </w:r>
    </w:p>
    <w:p w14:paraId="22C15193" w14:textId="6F6E26F4" w:rsidR="00A5478C" w:rsidRDefault="00A5478C">
      <w:pPr>
        <w:spacing w:after="160" w:line="27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8EA689A" w14:textId="32B9F38E" w:rsidR="005C1479" w:rsidRPr="005C1479" w:rsidRDefault="005C1479" w:rsidP="009D19C4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5C1479">
        <w:rPr>
          <w:b/>
          <w:bCs/>
          <w:sz w:val="28"/>
          <w:szCs w:val="28"/>
        </w:rPr>
        <w:lastRenderedPageBreak/>
        <w:t xml:space="preserve">Теоретические аспекты управления фирмой на основе </w:t>
      </w:r>
      <w:r w:rsidR="00825F92">
        <w:rPr>
          <w:b/>
          <w:bCs/>
          <w:sz w:val="28"/>
          <w:szCs w:val="28"/>
        </w:rPr>
        <w:br/>
      </w:r>
      <w:r w:rsidRPr="005C1479">
        <w:rPr>
          <w:b/>
          <w:bCs/>
          <w:sz w:val="28"/>
          <w:szCs w:val="28"/>
        </w:rPr>
        <w:t xml:space="preserve">международного опыта </w:t>
      </w:r>
    </w:p>
    <w:p w14:paraId="794CC6E8" w14:textId="77777777" w:rsidR="005C1479" w:rsidRPr="005C1479" w:rsidRDefault="005C1479" w:rsidP="005C1479">
      <w:pPr>
        <w:pStyle w:val="a7"/>
        <w:spacing w:line="360" w:lineRule="auto"/>
        <w:ind w:left="380"/>
        <w:jc w:val="both"/>
        <w:rPr>
          <w:sz w:val="28"/>
          <w:szCs w:val="28"/>
        </w:rPr>
      </w:pPr>
    </w:p>
    <w:p w14:paraId="1C8489E7" w14:textId="0035C17C" w:rsidR="005C1479" w:rsidRPr="00142739" w:rsidRDefault="0017379C" w:rsidP="007D42D0">
      <w:pPr>
        <w:pStyle w:val="a7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bookmarkStart w:id="1" w:name="_Hlk167184330"/>
      <w:r w:rsidRPr="00142739">
        <w:rPr>
          <w:b/>
          <w:bCs/>
          <w:color w:val="000000" w:themeColor="text1"/>
          <w:sz w:val="28"/>
          <w:szCs w:val="28"/>
        </w:rPr>
        <w:t>Понятие и сущность</w:t>
      </w:r>
      <w:r w:rsidR="005C1479" w:rsidRPr="00142739">
        <w:rPr>
          <w:b/>
          <w:bCs/>
          <w:color w:val="000000" w:themeColor="text1"/>
          <w:sz w:val="28"/>
          <w:szCs w:val="28"/>
        </w:rPr>
        <w:t xml:space="preserve"> управления фирмой </w:t>
      </w:r>
      <w:bookmarkEnd w:id="1"/>
    </w:p>
    <w:p w14:paraId="28305BA5" w14:textId="77777777" w:rsidR="00142739" w:rsidRPr="00142739" w:rsidRDefault="00142739" w:rsidP="00142739">
      <w:pPr>
        <w:pStyle w:val="a7"/>
        <w:spacing w:line="360" w:lineRule="auto"/>
        <w:ind w:left="709"/>
        <w:jc w:val="both"/>
        <w:rPr>
          <w:sz w:val="28"/>
          <w:szCs w:val="28"/>
        </w:rPr>
      </w:pPr>
    </w:p>
    <w:p w14:paraId="12EF521D" w14:textId="7C0A95FB" w:rsidR="005C1479" w:rsidRPr="00F01AF5" w:rsidRDefault="005C1479" w:rsidP="005C147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C1479">
        <w:rPr>
          <w:sz w:val="28"/>
          <w:szCs w:val="28"/>
        </w:rPr>
        <w:t xml:space="preserve">Управление фирмой является важным и многогранным процессом, который влечет за собой </w:t>
      </w:r>
      <w:r>
        <w:rPr>
          <w:sz w:val="28"/>
          <w:szCs w:val="28"/>
        </w:rPr>
        <w:t>финансовую стабильность фирм</w:t>
      </w:r>
      <w:r w:rsidR="00512004">
        <w:rPr>
          <w:sz w:val="28"/>
          <w:szCs w:val="28"/>
        </w:rPr>
        <w:t>ы</w:t>
      </w:r>
      <w:r>
        <w:rPr>
          <w:sz w:val="28"/>
          <w:szCs w:val="28"/>
        </w:rPr>
        <w:t xml:space="preserve"> и ее дальнейшие перспективы роста. Управление фирмой является сложным процессом, поскольку в любой фирме работает большое количество сотрудников и у каждого сотрудника свой определенный характер и темперамент. Т.к. руководителю любой фирмы важно, чтобы достигались поставленные цели фирмы, сотрудникам необходимо работать сплоченно и находится в тесной взаимосвязи друг с другом</w:t>
      </w:r>
      <w:r w:rsidR="00A02657" w:rsidRPr="00A02657">
        <w:rPr>
          <w:sz w:val="28"/>
          <w:szCs w:val="28"/>
        </w:rPr>
        <w:t xml:space="preserve"> [2]</w:t>
      </w:r>
      <w:r>
        <w:rPr>
          <w:sz w:val="28"/>
          <w:szCs w:val="28"/>
        </w:rPr>
        <w:t xml:space="preserve">. </w:t>
      </w:r>
    </w:p>
    <w:p w14:paraId="7159EFAC" w14:textId="1C906434" w:rsidR="005C1479" w:rsidRPr="00F01AF5" w:rsidRDefault="005C1479" w:rsidP="00512004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F01AF5">
        <w:rPr>
          <w:color w:val="000000" w:themeColor="text1"/>
          <w:sz w:val="28"/>
          <w:szCs w:val="28"/>
        </w:rPr>
        <w:t xml:space="preserve">Отметим, что в литературе управление </w:t>
      </w:r>
      <w:r w:rsidR="006F45ED" w:rsidRPr="00F01AF5">
        <w:rPr>
          <w:color w:val="000000" w:themeColor="text1"/>
          <w:sz w:val="28"/>
          <w:szCs w:val="28"/>
        </w:rPr>
        <w:t xml:space="preserve">фирмой относится к искусству объединения людей на общей территории для того, чтобы организовать правильный рабочий процесс для достижения общей цели. </w:t>
      </w:r>
      <w:r w:rsidR="00512004" w:rsidRPr="00F01AF5">
        <w:rPr>
          <w:color w:val="000000" w:themeColor="text1"/>
          <w:sz w:val="28"/>
          <w:szCs w:val="28"/>
        </w:rPr>
        <w:t xml:space="preserve">Стоит отметить, что такие отечественные ученые как: Л.И. Абалкин, А.Г. Аганбегян, О.В. Козлова, Б.Г. Литвак, А.И. Радченко и др. </w:t>
      </w:r>
      <w:r w:rsidR="00300F99" w:rsidRPr="00F01AF5">
        <w:rPr>
          <w:color w:val="000000" w:themeColor="text1"/>
          <w:sz w:val="28"/>
          <w:szCs w:val="28"/>
        </w:rPr>
        <w:t>в</w:t>
      </w:r>
      <w:r w:rsidR="00512004" w:rsidRPr="00F01AF5">
        <w:rPr>
          <w:color w:val="000000" w:themeColor="text1"/>
          <w:sz w:val="28"/>
          <w:szCs w:val="28"/>
        </w:rPr>
        <w:t>несли большой вклад в становлении теории по управлению фирмой</w:t>
      </w:r>
      <w:r w:rsidR="00A02657" w:rsidRPr="00A02657">
        <w:rPr>
          <w:color w:val="000000" w:themeColor="text1"/>
          <w:sz w:val="28"/>
          <w:szCs w:val="28"/>
        </w:rPr>
        <w:t xml:space="preserve"> [4]</w:t>
      </w:r>
      <w:r w:rsidR="00512004" w:rsidRPr="00F01AF5">
        <w:rPr>
          <w:color w:val="000000" w:themeColor="text1"/>
          <w:sz w:val="28"/>
          <w:szCs w:val="28"/>
        </w:rPr>
        <w:t xml:space="preserve">. </w:t>
      </w:r>
    </w:p>
    <w:p w14:paraId="399EA558" w14:textId="45E505A3" w:rsidR="00512004" w:rsidRPr="00F01AF5" w:rsidRDefault="00512004" w:rsidP="005C147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F01AF5">
        <w:rPr>
          <w:color w:val="000000" w:themeColor="text1"/>
          <w:sz w:val="28"/>
          <w:szCs w:val="28"/>
        </w:rPr>
        <w:t xml:space="preserve">Важно заметить то, что эффективность работы сотрудников и достижение общих целей зависит в первую очередь от руководителя. Практически любой коллектив подразделяется на иерархии, к примеру: руководители, специалисты и технические работники. На рисунке 1 отобразим данную иерархию схематично. </w:t>
      </w:r>
    </w:p>
    <w:p w14:paraId="6815D00D" w14:textId="4EFBAA5A" w:rsidR="00047243" w:rsidRPr="00047243" w:rsidRDefault="00047243" w:rsidP="00047243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Изучая рисунок </w:t>
      </w:r>
      <w:r w:rsidR="00CA1537">
        <w:rPr>
          <w:sz w:val="28"/>
          <w:szCs w:val="28"/>
        </w:rPr>
        <w:t>1,</w:t>
      </w:r>
      <w:r>
        <w:rPr>
          <w:sz w:val="28"/>
          <w:szCs w:val="28"/>
        </w:rPr>
        <w:t xml:space="preserve"> видим, что основной категорией сотрудников, которые подвергаются управлению являются – технические сотрудники. Также можем отметить, что у каждого из вышеперечисленных групп есть определенные свои управленческие функции, которые в совокупности позволяют эффективно управлять фирмой.</w:t>
      </w:r>
    </w:p>
    <w:p w14:paraId="66296790" w14:textId="2F2FF392" w:rsidR="006F45ED" w:rsidRDefault="00512004" w:rsidP="009D19C4">
      <w:pPr>
        <w:pStyle w:val="a7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A00014" wp14:editId="5E5E0D00">
            <wp:extent cx="4470400" cy="2868386"/>
            <wp:effectExtent l="38100" t="38100" r="44450" b="46355"/>
            <wp:docPr id="844132059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38553658" w14:textId="6D15427A" w:rsidR="009D19C4" w:rsidRDefault="009D19C4" w:rsidP="009D19C4">
      <w:pPr>
        <w:pStyle w:val="a7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– Основные категории сотрудников (составлено автором) </w:t>
      </w:r>
    </w:p>
    <w:p w14:paraId="19A36C02" w14:textId="77777777" w:rsidR="00B63598" w:rsidRDefault="00B63598" w:rsidP="00C5273D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</w:p>
    <w:p w14:paraId="2F81E176" w14:textId="4F577FC9" w:rsidR="009D19C4" w:rsidRDefault="00C5273D" w:rsidP="00C5273D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1 стоит отобразить функции, которые присущи каждой группе сотрудников. </w:t>
      </w:r>
    </w:p>
    <w:p w14:paraId="446A029A" w14:textId="77777777" w:rsidR="00C5273D" w:rsidRDefault="00C5273D" w:rsidP="00C5273D">
      <w:pPr>
        <w:spacing w:line="360" w:lineRule="auto"/>
        <w:jc w:val="both"/>
        <w:rPr>
          <w:sz w:val="28"/>
          <w:szCs w:val="28"/>
        </w:rPr>
      </w:pPr>
    </w:p>
    <w:p w14:paraId="5A53A71A" w14:textId="717E9260" w:rsidR="00C5273D" w:rsidRDefault="00C5273D" w:rsidP="003375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 – Управленческие функции руководителей, специалистов и технических работников </w:t>
      </w:r>
      <w:r w:rsidR="003375BB">
        <w:rPr>
          <w:sz w:val="28"/>
          <w:szCs w:val="28"/>
        </w:rPr>
        <w:t>(составлено автором)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3375BB" w14:paraId="3F8126F6" w14:textId="77777777" w:rsidTr="003375BB">
        <w:tc>
          <w:tcPr>
            <w:tcW w:w="2830" w:type="dxa"/>
          </w:tcPr>
          <w:p w14:paraId="5F2370DE" w14:textId="7DD6AAEE" w:rsidR="003375BB" w:rsidRPr="003375BB" w:rsidRDefault="003375BB" w:rsidP="003375BB">
            <w:pPr>
              <w:jc w:val="center"/>
            </w:pPr>
            <w:r w:rsidRPr="003375BB">
              <w:t>Группа сотрудников</w:t>
            </w:r>
          </w:p>
        </w:tc>
        <w:tc>
          <w:tcPr>
            <w:tcW w:w="6515" w:type="dxa"/>
          </w:tcPr>
          <w:p w14:paraId="6DADCC3D" w14:textId="58F4DFAB" w:rsidR="003375BB" w:rsidRPr="003375BB" w:rsidRDefault="003375BB" w:rsidP="003375BB">
            <w:pPr>
              <w:jc w:val="center"/>
            </w:pPr>
            <w:r w:rsidRPr="003375BB">
              <w:t>Функции</w:t>
            </w:r>
          </w:p>
        </w:tc>
      </w:tr>
      <w:tr w:rsidR="003375BB" w14:paraId="1894F0AE" w14:textId="77777777" w:rsidTr="003375BB">
        <w:tc>
          <w:tcPr>
            <w:tcW w:w="2830" w:type="dxa"/>
          </w:tcPr>
          <w:p w14:paraId="58C08D4C" w14:textId="3195ABAD" w:rsidR="003375BB" w:rsidRPr="003375BB" w:rsidRDefault="003375BB" w:rsidP="003375BB">
            <w:pPr>
              <w:jc w:val="both"/>
            </w:pPr>
            <w:r w:rsidRPr="003375BB">
              <w:t>Технические работники</w:t>
            </w:r>
          </w:p>
        </w:tc>
        <w:tc>
          <w:tcPr>
            <w:tcW w:w="6515" w:type="dxa"/>
          </w:tcPr>
          <w:p w14:paraId="6DF985F5" w14:textId="32A3597F" w:rsidR="003375BB" w:rsidRPr="003375BB" w:rsidRDefault="003375BB" w:rsidP="003375BB">
            <w:pPr>
              <w:jc w:val="both"/>
            </w:pPr>
            <w:r w:rsidRPr="003375BB">
              <w:t>Работники, обслуживающие деятельность специалистов и руководителей (например, офис-менеджеры, секретари, машинистки, архивариусы, операторы), использующие в своей деятельности стандартные процедуры и операции, они выполняют информационно-технические операции, освобождая руководителей и специалистов от этой рутинной работы и обеспечивая их необходимой информацией.</w:t>
            </w:r>
          </w:p>
        </w:tc>
      </w:tr>
      <w:tr w:rsidR="003375BB" w14:paraId="61DAD6DB" w14:textId="77777777" w:rsidTr="003375BB">
        <w:tc>
          <w:tcPr>
            <w:tcW w:w="2830" w:type="dxa"/>
          </w:tcPr>
          <w:p w14:paraId="24E2139C" w14:textId="5F114809" w:rsidR="003375BB" w:rsidRPr="003375BB" w:rsidRDefault="003375BB" w:rsidP="003375BB">
            <w:pPr>
              <w:jc w:val="both"/>
            </w:pPr>
            <w:r w:rsidRPr="003375BB">
              <w:t xml:space="preserve">Специалисты </w:t>
            </w:r>
          </w:p>
        </w:tc>
        <w:tc>
          <w:tcPr>
            <w:tcW w:w="6515" w:type="dxa"/>
          </w:tcPr>
          <w:p w14:paraId="10171DB1" w14:textId="4F63C49E" w:rsidR="003375BB" w:rsidRPr="003375BB" w:rsidRDefault="003375BB" w:rsidP="003375BB">
            <w:pPr>
              <w:jc w:val="both"/>
            </w:pPr>
            <w:r w:rsidRPr="003375BB">
              <w:t>Работники, в деятельности которых преобладают логические операции, не исключающие творчества (например, экономисты, бухгалтеры, специалисты по управлению персоналом, по связям с общественностью, по маркетингу, юристы и проч.), они анализируют информацию и готовят варианты решений для руководителей в соответствии с их приказами и распоряжениями, технико-технологическими нормативами, организационными регламентами, квалификационными требованиями;</w:t>
            </w:r>
          </w:p>
        </w:tc>
      </w:tr>
      <w:tr w:rsidR="003375BB" w14:paraId="798777D3" w14:textId="77777777" w:rsidTr="003375BB">
        <w:tc>
          <w:tcPr>
            <w:tcW w:w="2830" w:type="dxa"/>
          </w:tcPr>
          <w:p w14:paraId="23717B4F" w14:textId="42E0AEFD" w:rsidR="003375BB" w:rsidRPr="003375BB" w:rsidRDefault="003375BB" w:rsidP="003375BB">
            <w:pPr>
              <w:jc w:val="both"/>
            </w:pPr>
            <w:r w:rsidRPr="003375BB">
              <w:t xml:space="preserve">Руководители </w:t>
            </w:r>
          </w:p>
        </w:tc>
        <w:tc>
          <w:tcPr>
            <w:tcW w:w="6515" w:type="dxa"/>
          </w:tcPr>
          <w:p w14:paraId="539440D1" w14:textId="56435379" w:rsidR="003375BB" w:rsidRPr="003375BB" w:rsidRDefault="003375BB" w:rsidP="003375BB">
            <w:pPr>
              <w:jc w:val="both"/>
            </w:pPr>
            <w:r w:rsidRPr="003375BB">
              <w:t xml:space="preserve">Руководители возглавляют фирму. </w:t>
            </w:r>
            <w:r w:rsidR="00F00E3E" w:rsidRPr="003375BB">
              <w:t>Наделены</w:t>
            </w:r>
            <w:r w:rsidRPr="003375BB">
              <w:t xml:space="preserve"> необходимыми полномочиями для принятия решений и несущий всю полноту ответственности за результаты работы возглавляемого им коллектива (его труд является самым сложным и ответственным в системе управления организацией).</w:t>
            </w:r>
          </w:p>
        </w:tc>
      </w:tr>
    </w:tbl>
    <w:p w14:paraId="5EF1E628" w14:textId="77777777" w:rsidR="00C5273D" w:rsidRDefault="00C5273D" w:rsidP="00C5273D">
      <w:pPr>
        <w:spacing w:line="360" w:lineRule="auto"/>
        <w:jc w:val="both"/>
        <w:rPr>
          <w:sz w:val="28"/>
          <w:szCs w:val="28"/>
        </w:rPr>
      </w:pPr>
    </w:p>
    <w:p w14:paraId="2FFE6A9B" w14:textId="6202FA2F" w:rsidR="003375BB" w:rsidRDefault="003375BB" w:rsidP="003375B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Изучая таблицу 1, видим, что все функции очень важны для того, чтобы любая фирма функционировала эффективно. Но, стоит заметить, что затраты времени и трудовых ресурсов у каждой категории разный, т.к. основная ответственность по управлению фирмой все же приходится на руководителей фирмы</w:t>
      </w:r>
      <w:r w:rsidR="00A02657" w:rsidRPr="00A02657">
        <w:rPr>
          <w:sz w:val="28"/>
          <w:szCs w:val="28"/>
        </w:rPr>
        <w:t xml:space="preserve"> [8]</w:t>
      </w:r>
      <w:r>
        <w:rPr>
          <w:sz w:val="28"/>
          <w:szCs w:val="28"/>
        </w:rPr>
        <w:t xml:space="preserve">. </w:t>
      </w:r>
    </w:p>
    <w:p w14:paraId="2079FFF7" w14:textId="44A39207" w:rsidR="003375BB" w:rsidRDefault="003375BB" w:rsidP="003375BB">
      <w:pPr>
        <w:spacing w:line="360" w:lineRule="auto"/>
        <w:ind w:firstLine="709"/>
        <w:jc w:val="both"/>
        <w:rPr>
          <w:sz w:val="28"/>
          <w:szCs w:val="28"/>
        </w:rPr>
      </w:pPr>
      <w:r w:rsidRPr="003375BB">
        <w:rPr>
          <w:sz w:val="28"/>
          <w:szCs w:val="28"/>
        </w:rPr>
        <w:t>Самостоятельная сфера управленческого труда закрепляется определенными организационными формами, образующими в совокупности автономную систему управления организацией. От уровня управленческого труда зависит не только использование поверхностных, но и глубинных (стратегических) резервов организации. Главная особенность этого вида трудовой деятельности состоит в том, что задачи развития и совершенствования организации руководитель решает в организационном аспекте, воздействуя на людей, которые непосредственно должны решать эти задачи</w:t>
      </w:r>
      <w:r w:rsidR="00CA1537">
        <w:rPr>
          <w:sz w:val="28"/>
          <w:szCs w:val="28"/>
        </w:rPr>
        <w:t xml:space="preserve"> (рис. 2)</w:t>
      </w:r>
      <w:r w:rsidRPr="003375BB">
        <w:rPr>
          <w:sz w:val="28"/>
          <w:szCs w:val="28"/>
        </w:rPr>
        <w:t>.</w:t>
      </w:r>
    </w:p>
    <w:p w14:paraId="628982EB" w14:textId="77777777" w:rsidR="00A02657" w:rsidRDefault="003375BB" w:rsidP="003375BB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3375BB">
        <w:rPr>
          <w:noProof/>
          <w:sz w:val="28"/>
          <w:szCs w:val="28"/>
        </w:rPr>
        <w:drawing>
          <wp:inline distT="0" distB="0" distL="0" distR="0" wp14:anchorId="6E41BDD8" wp14:editId="258A6DA8">
            <wp:extent cx="4843890" cy="3452400"/>
            <wp:effectExtent l="0" t="0" r="0" b="2540"/>
            <wp:docPr id="729457503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57503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2"/>
                    <a:srcRect l="16539" t="31269" r="39568" b="27827"/>
                    <a:stretch/>
                  </pic:blipFill>
                  <pic:spPr bwMode="auto">
                    <a:xfrm>
                      <a:off x="0" y="0"/>
                      <a:ext cx="4843890" cy="34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6B011" w14:textId="07124263" w:rsidR="003375BB" w:rsidRPr="00A02657" w:rsidRDefault="003375BB" w:rsidP="003375BB">
      <w:pPr>
        <w:spacing w:line="360" w:lineRule="auto"/>
        <w:ind w:firstLine="709"/>
        <w:jc w:val="center"/>
        <w:rPr>
          <w:b/>
          <w:bCs/>
          <w:color w:val="C00000"/>
          <w:sz w:val="28"/>
          <w:szCs w:val="28"/>
        </w:rPr>
      </w:pPr>
      <w:r>
        <w:rPr>
          <w:sz w:val="28"/>
          <w:szCs w:val="28"/>
        </w:rPr>
        <w:t xml:space="preserve">Рисунок 2 – Логика процесса управленческого труда </w:t>
      </w:r>
      <w:r w:rsidR="00A02657" w:rsidRPr="00A02657">
        <w:rPr>
          <w:sz w:val="28"/>
          <w:szCs w:val="28"/>
        </w:rPr>
        <w:t>[8]</w:t>
      </w:r>
    </w:p>
    <w:p w14:paraId="2B9CB6F5" w14:textId="77777777" w:rsidR="003375BB" w:rsidRDefault="003375BB" w:rsidP="003375BB">
      <w:pPr>
        <w:spacing w:line="360" w:lineRule="auto"/>
        <w:ind w:firstLine="709"/>
        <w:rPr>
          <w:sz w:val="28"/>
          <w:szCs w:val="28"/>
        </w:rPr>
      </w:pPr>
    </w:p>
    <w:p w14:paraId="7CE89377" w14:textId="1E817F17" w:rsidR="003375BB" w:rsidRDefault="00F81BA7" w:rsidP="00F81B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2 видим, что процесс управленческого труда достаточно сложен и многогранен. Для того, чтобы добиваться поставленных целей, нужно </w:t>
      </w:r>
      <w:r>
        <w:rPr>
          <w:sz w:val="28"/>
          <w:szCs w:val="28"/>
        </w:rPr>
        <w:lastRenderedPageBreak/>
        <w:t xml:space="preserve">пройти через большое количество принятий решений, важно, чтобы они были грамотно сформулированными и эффективными. </w:t>
      </w:r>
    </w:p>
    <w:p w14:paraId="2E367C1C" w14:textId="443E84B6" w:rsidR="00051AA8" w:rsidRPr="00051AA8" w:rsidRDefault="00051AA8" w:rsidP="00051AA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Переходя к определению </w:t>
      </w:r>
      <w:r w:rsidR="00F01AF5">
        <w:rPr>
          <w:sz w:val="28"/>
          <w:szCs w:val="28"/>
        </w:rPr>
        <w:t>функций</w:t>
      </w:r>
      <w:r>
        <w:rPr>
          <w:sz w:val="28"/>
          <w:szCs w:val="28"/>
        </w:rPr>
        <w:t xml:space="preserve"> управления фирмой, стоит заметить, что ч</w:t>
      </w:r>
      <w:r w:rsidRPr="00051AA8">
        <w:rPr>
          <w:sz w:val="28"/>
          <w:szCs w:val="28"/>
        </w:rPr>
        <w:t xml:space="preserve">етырьмя основными </w:t>
      </w:r>
      <w:r w:rsidR="00047243">
        <w:rPr>
          <w:sz w:val="28"/>
          <w:szCs w:val="28"/>
        </w:rPr>
        <w:t>функциями</w:t>
      </w:r>
      <w:r w:rsidRPr="00051AA8">
        <w:rPr>
          <w:sz w:val="28"/>
          <w:szCs w:val="28"/>
        </w:rPr>
        <w:t xml:space="preserve"> организационного менеджмента, являются планирование, организация, руководство и контроль. </w:t>
      </w:r>
      <w:r w:rsidR="00047243">
        <w:rPr>
          <w:sz w:val="28"/>
          <w:szCs w:val="28"/>
        </w:rPr>
        <w:t>Данные функции</w:t>
      </w:r>
      <w:r w:rsidRPr="00051AA8">
        <w:rPr>
          <w:sz w:val="28"/>
          <w:szCs w:val="28"/>
        </w:rPr>
        <w:t xml:space="preserve"> обеспечивают комплексный подход к управлению </w:t>
      </w:r>
      <w:r>
        <w:rPr>
          <w:sz w:val="28"/>
          <w:szCs w:val="28"/>
        </w:rPr>
        <w:t>фирмой</w:t>
      </w:r>
      <w:r w:rsidRPr="00051AA8">
        <w:rPr>
          <w:sz w:val="28"/>
          <w:szCs w:val="28"/>
        </w:rPr>
        <w:t xml:space="preserve"> и достижению ее целей. </w:t>
      </w:r>
      <w:r>
        <w:rPr>
          <w:sz w:val="28"/>
          <w:szCs w:val="28"/>
        </w:rPr>
        <w:t>Стоит рассмотреть более подробно кажд</w:t>
      </w:r>
      <w:r w:rsidR="00047243">
        <w:rPr>
          <w:sz w:val="28"/>
          <w:szCs w:val="28"/>
        </w:rPr>
        <w:t>ую функцию</w:t>
      </w:r>
      <w:r w:rsidR="00A02657" w:rsidRPr="003E61A2">
        <w:rPr>
          <w:sz w:val="28"/>
          <w:szCs w:val="28"/>
        </w:rPr>
        <w:t xml:space="preserve"> [12]</w:t>
      </w:r>
      <w:r>
        <w:rPr>
          <w:sz w:val="28"/>
          <w:szCs w:val="28"/>
        </w:rPr>
        <w:t>.</w:t>
      </w:r>
    </w:p>
    <w:p w14:paraId="7B440E1E" w14:textId="77777777" w:rsidR="00051AA8" w:rsidRPr="00051AA8" w:rsidRDefault="00051AA8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051AA8">
        <w:rPr>
          <w:sz w:val="28"/>
          <w:szCs w:val="28"/>
        </w:rPr>
        <w:t>Планирование включает в себя постановку целей, определение стратегий и действий, необходимых для достижения этих целей. Это перспективный процесс, который требует анализа текущего состояния организации, выявления возможностей и вызовов и разработки планов по использованию возможностей и преодолению проблем. Планирование обеспечивает дорожную карту деятельности организации и обеспечивает эффективное распределение ресурсов.</w:t>
      </w:r>
    </w:p>
    <w:p w14:paraId="7CDE8DD4" w14:textId="77777777" w:rsidR="00051AA8" w:rsidRPr="00051AA8" w:rsidRDefault="00051AA8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051AA8">
        <w:rPr>
          <w:sz w:val="28"/>
          <w:szCs w:val="28"/>
        </w:rPr>
        <w:t>Организация включает в себя структурирование и расстановку ресурсов, задач и людей внутри организации. Это включает в себя создание формальной структуры, определение ролей и обязанностей и установление отношений между различными должностями или отделами. Организация гарантирует, что нужные люди выполняют нужные роли, ресурсы распределяются эффективно, а рабочий процесс и порядок отчетности четко регламентированы.</w:t>
      </w:r>
    </w:p>
    <w:p w14:paraId="00F404D1" w14:textId="26DEEF28" w:rsidR="00051AA8" w:rsidRPr="00051AA8" w:rsidRDefault="00051AA8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051AA8">
        <w:rPr>
          <w:sz w:val="28"/>
          <w:szCs w:val="28"/>
        </w:rPr>
        <w:t>Лидерство относится к руководству отдельными лицами и командами внутри организации и влиянию на них для достижения целей организации. Оно включает в себя обеспечение руководства, вдохновение и мотивацию сотрудников, развитие командной работы и содействие эффективному общению. Лидерство предполагает не только управление задачами, но и понимание и поддержку потребностей и стремлений сотрудников для повышения их вовлеченности и производительности</w:t>
      </w:r>
      <w:r w:rsidR="00A02657" w:rsidRPr="00A02657">
        <w:rPr>
          <w:sz w:val="28"/>
          <w:szCs w:val="28"/>
        </w:rPr>
        <w:t xml:space="preserve"> [15]</w:t>
      </w:r>
      <w:r w:rsidRPr="00051AA8">
        <w:rPr>
          <w:sz w:val="28"/>
          <w:szCs w:val="28"/>
        </w:rPr>
        <w:t>.</w:t>
      </w:r>
    </w:p>
    <w:p w14:paraId="2C6970B6" w14:textId="77777777" w:rsidR="00051AA8" w:rsidRPr="00051AA8" w:rsidRDefault="00051AA8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051AA8">
        <w:rPr>
          <w:sz w:val="28"/>
          <w:szCs w:val="28"/>
        </w:rPr>
        <w:t xml:space="preserve">Контроллинг включает в себя мониторинг и оценку прогресса организации, чтобы гарантировать, что она находится на пути к достижению своих целей. Он включает в себя установление стандартов эффективности, измерение </w:t>
      </w:r>
      <w:r w:rsidRPr="00051AA8">
        <w:rPr>
          <w:sz w:val="28"/>
          <w:szCs w:val="28"/>
        </w:rPr>
        <w:lastRenderedPageBreak/>
        <w:t>фактической производительности, сравнение ее со стандартами и принятие корректирующих действий, когда это необходимо.</w:t>
      </w:r>
    </w:p>
    <w:p w14:paraId="6415C517" w14:textId="6746A77C" w:rsidR="00051AA8" w:rsidRPr="00051AA8" w:rsidRDefault="00051AA8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051AA8">
        <w:rPr>
          <w:sz w:val="28"/>
          <w:szCs w:val="28"/>
        </w:rPr>
        <w:t xml:space="preserve">В дополнение к четырем </w:t>
      </w:r>
      <w:r w:rsidRPr="00047243">
        <w:rPr>
          <w:sz w:val="28"/>
          <w:szCs w:val="28"/>
        </w:rPr>
        <w:t>основным</w:t>
      </w:r>
      <w:r w:rsidR="00047243" w:rsidRPr="00047243">
        <w:rPr>
          <w:sz w:val="28"/>
          <w:szCs w:val="28"/>
        </w:rPr>
        <w:t xml:space="preserve"> функциям</w:t>
      </w:r>
      <w:r w:rsidRPr="00047243">
        <w:rPr>
          <w:sz w:val="28"/>
          <w:szCs w:val="28"/>
        </w:rPr>
        <w:t>, существует</w:t>
      </w:r>
      <w:r w:rsidRPr="00051AA8">
        <w:rPr>
          <w:sz w:val="28"/>
          <w:szCs w:val="28"/>
        </w:rPr>
        <w:t xml:space="preserve"> </w:t>
      </w:r>
      <w:r w:rsidR="00CA1537" w:rsidRPr="00051AA8">
        <w:rPr>
          <w:sz w:val="28"/>
          <w:szCs w:val="28"/>
        </w:rPr>
        <w:t xml:space="preserve">несколько </w:t>
      </w:r>
      <w:r w:rsidR="00CA1537" w:rsidRPr="00142739">
        <w:rPr>
          <w:sz w:val="28"/>
          <w:szCs w:val="28"/>
        </w:rPr>
        <w:t>других важных функций,</w:t>
      </w:r>
      <w:r w:rsidR="00142739" w:rsidRPr="00142739">
        <w:rPr>
          <w:sz w:val="28"/>
          <w:szCs w:val="28"/>
        </w:rPr>
        <w:t xml:space="preserve"> </w:t>
      </w:r>
      <w:r w:rsidRPr="00142739">
        <w:rPr>
          <w:sz w:val="28"/>
          <w:szCs w:val="28"/>
        </w:rPr>
        <w:t>влияющих</w:t>
      </w:r>
      <w:r w:rsidRPr="00051AA8">
        <w:rPr>
          <w:sz w:val="28"/>
          <w:szCs w:val="28"/>
        </w:rPr>
        <w:t xml:space="preserve"> на организационное управление:</w:t>
      </w:r>
    </w:p>
    <w:p w14:paraId="021EF748" w14:textId="77777777" w:rsidR="00051AA8" w:rsidRPr="00051AA8" w:rsidRDefault="00051AA8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051AA8">
        <w:rPr>
          <w:sz w:val="28"/>
          <w:szCs w:val="28"/>
        </w:rPr>
        <w:t>Подбор персонала предполагает приобретение, развитие и удержание нужных организации талантов. Это включает в себя такие мероприятия, как набор персонала, отбор, обучение и управление эффективностью. Эффективное подбор персонала гарантирует, что в организации есть нужные люди, обладающие необходимыми навыками и компетенциями для достижения ее целей.</w:t>
      </w:r>
    </w:p>
    <w:p w14:paraId="79013422" w14:textId="02F5F138" w:rsidR="00051AA8" w:rsidRPr="00051AA8" w:rsidRDefault="00051AA8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051AA8">
        <w:rPr>
          <w:sz w:val="28"/>
          <w:szCs w:val="28"/>
        </w:rPr>
        <w:t>Тайм-менеджмент включает в себя определение приоритетов задач, эффективное распределение времени и оптимизацию производительности. Он включает в себя такие методы, как постановка целей, планирование и составление графиков действий, управление перерывами и делегирование задач. Эффективное управление временем позволяет отдельным лицам и командам эффективно работать и соблюдать сроки</w:t>
      </w:r>
      <w:r w:rsidR="00A02657" w:rsidRPr="00A02657">
        <w:rPr>
          <w:sz w:val="28"/>
          <w:szCs w:val="28"/>
        </w:rPr>
        <w:t xml:space="preserve"> [23]</w:t>
      </w:r>
      <w:r w:rsidRPr="00051AA8">
        <w:rPr>
          <w:sz w:val="28"/>
          <w:szCs w:val="28"/>
        </w:rPr>
        <w:t>.</w:t>
      </w:r>
    </w:p>
    <w:p w14:paraId="3E39F849" w14:textId="77777777" w:rsidR="00051AA8" w:rsidRDefault="00051AA8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051AA8">
        <w:rPr>
          <w:sz w:val="28"/>
          <w:szCs w:val="28"/>
        </w:rPr>
        <w:t>Мотивация играет решающую роль в повышении вовлеченности сотрудников и производительности труда. Она предполагает понимание индивидуальных потребностей и использование различных стратегий, чтобы вдохновлять и поощрять сотрудников работать наилучшим образом. Методы мотивации могут включать признание, вознаграждения, возможности карьерного роста и создание позитивной рабочей среды.</w:t>
      </w:r>
    </w:p>
    <w:p w14:paraId="7F9ADF75" w14:textId="43B2A21B" w:rsidR="00F01AF5" w:rsidRDefault="00F01AF5" w:rsidP="00051AA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Стоит также отметить и тот факт, что принципы подразделяются на 3 категории, а именно: общие, частные и принципы администрирования и все они взаимосвязаны</w:t>
      </w:r>
      <w:r w:rsidR="00A02657" w:rsidRPr="00A02657">
        <w:rPr>
          <w:sz w:val="28"/>
          <w:szCs w:val="28"/>
        </w:rPr>
        <w:t xml:space="preserve"> [28]</w:t>
      </w:r>
      <w:r>
        <w:rPr>
          <w:sz w:val="28"/>
          <w:szCs w:val="28"/>
        </w:rPr>
        <w:t xml:space="preserve">. </w:t>
      </w:r>
    </w:p>
    <w:p w14:paraId="0AD536C8" w14:textId="77777777" w:rsidR="00DB021F" w:rsidRDefault="00F01AF5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 xml:space="preserve">Общие принципы менеджмента представляют собой важнейшие (стратегические) требования, соблюдение которых обязательно для любых систем управления и организаций: </w:t>
      </w:r>
    </w:p>
    <w:p w14:paraId="05EF2E8A" w14:textId="06750C6D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 w:rsidR="00F01AF5" w:rsidRPr="00DB021F">
        <w:rPr>
          <w:sz w:val="28"/>
          <w:szCs w:val="28"/>
        </w:rPr>
        <w:t xml:space="preserve"> системность – это ведущий принцип менеджмента, предполагающий всестороннюю проработку принимаемых решений, анализ всех возможных </w:t>
      </w:r>
      <w:r w:rsidR="00F01AF5" w:rsidRPr="00DB021F">
        <w:rPr>
          <w:sz w:val="28"/>
          <w:szCs w:val="28"/>
        </w:rPr>
        <w:lastRenderedPageBreak/>
        <w:t xml:space="preserve">альтернатив, координацию усилий на различных направлениях, оценку возможных последствий управленческих действий в каждом элементе и компоненте системы; </w:t>
      </w:r>
    </w:p>
    <w:p w14:paraId="7D45AC7E" w14:textId="3682FB3E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 w:rsidR="00F01AF5" w:rsidRPr="00DB021F">
        <w:rPr>
          <w:sz w:val="28"/>
          <w:szCs w:val="28"/>
        </w:rPr>
        <w:t xml:space="preserve"> объективность – этот принцип предполагает целенаправленное воздействие на основе познания и использования объективных закономерностей в интересах обеспечения оптимального функционирования всей системы; </w:t>
      </w:r>
    </w:p>
    <w:p w14:paraId="72DCD234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 w:rsidR="00F01AF5" w:rsidRPr="00DB021F">
        <w:rPr>
          <w:sz w:val="28"/>
          <w:szCs w:val="28"/>
        </w:rPr>
        <w:t xml:space="preserve"> последовательность – этот принцип предполагает соблюдение логической преемственности в действиях менеджера;</w:t>
      </w:r>
    </w:p>
    <w:p w14:paraId="71B29331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 w:rsidR="00F01AF5" w:rsidRPr="00DB021F">
        <w:rPr>
          <w:sz w:val="28"/>
          <w:szCs w:val="28"/>
        </w:rPr>
        <w:t xml:space="preserve"> принцип ведущего звена – предполагает выявление в результате анализа всей совокупности информации решающего факта, альтернативы, задачи; </w:t>
      </w:r>
    </w:p>
    <w:p w14:paraId="74134E2B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 w:rsidR="00F01AF5" w:rsidRPr="00DB021F">
        <w:rPr>
          <w:sz w:val="28"/>
          <w:szCs w:val="28"/>
        </w:rPr>
        <w:t xml:space="preserve"> дополнительность – этот принцип предполагает сосуществование и взаимодополняемость различных начал: организованного и стихийного, закономерного и случайного и т. д.; </w:t>
      </w:r>
    </w:p>
    <w:p w14:paraId="70E07588" w14:textId="41CBED3C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 w:rsidR="00F01AF5" w:rsidRPr="00DB021F">
        <w:rPr>
          <w:sz w:val="28"/>
          <w:szCs w:val="28"/>
        </w:rPr>
        <w:t xml:space="preserve"> вероятность – этот принцип предполагает вероятностный характер процесса управления, предопределенный </w:t>
      </w:r>
      <w:r w:rsidR="00CA1537" w:rsidRPr="00DB021F">
        <w:rPr>
          <w:sz w:val="28"/>
          <w:szCs w:val="28"/>
        </w:rPr>
        <w:t>много</w:t>
      </w:r>
      <w:r w:rsidR="00CA1537">
        <w:rPr>
          <w:sz w:val="28"/>
          <w:szCs w:val="28"/>
        </w:rPr>
        <w:t>-</w:t>
      </w:r>
      <w:r w:rsidR="00CA1537" w:rsidRPr="00DB021F">
        <w:rPr>
          <w:sz w:val="28"/>
          <w:szCs w:val="28"/>
        </w:rPr>
        <w:t>альтернативностью</w:t>
      </w:r>
      <w:r w:rsidR="00F01AF5" w:rsidRPr="00DB021F">
        <w:rPr>
          <w:sz w:val="28"/>
          <w:szCs w:val="28"/>
        </w:rPr>
        <w:t xml:space="preserve"> развития; </w:t>
      </w:r>
    </w:p>
    <w:p w14:paraId="637075FB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 w:rsidR="00F01AF5" w:rsidRPr="00DB021F">
        <w:rPr>
          <w:sz w:val="28"/>
          <w:szCs w:val="28"/>
        </w:rPr>
        <w:t xml:space="preserve"> эволюционизм – этот принцип предполагает временную необратимость как основание и причину постоянного совершенствования управленческих структур. Развитие любой организационной структуры может идти только по пути ее усложнения, упрощение структуры означает ее деградацию; </w:t>
      </w:r>
    </w:p>
    <w:p w14:paraId="1AEF5FEC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 w:rsidR="00F01AF5" w:rsidRPr="00DB021F">
        <w:rPr>
          <w:sz w:val="28"/>
          <w:szCs w:val="28"/>
        </w:rPr>
        <w:t xml:space="preserve"> саморегулирование – этот принцип предполагает стремление системы к самосохранению, противостояние внешним возмущающим воздействиям; </w:t>
      </w:r>
    </w:p>
    <w:p w14:paraId="7EF8EAA4" w14:textId="1267E9E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 w:rsidR="00F01AF5" w:rsidRPr="00DB021F">
        <w:rPr>
          <w:sz w:val="28"/>
          <w:szCs w:val="28"/>
        </w:rPr>
        <w:t xml:space="preserve"> принцип обратной связи – этот принцип предполагает необходимость для субъекта управления регулярно получать информацию о результатах своей деятельности, о реакции непосредственных исполнителей и тех, на кого направлена эта деятельность, на эту деятельность</w:t>
      </w:r>
      <w:r w:rsidR="00A02657" w:rsidRPr="00A02657">
        <w:rPr>
          <w:sz w:val="28"/>
          <w:szCs w:val="28"/>
        </w:rPr>
        <w:t xml:space="preserve"> [4]</w:t>
      </w:r>
      <w:r w:rsidR="00F01AF5" w:rsidRPr="00DB021F">
        <w:rPr>
          <w:sz w:val="28"/>
          <w:szCs w:val="28"/>
        </w:rPr>
        <w:t>.</w:t>
      </w:r>
    </w:p>
    <w:p w14:paraId="5AEAE78A" w14:textId="19201601" w:rsidR="00F01AF5" w:rsidRPr="00DB021F" w:rsidRDefault="00F01AF5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 xml:space="preserve"> В результате субъект управления получает возможность корректировочных действий на основе достоверной информации. Частные принципы менеджмента представляют собой важнейшие требования, которые применяются при управлении конкретными организациями или сферами деятельности. </w:t>
      </w:r>
      <w:r w:rsidRPr="00DB021F">
        <w:rPr>
          <w:sz w:val="28"/>
          <w:szCs w:val="28"/>
        </w:rPr>
        <w:lastRenderedPageBreak/>
        <w:t>Соблюдение этих принципов позволяет регулировать отдельные управленческие процессы и стороны управления с учетом специфики и характера деятельности организации, отраслевой специализации. Обязательные принципы излагаются во внутренней нормативной документации организации.</w:t>
      </w:r>
    </w:p>
    <w:p w14:paraId="72EF94D7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Административные принципы менеджмента представляют собой важнейшие требования, которые обеспечивают эффективность административно</w:t>
      </w:r>
      <w:r>
        <w:rPr>
          <w:sz w:val="28"/>
          <w:szCs w:val="28"/>
        </w:rPr>
        <w:t>-</w:t>
      </w:r>
      <w:r w:rsidRPr="00DB021F">
        <w:rPr>
          <w:sz w:val="28"/>
          <w:szCs w:val="28"/>
        </w:rPr>
        <w:t>исполнительской деятельности.</w:t>
      </w:r>
    </w:p>
    <w:p w14:paraId="388073B0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 xml:space="preserve"> Административные принципы были сформулированы А. Файолем: </w:t>
      </w:r>
    </w:p>
    <w:p w14:paraId="3E3390A1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B021F">
        <w:rPr>
          <w:sz w:val="28"/>
          <w:szCs w:val="28"/>
        </w:rPr>
        <w:t>разделение труда (специализация любого вида труда);</w:t>
      </w:r>
    </w:p>
    <w:p w14:paraId="2E0FDED5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 xml:space="preserve">– власть и ответственность (объемы прав и ответственности в рамках должностных инструкций должны совпадать); </w:t>
      </w:r>
    </w:p>
    <w:p w14:paraId="7B26BC8A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B021F">
        <w:rPr>
          <w:sz w:val="28"/>
          <w:szCs w:val="28"/>
        </w:rPr>
        <w:t>дисциплина (уважение и обязательное соблюдение трудовых соглашений, а наиболее действенным средством воздействия является личный пример руководителя);</w:t>
      </w:r>
    </w:p>
    <w:p w14:paraId="69829E38" w14:textId="181C0414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 единоначалие (единство точки зрения руководства, единство действия, единство распорядительства);</w:t>
      </w:r>
    </w:p>
    <w:p w14:paraId="5F8C3E0D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 xml:space="preserve">– единство руководства (у каждого подчиненного должен быть только один руководитель, дуализм распорядительства возможен, но при этом должен носить исключительный и временный характер); </w:t>
      </w:r>
    </w:p>
    <w:p w14:paraId="219231B5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B021F">
        <w:rPr>
          <w:sz w:val="28"/>
          <w:szCs w:val="28"/>
        </w:rPr>
        <w:t xml:space="preserve">подчинение частных интересов общим (приоритетность общих интересов обусловливается тем, что они символизируют общественно значимые интересы); </w:t>
      </w:r>
    </w:p>
    <w:p w14:paraId="3CCD78A7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B021F">
        <w:rPr>
          <w:sz w:val="28"/>
          <w:szCs w:val="28"/>
        </w:rPr>
        <w:t xml:space="preserve">вознаграждение (справедливость методов стимулирования труда, ориентированных на максимально возможное удовлетворение сотрудников и руководителей); порядок (логистика управленческих действий и процессов); </w:t>
      </w:r>
    </w:p>
    <w:p w14:paraId="1E794270" w14:textId="488F30E9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B021F">
        <w:rPr>
          <w:sz w:val="28"/>
          <w:szCs w:val="28"/>
        </w:rPr>
        <w:t>справедливость (обеспечение лояльности и преданности коллектива посредством уважительного и справедливого отношения руководителей к подчиненным)</w:t>
      </w:r>
      <w:r w:rsidR="00A02657" w:rsidRPr="00A02657">
        <w:rPr>
          <w:sz w:val="28"/>
          <w:szCs w:val="28"/>
        </w:rPr>
        <w:t xml:space="preserve"> [12]</w:t>
      </w:r>
      <w:r w:rsidRPr="00DB021F">
        <w:rPr>
          <w:sz w:val="28"/>
          <w:szCs w:val="28"/>
        </w:rPr>
        <w:t xml:space="preserve">; </w:t>
      </w:r>
    </w:p>
    <w:p w14:paraId="687B3EE1" w14:textId="77777777" w:rsid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lastRenderedPageBreak/>
        <w:t>–</w:t>
      </w:r>
      <w:r>
        <w:rPr>
          <w:sz w:val="28"/>
          <w:szCs w:val="28"/>
        </w:rPr>
        <w:t xml:space="preserve"> </w:t>
      </w:r>
      <w:r w:rsidRPr="00DB021F">
        <w:rPr>
          <w:sz w:val="28"/>
          <w:szCs w:val="28"/>
        </w:rPr>
        <w:t xml:space="preserve">скалярная цепь (четкость и целесообразность линий управленческих взаимоотношений, четкость разделения функциональных дефиниций); корпоративный дух (в единстве – сила); </w:t>
      </w:r>
    </w:p>
    <w:p w14:paraId="2DE21549" w14:textId="2FA3F1D5" w:rsidR="00F01AF5" w:rsidRPr="00DB021F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DB02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B021F">
        <w:rPr>
          <w:sz w:val="28"/>
          <w:szCs w:val="28"/>
        </w:rPr>
        <w:t>инициатива (провоцирование и одобрение проявления подчиненными личной инициативы); централизация (обязательность делегирования полномочий, так как это предполагает наличие структуры управления, подготовку будущих руководителей, перспективность организации).</w:t>
      </w:r>
    </w:p>
    <w:p w14:paraId="277EA7F4" w14:textId="3F8135BF" w:rsidR="00F81BA7" w:rsidRDefault="00DB021F" w:rsidP="00051AA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</w:t>
      </w:r>
      <w:r w:rsidR="00051AA8" w:rsidRPr="00051AA8">
        <w:rPr>
          <w:sz w:val="28"/>
          <w:szCs w:val="28"/>
        </w:rPr>
        <w:t xml:space="preserve">принципы </w:t>
      </w:r>
      <w:r w:rsidR="00051AA8">
        <w:rPr>
          <w:sz w:val="28"/>
          <w:szCs w:val="28"/>
        </w:rPr>
        <w:t>–</w:t>
      </w:r>
      <w:r w:rsidR="00051AA8" w:rsidRPr="00051AA8">
        <w:rPr>
          <w:sz w:val="28"/>
          <w:szCs w:val="28"/>
        </w:rPr>
        <w:t xml:space="preserve"> наряду с четырьмя основными </w:t>
      </w:r>
      <w:r w:rsidR="00F01AF5">
        <w:rPr>
          <w:sz w:val="28"/>
          <w:szCs w:val="28"/>
        </w:rPr>
        <w:t>функциями</w:t>
      </w:r>
      <w:r w:rsidR="00051AA8" w:rsidRPr="00051AA8">
        <w:rPr>
          <w:sz w:val="28"/>
          <w:szCs w:val="28"/>
        </w:rPr>
        <w:t xml:space="preserve"> планирования, организации, руководства и контроля </w:t>
      </w:r>
      <w:r w:rsidR="00051AA8">
        <w:rPr>
          <w:sz w:val="28"/>
          <w:szCs w:val="28"/>
        </w:rPr>
        <w:t>–</w:t>
      </w:r>
      <w:r w:rsidR="00051AA8" w:rsidRPr="00051AA8">
        <w:rPr>
          <w:sz w:val="28"/>
          <w:szCs w:val="28"/>
        </w:rPr>
        <w:t xml:space="preserve"> способствуют общей эффективности и успеху </w:t>
      </w:r>
      <w:r w:rsidR="00051AA8">
        <w:rPr>
          <w:sz w:val="28"/>
          <w:szCs w:val="28"/>
        </w:rPr>
        <w:t>фирмы</w:t>
      </w:r>
      <w:r w:rsidR="00051AA8" w:rsidRPr="00051AA8">
        <w:rPr>
          <w:sz w:val="28"/>
          <w:szCs w:val="28"/>
        </w:rPr>
        <w:t xml:space="preserve">. </w:t>
      </w:r>
    </w:p>
    <w:p w14:paraId="6A45EF5D" w14:textId="52544047" w:rsidR="00154AD5" w:rsidRDefault="00154AD5" w:rsidP="00051AA8">
      <w:pPr>
        <w:spacing w:line="360" w:lineRule="auto"/>
        <w:ind w:firstLine="709"/>
        <w:jc w:val="both"/>
        <w:rPr>
          <w:sz w:val="28"/>
          <w:szCs w:val="28"/>
        </w:rPr>
      </w:pPr>
      <w:r w:rsidRPr="00F00E3E">
        <w:rPr>
          <w:sz w:val="28"/>
          <w:szCs w:val="28"/>
        </w:rPr>
        <w:t xml:space="preserve">Таким образом, </w:t>
      </w:r>
      <w:r w:rsidR="00F00E3E" w:rsidRPr="00F00E3E">
        <w:rPr>
          <w:sz w:val="28"/>
          <w:szCs w:val="28"/>
        </w:rPr>
        <w:t>от управления фирмой это совокупность многих взаимосвязанных элементов, которые работают на обеспечении жизнеспособности фирмы. Управление фирмой состоит из сложных механизмов и функций, которые</w:t>
      </w:r>
      <w:r w:rsidR="00D77A41">
        <w:rPr>
          <w:sz w:val="28"/>
          <w:szCs w:val="28"/>
        </w:rPr>
        <w:t>,</w:t>
      </w:r>
      <w:r w:rsidR="00F00E3E" w:rsidRPr="00F00E3E">
        <w:rPr>
          <w:sz w:val="28"/>
          <w:szCs w:val="28"/>
        </w:rPr>
        <w:t xml:space="preserve"> в свою очередь</w:t>
      </w:r>
      <w:r w:rsidR="00D77A41">
        <w:rPr>
          <w:sz w:val="28"/>
          <w:szCs w:val="28"/>
        </w:rPr>
        <w:t>,</w:t>
      </w:r>
      <w:r w:rsidR="00F00E3E" w:rsidRPr="00F00E3E">
        <w:rPr>
          <w:sz w:val="28"/>
          <w:szCs w:val="28"/>
        </w:rPr>
        <w:t xml:space="preserve"> направляют фирму к достижению поставленных целей и задач.</w:t>
      </w:r>
    </w:p>
    <w:p w14:paraId="539600F1" w14:textId="77777777" w:rsidR="00047243" w:rsidRPr="0016630C" w:rsidRDefault="00047243" w:rsidP="00F81BA7">
      <w:pPr>
        <w:spacing w:line="360" w:lineRule="auto"/>
        <w:ind w:firstLine="709"/>
        <w:jc w:val="both"/>
        <w:rPr>
          <w:b/>
          <w:bCs/>
          <w:color w:val="C00000"/>
          <w:sz w:val="28"/>
          <w:szCs w:val="28"/>
        </w:rPr>
      </w:pPr>
    </w:p>
    <w:p w14:paraId="02BF2939" w14:textId="10A1E297" w:rsidR="00F600FA" w:rsidRPr="00F600FA" w:rsidRDefault="00F600FA" w:rsidP="00F600FA">
      <w:pPr>
        <w:pStyle w:val="a7"/>
        <w:numPr>
          <w:ilvl w:val="1"/>
          <w:numId w:val="1"/>
        </w:numPr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F600FA">
        <w:rPr>
          <w:b/>
          <w:bCs/>
          <w:sz w:val="28"/>
          <w:szCs w:val="28"/>
        </w:rPr>
        <w:t xml:space="preserve">Методологические подходы к классификации систем </w:t>
      </w:r>
      <w:r w:rsidR="00825F92">
        <w:rPr>
          <w:b/>
          <w:bCs/>
          <w:sz w:val="28"/>
          <w:szCs w:val="28"/>
        </w:rPr>
        <w:br/>
      </w:r>
      <w:r w:rsidRPr="00F600FA">
        <w:rPr>
          <w:b/>
          <w:bCs/>
          <w:sz w:val="28"/>
          <w:szCs w:val="28"/>
        </w:rPr>
        <w:t>управления фирмой</w:t>
      </w:r>
    </w:p>
    <w:p w14:paraId="5EF3088C" w14:textId="77777777" w:rsidR="00F600FA" w:rsidRPr="00D0645C" w:rsidRDefault="00F600FA" w:rsidP="00D0645C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179F550A" w14:textId="6D71815A" w:rsidR="00AF1EAD" w:rsidRDefault="00871988" w:rsidP="002B0D3A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71988">
        <w:rPr>
          <w:color w:val="000000" w:themeColor="text1"/>
          <w:sz w:val="28"/>
          <w:szCs w:val="28"/>
        </w:rPr>
        <w:t>Управление</w:t>
      </w:r>
      <w:r>
        <w:rPr>
          <w:color w:val="000000" w:themeColor="text1"/>
          <w:sz w:val="28"/>
          <w:szCs w:val="28"/>
        </w:rPr>
        <w:t xml:space="preserve"> фирмой на данный период времени базируется на разнообразных методиках и подходах, которые имеют свою уникальность, а также позволяют обеспечить успешную работу фирмы при их использовании. Изучая научную литературу, можно подчеркнуть то, что </w:t>
      </w:r>
      <w:r w:rsidR="002B0D3A">
        <w:rPr>
          <w:color w:val="000000" w:themeColor="text1"/>
          <w:sz w:val="28"/>
          <w:szCs w:val="28"/>
        </w:rPr>
        <w:t xml:space="preserve">наиболее известными подходами являются: системный подход, процессный и функциональный подходы. Каждый из данных подходов индивидуален и ориентирован на достижение определенных целей фирмы. При использовании определённого подхода стоит опираться на конкретные методики </w:t>
      </w:r>
      <w:r w:rsidR="002B0D3A" w:rsidRPr="002B0D3A">
        <w:rPr>
          <w:color w:val="000000" w:themeColor="text1"/>
          <w:sz w:val="28"/>
          <w:szCs w:val="28"/>
        </w:rPr>
        <w:t xml:space="preserve">и инструменты, которые предполагает данный подход, т.к. именно благодаря им фирма сможет добиться успеха. </w:t>
      </w:r>
    </w:p>
    <w:p w14:paraId="529E25CE" w14:textId="2760B610" w:rsidR="002B0D3A" w:rsidRDefault="000B19D2" w:rsidP="002B0D3A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Одним из самых первых подходов, который был рассмотрен в литературе является функциональный подход к управлению. Данный подход </w:t>
      </w:r>
      <w:r w:rsidR="007C5115">
        <w:rPr>
          <w:color w:val="000000" w:themeColor="text1"/>
          <w:sz w:val="28"/>
          <w:szCs w:val="28"/>
        </w:rPr>
        <w:t xml:space="preserve">к управлению </w:t>
      </w:r>
      <w:r w:rsidR="009C778E">
        <w:rPr>
          <w:color w:val="000000" w:themeColor="text1"/>
          <w:sz w:val="28"/>
          <w:szCs w:val="28"/>
        </w:rPr>
        <w:t xml:space="preserve">заключается в том, что функциональный подход разделяет управленческую деятельность на функциональные области. Данные области заключаются в производстве, финансах, маркетинге, человеческих ресурсах и т.д. Стоит отметить, что данные области также имеют свои цели и задачи. Управление фирмой происходит путем координации и оптимизации работы каждого из функциональных подразделений. </w:t>
      </w:r>
    </w:p>
    <w:p w14:paraId="51BFAF1A" w14:textId="42B56B97" w:rsidR="00AF1EAD" w:rsidRDefault="00A87792" w:rsidP="00A87792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Данный подход также является основной многих моделей и методологий управления, к примеру таких как: развитие теории организации, построение иерархических систем управления, </w:t>
      </w:r>
      <w:r w:rsidRPr="00A87792">
        <w:rPr>
          <w:color w:val="000000" w:themeColor="text1"/>
          <w:sz w:val="28"/>
          <w:szCs w:val="28"/>
        </w:rPr>
        <w:t>также идеи и методы данного подхода остаются наиболее актуальными и по сегодняшний день</w:t>
      </w:r>
      <w:r w:rsidR="00A02657" w:rsidRPr="00A87792">
        <w:rPr>
          <w:color w:val="000000" w:themeColor="text1"/>
          <w:sz w:val="28"/>
          <w:szCs w:val="28"/>
        </w:rPr>
        <w:t xml:space="preserve"> [16]</w:t>
      </w:r>
      <w:r w:rsidR="00AF1EAD" w:rsidRPr="00A87792">
        <w:rPr>
          <w:color w:val="000000" w:themeColor="text1"/>
          <w:sz w:val="28"/>
          <w:szCs w:val="28"/>
        </w:rPr>
        <w:t>.</w:t>
      </w:r>
    </w:p>
    <w:p w14:paraId="30281924" w14:textId="72AFA244" w:rsidR="00F53341" w:rsidRDefault="005E0CAF" w:rsidP="00A87792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2"/>
          <w:b w:val="0"/>
          <w:bCs w:val="0"/>
          <w:color w:val="000000" w:themeColor="text1"/>
          <w:sz w:val="28"/>
          <w:szCs w:val="28"/>
        </w:rPr>
      </w:pPr>
      <w:r>
        <w:rPr>
          <w:rStyle w:val="af2"/>
          <w:b w:val="0"/>
          <w:bCs w:val="0"/>
          <w:color w:val="000000" w:themeColor="text1"/>
          <w:sz w:val="28"/>
          <w:szCs w:val="28"/>
        </w:rPr>
        <w:t xml:space="preserve">Вторым подходом рассмотрим системный подход. </w:t>
      </w:r>
      <w:r w:rsidR="00F53341">
        <w:rPr>
          <w:rStyle w:val="af2"/>
          <w:b w:val="0"/>
          <w:bCs w:val="0"/>
          <w:color w:val="000000" w:themeColor="text1"/>
          <w:sz w:val="28"/>
          <w:szCs w:val="28"/>
        </w:rPr>
        <w:t xml:space="preserve">Следует отметить, что организация – это система, которая предназначена для достижения поставленных целей, а также для достижения решения проблем. Системы взаимодействия являются одним из связующих звеньев между лицами, которые принимают решения. </w:t>
      </w:r>
    </w:p>
    <w:p w14:paraId="1283239F" w14:textId="6F84A3A3" w:rsidR="00F53341" w:rsidRDefault="00F53341" w:rsidP="00A87792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2"/>
          <w:b w:val="0"/>
          <w:bCs w:val="0"/>
          <w:color w:val="000000" w:themeColor="text1"/>
          <w:sz w:val="28"/>
          <w:szCs w:val="28"/>
        </w:rPr>
      </w:pPr>
      <w:r>
        <w:rPr>
          <w:rStyle w:val="af2"/>
          <w:b w:val="0"/>
          <w:bCs w:val="0"/>
          <w:color w:val="000000" w:themeColor="text1"/>
          <w:sz w:val="28"/>
          <w:szCs w:val="28"/>
        </w:rPr>
        <w:t xml:space="preserve">Также стоит отметить, что система – это одно целое, которое является сложным составляющим и которое представляет собой совокупность объектов или частей, образующую единую и организованную систему. В свою очередь, система характеризируется группой объектов, которые взаимосвязаны и обладают каждый индивидуальными свойствами. </w:t>
      </w:r>
    </w:p>
    <w:p w14:paraId="7A0A0537" w14:textId="6202592E" w:rsidR="008D61B3" w:rsidRPr="005E0CAF" w:rsidRDefault="005E0CAF" w:rsidP="005E0CAF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Style w:val="af2"/>
          <w:b w:val="0"/>
          <w:bCs w:val="0"/>
          <w:color w:val="000000" w:themeColor="text1"/>
          <w:sz w:val="28"/>
          <w:szCs w:val="28"/>
        </w:rPr>
        <w:t xml:space="preserve">Также стоит заметить, что системный подход был создан благодаря совокупности области теории и кибернетики, которые в свою очередь, стали активно развиваться в </w:t>
      </w:r>
      <w:r w:rsidRPr="005E0CAF">
        <w:rPr>
          <w:rStyle w:val="af2"/>
          <w:b w:val="0"/>
          <w:bCs w:val="0"/>
          <w:color w:val="000000" w:themeColor="text1"/>
          <w:sz w:val="28"/>
          <w:szCs w:val="28"/>
        </w:rPr>
        <w:t xml:space="preserve">середине </w:t>
      </w:r>
      <w:r w:rsidR="008D61B3" w:rsidRPr="005E0CAF">
        <w:rPr>
          <w:color w:val="000000" w:themeColor="text1"/>
          <w:sz w:val="28"/>
          <w:szCs w:val="28"/>
        </w:rPr>
        <w:t xml:space="preserve">XX </w:t>
      </w:r>
      <w:r w:rsidR="00A02657" w:rsidRPr="005E0CAF">
        <w:rPr>
          <w:color w:val="000000" w:themeColor="text1"/>
          <w:sz w:val="28"/>
          <w:szCs w:val="28"/>
        </w:rPr>
        <w:t>в.</w:t>
      </w:r>
      <w:r>
        <w:rPr>
          <w:color w:val="000000" w:themeColor="text1"/>
          <w:sz w:val="28"/>
          <w:szCs w:val="28"/>
        </w:rPr>
        <w:t xml:space="preserve"> Многие ученые </w:t>
      </w:r>
      <w:r w:rsidRPr="005E0CAF">
        <w:rPr>
          <w:color w:val="000000" w:themeColor="text1"/>
          <w:sz w:val="28"/>
          <w:szCs w:val="28"/>
        </w:rPr>
        <w:t xml:space="preserve">вложили свой вклад в формирование системного подхода, данными учеными являются: </w:t>
      </w:r>
      <w:r w:rsidR="008D61B3" w:rsidRPr="005E0CAF">
        <w:rPr>
          <w:color w:val="000000" w:themeColor="text1"/>
          <w:sz w:val="28"/>
          <w:szCs w:val="28"/>
        </w:rPr>
        <w:t>Л. Берталанфи, Н. Винер, У. Р. Эшби и Г. Саймон</w:t>
      </w:r>
      <w:r w:rsidR="00A02657" w:rsidRPr="005E0CAF">
        <w:rPr>
          <w:color w:val="000000" w:themeColor="text1"/>
          <w:sz w:val="28"/>
          <w:szCs w:val="28"/>
        </w:rPr>
        <w:t xml:space="preserve"> [22]</w:t>
      </w:r>
      <w:r w:rsidR="00A83863" w:rsidRPr="005E0CAF">
        <w:rPr>
          <w:color w:val="000000" w:themeColor="text1"/>
          <w:sz w:val="28"/>
          <w:szCs w:val="28"/>
        </w:rPr>
        <w:t>.</w:t>
      </w:r>
    </w:p>
    <w:p w14:paraId="0999E9AF" w14:textId="5BA76B68" w:rsidR="001E09BB" w:rsidRDefault="001E09BB" w:rsidP="001E09B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К примеру, в середине </w:t>
      </w:r>
      <w:r w:rsidRPr="005E0CAF">
        <w:rPr>
          <w:color w:val="000000" w:themeColor="text1"/>
          <w:sz w:val="28"/>
          <w:szCs w:val="28"/>
        </w:rPr>
        <w:t>XX в.</w:t>
      </w:r>
      <w:r>
        <w:rPr>
          <w:color w:val="000000" w:themeColor="text1"/>
          <w:sz w:val="28"/>
          <w:szCs w:val="28"/>
        </w:rPr>
        <w:t xml:space="preserve"> ученый Л. Берталанфи стал предлагать идеи для системной теории. Данная теория включала вопросы о взаимосвязях </w:t>
      </w:r>
      <w:r w:rsidR="008D61B3" w:rsidRPr="001E09BB">
        <w:rPr>
          <w:color w:val="000000" w:themeColor="text1"/>
          <w:sz w:val="28"/>
          <w:szCs w:val="28"/>
        </w:rPr>
        <w:t xml:space="preserve">и взаимодействиях компонентов внутри системы. </w:t>
      </w:r>
      <w:r>
        <w:rPr>
          <w:color w:val="000000" w:themeColor="text1"/>
          <w:sz w:val="28"/>
          <w:szCs w:val="28"/>
        </w:rPr>
        <w:t xml:space="preserve">Данный ученый ввел понятия открытия и закрытия системы, а также обмена информацией и обратной связи. </w:t>
      </w:r>
    </w:p>
    <w:p w14:paraId="0B0FD584" w14:textId="71D2DAA9" w:rsidR="008D61B3" w:rsidRDefault="001E09BB" w:rsidP="001E09B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E97132" w:themeColor="accent2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После середины </w:t>
      </w:r>
      <w:r w:rsidRPr="005E0CAF">
        <w:rPr>
          <w:color w:val="000000" w:themeColor="text1"/>
          <w:sz w:val="28"/>
          <w:szCs w:val="28"/>
        </w:rPr>
        <w:t>XX в.</w:t>
      </w:r>
      <w:r>
        <w:rPr>
          <w:color w:val="000000" w:themeColor="text1"/>
          <w:sz w:val="28"/>
          <w:szCs w:val="28"/>
        </w:rPr>
        <w:t xml:space="preserve"> в 1950-1960 гг. данный подход, рассматриваемый нами стал внедряться в работы ученого – Г. Саймона. Данный ученый стал </w:t>
      </w:r>
      <w:r w:rsidRPr="001E09BB">
        <w:rPr>
          <w:color w:val="000000" w:themeColor="text1"/>
          <w:sz w:val="28"/>
          <w:szCs w:val="28"/>
        </w:rPr>
        <w:t xml:space="preserve">разрабатывать </w:t>
      </w:r>
      <w:r w:rsidR="008D61B3" w:rsidRPr="001E09BB">
        <w:rPr>
          <w:color w:val="000000" w:themeColor="text1"/>
          <w:sz w:val="28"/>
          <w:szCs w:val="28"/>
        </w:rPr>
        <w:t>концепцию «процесса принятия решений»</w:t>
      </w:r>
      <w:r>
        <w:rPr>
          <w:color w:val="000000" w:themeColor="text1"/>
          <w:sz w:val="28"/>
          <w:szCs w:val="28"/>
        </w:rPr>
        <w:t xml:space="preserve">. Данная концепция </w:t>
      </w:r>
      <w:r w:rsidR="008B542F">
        <w:rPr>
          <w:color w:val="000000" w:themeColor="text1"/>
          <w:sz w:val="28"/>
          <w:szCs w:val="28"/>
        </w:rPr>
        <w:t xml:space="preserve">включила в себя не только разработку концепции, но и включила внешние и внутренние факторы на организацию. </w:t>
      </w:r>
    </w:p>
    <w:p w14:paraId="6BA934CE" w14:textId="42E4542A" w:rsidR="008B542F" w:rsidRDefault="008B542F" w:rsidP="001E09B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После разработки данной концепции, еще в последующие десятилетия системный подход к управлению развивался и начал оформляться как самостоятельная методология. </w:t>
      </w:r>
    </w:p>
    <w:p w14:paraId="4F087C5A" w14:textId="775EA4CC" w:rsidR="008B4BCB" w:rsidRDefault="001C3322" w:rsidP="008B4BC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Аналогичным образом, почти суверенным начал появляться процессный подход. Данный подход к управлению в течении 1950-1960 гг. помог в разработке </w:t>
      </w:r>
      <w:r w:rsidRPr="001C3322">
        <w:rPr>
          <w:color w:val="000000" w:themeColor="text1"/>
          <w:sz w:val="28"/>
          <w:szCs w:val="28"/>
        </w:rPr>
        <w:t xml:space="preserve">методологии </w:t>
      </w:r>
      <w:r w:rsidR="008D61B3" w:rsidRPr="001C3322">
        <w:rPr>
          <w:color w:val="000000" w:themeColor="text1"/>
          <w:sz w:val="28"/>
          <w:szCs w:val="28"/>
        </w:rPr>
        <w:t>«Business Process Reengineering» (BPR) и «Total Quality Management» (TQM)</w:t>
      </w:r>
      <w:r w:rsidRPr="001C3322">
        <w:rPr>
          <w:color w:val="000000" w:themeColor="text1"/>
          <w:sz w:val="28"/>
          <w:szCs w:val="28"/>
        </w:rPr>
        <w:t xml:space="preserve">. </w:t>
      </w:r>
      <w:r w:rsidR="008B4BCB">
        <w:rPr>
          <w:color w:val="000000" w:themeColor="text1"/>
          <w:sz w:val="28"/>
          <w:szCs w:val="28"/>
        </w:rPr>
        <w:t xml:space="preserve">Стоит отметить, что данные методологии во время разработки уделяли внимание на процессы, а также возможности их оптимизации. Далее в 1990-2000 гг. данный подход к управлению стал еще наиболее сильно развиваться и появилась </w:t>
      </w:r>
      <w:r w:rsidR="008B4BCB" w:rsidRPr="008B4BCB">
        <w:rPr>
          <w:color w:val="000000" w:themeColor="text1"/>
          <w:sz w:val="28"/>
          <w:szCs w:val="28"/>
        </w:rPr>
        <w:t xml:space="preserve">методология </w:t>
      </w:r>
      <w:r w:rsidR="008D61B3" w:rsidRPr="008B4BCB">
        <w:rPr>
          <w:color w:val="000000" w:themeColor="text1"/>
          <w:sz w:val="28"/>
          <w:szCs w:val="28"/>
        </w:rPr>
        <w:t>Six Sigma</w:t>
      </w:r>
      <w:r w:rsidR="008B4BCB" w:rsidRPr="008B4BCB">
        <w:rPr>
          <w:color w:val="000000" w:themeColor="text1"/>
          <w:sz w:val="28"/>
          <w:szCs w:val="28"/>
        </w:rPr>
        <w:t xml:space="preserve">. </w:t>
      </w:r>
      <w:r w:rsidR="008B4BCB">
        <w:rPr>
          <w:color w:val="000000" w:themeColor="text1"/>
          <w:sz w:val="28"/>
          <w:szCs w:val="28"/>
        </w:rPr>
        <w:t xml:space="preserve">Данная методология сфокусирована на улучшении качества бизнес-процессов, а также на снижении дефектов. </w:t>
      </w:r>
    </w:p>
    <w:p w14:paraId="1FFA4022" w14:textId="227B040B" w:rsidR="008D61B3" w:rsidRDefault="006B35D2" w:rsidP="007C44EF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данный период времени именно процессное управление является наиболее актуальным на промышленных предприятиях. Это происходит благодаря </w:t>
      </w:r>
      <w:r w:rsidR="00BD07E6">
        <w:rPr>
          <w:color w:val="000000" w:themeColor="text1"/>
          <w:sz w:val="28"/>
          <w:szCs w:val="28"/>
        </w:rPr>
        <w:t xml:space="preserve">способности данного подхода обеспечивать наиболее эффективное использование ресурсов, а также благодаря гибкости </w:t>
      </w:r>
      <w:r w:rsidR="00BD07E6" w:rsidRPr="007C44EF">
        <w:rPr>
          <w:color w:val="000000" w:themeColor="text1"/>
          <w:sz w:val="28"/>
          <w:szCs w:val="28"/>
        </w:rPr>
        <w:t xml:space="preserve">производственных процессов. </w:t>
      </w:r>
      <w:r w:rsidR="007C44EF" w:rsidRPr="007C44EF">
        <w:rPr>
          <w:color w:val="000000" w:themeColor="text1"/>
          <w:sz w:val="28"/>
          <w:szCs w:val="28"/>
        </w:rPr>
        <w:t xml:space="preserve">К примеру, традиционные иерархические структуры </w:t>
      </w:r>
      <w:r w:rsidR="008D61B3" w:rsidRPr="007C44EF">
        <w:rPr>
          <w:color w:val="000000" w:themeColor="text1"/>
          <w:sz w:val="28"/>
          <w:szCs w:val="28"/>
        </w:rPr>
        <w:t>уступают место сетевым организациям, где акцент делается на оптимизации бизнес-процессов и достижении стратегических целей</w:t>
      </w:r>
      <w:r w:rsidR="00A02657" w:rsidRPr="007C44EF">
        <w:rPr>
          <w:color w:val="000000" w:themeColor="text1"/>
          <w:sz w:val="28"/>
          <w:szCs w:val="28"/>
        </w:rPr>
        <w:t xml:space="preserve"> [17]</w:t>
      </w:r>
      <w:r w:rsidR="008D61B3" w:rsidRPr="007C44EF">
        <w:rPr>
          <w:color w:val="000000" w:themeColor="text1"/>
          <w:sz w:val="28"/>
          <w:szCs w:val="28"/>
        </w:rPr>
        <w:t>.</w:t>
      </w:r>
    </w:p>
    <w:p w14:paraId="24BDD0CD" w14:textId="2FEDDE2C" w:rsidR="007C1D71" w:rsidRDefault="007C1D71" w:rsidP="007C44EF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основе модернизации и развитию цифровизации процессный подход к управлению фирмы стал наиболее гибким, а также адаптивным. К тому же, </w:t>
      </w:r>
      <w:r>
        <w:rPr>
          <w:color w:val="000000" w:themeColor="text1"/>
          <w:sz w:val="28"/>
          <w:szCs w:val="28"/>
        </w:rPr>
        <w:lastRenderedPageBreak/>
        <w:t xml:space="preserve">структура управления и межфункциональные отношения стали горизонтальными, что в свою очередь, позволило фирме быстрее реагировать на изменения во внешней среде. </w:t>
      </w:r>
    </w:p>
    <w:p w14:paraId="1B9D49F4" w14:textId="32EB0492" w:rsidR="008D61B3" w:rsidRDefault="007C1D71" w:rsidP="007C1D71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Стоит отметить также и то, что на практике многие подходы могут иметь пересечение между собой, а также инструменты одного подхода могут </w:t>
      </w:r>
      <w:r w:rsidRPr="007C1D71">
        <w:rPr>
          <w:color w:val="000000" w:themeColor="text1"/>
          <w:sz w:val="28"/>
          <w:szCs w:val="28"/>
        </w:rPr>
        <w:t>применяться в противоположном подходе, но все это зависит от конкретных задач и потребностей фирмы в которой применяются данные подходы и инструменты</w:t>
      </w:r>
      <w:r w:rsidR="0074744A">
        <w:rPr>
          <w:color w:val="000000" w:themeColor="text1"/>
          <w:sz w:val="28"/>
          <w:szCs w:val="28"/>
        </w:rPr>
        <w:t>.</w:t>
      </w:r>
    </w:p>
    <w:p w14:paraId="7C2AC3CB" w14:textId="128C7C86" w:rsidR="008D61B3" w:rsidRDefault="00375A6F" w:rsidP="00375A6F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помощью анализа сущности и инструментов управленческих подходов возможно сделать обоснованной вывод, о том, что функциональный, системный и процессный подходы имеют свои индивидуальные отличительные черты и особенности, которые в свою очередь тесно взаимосвязаны. Инструменты и методы одного подхода имеют возможность пересечения при практическом </w:t>
      </w:r>
      <w:r w:rsidRPr="00375A6F">
        <w:rPr>
          <w:color w:val="000000" w:themeColor="text1"/>
          <w:sz w:val="28"/>
          <w:szCs w:val="28"/>
        </w:rPr>
        <w:t xml:space="preserve">применении в управлении фирмой. Данные подходы, следовательно, не являются </w:t>
      </w:r>
      <w:r w:rsidR="008D61B3" w:rsidRPr="00375A6F">
        <w:rPr>
          <w:color w:val="000000" w:themeColor="text1"/>
          <w:sz w:val="28"/>
          <w:szCs w:val="28"/>
        </w:rPr>
        <w:t xml:space="preserve">взаимоисключающими, </w:t>
      </w:r>
      <w:r w:rsidRPr="00375A6F">
        <w:rPr>
          <w:color w:val="000000" w:themeColor="text1"/>
          <w:sz w:val="28"/>
          <w:szCs w:val="28"/>
        </w:rPr>
        <w:t xml:space="preserve">и имеют возможность быть </w:t>
      </w:r>
      <w:r w:rsidR="008D61B3" w:rsidRPr="00375A6F">
        <w:rPr>
          <w:color w:val="000000" w:themeColor="text1"/>
          <w:sz w:val="28"/>
          <w:szCs w:val="28"/>
        </w:rPr>
        <w:t>комбинирова</w:t>
      </w:r>
      <w:r w:rsidRPr="00375A6F">
        <w:rPr>
          <w:color w:val="000000" w:themeColor="text1"/>
          <w:sz w:val="28"/>
          <w:szCs w:val="28"/>
        </w:rPr>
        <w:t>нными</w:t>
      </w:r>
      <w:r w:rsidR="008D61B3" w:rsidRPr="00375A6F">
        <w:rPr>
          <w:color w:val="000000" w:themeColor="text1"/>
          <w:sz w:val="28"/>
          <w:szCs w:val="28"/>
        </w:rPr>
        <w:t xml:space="preserve"> для достижения наилучших результатов в управлении предприятием.</w:t>
      </w:r>
    </w:p>
    <w:p w14:paraId="708CF998" w14:textId="19C9D5D0" w:rsidR="008D61B3" w:rsidRDefault="00375A6F" w:rsidP="00D871E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Таким образом, следует подвести итог о каждом подходе в индивидуальном порядке. Итак, с помощью функционального подхода возможно выразить акцент на разделение организации в функциональных областях, к примеру в производстве, маркетинге, финансах. Данные области являются одной из составляющей бизнес-процессов, что следовательно позволяет сделать вывод, о том, что их деятельность может быть смоделирована и оптимизирована в рамках </w:t>
      </w:r>
      <w:r w:rsidRPr="00D871E7">
        <w:rPr>
          <w:color w:val="000000" w:themeColor="text1"/>
          <w:sz w:val="28"/>
          <w:szCs w:val="28"/>
        </w:rPr>
        <w:t xml:space="preserve">данного подхода. </w:t>
      </w:r>
      <w:r w:rsidR="00D871E7" w:rsidRPr="00D871E7">
        <w:rPr>
          <w:color w:val="000000" w:themeColor="text1"/>
          <w:sz w:val="28"/>
          <w:szCs w:val="28"/>
        </w:rPr>
        <w:t xml:space="preserve">Также отметим и то, что представление </w:t>
      </w:r>
      <w:r w:rsidR="008D61B3" w:rsidRPr="00D871E7">
        <w:rPr>
          <w:color w:val="000000" w:themeColor="text1"/>
          <w:sz w:val="28"/>
          <w:szCs w:val="28"/>
        </w:rPr>
        <w:t>предприятия в виде системы функциональных областей находит отражение в системном подходе управления.</w:t>
      </w:r>
    </w:p>
    <w:p w14:paraId="6B5042B6" w14:textId="2DEC5D3F" w:rsidR="008D61B3" w:rsidRDefault="00D871E7" w:rsidP="00D871E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Следующим подходом, который мы рассмотрели был системный подход. Его индивидуальность и особенность в том, что он имеет целостную систему, которая включает внешнюю среду и внутренние компоненты в единое целое. Моделирование системы осуществляется </w:t>
      </w:r>
      <w:r w:rsidRPr="00D871E7">
        <w:rPr>
          <w:color w:val="000000" w:themeColor="text1"/>
          <w:sz w:val="28"/>
          <w:szCs w:val="28"/>
        </w:rPr>
        <w:t>с помощью применения и процессного подхода и функционального, а также их взаимосвязи</w:t>
      </w:r>
      <w:r w:rsidR="00A02657" w:rsidRPr="00D871E7">
        <w:rPr>
          <w:color w:val="000000" w:themeColor="text1"/>
          <w:sz w:val="28"/>
          <w:szCs w:val="28"/>
        </w:rPr>
        <w:t xml:space="preserve"> [22]</w:t>
      </w:r>
      <w:r w:rsidR="008D61B3" w:rsidRPr="00D871E7">
        <w:rPr>
          <w:color w:val="000000" w:themeColor="text1"/>
          <w:sz w:val="28"/>
          <w:szCs w:val="28"/>
        </w:rPr>
        <w:t>.</w:t>
      </w:r>
    </w:p>
    <w:p w14:paraId="011C421F" w14:textId="3C19C053" w:rsidR="008D61B3" w:rsidRPr="00A20455" w:rsidRDefault="00A20455" w:rsidP="00A20455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Процессный подход, в свою очередь, </w:t>
      </w:r>
      <w:r w:rsidRPr="00A20455">
        <w:rPr>
          <w:color w:val="000000" w:themeColor="text1"/>
          <w:sz w:val="28"/>
          <w:szCs w:val="28"/>
        </w:rPr>
        <w:t xml:space="preserve">направлен на оптимизацию бизнес-процессов, а также на ключевые элементы деятельности организации, при том, что бизнес-процессы могут иметь взаимосвязь с функциональными областями, а также их оптимизацией, что может потребовать изменений </w:t>
      </w:r>
      <w:r w:rsidR="008D61B3" w:rsidRPr="00A20455">
        <w:rPr>
          <w:color w:val="000000" w:themeColor="text1"/>
          <w:sz w:val="28"/>
          <w:szCs w:val="28"/>
        </w:rPr>
        <w:t>в организационной структуре (функциональный подход).</w:t>
      </w:r>
    </w:p>
    <w:p w14:paraId="22D70585" w14:textId="6F3C9654" w:rsidR="008D61B3" w:rsidRPr="00A20455" w:rsidRDefault="00A20455" w:rsidP="00A20455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20455">
        <w:rPr>
          <w:color w:val="000000" w:themeColor="text1"/>
          <w:sz w:val="28"/>
          <w:szCs w:val="28"/>
        </w:rPr>
        <w:t xml:space="preserve">Таким образом, подводя итог, отметим, что </w:t>
      </w:r>
      <w:r w:rsidR="008D61B3" w:rsidRPr="00A20455">
        <w:rPr>
          <w:color w:val="000000" w:themeColor="text1"/>
          <w:sz w:val="28"/>
          <w:szCs w:val="28"/>
        </w:rPr>
        <w:t>организованное управление предприятием часто включает в себя элементы всех трех подходов. Эффективное управление требует понимания как структуры и функций организации (функциональный подход), так и ее внутренних взаимосвязей и взаимодействия с окружающей средой (системный подход). Бизнес-процессы (процессный подход) являются механизмом, с помощью которого организация достигает своих целей, они служат связующим звеном между всеми аспектами управления.</w:t>
      </w:r>
    </w:p>
    <w:p w14:paraId="18F15314" w14:textId="77777777" w:rsidR="008D61B3" w:rsidRPr="008D61B3" w:rsidRDefault="008D61B3" w:rsidP="008D61B3">
      <w:pPr>
        <w:spacing w:line="360" w:lineRule="auto"/>
        <w:ind w:firstLine="709"/>
        <w:jc w:val="both"/>
        <w:rPr>
          <w:sz w:val="28"/>
          <w:szCs w:val="28"/>
        </w:rPr>
      </w:pPr>
    </w:p>
    <w:p w14:paraId="53D619FF" w14:textId="31BC9805" w:rsidR="003059D7" w:rsidRPr="00A31187" w:rsidRDefault="00A31187" w:rsidP="00A31187">
      <w:pPr>
        <w:pStyle w:val="a7"/>
        <w:numPr>
          <w:ilvl w:val="1"/>
          <w:numId w:val="1"/>
        </w:numPr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 w:rsidRPr="00A31187">
        <w:rPr>
          <w:b/>
          <w:bCs/>
          <w:color w:val="000000" w:themeColor="text1"/>
          <w:sz w:val="28"/>
          <w:szCs w:val="28"/>
        </w:rPr>
        <w:t xml:space="preserve">Зарубежные модели управления фирмой </w:t>
      </w:r>
    </w:p>
    <w:p w14:paraId="364C8CA6" w14:textId="77777777" w:rsidR="00A31187" w:rsidRDefault="00A31187" w:rsidP="00A3118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16EF1C35" w14:textId="1C77DAED" w:rsidR="00A31187" w:rsidRDefault="00A3118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A31187">
        <w:rPr>
          <w:color w:val="000000" w:themeColor="text1"/>
          <w:sz w:val="28"/>
          <w:szCs w:val="28"/>
        </w:rPr>
        <w:t xml:space="preserve">В эту эпоху технологий и либерализации, когда ежедневно происходит масштабная модернизация бизнеса, </w:t>
      </w:r>
      <w:r>
        <w:rPr>
          <w:color w:val="000000" w:themeColor="text1"/>
          <w:sz w:val="28"/>
          <w:szCs w:val="28"/>
        </w:rPr>
        <w:t>фирмам</w:t>
      </w:r>
      <w:r w:rsidRPr="00A31187">
        <w:rPr>
          <w:color w:val="000000" w:themeColor="text1"/>
          <w:sz w:val="28"/>
          <w:szCs w:val="28"/>
        </w:rPr>
        <w:t xml:space="preserve"> необходимо внедрять модель управления. Это также укрепляет связи и честность сотрудников, что повышает профессионализм и делает организацию инклюзивной. Предположим, компания решает внедрить управление в свою систему. В этом случае сотрудники могут успешно добиваться результатов в течение длительного времени, цена на акции компании остается стабильной, проблемы с бесхозяйственностью и коррупцией сводятся к минимуму, инвесторы приобретают твердую уверенность, видя рост производительности сотрудников, а ценность бренда </w:t>
      </w:r>
      <w:r>
        <w:rPr>
          <w:color w:val="000000" w:themeColor="text1"/>
          <w:sz w:val="28"/>
          <w:szCs w:val="28"/>
        </w:rPr>
        <w:t>фирмы</w:t>
      </w:r>
      <w:r w:rsidRPr="00A31187">
        <w:rPr>
          <w:color w:val="000000" w:themeColor="text1"/>
          <w:sz w:val="28"/>
          <w:szCs w:val="28"/>
        </w:rPr>
        <w:t xml:space="preserve"> повышается на рынке</w:t>
      </w:r>
      <w:r w:rsidR="00A02657" w:rsidRPr="00A02657">
        <w:rPr>
          <w:color w:val="000000" w:themeColor="text1"/>
          <w:sz w:val="28"/>
          <w:szCs w:val="28"/>
        </w:rPr>
        <w:t xml:space="preserve"> [19]</w:t>
      </w:r>
      <w:r w:rsidRPr="00A31187">
        <w:rPr>
          <w:color w:val="000000" w:themeColor="text1"/>
          <w:sz w:val="28"/>
          <w:szCs w:val="28"/>
        </w:rPr>
        <w:t>.</w:t>
      </w:r>
    </w:p>
    <w:p w14:paraId="50B5025A" w14:textId="65596D5F" w:rsidR="00A20455" w:rsidRDefault="00A20455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Рассмотрим </w:t>
      </w:r>
      <w:r w:rsidRPr="00A31187">
        <w:rPr>
          <w:color w:val="000000" w:themeColor="text1"/>
          <w:sz w:val="28"/>
          <w:szCs w:val="28"/>
        </w:rPr>
        <w:t>семь важных моделей управления</w:t>
      </w:r>
      <w:r>
        <w:rPr>
          <w:color w:val="000000" w:themeColor="text1"/>
          <w:sz w:val="28"/>
          <w:szCs w:val="28"/>
        </w:rPr>
        <w:t xml:space="preserve"> фирмой</w:t>
      </w:r>
      <w:r w:rsidRPr="00A3118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Отобразим данные модели на рисунке 3 и опишем их.</w:t>
      </w:r>
    </w:p>
    <w:p w14:paraId="2D95E41B" w14:textId="77777777" w:rsidR="00A20455" w:rsidRPr="00A31187" w:rsidRDefault="00A20455" w:rsidP="00A20455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Англо-американская модель.  </w:t>
      </w:r>
      <w:r w:rsidRPr="00A31187">
        <w:rPr>
          <w:color w:val="000000" w:themeColor="text1"/>
          <w:sz w:val="28"/>
          <w:szCs w:val="28"/>
        </w:rPr>
        <w:t>В соответствии с Англо-американской моделью корпоративного управления права акционеров признаются и им придается большое значение. Они имеют право избирать всех членов Правления, и Правление руководит управлением компанией. Некоторыми особенностями этой модели являются:</w:t>
      </w:r>
    </w:p>
    <w:p w14:paraId="5ABE62DD" w14:textId="3F958C34" w:rsidR="00A31187" w:rsidRPr="00A20455" w:rsidRDefault="00A20455" w:rsidP="00A20455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FA46EC7" wp14:editId="31A1F17D">
            <wp:simplePos x="0" y="0"/>
            <wp:positionH relativeFrom="margin">
              <wp:posOffset>212725</wp:posOffset>
            </wp:positionH>
            <wp:positionV relativeFrom="paragraph">
              <wp:posOffset>1560830</wp:posOffset>
            </wp:positionV>
            <wp:extent cx="5715000" cy="1485900"/>
            <wp:effectExtent l="38100" t="0" r="19050" b="0"/>
            <wp:wrapTopAndBottom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 xml:space="preserve">Данная </w:t>
      </w:r>
      <w:r w:rsidRPr="00A31187">
        <w:rPr>
          <w:color w:val="000000" w:themeColor="text1"/>
          <w:sz w:val="28"/>
          <w:szCs w:val="28"/>
        </w:rPr>
        <w:t>модель, ориентированная на акционеров. Ее также называют англосаксонским подходом к корпоративному управлению, который является основой корпоративного управления в Великобритании, Канаде, Америке, Австралии и странах с общим благосостоянием, включая Индию</w:t>
      </w:r>
      <w:r>
        <w:rPr>
          <w:color w:val="000000" w:themeColor="text1"/>
          <w:sz w:val="28"/>
          <w:szCs w:val="28"/>
        </w:rPr>
        <w:t xml:space="preserve">. </w:t>
      </w:r>
      <w:r w:rsidRPr="00CD127B">
        <w:rPr>
          <w:color w:val="000000" w:themeColor="text1"/>
          <w:sz w:val="28"/>
          <w:szCs w:val="28"/>
        </w:rPr>
        <w:t>Директора редко независимы от руководства.</w:t>
      </w:r>
    </w:p>
    <w:p w14:paraId="181A8438" w14:textId="0D7A97EB" w:rsidR="00CA1537" w:rsidRDefault="00CA1537" w:rsidP="00CA1537">
      <w:pPr>
        <w:pStyle w:val="a7"/>
        <w:spacing w:line="360" w:lineRule="auto"/>
        <w:ind w:left="0" w:firstLine="709"/>
        <w:jc w:val="center"/>
        <w:rPr>
          <w:color w:val="000000" w:themeColor="text1"/>
          <w:sz w:val="28"/>
          <w:szCs w:val="28"/>
        </w:rPr>
      </w:pPr>
      <w:r w:rsidRPr="00CA1537">
        <w:rPr>
          <w:color w:val="000000" w:themeColor="text1"/>
          <w:sz w:val="28"/>
          <w:szCs w:val="28"/>
        </w:rPr>
        <w:t>Рисунок 3 – Модели управления фирмой (составлено автором)</w:t>
      </w:r>
    </w:p>
    <w:p w14:paraId="73CDB5EB" w14:textId="77777777" w:rsidR="00CA1537" w:rsidRDefault="00CA153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0FAE9242" w14:textId="3ED8FDF3" w:rsidR="00A31187" w:rsidRPr="00A31187" w:rsidRDefault="00A3118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A31187">
        <w:rPr>
          <w:color w:val="000000" w:themeColor="text1"/>
          <w:sz w:val="28"/>
          <w:szCs w:val="28"/>
        </w:rPr>
        <w:t>Компаниями управляют профессиональные менеджеры, у которых незначительная доля собственности. Существует четкое разделение собственности и управления</w:t>
      </w:r>
      <w:r w:rsidR="00A02657" w:rsidRPr="00E36B77">
        <w:rPr>
          <w:color w:val="000000" w:themeColor="text1"/>
          <w:sz w:val="28"/>
          <w:szCs w:val="28"/>
        </w:rPr>
        <w:t xml:space="preserve"> [31]</w:t>
      </w:r>
      <w:r w:rsidRPr="00A31187">
        <w:rPr>
          <w:color w:val="000000" w:themeColor="text1"/>
          <w:sz w:val="28"/>
          <w:szCs w:val="28"/>
        </w:rPr>
        <w:t>.</w:t>
      </w:r>
    </w:p>
    <w:p w14:paraId="372DA8DF" w14:textId="77777777" w:rsidR="00A31187" w:rsidRPr="00A31187" w:rsidRDefault="00A3118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A31187">
        <w:rPr>
          <w:color w:val="000000" w:themeColor="text1"/>
          <w:sz w:val="28"/>
          <w:szCs w:val="28"/>
        </w:rPr>
        <w:t>Институциональные инвесторы, такие как банки и взаимные фонды, являются портфельными инвесторами. Когда они не удовлетворены результатами деятельности компании, они просто продают свои акции на рынке и уходят.</w:t>
      </w:r>
    </w:p>
    <w:p w14:paraId="4B675141" w14:textId="19473C31" w:rsidR="00A31187" w:rsidRDefault="00A3118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A31187">
        <w:rPr>
          <w:color w:val="000000" w:themeColor="text1"/>
          <w:sz w:val="28"/>
          <w:szCs w:val="28"/>
        </w:rPr>
        <w:t>Нормы раскрытия информации являются всеобъемлющими, а правила, запрещающие инсайдерскую торговлю, жесткими.</w:t>
      </w:r>
      <w:r w:rsidR="00CD127B">
        <w:rPr>
          <w:color w:val="000000" w:themeColor="text1"/>
          <w:sz w:val="28"/>
          <w:szCs w:val="28"/>
        </w:rPr>
        <w:t xml:space="preserve"> </w:t>
      </w:r>
      <w:r w:rsidRPr="00A31187">
        <w:rPr>
          <w:color w:val="000000" w:themeColor="text1"/>
          <w:sz w:val="28"/>
          <w:szCs w:val="28"/>
        </w:rPr>
        <w:t>Мелкие инвесторы защищены, а крупным инвесторам не рекомендуется принимать активное участие в корпоративном управлении.</w:t>
      </w:r>
    </w:p>
    <w:p w14:paraId="6EB48396" w14:textId="785267CF" w:rsidR="00CC77C7" w:rsidRPr="00CC77C7" w:rsidRDefault="00CC77C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C77C7">
        <w:rPr>
          <w:color w:val="000000" w:themeColor="text1"/>
          <w:sz w:val="28"/>
          <w:szCs w:val="28"/>
        </w:rPr>
        <w:lastRenderedPageBreak/>
        <w:t xml:space="preserve">Это субъективно и зависит от отрасли и страны. Но, в целом, многие </w:t>
      </w:r>
      <w:r w:rsidR="001C1D69">
        <w:rPr>
          <w:color w:val="000000" w:themeColor="text1"/>
          <w:sz w:val="28"/>
          <w:szCs w:val="28"/>
        </w:rPr>
        <w:t>фирмы</w:t>
      </w:r>
      <w:r w:rsidRPr="00CC77C7">
        <w:rPr>
          <w:color w:val="000000" w:themeColor="text1"/>
          <w:sz w:val="28"/>
          <w:szCs w:val="28"/>
        </w:rPr>
        <w:t xml:space="preserve"> выбирают эту модель, потому что она позволяет им быстрее добиваться более высоких темпов роста. </w:t>
      </w:r>
    </w:p>
    <w:p w14:paraId="246B5B86" w14:textId="2F990DCF" w:rsidR="00CC77C7" w:rsidRPr="001C1D69" w:rsidRDefault="00CC77C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C77C7">
        <w:rPr>
          <w:color w:val="000000" w:themeColor="text1"/>
          <w:sz w:val="28"/>
          <w:szCs w:val="28"/>
        </w:rPr>
        <w:t>Такие упорядоченные отношения между акционерами, советом директоров и менеджментом означают, что ведение бизнеса предполагает меньшее количество сдержек и противовесов, предоставляя корпоративным лидерам – особенно генеральному директору и членам совета директоров – больше свободы действий</w:t>
      </w:r>
      <w:r w:rsidR="00A02657" w:rsidRPr="00A02657">
        <w:rPr>
          <w:color w:val="000000" w:themeColor="text1"/>
          <w:sz w:val="28"/>
          <w:szCs w:val="28"/>
        </w:rPr>
        <w:t xml:space="preserve"> [35]</w:t>
      </w:r>
      <w:r w:rsidRPr="00CC77C7">
        <w:rPr>
          <w:color w:val="000000" w:themeColor="text1"/>
          <w:sz w:val="28"/>
          <w:szCs w:val="28"/>
        </w:rPr>
        <w:t>.</w:t>
      </w:r>
    </w:p>
    <w:p w14:paraId="13E5828B" w14:textId="2D63C2B9" w:rsidR="00CC77C7" w:rsidRPr="001C1D69" w:rsidRDefault="00CC77C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C77C7">
        <w:rPr>
          <w:color w:val="000000" w:themeColor="text1"/>
          <w:sz w:val="28"/>
          <w:szCs w:val="28"/>
        </w:rPr>
        <w:t>Акционерам нравится эта модель, потому что главным приоритетом всегда является максимизация их прибыли.</w:t>
      </w:r>
    </w:p>
    <w:p w14:paraId="73EF6C13" w14:textId="0D6E859C" w:rsidR="00CC77C7" w:rsidRPr="001C1D69" w:rsidRDefault="00CC77C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C77C7">
        <w:rPr>
          <w:color w:val="000000" w:themeColor="text1"/>
          <w:sz w:val="28"/>
          <w:szCs w:val="28"/>
        </w:rPr>
        <w:t xml:space="preserve">Отсутствие системы сдержек и противовесов </w:t>
      </w:r>
      <w:r w:rsidR="001C1D69">
        <w:rPr>
          <w:color w:val="000000" w:themeColor="text1"/>
          <w:sz w:val="28"/>
          <w:szCs w:val="28"/>
        </w:rPr>
        <w:t>является</w:t>
      </w:r>
      <w:r w:rsidRPr="00CC77C7">
        <w:rPr>
          <w:color w:val="000000" w:themeColor="text1"/>
          <w:sz w:val="28"/>
          <w:szCs w:val="28"/>
        </w:rPr>
        <w:t xml:space="preserve"> положительным моментом в глазах одних людей, но отрицательным в глазах других. </w:t>
      </w:r>
    </w:p>
    <w:p w14:paraId="431207EB" w14:textId="35E05A99" w:rsidR="00CC77C7" w:rsidRPr="00CC77C7" w:rsidRDefault="00CC77C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C77C7">
        <w:rPr>
          <w:color w:val="000000" w:themeColor="text1"/>
          <w:sz w:val="28"/>
          <w:szCs w:val="28"/>
        </w:rPr>
        <w:t xml:space="preserve">На самом деле, хотя это дает больше свободы, это открывает бизнесу возможности для принятия большего риска, что не всегда может закончиться хорошо. </w:t>
      </w:r>
    </w:p>
    <w:p w14:paraId="5452A130" w14:textId="2D2B67B6" w:rsidR="00CC77C7" w:rsidRDefault="00CC77C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C77C7">
        <w:rPr>
          <w:color w:val="000000" w:themeColor="text1"/>
          <w:sz w:val="28"/>
          <w:szCs w:val="28"/>
        </w:rPr>
        <w:t>Кроме того, некоторым критикам не нравится, что вознаграждение руководителей основано на результатах работы. Они говорят, что это побуждает лидеров сосредотачиваться только на краткосрочной выгоде и забывать об устойчивости.</w:t>
      </w:r>
    </w:p>
    <w:p w14:paraId="04CD82EA" w14:textId="649DF3A3" w:rsidR="00CC77C7" w:rsidRPr="001C1D69" w:rsidRDefault="00CC77C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C77C7">
        <w:rPr>
          <w:color w:val="000000" w:themeColor="text1"/>
          <w:sz w:val="28"/>
          <w:szCs w:val="28"/>
        </w:rPr>
        <w:t xml:space="preserve">Англо-американская модель управления ставит во главу угла прибыль акционеров, участие акционеров и минимальную бюрократию. </w:t>
      </w:r>
    </w:p>
    <w:p w14:paraId="6FDA4DAC" w14:textId="73FFE709" w:rsidR="00CC77C7" w:rsidRDefault="00CC77C7" w:rsidP="001C1D6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C77C7">
        <w:rPr>
          <w:color w:val="000000" w:themeColor="text1"/>
          <w:sz w:val="28"/>
          <w:szCs w:val="28"/>
        </w:rPr>
        <w:t>Люди ценят его способность быстро стимулировать высокие темпы роста, но критикуют за отсутствие подхода к устойчивому развитию и рискованности.</w:t>
      </w:r>
    </w:p>
    <w:p w14:paraId="17E05C64" w14:textId="7BE82172" w:rsidR="00CD127B" w:rsidRPr="009C729C" w:rsidRDefault="009C729C" w:rsidP="009C729C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Одна из наиболее распространенных моделей, которая рассматривается в литературе – японская. Данная модель управления формируется за счет двух основных правовых отношений. Данными отношениями выступают: отношения между акционерами, клиентами, кредиторами, поставщиками и профсоюзными работниками </w:t>
      </w:r>
      <w:r w:rsidRPr="009C729C">
        <w:rPr>
          <w:color w:val="000000" w:themeColor="text1"/>
          <w:sz w:val="28"/>
          <w:szCs w:val="28"/>
        </w:rPr>
        <w:t>и отношения возникающие между администраторами, менеджерами и акционерами</w:t>
      </w:r>
      <w:r w:rsidR="00A02657" w:rsidRPr="009C729C">
        <w:rPr>
          <w:color w:val="000000" w:themeColor="text1"/>
          <w:sz w:val="28"/>
          <w:szCs w:val="28"/>
        </w:rPr>
        <w:t xml:space="preserve"> [38]</w:t>
      </w:r>
      <w:r w:rsidR="00CD127B" w:rsidRPr="009C729C">
        <w:rPr>
          <w:color w:val="000000" w:themeColor="text1"/>
          <w:sz w:val="28"/>
          <w:szCs w:val="28"/>
        </w:rPr>
        <w:t>.</w:t>
      </w:r>
    </w:p>
    <w:p w14:paraId="235BED0E" w14:textId="3CFB8E1F" w:rsidR="00CD127B" w:rsidRPr="009C729C" w:rsidRDefault="00CD127B" w:rsidP="00A8050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D127B">
        <w:rPr>
          <w:color w:val="000000" w:themeColor="text1"/>
          <w:sz w:val="28"/>
          <w:szCs w:val="28"/>
        </w:rPr>
        <w:lastRenderedPageBreak/>
        <w:t xml:space="preserve">Японская модель предполагает чувство совместной ответственности и сбалансированности. Японское слово, обозначающее этот баланс, </w:t>
      </w:r>
      <w:r w:rsidR="00A02657">
        <w:rPr>
          <w:color w:val="000000" w:themeColor="text1"/>
          <w:sz w:val="28"/>
          <w:szCs w:val="28"/>
        </w:rPr>
        <w:t xml:space="preserve">– </w:t>
      </w:r>
      <w:r w:rsidR="00AF70BE">
        <w:rPr>
          <w:color w:val="000000" w:themeColor="text1"/>
          <w:sz w:val="28"/>
          <w:szCs w:val="28"/>
        </w:rPr>
        <w:t>«</w:t>
      </w:r>
      <w:r w:rsidRPr="00CD127B">
        <w:rPr>
          <w:color w:val="000000" w:themeColor="text1"/>
          <w:sz w:val="28"/>
          <w:szCs w:val="28"/>
        </w:rPr>
        <w:t>кейрецу</w:t>
      </w:r>
      <w:r w:rsidR="00AF70BE">
        <w:rPr>
          <w:color w:val="000000" w:themeColor="text1"/>
          <w:sz w:val="28"/>
          <w:szCs w:val="28"/>
        </w:rPr>
        <w:t>»</w:t>
      </w:r>
      <w:r w:rsidRPr="00CD127B">
        <w:rPr>
          <w:color w:val="000000" w:themeColor="text1"/>
          <w:sz w:val="28"/>
          <w:szCs w:val="28"/>
        </w:rPr>
        <w:t xml:space="preserve">, что примерно переводится как лояльность между поставщиками и клиентами. </w:t>
      </w:r>
      <w:r w:rsidRPr="009C729C">
        <w:rPr>
          <w:color w:val="000000" w:themeColor="text1"/>
          <w:sz w:val="28"/>
          <w:szCs w:val="28"/>
        </w:rPr>
        <w:t>На практике этот баланс принимает форму оборонительной позиции и недоверия к новым деловым отношениям в пользу старых.</w:t>
      </w:r>
    </w:p>
    <w:p w14:paraId="17C801C7" w14:textId="7DC1CDAD" w:rsidR="00CD127B" w:rsidRPr="009C729C" w:rsidRDefault="00CD127B" w:rsidP="00A8050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C729C">
        <w:rPr>
          <w:color w:val="000000" w:themeColor="text1"/>
          <w:sz w:val="28"/>
          <w:szCs w:val="28"/>
        </w:rPr>
        <w:t>Японские регулирующие органы играют большую роль в корпоративной политике, часто потому, что основными заинтересованными сторонами корпораций являются японские чиновники. Центральные банки и Министерство финансов Японии рассматривают взаимоотношения между различными группами и имеют неявный контроль над переговорами.</w:t>
      </w:r>
    </w:p>
    <w:p w14:paraId="7D05D9D2" w14:textId="20C2D12D" w:rsidR="00CD127B" w:rsidRPr="009C729C" w:rsidRDefault="00CD127B" w:rsidP="00A8050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C729C">
        <w:rPr>
          <w:color w:val="000000" w:themeColor="text1"/>
          <w:sz w:val="28"/>
          <w:szCs w:val="28"/>
        </w:rPr>
        <w:t>Учитывая взаимосвязь и концентрацию власти среди многих японских корпораций и банков, также неудивительно, что в японской модели отсутствует корпоративная прозрачность. Индивидуальные инвесторы считаются менее важными, чем коммерческие структуры, правительство и профсоюзные группы</w:t>
      </w:r>
      <w:r w:rsidR="00A02657" w:rsidRPr="009C729C">
        <w:rPr>
          <w:color w:val="000000" w:themeColor="text1"/>
          <w:sz w:val="28"/>
          <w:szCs w:val="28"/>
        </w:rPr>
        <w:t xml:space="preserve"> [18]</w:t>
      </w:r>
      <w:r w:rsidRPr="009C729C">
        <w:rPr>
          <w:color w:val="000000" w:themeColor="text1"/>
          <w:sz w:val="28"/>
          <w:szCs w:val="28"/>
        </w:rPr>
        <w:t>.</w:t>
      </w:r>
    </w:p>
    <w:p w14:paraId="59F942FA" w14:textId="5B524366" w:rsidR="00AF70BE" w:rsidRPr="009C729C" w:rsidRDefault="00AF70BE" w:rsidP="00A8050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C729C">
        <w:rPr>
          <w:color w:val="000000" w:themeColor="text1"/>
          <w:sz w:val="28"/>
          <w:szCs w:val="28"/>
        </w:rPr>
        <w:t>Японские компании привлекают значительную часть капитала через банковские и другие финансовые учреждения. Поскольку доли банков и других учреждений в бизнесе очень высоки, они также тесно сотрудничают с руководством компании. Акционеры и основные банки совместно назначают совет директоров и президента. В этой модели, наряду с акционерами, учитываются интересы кредиторов.</w:t>
      </w:r>
    </w:p>
    <w:p w14:paraId="39E26C7E" w14:textId="1F148596" w:rsidR="00CD127B" w:rsidRPr="009C729C" w:rsidRDefault="00CD127B" w:rsidP="00AF70B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C729C">
        <w:rPr>
          <w:color w:val="000000" w:themeColor="text1"/>
          <w:sz w:val="28"/>
          <w:szCs w:val="28"/>
        </w:rPr>
        <w:t>Немецкая модель, иногда называемая континентальной моделью или европейской моделью, реализуется двумя группами. Наблюдательный совет и исполнительный совет директоров.</w:t>
      </w:r>
    </w:p>
    <w:p w14:paraId="6AFFEFF0" w14:textId="3E68F00C" w:rsidR="00CD127B" w:rsidRPr="009C729C" w:rsidRDefault="00CD127B" w:rsidP="00AF70B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C729C">
        <w:rPr>
          <w:color w:val="000000" w:themeColor="text1"/>
          <w:sz w:val="28"/>
          <w:szCs w:val="28"/>
        </w:rPr>
        <w:t xml:space="preserve">Исполнительный совет отвечает за корпоративное управление; наблюдательный совет контролирует исполнительный совет. Наблюдательный совет избирается сотрудниками и акционерами. Правительство и национальные интересы оказывают сильное влияние в континентальной модели, и большое </w:t>
      </w:r>
      <w:r w:rsidRPr="009C729C">
        <w:rPr>
          <w:color w:val="000000" w:themeColor="text1"/>
          <w:sz w:val="28"/>
          <w:szCs w:val="28"/>
        </w:rPr>
        <w:lastRenderedPageBreak/>
        <w:t>внимание уделяется ответственности корпораций за достижение целей правительства и улучшение общества. Банки также часто играют большую финансовую роль и участвуют в принятии решений для фирм.</w:t>
      </w:r>
    </w:p>
    <w:p w14:paraId="63CAC40C" w14:textId="23B1DCF3" w:rsidR="00AF70BE" w:rsidRPr="009C729C" w:rsidRDefault="00AF70BE" w:rsidP="00AF70B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C729C">
        <w:rPr>
          <w:color w:val="000000" w:themeColor="text1"/>
          <w:sz w:val="28"/>
          <w:szCs w:val="28"/>
        </w:rPr>
        <w:t>Считается, что работники являются одной из ключевых заинтересованных сторон в компании, и они должны иметь право участвовать в управлении компанией. Управление осуществляется через два совета директоров, поэтому оно также известно как двухуровневая модель правления. Этими двумя советами являются:</w:t>
      </w:r>
    </w:p>
    <w:p w14:paraId="74CFE104" w14:textId="30B7281A" w:rsidR="00AF70BE" w:rsidRPr="00AF70BE" w:rsidRDefault="00AF70BE" w:rsidP="00AF70B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C729C">
        <w:rPr>
          <w:color w:val="000000" w:themeColor="text1"/>
          <w:sz w:val="28"/>
          <w:szCs w:val="28"/>
        </w:rPr>
        <w:t xml:space="preserve">Наблюдательный совет – акционеры избирают членов </w:t>
      </w:r>
      <w:r w:rsidR="00CB39D9">
        <w:rPr>
          <w:color w:val="000000" w:themeColor="text1"/>
          <w:sz w:val="28"/>
          <w:szCs w:val="28"/>
        </w:rPr>
        <w:t>н</w:t>
      </w:r>
      <w:r w:rsidRPr="009C729C">
        <w:rPr>
          <w:color w:val="000000" w:themeColor="text1"/>
          <w:sz w:val="28"/>
          <w:szCs w:val="28"/>
        </w:rPr>
        <w:t xml:space="preserve">аблюдательного совета. Сотрудники также избирают своих представителей в </w:t>
      </w:r>
      <w:r w:rsidR="00CB39D9">
        <w:rPr>
          <w:color w:val="000000" w:themeColor="text1"/>
          <w:sz w:val="28"/>
          <w:szCs w:val="28"/>
        </w:rPr>
        <w:t>н</w:t>
      </w:r>
      <w:r w:rsidRPr="009C729C">
        <w:rPr>
          <w:color w:val="000000" w:themeColor="text1"/>
          <w:sz w:val="28"/>
          <w:szCs w:val="28"/>
        </w:rPr>
        <w:t>аблюдательный совет, которые</w:t>
      </w:r>
      <w:r w:rsidRPr="00AF70BE">
        <w:rPr>
          <w:color w:val="000000" w:themeColor="text1"/>
          <w:sz w:val="28"/>
          <w:szCs w:val="28"/>
        </w:rPr>
        <w:t xml:space="preserve">, как правило, составляют треть или половину состава </w:t>
      </w:r>
      <w:r w:rsidR="00CB39D9">
        <w:rPr>
          <w:color w:val="000000" w:themeColor="text1"/>
          <w:sz w:val="28"/>
          <w:szCs w:val="28"/>
        </w:rPr>
        <w:t>с</w:t>
      </w:r>
      <w:r w:rsidRPr="00AF70BE">
        <w:rPr>
          <w:color w:val="000000" w:themeColor="text1"/>
          <w:sz w:val="28"/>
          <w:szCs w:val="28"/>
        </w:rPr>
        <w:t>овета.</w:t>
      </w:r>
    </w:p>
    <w:p w14:paraId="6D30E3F1" w14:textId="3B50DF0A" w:rsidR="00AF70BE" w:rsidRDefault="00AF70BE" w:rsidP="00AF70B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AF70BE">
        <w:rPr>
          <w:color w:val="000000" w:themeColor="text1"/>
          <w:sz w:val="28"/>
          <w:szCs w:val="28"/>
        </w:rPr>
        <w:t xml:space="preserve">Правление или </w:t>
      </w:r>
      <w:r>
        <w:rPr>
          <w:color w:val="000000" w:themeColor="text1"/>
          <w:sz w:val="28"/>
          <w:szCs w:val="28"/>
        </w:rPr>
        <w:t>п</w:t>
      </w:r>
      <w:r w:rsidRPr="00AF70BE">
        <w:rPr>
          <w:color w:val="000000" w:themeColor="text1"/>
          <w:sz w:val="28"/>
          <w:szCs w:val="28"/>
        </w:rPr>
        <w:t>опечительский совет</w:t>
      </w:r>
      <w:r>
        <w:rPr>
          <w:color w:val="000000" w:themeColor="text1"/>
          <w:sz w:val="28"/>
          <w:szCs w:val="28"/>
        </w:rPr>
        <w:t xml:space="preserve"> – н</w:t>
      </w:r>
      <w:r w:rsidRPr="00AF70BE">
        <w:rPr>
          <w:color w:val="000000" w:themeColor="text1"/>
          <w:sz w:val="28"/>
          <w:szCs w:val="28"/>
        </w:rPr>
        <w:t xml:space="preserve">аблюдательный совет назначает </w:t>
      </w:r>
      <w:r w:rsidR="00CB39D9">
        <w:rPr>
          <w:color w:val="000000" w:themeColor="text1"/>
          <w:sz w:val="28"/>
          <w:szCs w:val="28"/>
        </w:rPr>
        <w:t>п</w:t>
      </w:r>
      <w:r w:rsidRPr="00AF70BE">
        <w:rPr>
          <w:color w:val="000000" w:themeColor="text1"/>
          <w:sz w:val="28"/>
          <w:szCs w:val="28"/>
        </w:rPr>
        <w:t xml:space="preserve">равление и контролирует его работу. Наблюдательный совет имеет право распустить </w:t>
      </w:r>
      <w:r w:rsidR="001C1D69">
        <w:rPr>
          <w:color w:val="000000" w:themeColor="text1"/>
          <w:sz w:val="28"/>
          <w:szCs w:val="28"/>
        </w:rPr>
        <w:t>п</w:t>
      </w:r>
      <w:r w:rsidRPr="00AF70BE">
        <w:rPr>
          <w:color w:val="000000" w:themeColor="text1"/>
          <w:sz w:val="28"/>
          <w:szCs w:val="28"/>
        </w:rPr>
        <w:t>равление и воссоздать его.</w:t>
      </w:r>
    </w:p>
    <w:p w14:paraId="4BF31A26" w14:textId="663AEF9F" w:rsidR="004A7D96" w:rsidRPr="0039657F" w:rsidRDefault="001C1D69" w:rsidP="004A7D96">
      <w:pPr>
        <w:pStyle w:val="a7"/>
        <w:spacing w:line="360" w:lineRule="auto"/>
        <w:ind w:left="0" w:firstLine="709"/>
        <w:jc w:val="both"/>
        <w:rPr>
          <w:b/>
          <w:bCs/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Таким образом, каждая из вышеперечисленных моделей является эффективной и реализовывается от запроса определенной фирмы. Фирме важно учитывать все особенности модели, при выборе определенной для своего бизнеса, от этого будет зависеть успешность управления фирмой. </w:t>
      </w:r>
    </w:p>
    <w:p w14:paraId="4F658181" w14:textId="627B390F" w:rsidR="008D61B3" w:rsidRDefault="008D61B3">
      <w:pPr>
        <w:spacing w:after="160" w:line="278" w:lineRule="auto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br w:type="page"/>
      </w:r>
    </w:p>
    <w:p w14:paraId="2C48D02A" w14:textId="56E1352A" w:rsidR="00E57787" w:rsidRPr="00D13F0E" w:rsidRDefault="008D61B3" w:rsidP="00D13F0E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 w:rsidRPr="00D13F0E">
        <w:rPr>
          <w:b/>
          <w:bCs/>
          <w:color w:val="000000" w:themeColor="text1"/>
          <w:sz w:val="28"/>
          <w:szCs w:val="28"/>
        </w:rPr>
        <w:lastRenderedPageBreak/>
        <w:t xml:space="preserve">Оценка организации управления </w:t>
      </w:r>
      <w:r w:rsidR="00681ADC">
        <w:rPr>
          <w:b/>
          <w:bCs/>
          <w:color w:val="000000" w:themeColor="text1"/>
          <w:sz w:val="28"/>
          <w:szCs w:val="28"/>
        </w:rPr>
        <w:t>АО «РПТ»</w:t>
      </w:r>
      <w:r w:rsidRPr="00D13F0E">
        <w:rPr>
          <w:b/>
          <w:bCs/>
          <w:color w:val="000000" w:themeColor="text1"/>
          <w:sz w:val="28"/>
          <w:szCs w:val="28"/>
        </w:rPr>
        <w:t xml:space="preserve"> </w:t>
      </w:r>
    </w:p>
    <w:p w14:paraId="7B2A110E" w14:textId="77777777" w:rsidR="00D13F0E" w:rsidRPr="00D13F0E" w:rsidRDefault="00D13F0E" w:rsidP="00D13F0E">
      <w:pPr>
        <w:pStyle w:val="a7"/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5B0F31B3" w14:textId="596090C3" w:rsidR="008D61B3" w:rsidRDefault="008D61B3" w:rsidP="00D13F0E">
      <w:pPr>
        <w:pStyle w:val="a7"/>
        <w:numPr>
          <w:ilvl w:val="1"/>
          <w:numId w:val="1"/>
        </w:numPr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 w:rsidRPr="003E61A2">
        <w:rPr>
          <w:b/>
          <w:bCs/>
          <w:color w:val="000000" w:themeColor="text1"/>
          <w:sz w:val="28"/>
          <w:szCs w:val="28"/>
        </w:rPr>
        <w:t>Организационно-экономическая</w:t>
      </w:r>
      <w:r>
        <w:rPr>
          <w:b/>
          <w:bCs/>
          <w:color w:val="000000" w:themeColor="text1"/>
          <w:sz w:val="28"/>
          <w:szCs w:val="28"/>
        </w:rPr>
        <w:t xml:space="preserve"> характеристика </w:t>
      </w:r>
      <w:r w:rsidR="00681ADC">
        <w:rPr>
          <w:b/>
          <w:bCs/>
          <w:color w:val="000000" w:themeColor="text1"/>
          <w:sz w:val="28"/>
          <w:szCs w:val="28"/>
        </w:rPr>
        <w:t>АО «РПТ»</w:t>
      </w:r>
    </w:p>
    <w:p w14:paraId="42CA59C1" w14:textId="77777777" w:rsidR="00D13F0E" w:rsidRDefault="00D13F0E" w:rsidP="00D13F0E">
      <w:pPr>
        <w:pStyle w:val="a7"/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66275CB6" w14:textId="0B45823D" w:rsidR="00681ADC" w:rsidRDefault="00681ADC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81ADC">
        <w:rPr>
          <w:color w:val="000000" w:themeColor="text1"/>
          <w:sz w:val="28"/>
          <w:szCs w:val="28"/>
        </w:rPr>
        <w:t xml:space="preserve">АО «РПТ» является акционерным обществом и располагается по адресу: г. Краснодар, </w:t>
      </w:r>
      <w:r>
        <w:rPr>
          <w:color w:val="000000" w:themeColor="text1"/>
          <w:sz w:val="28"/>
          <w:szCs w:val="28"/>
        </w:rPr>
        <w:t xml:space="preserve">п. Индустриальный, ул. им. Безуленко И.В.,  д. 17. АО «РПТ» была создана в 2005 г. и </w:t>
      </w:r>
      <w:r w:rsidR="00353B42">
        <w:rPr>
          <w:color w:val="000000" w:themeColor="text1"/>
          <w:sz w:val="28"/>
          <w:szCs w:val="28"/>
        </w:rPr>
        <w:t xml:space="preserve">активно работает на рынке г. Краснодара с 2006 г. </w:t>
      </w:r>
      <w:r w:rsidR="00CA1537">
        <w:rPr>
          <w:color w:val="000000" w:themeColor="text1"/>
          <w:sz w:val="28"/>
          <w:szCs w:val="28"/>
        </w:rPr>
        <w:t>На данный период времени</w:t>
      </w:r>
      <w:r w:rsidR="00353B42">
        <w:rPr>
          <w:color w:val="000000" w:themeColor="text1"/>
          <w:sz w:val="28"/>
          <w:szCs w:val="28"/>
        </w:rPr>
        <w:t xml:space="preserve"> АО «РПТ» является одним из крупнейших поставщиков комнатной, а также повседневной обуви. У АО «РПТ» достаточно широкий ассортимент представляемой продукции</w:t>
      </w:r>
      <w:r w:rsidR="00A02657" w:rsidRPr="00E36B77">
        <w:rPr>
          <w:color w:val="000000" w:themeColor="text1"/>
          <w:sz w:val="28"/>
          <w:szCs w:val="28"/>
        </w:rPr>
        <w:t xml:space="preserve"> [40]</w:t>
      </w:r>
      <w:r w:rsidR="00353B42">
        <w:rPr>
          <w:color w:val="000000" w:themeColor="text1"/>
          <w:sz w:val="28"/>
          <w:szCs w:val="28"/>
        </w:rPr>
        <w:t xml:space="preserve">. </w:t>
      </w:r>
    </w:p>
    <w:p w14:paraId="273A4F31" w14:textId="2643AB33" w:rsidR="00353B42" w:rsidRDefault="00353B42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Стоит отметить и тот факт, что в АО «РПТ» обеспечивают и контролируют все процессы создания обуви. АО «РПТ» разрабатывает, производит, также складирует и транспортирует обувь до клиентов, АО «РПТ» доставляет обувь в любую точку РФ. </w:t>
      </w:r>
    </w:p>
    <w:p w14:paraId="0FFA63D6" w14:textId="449962AA" w:rsidR="00353B42" w:rsidRDefault="005858D7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Перейдем к характеристике </w:t>
      </w:r>
      <w:r w:rsidR="00797038">
        <w:rPr>
          <w:color w:val="000000" w:themeColor="text1"/>
          <w:sz w:val="28"/>
          <w:szCs w:val="28"/>
        </w:rPr>
        <w:t xml:space="preserve">организационной структуры </w:t>
      </w:r>
      <w:r>
        <w:rPr>
          <w:color w:val="000000" w:themeColor="text1"/>
          <w:sz w:val="28"/>
          <w:szCs w:val="28"/>
        </w:rPr>
        <w:t xml:space="preserve">АО «РПТ» и отобразим ее на рисунке </w:t>
      </w:r>
      <w:r w:rsidR="00B83E11">
        <w:rPr>
          <w:color w:val="000000" w:themeColor="text1"/>
          <w:sz w:val="28"/>
          <w:szCs w:val="28"/>
        </w:rPr>
        <w:t>4.</w:t>
      </w:r>
      <w:r>
        <w:rPr>
          <w:color w:val="000000" w:themeColor="text1"/>
          <w:sz w:val="28"/>
          <w:szCs w:val="28"/>
        </w:rPr>
        <w:t xml:space="preserve"> </w:t>
      </w:r>
    </w:p>
    <w:p w14:paraId="35D4E1C5" w14:textId="5EDC6741" w:rsidR="00825F92" w:rsidRDefault="00825F92" w:rsidP="00825F9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Исходя из рисунка </w:t>
      </w:r>
      <w:r w:rsidR="00B83E11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, видим, что генеральный директор управляет директором по производству, заместителем директора по снабжению и транспорту, главным экономистом и директором фирменной сети. </w:t>
      </w:r>
    </w:p>
    <w:p w14:paraId="42E61091" w14:textId="77777777" w:rsidR="00825F92" w:rsidRDefault="00825F92" w:rsidP="00825F9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свою очередь у каждого руководящего звена также есть подчинённые, ответственность за работу которых они непосредственно и несут.</w:t>
      </w:r>
    </w:p>
    <w:p w14:paraId="0F1667E4" w14:textId="77777777" w:rsidR="00825F92" w:rsidRDefault="00825F92" w:rsidP="00825F9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Итак, директор по производству управляет работой: производственного отдела, отдела моделирования обуви, отдела аналитики, а также отдела контроля качества. Стоит выделить, что производственный отдел отвечает за непосредственный производственный процесс изготовления товара. </w:t>
      </w:r>
    </w:p>
    <w:p w14:paraId="699C47CE" w14:textId="77777777" w:rsidR="00825F92" w:rsidRDefault="00825F92" w:rsidP="00825F9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Отдел моделирования обуви отвечает за дизайн и эскизы, которые утверждаются на первоначальном этапе с клиентом, для того, чтобы в производство уже поступила необходимая модель именно клиента, а не видоизмененная. </w:t>
      </w:r>
    </w:p>
    <w:p w14:paraId="2B7B8999" w14:textId="201184B0" w:rsidR="00825F92" w:rsidRDefault="00825F92" w:rsidP="00825F9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7DA758DF" wp14:editId="35C985C2">
            <wp:simplePos x="0" y="0"/>
            <wp:positionH relativeFrom="margin">
              <wp:align>right</wp:align>
            </wp:positionH>
            <wp:positionV relativeFrom="paragraph">
              <wp:posOffset>838200</wp:posOffset>
            </wp:positionV>
            <wp:extent cx="5924550" cy="5267325"/>
            <wp:effectExtent l="0" t="0" r="19050" b="0"/>
            <wp:wrapTopAndBottom/>
            <wp:docPr id="130956004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>Отдел аналитики занимается сбором и анализом количества заказов, количества индивидуальных заказов, также занимается анализ упущенных клиентов и количества бракованной продукции.</w:t>
      </w:r>
    </w:p>
    <w:p w14:paraId="26AD916D" w14:textId="6E9253C0" w:rsidR="00825F92" w:rsidRDefault="00825F92" w:rsidP="00825F92">
      <w:pPr>
        <w:pStyle w:val="a7"/>
        <w:ind w:left="0"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</w:t>
      </w:r>
      <w:r w:rsidR="00CA1537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– Организационная структура ООО «РПТ» (составлено </w:t>
      </w:r>
      <w:r>
        <w:rPr>
          <w:color w:val="000000" w:themeColor="text1"/>
          <w:sz w:val="28"/>
          <w:szCs w:val="28"/>
        </w:rPr>
        <w:br/>
        <w:t>автором)</w:t>
      </w:r>
    </w:p>
    <w:p w14:paraId="2810571A" w14:textId="53708E57" w:rsidR="005858D7" w:rsidRDefault="005858D7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3C602CF8" w14:textId="72D2FEF5" w:rsidR="007B7AD7" w:rsidRDefault="007B7AD7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Отдел контроля качества </w:t>
      </w:r>
      <w:r w:rsidR="006B0D70">
        <w:rPr>
          <w:color w:val="000000" w:themeColor="text1"/>
          <w:sz w:val="28"/>
          <w:szCs w:val="28"/>
        </w:rPr>
        <w:t xml:space="preserve">занимается просмотром уже произведенных изделий и в случае брака – списыванием и досортировкой новой партией. </w:t>
      </w:r>
    </w:p>
    <w:p w14:paraId="4931688A" w14:textId="2EE910E4" w:rsidR="006B0D70" w:rsidRDefault="006B0D70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Далее стоит описать то, что заместитель директора по снабжению и транспорту управляет тремя отделами, а именно: отделом материально-технического снабжения, складом и транспортным отделом. Рассмотренные отделы очень важны для организации АО «РПТ», поскольку именно данный отдел </w:t>
      </w:r>
      <w:r>
        <w:rPr>
          <w:color w:val="000000" w:themeColor="text1"/>
          <w:sz w:val="28"/>
          <w:szCs w:val="28"/>
        </w:rPr>
        <w:lastRenderedPageBreak/>
        <w:t xml:space="preserve">транспортирует уже готовые изделия до клиента. Отдел материально-технического снабжения и транспорту в свою очередь отвечает за полный функционал предприятия, для того, чтобы оно работало бесперебойно. </w:t>
      </w:r>
    </w:p>
    <w:p w14:paraId="6C875BE2" w14:textId="276C6D03" w:rsidR="006B0D70" w:rsidRDefault="006B0D70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складе непосредственно хранятся изделия до момента их транспортировки. </w:t>
      </w:r>
    </w:p>
    <w:p w14:paraId="37E85B2C" w14:textId="1844DA4A" w:rsidR="006B0D70" w:rsidRDefault="006B0D70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Транспортный отдел занимается логистикой и перевозкой товара из АО «РПТ» до клиента, несмотря на их месторасположение в РФ. </w:t>
      </w:r>
    </w:p>
    <w:p w14:paraId="1B8313A4" w14:textId="6718E1C9" w:rsidR="007B7AD7" w:rsidRPr="009327B9" w:rsidRDefault="006B0D70" w:rsidP="009327B9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Главный экономист в свою очередь управляет планово-экономическим отделом и бухгалтерией. </w:t>
      </w:r>
      <w:r w:rsidR="009327B9">
        <w:rPr>
          <w:color w:val="000000" w:themeColor="text1"/>
          <w:sz w:val="28"/>
          <w:szCs w:val="28"/>
        </w:rPr>
        <w:t xml:space="preserve">Стоит отметить, что планово-экономический отдел управляет практически всеми финансами предприятия, а также занимается планированием бюджета на следующий месяц, а также год. Бухгалтер в свою очередь занимается ведением бухгалтерии и учета всех финансов. </w:t>
      </w:r>
    </w:p>
    <w:p w14:paraId="294ADD0B" w14:textId="4D38BAAD" w:rsidR="00E914B1" w:rsidRDefault="00E914B1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Директор фирменной сети занимается управлением отдела маркетинга и сбыта. </w:t>
      </w:r>
      <w:r w:rsidR="009327B9">
        <w:rPr>
          <w:color w:val="000000" w:themeColor="text1"/>
          <w:sz w:val="28"/>
          <w:szCs w:val="28"/>
        </w:rPr>
        <w:t xml:space="preserve">Данные отделы является также одними из важных, поскольку важно не только произвести товар, </w:t>
      </w:r>
      <w:r w:rsidR="00122609">
        <w:rPr>
          <w:color w:val="000000" w:themeColor="text1"/>
          <w:sz w:val="28"/>
          <w:szCs w:val="28"/>
        </w:rPr>
        <w:t>но,</w:t>
      </w:r>
      <w:r w:rsidR="009327B9">
        <w:rPr>
          <w:color w:val="000000" w:themeColor="text1"/>
          <w:sz w:val="28"/>
          <w:szCs w:val="28"/>
        </w:rPr>
        <w:t xml:space="preserve"> а также важно грамотно его продать и привлечь клиентов. </w:t>
      </w:r>
    </w:p>
    <w:p w14:paraId="67BAFD21" w14:textId="47613E5D" w:rsidR="009327B9" w:rsidRDefault="009327B9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Далее перейдем к экономическому описание АО «РПТ» и начнем с анализа бухгалтерского баланса, который отобразим в таблице 2. </w:t>
      </w:r>
    </w:p>
    <w:p w14:paraId="472BECF8" w14:textId="77777777" w:rsidR="0038702E" w:rsidRDefault="0038702E" w:rsidP="0038702E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78FC9F8" w14:textId="6188CE18" w:rsidR="0038702E" w:rsidRPr="0038702E" w:rsidRDefault="0038702E" w:rsidP="00856D4A">
      <w:pPr>
        <w:pStyle w:val="a7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Таблица 2 – Анализ бухгалтерского баланса АО «РПТ»</w:t>
      </w:r>
      <w:r w:rsidR="00856D4A">
        <w:rPr>
          <w:color w:val="000000" w:themeColor="text1"/>
          <w:sz w:val="28"/>
          <w:szCs w:val="28"/>
        </w:rPr>
        <w:t>, тыс.руб.</w:t>
      </w:r>
      <w:r>
        <w:rPr>
          <w:color w:val="000000" w:themeColor="text1"/>
          <w:sz w:val="28"/>
          <w:szCs w:val="28"/>
        </w:rPr>
        <w:t xml:space="preserve"> </w:t>
      </w:r>
      <w:r w:rsidR="00856D4A">
        <w:rPr>
          <w:color w:val="000000" w:themeColor="text1"/>
          <w:sz w:val="28"/>
          <w:szCs w:val="28"/>
        </w:rPr>
        <w:t>(составлено автором)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90"/>
        <w:gridCol w:w="1134"/>
        <w:gridCol w:w="1134"/>
        <w:gridCol w:w="1135"/>
        <w:gridCol w:w="1088"/>
        <w:gridCol w:w="1088"/>
        <w:gridCol w:w="1088"/>
        <w:gridCol w:w="1088"/>
      </w:tblGrid>
      <w:tr w:rsidR="00B43215" w14:paraId="7546ED11" w14:textId="77777777" w:rsidTr="00D0580A">
        <w:trPr>
          <w:trHeight w:val="206"/>
        </w:trPr>
        <w:tc>
          <w:tcPr>
            <w:tcW w:w="1590" w:type="dxa"/>
            <w:vMerge w:val="restart"/>
          </w:tcPr>
          <w:p w14:paraId="20955376" w14:textId="0B64C42E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Показатели</w:t>
            </w:r>
          </w:p>
        </w:tc>
        <w:tc>
          <w:tcPr>
            <w:tcW w:w="1134" w:type="dxa"/>
            <w:vMerge w:val="restart"/>
          </w:tcPr>
          <w:p w14:paraId="1BAFA4EB" w14:textId="2E37B9D3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2021 г.</w:t>
            </w:r>
          </w:p>
        </w:tc>
        <w:tc>
          <w:tcPr>
            <w:tcW w:w="1134" w:type="dxa"/>
            <w:vMerge w:val="restart"/>
          </w:tcPr>
          <w:p w14:paraId="3C56970D" w14:textId="0AEC78A8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2022 г.</w:t>
            </w:r>
          </w:p>
        </w:tc>
        <w:tc>
          <w:tcPr>
            <w:tcW w:w="1135" w:type="dxa"/>
            <w:vMerge w:val="restart"/>
          </w:tcPr>
          <w:p w14:paraId="60ED92BB" w14:textId="19B4E9C4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2023 г.</w:t>
            </w:r>
          </w:p>
        </w:tc>
        <w:tc>
          <w:tcPr>
            <w:tcW w:w="2176" w:type="dxa"/>
            <w:gridSpan w:val="2"/>
          </w:tcPr>
          <w:p w14:paraId="791B6F54" w14:textId="4C78C3AB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Абсолютное изм., тыс. руб.</w:t>
            </w:r>
          </w:p>
        </w:tc>
        <w:tc>
          <w:tcPr>
            <w:tcW w:w="2176" w:type="dxa"/>
            <w:gridSpan w:val="2"/>
          </w:tcPr>
          <w:p w14:paraId="681B2AD4" w14:textId="018253D4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Тем</w:t>
            </w:r>
            <w:r w:rsidR="00AC7BC3">
              <w:rPr>
                <w:color w:val="000000" w:themeColor="text1"/>
              </w:rPr>
              <w:t xml:space="preserve">п </w:t>
            </w:r>
            <w:r w:rsidRPr="00B43215">
              <w:rPr>
                <w:color w:val="000000" w:themeColor="text1"/>
              </w:rPr>
              <w:t>роста, %</w:t>
            </w:r>
          </w:p>
        </w:tc>
      </w:tr>
      <w:tr w:rsidR="00B43215" w14:paraId="4014CE1E" w14:textId="77777777" w:rsidTr="00D0580A">
        <w:trPr>
          <w:trHeight w:val="205"/>
        </w:trPr>
        <w:tc>
          <w:tcPr>
            <w:tcW w:w="1590" w:type="dxa"/>
            <w:vMerge/>
          </w:tcPr>
          <w:p w14:paraId="251F7B70" w14:textId="77777777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14:paraId="43CF3222" w14:textId="77777777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14:paraId="7EC30FE6" w14:textId="77777777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135" w:type="dxa"/>
            <w:vMerge/>
          </w:tcPr>
          <w:p w14:paraId="1C45EAAF" w14:textId="77777777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88" w:type="dxa"/>
          </w:tcPr>
          <w:p w14:paraId="2BB0AA34" w14:textId="117144A7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2022 г.</w:t>
            </w:r>
          </w:p>
        </w:tc>
        <w:tc>
          <w:tcPr>
            <w:tcW w:w="1088" w:type="dxa"/>
          </w:tcPr>
          <w:p w14:paraId="4149066E" w14:textId="754CB2CC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2023 г.</w:t>
            </w:r>
          </w:p>
        </w:tc>
        <w:tc>
          <w:tcPr>
            <w:tcW w:w="1088" w:type="dxa"/>
          </w:tcPr>
          <w:p w14:paraId="12313159" w14:textId="6404ED9C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2022 г.</w:t>
            </w:r>
          </w:p>
        </w:tc>
        <w:tc>
          <w:tcPr>
            <w:tcW w:w="1088" w:type="dxa"/>
          </w:tcPr>
          <w:p w14:paraId="7218E4F7" w14:textId="2C1C5BE8" w:rsidR="00B43215" w:rsidRPr="00B43215" w:rsidRDefault="00B43215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2023 г.</w:t>
            </w:r>
          </w:p>
        </w:tc>
      </w:tr>
      <w:tr w:rsidR="00B55B99" w14:paraId="1339F8BC" w14:textId="77777777" w:rsidTr="00D0580A">
        <w:tc>
          <w:tcPr>
            <w:tcW w:w="9345" w:type="dxa"/>
            <w:gridSpan w:val="8"/>
          </w:tcPr>
          <w:p w14:paraId="54CE8E67" w14:textId="4257A41A" w:rsidR="00B55B99" w:rsidRPr="00B43215" w:rsidRDefault="00D0580A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D0580A">
              <w:rPr>
                <w:color w:val="000000" w:themeColor="text1"/>
                <w:lang w:val="en-US"/>
              </w:rPr>
              <w:t>I</w:t>
            </w:r>
            <w:r w:rsidRPr="00D0580A">
              <w:rPr>
                <w:color w:val="000000" w:themeColor="text1"/>
              </w:rPr>
              <w:t xml:space="preserve"> </w:t>
            </w:r>
            <w:r w:rsidR="00B55B99">
              <w:rPr>
                <w:color w:val="000000" w:themeColor="text1"/>
              </w:rPr>
              <w:t xml:space="preserve">Внеоборотные активы </w:t>
            </w:r>
          </w:p>
        </w:tc>
      </w:tr>
      <w:tr w:rsidR="0038702E" w14:paraId="37E8061A" w14:textId="77777777" w:rsidTr="00B43215">
        <w:tc>
          <w:tcPr>
            <w:tcW w:w="1590" w:type="dxa"/>
          </w:tcPr>
          <w:p w14:paraId="3D018E27" w14:textId="6F31AC0B" w:rsidR="00B43215" w:rsidRPr="00B43215" w:rsidRDefault="00B55B99" w:rsidP="00B43215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Основные средства</w:t>
            </w:r>
          </w:p>
        </w:tc>
        <w:tc>
          <w:tcPr>
            <w:tcW w:w="1134" w:type="dxa"/>
          </w:tcPr>
          <w:p w14:paraId="7FB73413" w14:textId="2DB650CB" w:rsidR="00B43215" w:rsidRPr="00B43215" w:rsidRDefault="00D0580A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163645</w:t>
            </w:r>
          </w:p>
        </w:tc>
        <w:tc>
          <w:tcPr>
            <w:tcW w:w="1134" w:type="dxa"/>
          </w:tcPr>
          <w:p w14:paraId="3255A8CD" w14:textId="443310BC" w:rsidR="00B43215" w:rsidRPr="00B43215" w:rsidRDefault="00D0580A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183018</w:t>
            </w:r>
          </w:p>
        </w:tc>
        <w:tc>
          <w:tcPr>
            <w:tcW w:w="1135" w:type="dxa"/>
          </w:tcPr>
          <w:p w14:paraId="1B398988" w14:textId="5F3CAE7B" w:rsidR="00B43215" w:rsidRPr="00B43215" w:rsidRDefault="00D0580A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309961</w:t>
            </w:r>
          </w:p>
        </w:tc>
        <w:tc>
          <w:tcPr>
            <w:tcW w:w="1088" w:type="dxa"/>
          </w:tcPr>
          <w:p w14:paraId="095DDDB5" w14:textId="63C91CE4" w:rsidR="00B43215" w:rsidRPr="00B43215" w:rsidRDefault="00F42840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19373</w:t>
            </w:r>
          </w:p>
        </w:tc>
        <w:tc>
          <w:tcPr>
            <w:tcW w:w="1088" w:type="dxa"/>
          </w:tcPr>
          <w:p w14:paraId="710F1E2D" w14:textId="5341EA18" w:rsidR="00B43215" w:rsidRPr="00B43215" w:rsidRDefault="00F42840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126943</w:t>
            </w:r>
          </w:p>
        </w:tc>
        <w:tc>
          <w:tcPr>
            <w:tcW w:w="1088" w:type="dxa"/>
          </w:tcPr>
          <w:p w14:paraId="6C0591BE" w14:textId="075F3905" w:rsidR="00B43215" w:rsidRPr="00B43215" w:rsidRDefault="00F42840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111,8</w:t>
            </w:r>
          </w:p>
        </w:tc>
        <w:tc>
          <w:tcPr>
            <w:tcW w:w="1088" w:type="dxa"/>
          </w:tcPr>
          <w:p w14:paraId="2CB5075B" w14:textId="34E6A24B" w:rsidR="00B43215" w:rsidRPr="00B43215" w:rsidRDefault="00F42840" w:rsidP="00B43215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169,3</w:t>
            </w:r>
          </w:p>
        </w:tc>
      </w:tr>
      <w:tr w:rsidR="00F42840" w14:paraId="2083BD17" w14:textId="77777777" w:rsidTr="00B43215">
        <w:tc>
          <w:tcPr>
            <w:tcW w:w="1590" w:type="dxa"/>
          </w:tcPr>
          <w:p w14:paraId="5B3ED754" w14:textId="18F9F3A4" w:rsidR="00F42840" w:rsidRPr="00B55B99" w:rsidRDefault="00F42840" w:rsidP="00F42840">
            <w:pPr>
              <w:pStyle w:val="a7"/>
              <w:ind w:left="0"/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 xml:space="preserve">Итого по разделу </w:t>
            </w:r>
            <w:r>
              <w:rPr>
                <w:color w:val="000000" w:themeColor="text1"/>
                <w:lang w:val="en-US"/>
              </w:rPr>
              <w:t>I</w:t>
            </w:r>
          </w:p>
        </w:tc>
        <w:tc>
          <w:tcPr>
            <w:tcW w:w="1134" w:type="dxa"/>
          </w:tcPr>
          <w:p w14:paraId="14D7A116" w14:textId="094D90C2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163645</w:t>
            </w:r>
          </w:p>
        </w:tc>
        <w:tc>
          <w:tcPr>
            <w:tcW w:w="1134" w:type="dxa"/>
          </w:tcPr>
          <w:p w14:paraId="2F4B8E3A" w14:textId="7FB70790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183018</w:t>
            </w:r>
          </w:p>
        </w:tc>
        <w:tc>
          <w:tcPr>
            <w:tcW w:w="1135" w:type="dxa"/>
          </w:tcPr>
          <w:p w14:paraId="009C1A9F" w14:textId="2BAA1C25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309961</w:t>
            </w:r>
          </w:p>
        </w:tc>
        <w:tc>
          <w:tcPr>
            <w:tcW w:w="1088" w:type="dxa"/>
          </w:tcPr>
          <w:p w14:paraId="7FB5E72D" w14:textId="171F5E93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19373</w:t>
            </w:r>
          </w:p>
        </w:tc>
        <w:tc>
          <w:tcPr>
            <w:tcW w:w="1088" w:type="dxa"/>
          </w:tcPr>
          <w:p w14:paraId="0072AA01" w14:textId="297BDA49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126943</w:t>
            </w:r>
          </w:p>
        </w:tc>
        <w:tc>
          <w:tcPr>
            <w:tcW w:w="1088" w:type="dxa"/>
          </w:tcPr>
          <w:p w14:paraId="49F0A2BB" w14:textId="0F71F4CB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111,8</w:t>
            </w:r>
          </w:p>
        </w:tc>
        <w:tc>
          <w:tcPr>
            <w:tcW w:w="1088" w:type="dxa"/>
          </w:tcPr>
          <w:p w14:paraId="2F9FCCE2" w14:textId="21C8D428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169,3</w:t>
            </w:r>
          </w:p>
        </w:tc>
      </w:tr>
      <w:tr w:rsidR="00F42840" w14:paraId="54932C39" w14:textId="77777777" w:rsidTr="00D0580A">
        <w:tc>
          <w:tcPr>
            <w:tcW w:w="9345" w:type="dxa"/>
            <w:gridSpan w:val="8"/>
          </w:tcPr>
          <w:p w14:paraId="72E19EBA" w14:textId="585D9427" w:rsidR="00F42840" w:rsidRPr="00D0580A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D0580A">
              <w:rPr>
                <w:color w:val="000000" w:themeColor="text1"/>
                <w:lang w:val="en-US"/>
              </w:rPr>
              <w:t>II</w:t>
            </w:r>
            <w:r>
              <w:rPr>
                <w:color w:val="000000" w:themeColor="text1"/>
              </w:rPr>
              <w:t xml:space="preserve"> Оборотные активы </w:t>
            </w:r>
          </w:p>
        </w:tc>
      </w:tr>
      <w:tr w:rsidR="00F42840" w14:paraId="388A1B4B" w14:textId="77777777" w:rsidTr="00B43215">
        <w:tc>
          <w:tcPr>
            <w:tcW w:w="1590" w:type="dxa"/>
          </w:tcPr>
          <w:p w14:paraId="2D145ADA" w14:textId="7D825310" w:rsidR="00F42840" w:rsidRPr="00B43215" w:rsidRDefault="00F42840" w:rsidP="00F42840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Запасы</w:t>
            </w:r>
          </w:p>
        </w:tc>
        <w:tc>
          <w:tcPr>
            <w:tcW w:w="1134" w:type="dxa"/>
          </w:tcPr>
          <w:p w14:paraId="00EE365D" w14:textId="150C84E4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601901</w:t>
            </w:r>
          </w:p>
        </w:tc>
        <w:tc>
          <w:tcPr>
            <w:tcW w:w="1134" w:type="dxa"/>
          </w:tcPr>
          <w:p w14:paraId="4DA8471B" w14:textId="27519147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599258</w:t>
            </w:r>
          </w:p>
        </w:tc>
        <w:tc>
          <w:tcPr>
            <w:tcW w:w="1135" w:type="dxa"/>
          </w:tcPr>
          <w:p w14:paraId="4BBCAEED" w14:textId="0BDA42EF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1059644</w:t>
            </w:r>
          </w:p>
        </w:tc>
        <w:tc>
          <w:tcPr>
            <w:tcW w:w="1088" w:type="dxa"/>
          </w:tcPr>
          <w:p w14:paraId="208F906B" w14:textId="279B9DA2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-2643</w:t>
            </w:r>
          </w:p>
        </w:tc>
        <w:tc>
          <w:tcPr>
            <w:tcW w:w="1088" w:type="dxa"/>
          </w:tcPr>
          <w:p w14:paraId="3EA415F0" w14:textId="2B04FF4B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460386</w:t>
            </w:r>
          </w:p>
        </w:tc>
        <w:tc>
          <w:tcPr>
            <w:tcW w:w="1088" w:type="dxa"/>
          </w:tcPr>
          <w:p w14:paraId="37EA7373" w14:textId="756E49EF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99,5</w:t>
            </w:r>
          </w:p>
        </w:tc>
        <w:tc>
          <w:tcPr>
            <w:tcW w:w="1088" w:type="dxa"/>
          </w:tcPr>
          <w:p w14:paraId="385BE5C2" w14:textId="147C3564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176,8</w:t>
            </w:r>
          </w:p>
        </w:tc>
      </w:tr>
      <w:tr w:rsidR="00F42840" w14:paraId="2790002C" w14:textId="77777777" w:rsidTr="00B43215">
        <w:tc>
          <w:tcPr>
            <w:tcW w:w="1590" w:type="dxa"/>
          </w:tcPr>
          <w:p w14:paraId="2545E197" w14:textId="3727AFA3" w:rsidR="00F42840" w:rsidRPr="00B43215" w:rsidRDefault="00F42840" w:rsidP="00F42840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Налог на добавленную стоимость по приобретенным ценностям</w:t>
            </w:r>
          </w:p>
        </w:tc>
        <w:tc>
          <w:tcPr>
            <w:tcW w:w="1134" w:type="dxa"/>
          </w:tcPr>
          <w:p w14:paraId="04EC336D" w14:textId="5D822BFD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1134" w:type="dxa"/>
          </w:tcPr>
          <w:p w14:paraId="747DA0B4" w14:textId="65DE7913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5" w:type="dxa"/>
          </w:tcPr>
          <w:p w14:paraId="128B1DDE" w14:textId="224C42E0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33042</w:t>
            </w:r>
          </w:p>
        </w:tc>
        <w:tc>
          <w:tcPr>
            <w:tcW w:w="1088" w:type="dxa"/>
          </w:tcPr>
          <w:p w14:paraId="7E058684" w14:textId="144EB13C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-23</w:t>
            </w:r>
          </w:p>
        </w:tc>
        <w:tc>
          <w:tcPr>
            <w:tcW w:w="1088" w:type="dxa"/>
          </w:tcPr>
          <w:p w14:paraId="350670FD" w14:textId="29F21487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88" w:type="dxa"/>
          </w:tcPr>
          <w:p w14:paraId="53295747" w14:textId="015A42E6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33042</w:t>
            </w:r>
          </w:p>
        </w:tc>
        <w:tc>
          <w:tcPr>
            <w:tcW w:w="1088" w:type="dxa"/>
          </w:tcPr>
          <w:p w14:paraId="74060F90" w14:textId="7EC514D8" w:rsidR="00F42840" w:rsidRPr="00B43215" w:rsidRDefault="00F42840" w:rsidP="00F42840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14:paraId="03C1B6BA" w14:textId="70566908" w:rsidR="009327B9" w:rsidRPr="00B057CD" w:rsidRDefault="00B057CD" w:rsidP="00B057C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Продолжение таблицы 2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90"/>
        <w:gridCol w:w="1134"/>
        <w:gridCol w:w="1134"/>
        <w:gridCol w:w="1135"/>
        <w:gridCol w:w="1088"/>
        <w:gridCol w:w="1088"/>
        <w:gridCol w:w="1088"/>
        <w:gridCol w:w="1088"/>
      </w:tblGrid>
      <w:tr w:rsidR="00B057CD" w:rsidRPr="00B43215" w14:paraId="4ECC4866" w14:textId="77777777" w:rsidTr="005F2183">
        <w:trPr>
          <w:trHeight w:val="206"/>
        </w:trPr>
        <w:tc>
          <w:tcPr>
            <w:tcW w:w="1590" w:type="dxa"/>
            <w:vMerge w:val="restart"/>
          </w:tcPr>
          <w:p w14:paraId="5C0A4B2D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Показатели</w:t>
            </w:r>
          </w:p>
        </w:tc>
        <w:tc>
          <w:tcPr>
            <w:tcW w:w="1134" w:type="dxa"/>
            <w:vMerge w:val="restart"/>
          </w:tcPr>
          <w:p w14:paraId="11F2F74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2021 г.</w:t>
            </w:r>
          </w:p>
        </w:tc>
        <w:tc>
          <w:tcPr>
            <w:tcW w:w="1134" w:type="dxa"/>
            <w:vMerge w:val="restart"/>
          </w:tcPr>
          <w:p w14:paraId="310466C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2022 г.</w:t>
            </w:r>
          </w:p>
        </w:tc>
        <w:tc>
          <w:tcPr>
            <w:tcW w:w="1135" w:type="dxa"/>
            <w:vMerge w:val="restart"/>
          </w:tcPr>
          <w:p w14:paraId="10E6FAC5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2023 г.</w:t>
            </w:r>
          </w:p>
        </w:tc>
        <w:tc>
          <w:tcPr>
            <w:tcW w:w="2176" w:type="dxa"/>
            <w:gridSpan w:val="2"/>
          </w:tcPr>
          <w:p w14:paraId="082F0653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Абсолютное изм., тыс. руб.</w:t>
            </w:r>
          </w:p>
        </w:tc>
        <w:tc>
          <w:tcPr>
            <w:tcW w:w="2176" w:type="dxa"/>
            <w:gridSpan w:val="2"/>
          </w:tcPr>
          <w:p w14:paraId="0F125ED2" w14:textId="5D369F03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B43215">
              <w:rPr>
                <w:color w:val="000000" w:themeColor="text1"/>
              </w:rPr>
              <w:t>Тем</w:t>
            </w:r>
            <w:r w:rsidR="00AC7BC3">
              <w:rPr>
                <w:color w:val="000000" w:themeColor="text1"/>
              </w:rPr>
              <w:t xml:space="preserve">п </w:t>
            </w:r>
            <w:r w:rsidRPr="00B43215">
              <w:rPr>
                <w:color w:val="000000" w:themeColor="text1"/>
              </w:rPr>
              <w:t>роста, %</w:t>
            </w:r>
          </w:p>
        </w:tc>
      </w:tr>
      <w:tr w:rsidR="00B057CD" w:rsidRPr="00B43215" w14:paraId="7DCC588F" w14:textId="77777777" w:rsidTr="005F2183">
        <w:trPr>
          <w:trHeight w:val="205"/>
        </w:trPr>
        <w:tc>
          <w:tcPr>
            <w:tcW w:w="1590" w:type="dxa"/>
            <w:vMerge/>
          </w:tcPr>
          <w:p w14:paraId="0E024E0B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14:paraId="0978BF6F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14:paraId="7854CB14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135" w:type="dxa"/>
            <w:vMerge/>
          </w:tcPr>
          <w:p w14:paraId="67FFC296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88" w:type="dxa"/>
          </w:tcPr>
          <w:p w14:paraId="59D8EC4D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2022 г.</w:t>
            </w:r>
          </w:p>
        </w:tc>
        <w:tc>
          <w:tcPr>
            <w:tcW w:w="1088" w:type="dxa"/>
          </w:tcPr>
          <w:p w14:paraId="71EE30D1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2023 г.</w:t>
            </w:r>
          </w:p>
        </w:tc>
        <w:tc>
          <w:tcPr>
            <w:tcW w:w="1088" w:type="dxa"/>
          </w:tcPr>
          <w:p w14:paraId="59D3C2E0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2022 г.</w:t>
            </w:r>
          </w:p>
        </w:tc>
        <w:tc>
          <w:tcPr>
            <w:tcW w:w="1088" w:type="dxa"/>
          </w:tcPr>
          <w:p w14:paraId="2BE7FC71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2023 г.</w:t>
            </w:r>
          </w:p>
        </w:tc>
      </w:tr>
      <w:tr w:rsidR="00B057CD" w:rsidRPr="00B43215" w14:paraId="444424E0" w14:textId="77777777" w:rsidTr="005F2183">
        <w:tc>
          <w:tcPr>
            <w:tcW w:w="1590" w:type="dxa"/>
          </w:tcPr>
          <w:p w14:paraId="053E2C57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Дебиторская задолженность </w:t>
            </w:r>
          </w:p>
        </w:tc>
        <w:tc>
          <w:tcPr>
            <w:tcW w:w="1134" w:type="dxa"/>
          </w:tcPr>
          <w:p w14:paraId="3D37AD05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248536</w:t>
            </w:r>
          </w:p>
        </w:tc>
        <w:tc>
          <w:tcPr>
            <w:tcW w:w="1134" w:type="dxa"/>
          </w:tcPr>
          <w:p w14:paraId="1BF56120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314128</w:t>
            </w:r>
          </w:p>
        </w:tc>
        <w:tc>
          <w:tcPr>
            <w:tcW w:w="1135" w:type="dxa"/>
          </w:tcPr>
          <w:p w14:paraId="2F9BC6F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307736</w:t>
            </w:r>
          </w:p>
        </w:tc>
        <w:tc>
          <w:tcPr>
            <w:tcW w:w="1088" w:type="dxa"/>
          </w:tcPr>
          <w:p w14:paraId="062CD05E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65592</w:t>
            </w:r>
          </w:p>
        </w:tc>
        <w:tc>
          <w:tcPr>
            <w:tcW w:w="1088" w:type="dxa"/>
          </w:tcPr>
          <w:p w14:paraId="00426970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-6392</w:t>
            </w:r>
          </w:p>
        </w:tc>
        <w:tc>
          <w:tcPr>
            <w:tcW w:w="1088" w:type="dxa"/>
          </w:tcPr>
          <w:p w14:paraId="0ED3A583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126,3</w:t>
            </w:r>
          </w:p>
        </w:tc>
        <w:tc>
          <w:tcPr>
            <w:tcW w:w="1088" w:type="dxa"/>
          </w:tcPr>
          <w:p w14:paraId="6881526E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97,9</w:t>
            </w:r>
          </w:p>
        </w:tc>
      </w:tr>
      <w:tr w:rsidR="00B057CD" w:rsidRPr="00B43215" w14:paraId="27EAC466" w14:textId="77777777" w:rsidTr="005F2183">
        <w:tc>
          <w:tcPr>
            <w:tcW w:w="1590" w:type="dxa"/>
          </w:tcPr>
          <w:p w14:paraId="05478C68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Финансовые вложения</w:t>
            </w:r>
          </w:p>
        </w:tc>
        <w:tc>
          <w:tcPr>
            <w:tcW w:w="1134" w:type="dxa"/>
          </w:tcPr>
          <w:p w14:paraId="24E21BE5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</w:tcPr>
          <w:p w14:paraId="1154D6D1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5" w:type="dxa"/>
          </w:tcPr>
          <w:p w14:paraId="7EC1D35C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12500</w:t>
            </w:r>
          </w:p>
        </w:tc>
        <w:tc>
          <w:tcPr>
            <w:tcW w:w="1088" w:type="dxa"/>
          </w:tcPr>
          <w:p w14:paraId="6CD65C8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88" w:type="dxa"/>
          </w:tcPr>
          <w:p w14:paraId="76A91E8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12500</w:t>
            </w:r>
          </w:p>
        </w:tc>
        <w:tc>
          <w:tcPr>
            <w:tcW w:w="1088" w:type="dxa"/>
          </w:tcPr>
          <w:p w14:paraId="51051FBF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088" w:type="dxa"/>
          </w:tcPr>
          <w:p w14:paraId="4C9FC238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B057CD" w:rsidRPr="00B43215" w14:paraId="624E5D44" w14:textId="77777777" w:rsidTr="005F2183">
        <w:tc>
          <w:tcPr>
            <w:tcW w:w="1590" w:type="dxa"/>
          </w:tcPr>
          <w:p w14:paraId="747D3FAA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Денежные средства и их эквиваленты</w:t>
            </w:r>
          </w:p>
        </w:tc>
        <w:tc>
          <w:tcPr>
            <w:tcW w:w="1134" w:type="dxa"/>
          </w:tcPr>
          <w:p w14:paraId="040048F5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20723</w:t>
            </w:r>
          </w:p>
        </w:tc>
        <w:tc>
          <w:tcPr>
            <w:tcW w:w="1134" w:type="dxa"/>
          </w:tcPr>
          <w:p w14:paraId="19FB9D9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83532</w:t>
            </w:r>
          </w:p>
        </w:tc>
        <w:tc>
          <w:tcPr>
            <w:tcW w:w="1135" w:type="dxa"/>
          </w:tcPr>
          <w:p w14:paraId="64D8B73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23179</w:t>
            </w:r>
          </w:p>
        </w:tc>
        <w:tc>
          <w:tcPr>
            <w:tcW w:w="1088" w:type="dxa"/>
          </w:tcPr>
          <w:p w14:paraId="68F99644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62809</w:t>
            </w:r>
          </w:p>
        </w:tc>
        <w:tc>
          <w:tcPr>
            <w:tcW w:w="1088" w:type="dxa"/>
          </w:tcPr>
          <w:p w14:paraId="4A068E03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-60353</w:t>
            </w:r>
          </w:p>
        </w:tc>
        <w:tc>
          <w:tcPr>
            <w:tcW w:w="1088" w:type="dxa"/>
          </w:tcPr>
          <w:p w14:paraId="7882E4B9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403,08</w:t>
            </w:r>
          </w:p>
        </w:tc>
        <w:tc>
          <w:tcPr>
            <w:tcW w:w="1088" w:type="dxa"/>
          </w:tcPr>
          <w:p w14:paraId="508D930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27,74</w:t>
            </w:r>
          </w:p>
        </w:tc>
      </w:tr>
      <w:tr w:rsidR="00B057CD" w:rsidRPr="00B43215" w14:paraId="0B68B2AD" w14:textId="77777777" w:rsidTr="005F2183">
        <w:tc>
          <w:tcPr>
            <w:tcW w:w="1590" w:type="dxa"/>
          </w:tcPr>
          <w:p w14:paraId="735CDEDA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Прочие оборотные активы</w:t>
            </w:r>
          </w:p>
        </w:tc>
        <w:tc>
          <w:tcPr>
            <w:tcW w:w="1134" w:type="dxa"/>
          </w:tcPr>
          <w:p w14:paraId="4CDE59A4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157</w:t>
            </w:r>
          </w:p>
        </w:tc>
        <w:tc>
          <w:tcPr>
            <w:tcW w:w="1134" w:type="dxa"/>
          </w:tcPr>
          <w:p w14:paraId="0921B994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512</w:t>
            </w:r>
          </w:p>
        </w:tc>
        <w:tc>
          <w:tcPr>
            <w:tcW w:w="1135" w:type="dxa"/>
          </w:tcPr>
          <w:p w14:paraId="6DD923CD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1332</w:t>
            </w:r>
          </w:p>
        </w:tc>
        <w:tc>
          <w:tcPr>
            <w:tcW w:w="1088" w:type="dxa"/>
          </w:tcPr>
          <w:p w14:paraId="3E3F62C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355</w:t>
            </w:r>
          </w:p>
        </w:tc>
        <w:tc>
          <w:tcPr>
            <w:tcW w:w="1088" w:type="dxa"/>
          </w:tcPr>
          <w:p w14:paraId="20BDA7D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820</w:t>
            </w:r>
          </w:p>
        </w:tc>
        <w:tc>
          <w:tcPr>
            <w:tcW w:w="1088" w:type="dxa"/>
          </w:tcPr>
          <w:p w14:paraId="26DCAF6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326,11</w:t>
            </w:r>
          </w:p>
        </w:tc>
        <w:tc>
          <w:tcPr>
            <w:tcW w:w="1088" w:type="dxa"/>
          </w:tcPr>
          <w:p w14:paraId="7B4118FE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260,15</w:t>
            </w:r>
          </w:p>
        </w:tc>
      </w:tr>
      <w:tr w:rsidR="00B057CD" w:rsidRPr="00B43215" w14:paraId="573539E7" w14:textId="77777777" w:rsidTr="005F2183">
        <w:tc>
          <w:tcPr>
            <w:tcW w:w="1590" w:type="dxa"/>
          </w:tcPr>
          <w:p w14:paraId="4A9B47A0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Итого по разделу </w:t>
            </w:r>
            <w:r w:rsidRPr="00D0580A">
              <w:rPr>
                <w:color w:val="000000" w:themeColor="text1"/>
              </w:rPr>
              <w:t>II</w:t>
            </w:r>
          </w:p>
        </w:tc>
        <w:tc>
          <w:tcPr>
            <w:tcW w:w="1134" w:type="dxa"/>
          </w:tcPr>
          <w:p w14:paraId="4217A87B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871340</w:t>
            </w:r>
          </w:p>
        </w:tc>
        <w:tc>
          <w:tcPr>
            <w:tcW w:w="1134" w:type="dxa"/>
          </w:tcPr>
          <w:p w14:paraId="20A74AFB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9977430</w:t>
            </w:r>
          </w:p>
        </w:tc>
        <w:tc>
          <w:tcPr>
            <w:tcW w:w="1135" w:type="dxa"/>
          </w:tcPr>
          <w:p w14:paraId="4CF43FEC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1437433</w:t>
            </w:r>
          </w:p>
        </w:tc>
        <w:tc>
          <w:tcPr>
            <w:tcW w:w="1088" w:type="dxa"/>
          </w:tcPr>
          <w:p w14:paraId="5145182D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126090</w:t>
            </w:r>
          </w:p>
        </w:tc>
        <w:tc>
          <w:tcPr>
            <w:tcW w:w="1088" w:type="dxa"/>
          </w:tcPr>
          <w:p w14:paraId="62BD4F36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440003</w:t>
            </w:r>
          </w:p>
        </w:tc>
        <w:tc>
          <w:tcPr>
            <w:tcW w:w="1088" w:type="dxa"/>
          </w:tcPr>
          <w:p w14:paraId="1394B4CB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114,4</w:t>
            </w:r>
          </w:p>
        </w:tc>
        <w:tc>
          <w:tcPr>
            <w:tcW w:w="1088" w:type="dxa"/>
          </w:tcPr>
          <w:p w14:paraId="4AE891FB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144,1</w:t>
            </w:r>
          </w:p>
        </w:tc>
      </w:tr>
      <w:tr w:rsidR="00B057CD" w:rsidRPr="00B43215" w14:paraId="50F10BA8" w14:textId="77777777" w:rsidTr="005F2183">
        <w:tc>
          <w:tcPr>
            <w:tcW w:w="9345" w:type="dxa"/>
            <w:gridSpan w:val="8"/>
          </w:tcPr>
          <w:p w14:paraId="2FFB261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D0580A">
              <w:rPr>
                <w:color w:val="000000" w:themeColor="text1"/>
              </w:rPr>
              <w:t>III</w:t>
            </w:r>
            <w:r>
              <w:rPr>
                <w:color w:val="000000" w:themeColor="text1"/>
              </w:rPr>
              <w:t xml:space="preserve"> Капитал и резервы</w:t>
            </w:r>
          </w:p>
        </w:tc>
      </w:tr>
      <w:tr w:rsidR="00B057CD" w:rsidRPr="00B43215" w14:paraId="04C144C1" w14:textId="77777777" w:rsidTr="005F2183">
        <w:tc>
          <w:tcPr>
            <w:tcW w:w="1590" w:type="dxa"/>
          </w:tcPr>
          <w:p w14:paraId="4A591AED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Уставный капитал </w:t>
            </w:r>
          </w:p>
        </w:tc>
        <w:tc>
          <w:tcPr>
            <w:tcW w:w="1134" w:type="dxa"/>
          </w:tcPr>
          <w:p w14:paraId="576AC958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1134" w:type="dxa"/>
          </w:tcPr>
          <w:p w14:paraId="36BB073E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1135" w:type="dxa"/>
          </w:tcPr>
          <w:p w14:paraId="401199EF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1088" w:type="dxa"/>
          </w:tcPr>
          <w:p w14:paraId="7E4B3971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88" w:type="dxa"/>
          </w:tcPr>
          <w:p w14:paraId="26E7992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88" w:type="dxa"/>
          </w:tcPr>
          <w:p w14:paraId="1DEBB681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88" w:type="dxa"/>
          </w:tcPr>
          <w:p w14:paraId="76C528F5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B057CD" w:rsidRPr="00B43215" w14:paraId="1FEEAA89" w14:textId="77777777" w:rsidTr="005F2183">
        <w:tc>
          <w:tcPr>
            <w:tcW w:w="1590" w:type="dxa"/>
          </w:tcPr>
          <w:p w14:paraId="05775C6F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Нераспределенная прибыль</w:t>
            </w:r>
          </w:p>
        </w:tc>
        <w:tc>
          <w:tcPr>
            <w:tcW w:w="1134" w:type="dxa"/>
          </w:tcPr>
          <w:p w14:paraId="4F21CA44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384354</w:t>
            </w:r>
          </w:p>
        </w:tc>
        <w:tc>
          <w:tcPr>
            <w:tcW w:w="1134" w:type="dxa"/>
          </w:tcPr>
          <w:p w14:paraId="5E59788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548377</w:t>
            </w:r>
          </w:p>
        </w:tc>
        <w:tc>
          <w:tcPr>
            <w:tcW w:w="1135" w:type="dxa"/>
          </w:tcPr>
          <w:p w14:paraId="2971CD7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794947</w:t>
            </w:r>
          </w:p>
        </w:tc>
        <w:tc>
          <w:tcPr>
            <w:tcW w:w="1088" w:type="dxa"/>
          </w:tcPr>
          <w:p w14:paraId="0DE49385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164023</w:t>
            </w:r>
          </w:p>
        </w:tc>
        <w:tc>
          <w:tcPr>
            <w:tcW w:w="1088" w:type="dxa"/>
          </w:tcPr>
          <w:p w14:paraId="14FC12C3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246570</w:t>
            </w:r>
          </w:p>
        </w:tc>
        <w:tc>
          <w:tcPr>
            <w:tcW w:w="1088" w:type="dxa"/>
          </w:tcPr>
          <w:p w14:paraId="25687438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142,67</w:t>
            </w:r>
          </w:p>
        </w:tc>
        <w:tc>
          <w:tcPr>
            <w:tcW w:w="1088" w:type="dxa"/>
          </w:tcPr>
          <w:p w14:paraId="333F56B8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144,96</w:t>
            </w:r>
          </w:p>
        </w:tc>
      </w:tr>
      <w:tr w:rsidR="00B057CD" w:rsidRPr="00B43215" w14:paraId="75EF4174" w14:textId="77777777" w:rsidTr="002C3E0C">
        <w:trPr>
          <w:trHeight w:val="70"/>
        </w:trPr>
        <w:tc>
          <w:tcPr>
            <w:tcW w:w="1590" w:type="dxa"/>
          </w:tcPr>
          <w:p w14:paraId="22110D82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Итого по разделу</w:t>
            </w:r>
            <w:r>
              <w:t xml:space="preserve"> </w:t>
            </w:r>
            <w:r w:rsidRPr="00D0580A">
              <w:rPr>
                <w:color w:val="000000" w:themeColor="text1"/>
              </w:rPr>
              <w:t>III</w:t>
            </w:r>
          </w:p>
        </w:tc>
        <w:tc>
          <w:tcPr>
            <w:tcW w:w="1134" w:type="dxa"/>
          </w:tcPr>
          <w:p w14:paraId="033FEF80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384373</w:t>
            </w:r>
          </w:p>
        </w:tc>
        <w:tc>
          <w:tcPr>
            <w:tcW w:w="1134" w:type="dxa"/>
          </w:tcPr>
          <w:p w14:paraId="46D3A89D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548396</w:t>
            </w:r>
          </w:p>
        </w:tc>
        <w:tc>
          <w:tcPr>
            <w:tcW w:w="1135" w:type="dxa"/>
          </w:tcPr>
          <w:p w14:paraId="40F861D5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794966</w:t>
            </w:r>
          </w:p>
        </w:tc>
        <w:tc>
          <w:tcPr>
            <w:tcW w:w="1088" w:type="dxa"/>
          </w:tcPr>
          <w:p w14:paraId="13CE0E36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164023</w:t>
            </w:r>
          </w:p>
        </w:tc>
        <w:tc>
          <w:tcPr>
            <w:tcW w:w="1088" w:type="dxa"/>
          </w:tcPr>
          <w:p w14:paraId="6303DB5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246570</w:t>
            </w:r>
          </w:p>
        </w:tc>
        <w:tc>
          <w:tcPr>
            <w:tcW w:w="1088" w:type="dxa"/>
          </w:tcPr>
          <w:p w14:paraId="2601D15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142,67</w:t>
            </w:r>
          </w:p>
        </w:tc>
        <w:tc>
          <w:tcPr>
            <w:tcW w:w="1088" w:type="dxa"/>
          </w:tcPr>
          <w:p w14:paraId="2EC92723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144,96</w:t>
            </w:r>
          </w:p>
        </w:tc>
      </w:tr>
      <w:tr w:rsidR="00B057CD" w:rsidRPr="00D0580A" w14:paraId="30CED894" w14:textId="77777777" w:rsidTr="005F2183">
        <w:tc>
          <w:tcPr>
            <w:tcW w:w="9345" w:type="dxa"/>
            <w:gridSpan w:val="8"/>
          </w:tcPr>
          <w:p w14:paraId="76AEF3E0" w14:textId="77777777" w:rsidR="00B057CD" w:rsidRPr="00D0580A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IV</w:t>
            </w:r>
            <w:r>
              <w:rPr>
                <w:color w:val="000000" w:themeColor="text1"/>
              </w:rPr>
              <w:t xml:space="preserve"> Долгосрочные обязательства</w:t>
            </w:r>
          </w:p>
        </w:tc>
      </w:tr>
      <w:tr w:rsidR="00B057CD" w:rsidRPr="00B43215" w14:paraId="20BB2AF2" w14:textId="77777777" w:rsidTr="005F2183">
        <w:tc>
          <w:tcPr>
            <w:tcW w:w="1590" w:type="dxa"/>
          </w:tcPr>
          <w:p w14:paraId="0A577784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Заемные средства</w:t>
            </w:r>
          </w:p>
        </w:tc>
        <w:tc>
          <w:tcPr>
            <w:tcW w:w="1134" w:type="dxa"/>
          </w:tcPr>
          <w:p w14:paraId="5890BCF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145806</w:t>
            </w:r>
          </w:p>
        </w:tc>
        <w:tc>
          <w:tcPr>
            <w:tcW w:w="1134" w:type="dxa"/>
          </w:tcPr>
          <w:p w14:paraId="43AD806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419811</w:t>
            </w:r>
          </w:p>
        </w:tc>
        <w:tc>
          <w:tcPr>
            <w:tcW w:w="1135" w:type="dxa"/>
          </w:tcPr>
          <w:p w14:paraId="7222FBB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671690</w:t>
            </w:r>
          </w:p>
        </w:tc>
        <w:tc>
          <w:tcPr>
            <w:tcW w:w="1088" w:type="dxa"/>
          </w:tcPr>
          <w:p w14:paraId="431FFD64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274005</w:t>
            </w:r>
          </w:p>
        </w:tc>
        <w:tc>
          <w:tcPr>
            <w:tcW w:w="1088" w:type="dxa"/>
          </w:tcPr>
          <w:p w14:paraId="3D48B1AE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251879</w:t>
            </w:r>
          </w:p>
        </w:tc>
        <w:tc>
          <w:tcPr>
            <w:tcW w:w="1088" w:type="dxa"/>
          </w:tcPr>
          <w:p w14:paraId="28D53D93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287,92</w:t>
            </w:r>
          </w:p>
        </w:tc>
        <w:tc>
          <w:tcPr>
            <w:tcW w:w="1088" w:type="dxa"/>
          </w:tcPr>
          <w:p w14:paraId="17A7F05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159,99</w:t>
            </w:r>
          </w:p>
        </w:tc>
      </w:tr>
      <w:tr w:rsidR="00B057CD" w:rsidRPr="00B43215" w14:paraId="46184F0C" w14:textId="77777777" w:rsidTr="005F2183">
        <w:tc>
          <w:tcPr>
            <w:tcW w:w="1590" w:type="dxa"/>
          </w:tcPr>
          <w:p w14:paraId="476B3F62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Итого по разделу</w:t>
            </w:r>
            <w:r>
              <w:t xml:space="preserve"> </w:t>
            </w:r>
            <w:r w:rsidRPr="00D0580A">
              <w:rPr>
                <w:color w:val="000000" w:themeColor="text1"/>
              </w:rPr>
              <w:t>IV</w:t>
            </w:r>
          </w:p>
        </w:tc>
        <w:tc>
          <w:tcPr>
            <w:tcW w:w="1134" w:type="dxa"/>
          </w:tcPr>
          <w:p w14:paraId="786B78A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145806</w:t>
            </w:r>
          </w:p>
        </w:tc>
        <w:tc>
          <w:tcPr>
            <w:tcW w:w="1134" w:type="dxa"/>
          </w:tcPr>
          <w:p w14:paraId="4E0087A4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419811</w:t>
            </w:r>
          </w:p>
        </w:tc>
        <w:tc>
          <w:tcPr>
            <w:tcW w:w="1135" w:type="dxa"/>
          </w:tcPr>
          <w:p w14:paraId="05608AD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671690</w:t>
            </w:r>
          </w:p>
        </w:tc>
        <w:tc>
          <w:tcPr>
            <w:tcW w:w="1088" w:type="dxa"/>
          </w:tcPr>
          <w:p w14:paraId="63BB92B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274005</w:t>
            </w:r>
          </w:p>
        </w:tc>
        <w:tc>
          <w:tcPr>
            <w:tcW w:w="1088" w:type="dxa"/>
          </w:tcPr>
          <w:p w14:paraId="2DF8D8FD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251879</w:t>
            </w:r>
          </w:p>
        </w:tc>
        <w:tc>
          <w:tcPr>
            <w:tcW w:w="1088" w:type="dxa"/>
          </w:tcPr>
          <w:p w14:paraId="3EA93F9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287,92</w:t>
            </w:r>
          </w:p>
        </w:tc>
        <w:tc>
          <w:tcPr>
            <w:tcW w:w="1088" w:type="dxa"/>
          </w:tcPr>
          <w:p w14:paraId="7DF89FD3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159,99</w:t>
            </w:r>
          </w:p>
        </w:tc>
      </w:tr>
      <w:tr w:rsidR="00B057CD" w:rsidRPr="00D0580A" w14:paraId="09933E45" w14:textId="77777777" w:rsidTr="005F2183">
        <w:tc>
          <w:tcPr>
            <w:tcW w:w="9345" w:type="dxa"/>
            <w:gridSpan w:val="8"/>
          </w:tcPr>
          <w:p w14:paraId="2D9D60B1" w14:textId="77777777" w:rsidR="00B057CD" w:rsidRPr="00D0580A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V</w:t>
            </w:r>
            <w:r>
              <w:rPr>
                <w:color w:val="000000" w:themeColor="text1"/>
              </w:rPr>
              <w:t xml:space="preserve"> Краткосрочные обязательства</w:t>
            </w:r>
          </w:p>
        </w:tc>
      </w:tr>
      <w:tr w:rsidR="00B057CD" w:rsidRPr="00B43215" w14:paraId="4868FC85" w14:textId="77777777" w:rsidTr="005F2183">
        <w:tc>
          <w:tcPr>
            <w:tcW w:w="1590" w:type="dxa"/>
          </w:tcPr>
          <w:p w14:paraId="70C899FB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Заемные средства</w:t>
            </w:r>
          </w:p>
        </w:tc>
        <w:tc>
          <w:tcPr>
            <w:tcW w:w="1134" w:type="dxa"/>
          </w:tcPr>
          <w:p w14:paraId="5AC825DF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281879</w:t>
            </w:r>
          </w:p>
        </w:tc>
        <w:tc>
          <w:tcPr>
            <w:tcW w:w="1134" w:type="dxa"/>
          </w:tcPr>
          <w:p w14:paraId="4B61C73C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100000</w:t>
            </w:r>
          </w:p>
        </w:tc>
        <w:tc>
          <w:tcPr>
            <w:tcW w:w="1135" w:type="dxa"/>
          </w:tcPr>
          <w:p w14:paraId="01251FDE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100000</w:t>
            </w:r>
          </w:p>
        </w:tc>
        <w:tc>
          <w:tcPr>
            <w:tcW w:w="1088" w:type="dxa"/>
          </w:tcPr>
          <w:p w14:paraId="08443DAD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-181879</w:t>
            </w:r>
          </w:p>
        </w:tc>
        <w:tc>
          <w:tcPr>
            <w:tcW w:w="1088" w:type="dxa"/>
          </w:tcPr>
          <w:p w14:paraId="3CFEC7E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80738</w:t>
            </w:r>
          </w:p>
        </w:tc>
        <w:tc>
          <w:tcPr>
            <w:tcW w:w="1088" w:type="dxa"/>
          </w:tcPr>
          <w:p w14:paraId="1547B4C9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35,47</w:t>
            </w:r>
          </w:p>
        </w:tc>
        <w:tc>
          <w:tcPr>
            <w:tcW w:w="1088" w:type="dxa"/>
          </w:tcPr>
          <w:p w14:paraId="7AEF464D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180,73</w:t>
            </w:r>
          </w:p>
        </w:tc>
      </w:tr>
      <w:tr w:rsidR="00B057CD" w:rsidRPr="00B43215" w14:paraId="659553F7" w14:textId="77777777" w:rsidTr="005F2183">
        <w:tc>
          <w:tcPr>
            <w:tcW w:w="1590" w:type="dxa"/>
          </w:tcPr>
          <w:p w14:paraId="7EAC6097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Кредиторская задолженность </w:t>
            </w:r>
          </w:p>
        </w:tc>
        <w:tc>
          <w:tcPr>
            <w:tcW w:w="1134" w:type="dxa"/>
          </w:tcPr>
          <w:p w14:paraId="36027EBC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222927</w:t>
            </w:r>
          </w:p>
        </w:tc>
        <w:tc>
          <w:tcPr>
            <w:tcW w:w="1134" w:type="dxa"/>
          </w:tcPr>
          <w:p w14:paraId="18C4D222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112241</w:t>
            </w:r>
          </w:p>
        </w:tc>
        <w:tc>
          <w:tcPr>
            <w:tcW w:w="1135" w:type="dxa"/>
          </w:tcPr>
          <w:p w14:paraId="51BE220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180738</w:t>
            </w:r>
          </w:p>
        </w:tc>
        <w:tc>
          <w:tcPr>
            <w:tcW w:w="1088" w:type="dxa"/>
          </w:tcPr>
          <w:p w14:paraId="062CC29C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-110686</w:t>
            </w:r>
          </w:p>
        </w:tc>
        <w:tc>
          <w:tcPr>
            <w:tcW w:w="1088" w:type="dxa"/>
          </w:tcPr>
          <w:p w14:paraId="7E32A080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68497</w:t>
            </w:r>
          </w:p>
        </w:tc>
        <w:tc>
          <w:tcPr>
            <w:tcW w:w="1088" w:type="dxa"/>
          </w:tcPr>
          <w:p w14:paraId="774459CA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50,34</w:t>
            </w:r>
          </w:p>
        </w:tc>
        <w:tc>
          <w:tcPr>
            <w:tcW w:w="1088" w:type="dxa"/>
          </w:tcPr>
          <w:p w14:paraId="14358E00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161,02</w:t>
            </w:r>
          </w:p>
        </w:tc>
      </w:tr>
      <w:tr w:rsidR="00B057CD" w:rsidRPr="00B43215" w14:paraId="759577CD" w14:textId="77777777" w:rsidTr="005F2183">
        <w:tc>
          <w:tcPr>
            <w:tcW w:w="1590" w:type="dxa"/>
          </w:tcPr>
          <w:p w14:paraId="2CC30CE3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Итого по разделу</w:t>
            </w:r>
          </w:p>
        </w:tc>
        <w:tc>
          <w:tcPr>
            <w:tcW w:w="1134" w:type="dxa"/>
          </w:tcPr>
          <w:p w14:paraId="51D2385B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504806</w:t>
            </w:r>
          </w:p>
        </w:tc>
        <w:tc>
          <w:tcPr>
            <w:tcW w:w="1134" w:type="dxa"/>
          </w:tcPr>
          <w:p w14:paraId="08C8D760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212241</w:t>
            </w:r>
          </w:p>
        </w:tc>
        <w:tc>
          <w:tcPr>
            <w:tcW w:w="1135" w:type="dxa"/>
          </w:tcPr>
          <w:p w14:paraId="1BFB28F6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280738</w:t>
            </w:r>
          </w:p>
        </w:tc>
        <w:tc>
          <w:tcPr>
            <w:tcW w:w="1088" w:type="dxa"/>
          </w:tcPr>
          <w:p w14:paraId="0D5F29DB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-292565</w:t>
            </w:r>
          </w:p>
        </w:tc>
        <w:tc>
          <w:tcPr>
            <w:tcW w:w="1088" w:type="dxa"/>
          </w:tcPr>
          <w:p w14:paraId="16D56AC9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68497</w:t>
            </w:r>
          </w:p>
        </w:tc>
        <w:tc>
          <w:tcPr>
            <w:tcW w:w="1088" w:type="dxa"/>
          </w:tcPr>
          <w:p w14:paraId="146E6BA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42,04</w:t>
            </w:r>
          </w:p>
        </w:tc>
        <w:tc>
          <w:tcPr>
            <w:tcW w:w="1088" w:type="dxa"/>
          </w:tcPr>
          <w:p w14:paraId="6B2495D8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132,27</w:t>
            </w:r>
          </w:p>
        </w:tc>
      </w:tr>
      <w:tr w:rsidR="00B057CD" w:rsidRPr="00B43215" w14:paraId="01E0F2D2" w14:textId="77777777" w:rsidTr="005F2183">
        <w:tc>
          <w:tcPr>
            <w:tcW w:w="1590" w:type="dxa"/>
          </w:tcPr>
          <w:p w14:paraId="0221E8E4" w14:textId="77777777" w:rsidR="00B057CD" w:rsidRDefault="00B057CD" w:rsidP="005F2183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Баланс</w:t>
            </w:r>
          </w:p>
        </w:tc>
        <w:tc>
          <w:tcPr>
            <w:tcW w:w="1134" w:type="dxa"/>
          </w:tcPr>
          <w:p w14:paraId="69F01837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1034985</w:t>
            </w:r>
          </w:p>
        </w:tc>
        <w:tc>
          <w:tcPr>
            <w:tcW w:w="1134" w:type="dxa"/>
          </w:tcPr>
          <w:p w14:paraId="3ADDE853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1180448</w:t>
            </w:r>
          </w:p>
        </w:tc>
        <w:tc>
          <w:tcPr>
            <w:tcW w:w="1135" w:type="dxa"/>
          </w:tcPr>
          <w:p w14:paraId="6E2689AC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1747394</w:t>
            </w:r>
          </w:p>
        </w:tc>
        <w:tc>
          <w:tcPr>
            <w:tcW w:w="1088" w:type="dxa"/>
          </w:tcPr>
          <w:p w14:paraId="577C7D4D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145463</w:t>
            </w:r>
          </w:p>
        </w:tc>
        <w:tc>
          <w:tcPr>
            <w:tcW w:w="1088" w:type="dxa"/>
          </w:tcPr>
          <w:p w14:paraId="5DDFC983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566946</w:t>
            </w:r>
          </w:p>
        </w:tc>
        <w:tc>
          <w:tcPr>
            <w:tcW w:w="1088" w:type="dxa"/>
          </w:tcPr>
          <w:p w14:paraId="6D429EEC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114,05</w:t>
            </w:r>
          </w:p>
        </w:tc>
        <w:tc>
          <w:tcPr>
            <w:tcW w:w="1088" w:type="dxa"/>
          </w:tcPr>
          <w:p w14:paraId="2FD7B900" w14:textId="77777777" w:rsidR="00B057CD" w:rsidRPr="00B43215" w:rsidRDefault="00B057CD" w:rsidP="005F2183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148,02</w:t>
            </w:r>
          </w:p>
        </w:tc>
      </w:tr>
    </w:tbl>
    <w:p w14:paraId="3F85A600" w14:textId="570A525A" w:rsidR="00B057CD" w:rsidRDefault="00B057CD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420639EF" w14:textId="2C1F0A73" w:rsidR="00AC7BC3" w:rsidRDefault="004C3AB6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основе данных из таблицы 2 видим, что баланс предприятия увеличивается с каждым годом. Увеличение баланса предприятия происходит за счет увеличения всех статей баланса в 2023 г. Стоит отметить, что вместе с ростом активов, также и увеличивается кредиторская задолженность предприятия, как долгосрочная, так и краткосрочная, хотя в 2022 г. данная динамика уменьшалась. </w:t>
      </w:r>
    </w:p>
    <w:p w14:paraId="1B372FE7" w14:textId="032FAB68" w:rsidR="00AC7BC3" w:rsidRDefault="004C3AB6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Для определения точного финансового состояния АО «РПТ» стоит провести анализ динамики финансовых результатов в таблице 3. </w:t>
      </w:r>
    </w:p>
    <w:p w14:paraId="700A44B0" w14:textId="77777777" w:rsidR="004C3AB6" w:rsidRPr="008D389B" w:rsidRDefault="004C3AB6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7D51455A" w14:textId="2A783D2D" w:rsidR="00AC7BC3" w:rsidRPr="00AC7BC3" w:rsidRDefault="00AC7BC3" w:rsidP="00B83E11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  <w:r w:rsidRPr="00AC7BC3">
        <w:rPr>
          <w:sz w:val="28"/>
          <w:szCs w:val="28"/>
          <w:lang w:eastAsia="en-US"/>
        </w:rPr>
        <w:t xml:space="preserve">Таблица 3 – Динамика финансовых результатов </w:t>
      </w:r>
      <w:r>
        <w:rPr>
          <w:sz w:val="28"/>
          <w:szCs w:val="28"/>
          <w:lang w:eastAsia="en-US"/>
        </w:rPr>
        <w:t xml:space="preserve">АО «РПТ» </w:t>
      </w:r>
      <w:r w:rsidRPr="00AC7BC3">
        <w:rPr>
          <w:sz w:val="28"/>
          <w:szCs w:val="28"/>
          <w:lang w:eastAsia="en-US"/>
        </w:rPr>
        <w:t>за</w:t>
      </w:r>
      <w:r w:rsidRPr="00AC7BC3">
        <w:rPr>
          <w:spacing w:val="1"/>
          <w:sz w:val="28"/>
          <w:szCs w:val="28"/>
          <w:lang w:eastAsia="en-US"/>
        </w:rPr>
        <w:t xml:space="preserve"> </w:t>
      </w:r>
      <w:r w:rsidRPr="00AC7BC3">
        <w:rPr>
          <w:sz w:val="28"/>
          <w:szCs w:val="28"/>
          <w:lang w:eastAsia="en-US"/>
        </w:rPr>
        <w:t>202</w:t>
      </w:r>
      <w:r>
        <w:rPr>
          <w:sz w:val="28"/>
          <w:szCs w:val="28"/>
          <w:lang w:eastAsia="en-US"/>
        </w:rPr>
        <w:t xml:space="preserve">1 </w:t>
      </w:r>
      <w:r w:rsidRPr="00AC7BC3">
        <w:rPr>
          <w:sz w:val="28"/>
          <w:szCs w:val="28"/>
          <w:lang w:eastAsia="en-US"/>
        </w:rPr>
        <w:t>– 202</w:t>
      </w:r>
      <w:r>
        <w:rPr>
          <w:sz w:val="28"/>
          <w:szCs w:val="28"/>
          <w:lang w:eastAsia="en-US"/>
        </w:rPr>
        <w:t>3</w:t>
      </w:r>
      <w:r w:rsidRPr="00AC7BC3">
        <w:rPr>
          <w:sz w:val="28"/>
          <w:szCs w:val="28"/>
          <w:lang w:eastAsia="en-US"/>
        </w:rPr>
        <w:t xml:space="preserve"> гг., тыс. руб.</w:t>
      </w:r>
      <w:r w:rsidRPr="00AC7BC3">
        <w:rPr>
          <w:spacing w:val="-1"/>
          <w:sz w:val="28"/>
          <w:szCs w:val="28"/>
          <w:lang w:eastAsia="en-US"/>
        </w:rPr>
        <w:t xml:space="preserve"> (составлено автором)</w:t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1078"/>
        <w:gridCol w:w="1252"/>
        <w:gridCol w:w="1442"/>
        <w:gridCol w:w="1134"/>
        <w:gridCol w:w="992"/>
        <w:gridCol w:w="1134"/>
        <w:gridCol w:w="1128"/>
      </w:tblGrid>
      <w:tr w:rsidR="00AC7BC3" w:rsidRPr="00AC7BC3" w14:paraId="72B8D5F7" w14:textId="1DB089FB" w:rsidTr="00D41055">
        <w:trPr>
          <w:trHeight w:val="456"/>
        </w:trPr>
        <w:tc>
          <w:tcPr>
            <w:tcW w:w="1190" w:type="dxa"/>
            <w:vMerge w:val="restart"/>
            <w:shd w:val="clear" w:color="auto" w:fill="auto"/>
            <w:vAlign w:val="center"/>
            <w:hideMark/>
          </w:tcPr>
          <w:p w14:paraId="31DE7B3E" w14:textId="77777777" w:rsidR="00AC7BC3" w:rsidRP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1078" w:type="dxa"/>
            <w:vMerge w:val="restart"/>
            <w:shd w:val="clear" w:color="auto" w:fill="auto"/>
            <w:vAlign w:val="center"/>
            <w:hideMark/>
          </w:tcPr>
          <w:p w14:paraId="3F2AC294" w14:textId="77777777" w:rsidR="00AC7BC3" w:rsidRP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2021 г.</w:t>
            </w:r>
          </w:p>
        </w:tc>
        <w:tc>
          <w:tcPr>
            <w:tcW w:w="1252" w:type="dxa"/>
            <w:vMerge w:val="restart"/>
            <w:shd w:val="clear" w:color="auto" w:fill="auto"/>
            <w:vAlign w:val="center"/>
            <w:hideMark/>
          </w:tcPr>
          <w:p w14:paraId="6677856D" w14:textId="77777777" w:rsidR="00AC7BC3" w:rsidRP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2022 г.</w:t>
            </w:r>
          </w:p>
        </w:tc>
        <w:tc>
          <w:tcPr>
            <w:tcW w:w="1442" w:type="dxa"/>
            <w:vMerge w:val="restart"/>
            <w:shd w:val="clear" w:color="auto" w:fill="auto"/>
            <w:vAlign w:val="center"/>
            <w:hideMark/>
          </w:tcPr>
          <w:p w14:paraId="12468263" w14:textId="77777777" w:rsidR="00AC7BC3" w:rsidRP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2023 г.</w:t>
            </w:r>
          </w:p>
        </w:tc>
        <w:tc>
          <w:tcPr>
            <w:tcW w:w="2126" w:type="dxa"/>
            <w:gridSpan w:val="2"/>
          </w:tcPr>
          <w:p w14:paraId="3604D6FF" w14:textId="7F67333F" w:rsidR="00AC7BC3" w:rsidRP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2022 г.</w:t>
            </w:r>
          </w:p>
        </w:tc>
        <w:tc>
          <w:tcPr>
            <w:tcW w:w="2262" w:type="dxa"/>
            <w:gridSpan w:val="2"/>
          </w:tcPr>
          <w:p w14:paraId="18AA1B5B" w14:textId="0AB48386" w:rsid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2023 г.</w:t>
            </w:r>
          </w:p>
        </w:tc>
      </w:tr>
      <w:tr w:rsidR="00AC7BC3" w:rsidRPr="00AC7BC3" w14:paraId="74BCD589" w14:textId="50E83C3D" w:rsidTr="00D41055">
        <w:trPr>
          <w:trHeight w:val="163"/>
        </w:trPr>
        <w:tc>
          <w:tcPr>
            <w:tcW w:w="1190" w:type="dxa"/>
            <w:vMerge/>
            <w:vAlign w:val="center"/>
            <w:hideMark/>
          </w:tcPr>
          <w:p w14:paraId="37F5630F" w14:textId="77777777" w:rsidR="00AC7BC3" w:rsidRPr="00AC7BC3" w:rsidRDefault="00AC7BC3" w:rsidP="00AC7BC3">
            <w:pPr>
              <w:rPr>
                <w:color w:val="000000"/>
                <w:lang w:eastAsia="en-US"/>
              </w:rPr>
            </w:pPr>
          </w:p>
        </w:tc>
        <w:tc>
          <w:tcPr>
            <w:tcW w:w="1078" w:type="dxa"/>
            <w:vMerge/>
            <w:vAlign w:val="center"/>
            <w:hideMark/>
          </w:tcPr>
          <w:p w14:paraId="5BE619E1" w14:textId="77777777" w:rsidR="00AC7BC3" w:rsidRPr="00AC7BC3" w:rsidRDefault="00AC7BC3" w:rsidP="00AC7BC3">
            <w:pPr>
              <w:rPr>
                <w:color w:val="000000"/>
                <w:lang w:eastAsia="en-US"/>
              </w:rPr>
            </w:pPr>
          </w:p>
        </w:tc>
        <w:tc>
          <w:tcPr>
            <w:tcW w:w="1252" w:type="dxa"/>
            <w:vMerge/>
            <w:vAlign w:val="center"/>
            <w:hideMark/>
          </w:tcPr>
          <w:p w14:paraId="257BA801" w14:textId="77777777" w:rsidR="00AC7BC3" w:rsidRPr="00AC7BC3" w:rsidRDefault="00AC7BC3" w:rsidP="00AC7BC3">
            <w:pPr>
              <w:rPr>
                <w:color w:val="000000"/>
                <w:lang w:eastAsia="en-US"/>
              </w:rPr>
            </w:pPr>
          </w:p>
        </w:tc>
        <w:tc>
          <w:tcPr>
            <w:tcW w:w="1442" w:type="dxa"/>
            <w:vMerge/>
            <w:vAlign w:val="center"/>
            <w:hideMark/>
          </w:tcPr>
          <w:p w14:paraId="13E8EAFC" w14:textId="77777777" w:rsidR="00AC7BC3" w:rsidRPr="00AC7BC3" w:rsidRDefault="00AC7BC3" w:rsidP="00AC7BC3">
            <w:pPr>
              <w:rPr>
                <w:color w:val="000000"/>
                <w:lang w:eastAsia="en-US"/>
              </w:rPr>
            </w:pPr>
          </w:p>
        </w:tc>
        <w:tc>
          <w:tcPr>
            <w:tcW w:w="1134" w:type="dxa"/>
          </w:tcPr>
          <w:p w14:paraId="698B76FF" w14:textId="77777777" w:rsidR="00AC7BC3" w:rsidRP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Абсолютное отклонение (+, -)</w:t>
            </w:r>
          </w:p>
        </w:tc>
        <w:tc>
          <w:tcPr>
            <w:tcW w:w="992" w:type="dxa"/>
          </w:tcPr>
          <w:p w14:paraId="26611058" w14:textId="77777777" w:rsidR="00AC7BC3" w:rsidRP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Темп роста, %</w:t>
            </w:r>
          </w:p>
        </w:tc>
        <w:tc>
          <w:tcPr>
            <w:tcW w:w="1134" w:type="dxa"/>
          </w:tcPr>
          <w:p w14:paraId="4CF804AA" w14:textId="4213B7BB" w:rsidR="00AC7BC3" w:rsidRP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Абсолютное отклонение (+, -)</w:t>
            </w:r>
          </w:p>
        </w:tc>
        <w:tc>
          <w:tcPr>
            <w:tcW w:w="1128" w:type="dxa"/>
          </w:tcPr>
          <w:p w14:paraId="785BC341" w14:textId="097C5BAD" w:rsidR="00AC7BC3" w:rsidRPr="00AC7BC3" w:rsidRDefault="00AC7BC3" w:rsidP="00AC7BC3">
            <w:pPr>
              <w:jc w:val="center"/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Темп роста, %</w:t>
            </w:r>
          </w:p>
        </w:tc>
      </w:tr>
      <w:tr w:rsidR="00B955A0" w:rsidRPr="00AC7BC3" w14:paraId="550DAEAD" w14:textId="735E7F4F" w:rsidTr="00D41055">
        <w:trPr>
          <w:trHeight w:val="238"/>
        </w:trPr>
        <w:tc>
          <w:tcPr>
            <w:tcW w:w="1190" w:type="dxa"/>
            <w:shd w:val="clear" w:color="auto" w:fill="auto"/>
            <w:vAlign w:val="center"/>
            <w:hideMark/>
          </w:tcPr>
          <w:p w14:paraId="0B58D33F" w14:textId="77777777" w:rsidR="00B955A0" w:rsidRPr="00AC7BC3" w:rsidRDefault="00B955A0" w:rsidP="00B955A0">
            <w:pPr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Выручка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CCFB5" w14:textId="6E4A5C69" w:rsidR="00B955A0" w:rsidRPr="00AC7BC3" w:rsidRDefault="00B955A0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1514461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5A938F5" w14:textId="3126B14C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1757013</w:t>
            </w:r>
          </w:p>
        </w:tc>
        <w:tc>
          <w:tcPr>
            <w:tcW w:w="1442" w:type="dxa"/>
            <w:shd w:val="clear" w:color="auto" w:fill="auto"/>
            <w:vAlign w:val="center"/>
          </w:tcPr>
          <w:p w14:paraId="67FADF8D" w14:textId="46AF8C5A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2119820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5F082E" w14:textId="4F674327" w:rsidR="00B955A0" w:rsidRPr="00AC7BC3" w:rsidRDefault="00D41055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242552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98C07" w14:textId="7BF0D5A4" w:rsidR="00B955A0" w:rsidRPr="00AC7BC3" w:rsidRDefault="00D41055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116,02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B76BBC" w14:textId="11BA4610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362807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0B46ECB8" w14:textId="4F984722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120,65</w:t>
            </w:r>
          </w:p>
        </w:tc>
      </w:tr>
      <w:tr w:rsidR="00B955A0" w:rsidRPr="00AC7BC3" w14:paraId="5C3F06DF" w14:textId="3AF3FB6D" w:rsidTr="00D41055">
        <w:trPr>
          <w:trHeight w:val="468"/>
        </w:trPr>
        <w:tc>
          <w:tcPr>
            <w:tcW w:w="1190" w:type="dxa"/>
            <w:shd w:val="clear" w:color="auto" w:fill="auto"/>
            <w:vAlign w:val="center"/>
            <w:hideMark/>
          </w:tcPr>
          <w:p w14:paraId="08F2FD4A" w14:textId="77777777" w:rsidR="00B955A0" w:rsidRPr="00AC7BC3" w:rsidRDefault="00B955A0" w:rsidP="00B955A0">
            <w:pPr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Себестоимость продаж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FCA08" w14:textId="77777777" w:rsidR="00B955A0" w:rsidRDefault="00B955A0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723435</w:t>
            </w:r>
          </w:p>
          <w:p w14:paraId="6CEBBC93" w14:textId="73D5CC69" w:rsidR="00D41055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14:paraId="2AAE3230" w14:textId="1D89F2CF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840863</w:t>
            </w:r>
          </w:p>
        </w:tc>
        <w:tc>
          <w:tcPr>
            <w:tcW w:w="1442" w:type="dxa"/>
            <w:shd w:val="clear" w:color="auto" w:fill="auto"/>
            <w:vAlign w:val="center"/>
          </w:tcPr>
          <w:p w14:paraId="77C82CBB" w14:textId="268D4E72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827473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690535" w14:textId="3D79D98F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117428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F9A516" w14:textId="4F367808" w:rsidR="00B955A0" w:rsidRPr="00AC7BC3" w:rsidRDefault="00D41055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116,23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C89972" w14:textId="3C12DDCB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-13390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3D01615C" w14:textId="1C7941A7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98,41</w:t>
            </w:r>
          </w:p>
        </w:tc>
      </w:tr>
      <w:tr w:rsidR="00B955A0" w:rsidRPr="00AC7BC3" w14:paraId="25488081" w14:textId="2FEBCBB2" w:rsidTr="00D41055">
        <w:trPr>
          <w:trHeight w:val="468"/>
        </w:trPr>
        <w:tc>
          <w:tcPr>
            <w:tcW w:w="1190" w:type="dxa"/>
            <w:shd w:val="clear" w:color="auto" w:fill="auto"/>
            <w:vAlign w:val="center"/>
            <w:hideMark/>
          </w:tcPr>
          <w:p w14:paraId="295C0598" w14:textId="77777777" w:rsidR="00B955A0" w:rsidRPr="00AC7BC3" w:rsidRDefault="00B955A0" w:rsidP="00B955A0">
            <w:pPr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Валовая прибыль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CE124" w14:textId="77777777" w:rsidR="00D41055" w:rsidRDefault="00D41055" w:rsidP="00D41055">
            <w:pPr>
              <w:jc w:val="center"/>
              <w:rPr>
                <w:color w:val="000000"/>
                <w:lang w:eastAsia="en-US"/>
              </w:rPr>
            </w:pPr>
          </w:p>
          <w:p w14:paraId="417D4672" w14:textId="7E046AA9" w:rsidR="00D41055" w:rsidRDefault="00B955A0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791026</w:t>
            </w:r>
          </w:p>
          <w:p w14:paraId="4A4F53F0" w14:textId="1BC3CC31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6053EF1C" w14:textId="5A244CA2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916150</w:t>
            </w:r>
          </w:p>
        </w:tc>
        <w:tc>
          <w:tcPr>
            <w:tcW w:w="1442" w:type="dxa"/>
            <w:shd w:val="clear" w:color="auto" w:fill="auto"/>
            <w:noWrap/>
            <w:vAlign w:val="center"/>
          </w:tcPr>
          <w:p w14:paraId="0F08E59C" w14:textId="0AC40331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1292347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5D3C61" w14:textId="4F218E61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125124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E2439C" w14:textId="1A6BB46F" w:rsidR="00B955A0" w:rsidRPr="00AC7BC3" w:rsidRDefault="00D41055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115,82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2F2DCE" w14:textId="1CB4925D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376197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03F24788" w14:textId="137B830E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141,06</w:t>
            </w:r>
          </w:p>
        </w:tc>
      </w:tr>
      <w:tr w:rsidR="00B955A0" w:rsidRPr="00AC7BC3" w14:paraId="2F396046" w14:textId="77777777" w:rsidTr="00D41055">
        <w:trPr>
          <w:trHeight w:val="468"/>
        </w:trPr>
        <w:tc>
          <w:tcPr>
            <w:tcW w:w="1190" w:type="dxa"/>
            <w:shd w:val="clear" w:color="auto" w:fill="auto"/>
            <w:vAlign w:val="center"/>
          </w:tcPr>
          <w:p w14:paraId="1FD99980" w14:textId="149C17D7" w:rsidR="00B955A0" w:rsidRPr="00AC7BC3" w:rsidRDefault="00B955A0" w:rsidP="00B955A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Коммерческие расходы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2F6BC" w14:textId="77777777" w:rsidR="00B955A0" w:rsidRDefault="00B955A0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462913</w:t>
            </w:r>
          </w:p>
          <w:p w14:paraId="79E2795F" w14:textId="4F47F29B" w:rsidR="00D41055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0057225C" w14:textId="6EF486C4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694698</w:t>
            </w:r>
          </w:p>
        </w:tc>
        <w:tc>
          <w:tcPr>
            <w:tcW w:w="1442" w:type="dxa"/>
            <w:shd w:val="clear" w:color="auto" w:fill="auto"/>
            <w:noWrap/>
            <w:vAlign w:val="center"/>
          </w:tcPr>
          <w:p w14:paraId="29CDC5D1" w14:textId="3A32635A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1016426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2AA4B7" w14:textId="5024BCA3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231785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FDD4C6" w14:textId="2F070497" w:rsidR="00B955A0" w:rsidRPr="00D41055" w:rsidRDefault="00D41055" w:rsidP="00B955A0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150</w:t>
            </w:r>
            <w:r w:rsidR="0064445A">
              <w:rPr>
                <w:lang w:val="en-US" w:eastAsia="en-US"/>
              </w:rPr>
              <w:t>,</w:t>
            </w:r>
            <w:r>
              <w:rPr>
                <w:lang w:val="en-US" w:eastAsia="en-US"/>
              </w:rPr>
              <w:t>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D89707" w14:textId="797AF1CC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321728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026E559" w14:textId="21FB1F0E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146,31</w:t>
            </w:r>
          </w:p>
        </w:tc>
      </w:tr>
      <w:tr w:rsidR="00B955A0" w:rsidRPr="00AC7BC3" w14:paraId="681864CD" w14:textId="77777777" w:rsidTr="00D41055">
        <w:trPr>
          <w:trHeight w:val="468"/>
        </w:trPr>
        <w:tc>
          <w:tcPr>
            <w:tcW w:w="1190" w:type="dxa"/>
            <w:shd w:val="clear" w:color="auto" w:fill="auto"/>
            <w:vAlign w:val="center"/>
          </w:tcPr>
          <w:p w14:paraId="634934E8" w14:textId="5E781227" w:rsidR="00B955A0" w:rsidRDefault="00B955A0" w:rsidP="00B955A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Управленческие расходы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A7F95C1" w14:textId="24F75454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5BA0CF0C" w14:textId="35E300BE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</w:t>
            </w:r>
          </w:p>
        </w:tc>
        <w:tc>
          <w:tcPr>
            <w:tcW w:w="1442" w:type="dxa"/>
            <w:shd w:val="clear" w:color="auto" w:fill="auto"/>
            <w:noWrap/>
            <w:vAlign w:val="center"/>
          </w:tcPr>
          <w:p w14:paraId="4333F991" w14:textId="05D430C0" w:rsidR="00B955A0" w:rsidRPr="00AC7BC3" w:rsidRDefault="00D41055" w:rsidP="00B955A0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FA1355" w14:textId="2C659467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C46DB0" w14:textId="1E85576A" w:rsidR="00B955A0" w:rsidRPr="00D41055" w:rsidRDefault="00D41055" w:rsidP="00B955A0">
            <w:pPr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B0A932" w14:textId="7C9B2634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15795BE" w14:textId="39E332EE" w:rsidR="00B955A0" w:rsidRPr="00AC7BC3" w:rsidRDefault="00730FAE" w:rsidP="00B955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41055" w:rsidRPr="00AC7BC3" w14:paraId="3F97E3A4" w14:textId="5E94D498" w:rsidTr="00D41055">
        <w:trPr>
          <w:trHeight w:val="468"/>
        </w:trPr>
        <w:tc>
          <w:tcPr>
            <w:tcW w:w="1190" w:type="dxa"/>
            <w:shd w:val="clear" w:color="auto" w:fill="auto"/>
            <w:vAlign w:val="center"/>
            <w:hideMark/>
          </w:tcPr>
          <w:p w14:paraId="74A00BB3" w14:textId="77777777" w:rsidR="00D41055" w:rsidRPr="00AC7BC3" w:rsidRDefault="00D41055" w:rsidP="00D41055">
            <w:pPr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Прибыль от продаж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AEDD9B9" w14:textId="77103CCB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328113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51C6663F" w14:textId="1477FB69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221452</w:t>
            </w:r>
          </w:p>
        </w:tc>
        <w:tc>
          <w:tcPr>
            <w:tcW w:w="1442" w:type="dxa"/>
            <w:shd w:val="clear" w:color="auto" w:fill="auto"/>
            <w:vAlign w:val="center"/>
          </w:tcPr>
          <w:p w14:paraId="434D6923" w14:textId="4B9B00D4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275912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C72CEC" w14:textId="695F1851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-106661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131EF7" w14:textId="74B35308" w:rsidR="00D41055" w:rsidRPr="00AC7BC3" w:rsidRDefault="00D41055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67,49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EBD861" w14:textId="4B03E508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54460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0EACB672" w14:textId="13B6D637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124,59</w:t>
            </w:r>
          </w:p>
        </w:tc>
      </w:tr>
      <w:tr w:rsidR="00D41055" w:rsidRPr="00AC7BC3" w14:paraId="539D4582" w14:textId="77777777" w:rsidTr="00D41055">
        <w:trPr>
          <w:trHeight w:val="468"/>
        </w:trPr>
        <w:tc>
          <w:tcPr>
            <w:tcW w:w="1190" w:type="dxa"/>
            <w:shd w:val="clear" w:color="auto" w:fill="auto"/>
            <w:vAlign w:val="center"/>
          </w:tcPr>
          <w:p w14:paraId="79E9B8FA" w14:textId="537F65BD" w:rsidR="00D41055" w:rsidRPr="00AC7BC3" w:rsidRDefault="00D41055" w:rsidP="00D41055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Проценты к уплате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66A40F0" w14:textId="246EDEDC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16325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54A033E" w14:textId="4EC82E32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40103</w:t>
            </w:r>
          </w:p>
        </w:tc>
        <w:tc>
          <w:tcPr>
            <w:tcW w:w="1442" w:type="dxa"/>
            <w:shd w:val="clear" w:color="auto" w:fill="auto"/>
            <w:vAlign w:val="center"/>
          </w:tcPr>
          <w:p w14:paraId="036B2304" w14:textId="641981B2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43406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2AFA7D" w14:textId="31F3BA30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23778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D8636D" w14:textId="7F35B98D" w:rsidR="00D41055" w:rsidRPr="00AC7BC3" w:rsidRDefault="00D41055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245,65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6B3A84" w14:textId="0B53ECF1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3303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7B0C5B2" w14:textId="4175D8C0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108,24</w:t>
            </w:r>
          </w:p>
        </w:tc>
      </w:tr>
      <w:tr w:rsidR="00D41055" w:rsidRPr="00AC7BC3" w14:paraId="44A75D04" w14:textId="77777777" w:rsidTr="00D41055">
        <w:trPr>
          <w:trHeight w:val="468"/>
        </w:trPr>
        <w:tc>
          <w:tcPr>
            <w:tcW w:w="1190" w:type="dxa"/>
            <w:shd w:val="clear" w:color="auto" w:fill="auto"/>
            <w:vAlign w:val="center"/>
          </w:tcPr>
          <w:p w14:paraId="0A0FFE65" w14:textId="11710B06" w:rsidR="00D41055" w:rsidRDefault="00D41055" w:rsidP="00D41055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Прочие доходы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29F2CA7" w14:textId="5A8016C9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50565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F80D2D7" w14:textId="482D0413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213055</w:t>
            </w:r>
          </w:p>
        </w:tc>
        <w:tc>
          <w:tcPr>
            <w:tcW w:w="1442" w:type="dxa"/>
            <w:shd w:val="clear" w:color="auto" w:fill="auto"/>
            <w:vAlign w:val="center"/>
          </w:tcPr>
          <w:p w14:paraId="1C256995" w14:textId="1FB49A11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130494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504D0C" w14:textId="7DEFE70B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162490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A8AFFC" w14:textId="1A6B7711" w:rsidR="00D41055" w:rsidRPr="00AC7BC3" w:rsidRDefault="00D41055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421,35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741C3C" w14:textId="3FB927EF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-82561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006BDA6E" w14:textId="781E71E2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61,25</w:t>
            </w:r>
          </w:p>
        </w:tc>
      </w:tr>
      <w:tr w:rsidR="00D41055" w:rsidRPr="00AC7BC3" w14:paraId="7696A153" w14:textId="77777777" w:rsidTr="00D41055">
        <w:trPr>
          <w:trHeight w:val="468"/>
        </w:trPr>
        <w:tc>
          <w:tcPr>
            <w:tcW w:w="1190" w:type="dxa"/>
            <w:shd w:val="clear" w:color="auto" w:fill="auto"/>
            <w:vAlign w:val="center"/>
          </w:tcPr>
          <w:p w14:paraId="085E34F6" w14:textId="6E503335" w:rsidR="00D41055" w:rsidRDefault="00D41055" w:rsidP="00D41055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Прочие расходы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1228421" w14:textId="62ED8D27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170034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433B9C2" w14:textId="3B0B54CC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209015</w:t>
            </w:r>
          </w:p>
        </w:tc>
        <w:tc>
          <w:tcPr>
            <w:tcW w:w="1442" w:type="dxa"/>
            <w:shd w:val="clear" w:color="auto" w:fill="auto"/>
            <w:vAlign w:val="center"/>
          </w:tcPr>
          <w:p w14:paraId="0F6A242B" w14:textId="4CAECDD9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59564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FA2D2E" w14:textId="5D46C771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38981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A43A52" w14:textId="13BAAE05" w:rsidR="00D41055" w:rsidRPr="00AC7BC3" w:rsidRDefault="00D41055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122,93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5E11F6" w14:textId="05E3A0BA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-149451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FE3F0B8" w14:textId="0564B98E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28,50</w:t>
            </w:r>
          </w:p>
        </w:tc>
      </w:tr>
      <w:tr w:rsidR="00D41055" w:rsidRPr="00AC7BC3" w14:paraId="47AA3AC3" w14:textId="3D05DBEF" w:rsidTr="00D41055">
        <w:trPr>
          <w:trHeight w:val="696"/>
        </w:trPr>
        <w:tc>
          <w:tcPr>
            <w:tcW w:w="1190" w:type="dxa"/>
            <w:shd w:val="clear" w:color="auto" w:fill="auto"/>
            <w:vAlign w:val="center"/>
            <w:hideMark/>
          </w:tcPr>
          <w:p w14:paraId="3242A902" w14:textId="1449CE47" w:rsidR="00D41055" w:rsidRPr="00AC7BC3" w:rsidRDefault="00D41055" w:rsidP="00D41055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</w:t>
            </w:r>
            <w:r w:rsidRPr="00AC7BC3">
              <w:rPr>
                <w:color w:val="000000"/>
                <w:lang w:eastAsia="en-US"/>
              </w:rPr>
              <w:t>ибыль до налогообложения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25A8725" w14:textId="7B61550C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192319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5FF72FB" w14:textId="62C4F8AE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185389</w:t>
            </w:r>
          </w:p>
        </w:tc>
        <w:tc>
          <w:tcPr>
            <w:tcW w:w="1442" w:type="dxa"/>
            <w:shd w:val="clear" w:color="auto" w:fill="auto"/>
            <w:vAlign w:val="center"/>
          </w:tcPr>
          <w:p w14:paraId="53EAC72C" w14:textId="2973B699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303436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E7C177" w14:textId="45F5AA0B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-6930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F5F44F" w14:textId="12BEB545" w:rsidR="00D41055" w:rsidRPr="00AC7BC3" w:rsidRDefault="00D41055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96,40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133EE7" w14:textId="28E82414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118047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24D3468E" w14:textId="3DF26AE1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163,68</w:t>
            </w:r>
          </w:p>
        </w:tc>
      </w:tr>
      <w:tr w:rsidR="00D41055" w:rsidRPr="00AC7BC3" w14:paraId="4FB24E57" w14:textId="77777777" w:rsidTr="00D41055">
        <w:trPr>
          <w:trHeight w:val="696"/>
        </w:trPr>
        <w:tc>
          <w:tcPr>
            <w:tcW w:w="1190" w:type="dxa"/>
            <w:shd w:val="clear" w:color="auto" w:fill="auto"/>
            <w:vAlign w:val="center"/>
          </w:tcPr>
          <w:p w14:paraId="0AC9FCEF" w14:textId="5DC152FD" w:rsidR="00894906" w:rsidRPr="005F1377" w:rsidRDefault="00D41055" w:rsidP="00D41055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Налог на прибыль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1F9079D" w14:textId="60089954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16293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9A5BAA5" w14:textId="28004954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21366</w:t>
            </w:r>
          </w:p>
        </w:tc>
        <w:tc>
          <w:tcPr>
            <w:tcW w:w="1442" w:type="dxa"/>
            <w:shd w:val="clear" w:color="auto" w:fill="auto"/>
            <w:vAlign w:val="center"/>
          </w:tcPr>
          <w:p w14:paraId="75F63703" w14:textId="0F90DF2A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39064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A97497" w14:textId="7E68B781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5073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EA7A21" w14:textId="393CDFEC" w:rsidR="00D41055" w:rsidRPr="00AC7BC3" w:rsidRDefault="00D41055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131,14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5C2373" w14:textId="6972086D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17698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2BC8C174" w14:textId="781AB33B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182,83</w:t>
            </w:r>
          </w:p>
        </w:tc>
      </w:tr>
      <w:tr w:rsidR="00D41055" w:rsidRPr="00AC7BC3" w14:paraId="3FE78644" w14:textId="49BE0ECC" w:rsidTr="00D41055">
        <w:trPr>
          <w:trHeight w:val="468"/>
        </w:trPr>
        <w:tc>
          <w:tcPr>
            <w:tcW w:w="1190" w:type="dxa"/>
            <w:shd w:val="clear" w:color="auto" w:fill="auto"/>
            <w:vAlign w:val="center"/>
            <w:hideMark/>
          </w:tcPr>
          <w:p w14:paraId="14A3ABC4" w14:textId="77777777" w:rsidR="00D41055" w:rsidRPr="00AC7BC3" w:rsidRDefault="00D41055" w:rsidP="00D41055">
            <w:pPr>
              <w:rPr>
                <w:color w:val="000000"/>
                <w:lang w:eastAsia="en-US"/>
              </w:rPr>
            </w:pPr>
            <w:r w:rsidRPr="00AC7BC3">
              <w:rPr>
                <w:color w:val="000000"/>
                <w:lang w:eastAsia="en-US"/>
              </w:rPr>
              <w:t>Чистая прибыль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60140D0" w14:textId="289D34C5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176026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592057C2" w14:textId="30895795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164023</w:t>
            </w:r>
          </w:p>
        </w:tc>
        <w:tc>
          <w:tcPr>
            <w:tcW w:w="1442" w:type="dxa"/>
            <w:shd w:val="clear" w:color="auto" w:fill="auto"/>
            <w:vAlign w:val="center"/>
          </w:tcPr>
          <w:p w14:paraId="48D39268" w14:textId="778E4DBC" w:rsidR="00D41055" w:rsidRPr="00AC7BC3" w:rsidRDefault="00D41055" w:rsidP="00D4105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264372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A46CF4" w14:textId="2F7656AD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-12003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F4D049" w14:textId="26E533C5" w:rsidR="00D41055" w:rsidRPr="00AC7BC3" w:rsidRDefault="00D41055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93,18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149B6A" w14:textId="4C8ECA96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100349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B4A7BF5" w14:textId="3895C116" w:rsidR="00D41055" w:rsidRPr="00AC7BC3" w:rsidRDefault="00730FAE" w:rsidP="00D410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161,18</w:t>
            </w:r>
          </w:p>
        </w:tc>
      </w:tr>
    </w:tbl>
    <w:p w14:paraId="4F9C347F" w14:textId="77777777" w:rsidR="005F1377" w:rsidRDefault="005F1377" w:rsidP="00AC7BC3">
      <w:pPr>
        <w:spacing w:line="360" w:lineRule="auto"/>
        <w:ind w:firstLine="709"/>
        <w:contextualSpacing/>
        <w:jc w:val="both"/>
        <w:rPr>
          <w:b/>
          <w:bCs/>
          <w:color w:val="C00000"/>
          <w:lang w:eastAsia="en-US"/>
        </w:rPr>
      </w:pPr>
    </w:p>
    <w:p w14:paraId="12513C8C" w14:textId="67B96D1F" w:rsidR="00AC7BC3" w:rsidRDefault="004C3AB6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lastRenderedPageBreak/>
        <w:t xml:space="preserve">На основе таблицы 3 мы видим, что показатели чистой прибыли также имеют тенденцию увеличения в 2023 г., хотя в 2022 г. динамика была отрицательной. Выручка также увеличилась в отчетном периоде. </w:t>
      </w:r>
    </w:p>
    <w:p w14:paraId="0B5FB129" w14:textId="4FAFC876" w:rsidR="004C3AB6" w:rsidRDefault="004C3AB6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Стоит заметить, что несмотря на увеличение выручки, себестоимость снизилась, что говорит об оптимизации затрат на изготовление одной единицы товара. </w:t>
      </w:r>
    </w:p>
    <w:p w14:paraId="0D15AD27" w14:textId="483ADF0E" w:rsidR="004C3AB6" w:rsidRDefault="004C3AB6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Следовательно, в целом финансовое состояние в отчетном периоде показывает хорошую тенденцию роста. </w:t>
      </w:r>
    </w:p>
    <w:p w14:paraId="3718633E" w14:textId="3F0E78E2" w:rsidR="004C3AB6" w:rsidRDefault="004C3AB6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Далее проанализируем показатели платежеспособности и отобразим их в таблице 4. </w:t>
      </w:r>
    </w:p>
    <w:p w14:paraId="219E355D" w14:textId="77777777" w:rsidR="004C3AB6" w:rsidRPr="00AC7BC3" w:rsidRDefault="004C3AB6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518C87AC" w14:textId="2AD34C05" w:rsidR="00AC7BC3" w:rsidRPr="00AC7BC3" w:rsidRDefault="00AC7BC3" w:rsidP="00B83E11">
      <w:pPr>
        <w:spacing w:line="360" w:lineRule="auto"/>
        <w:contextualSpacing/>
        <w:jc w:val="both"/>
      </w:pPr>
      <w:r w:rsidRPr="00AC7BC3">
        <w:rPr>
          <w:sz w:val="28"/>
          <w:szCs w:val="28"/>
        </w:rPr>
        <w:t>Таблица 4 – Показатели платежеспособности (составлено автором)</w:t>
      </w:r>
    </w:p>
    <w:tbl>
      <w:tblPr>
        <w:tblW w:w="500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0"/>
        <w:gridCol w:w="911"/>
        <w:gridCol w:w="913"/>
        <w:gridCol w:w="917"/>
        <w:gridCol w:w="1300"/>
        <w:gridCol w:w="1048"/>
      </w:tblGrid>
      <w:tr w:rsidR="00AC7BC3" w:rsidRPr="00AC7BC3" w14:paraId="5AD28897" w14:textId="77777777" w:rsidTr="005F2183">
        <w:trPr>
          <w:trHeight w:val="380"/>
          <w:jc w:val="center"/>
        </w:trPr>
        <w:tc>
          <w:tcPr>
            <w:tcW w:w="227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AFE6" w14:textId="77777777" w:rsidR="00AC7BC3" w:rsidRPr="00AC7BC3" w:rsidRDefault="00AC7BC3" w:rsidP="00AC7BC3">
            <w:pPr>
              <w:contextualSpacing/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Показатель ликвидности</w:t>
            </w:r>
          </w:p>
        </w:tc>
        <w:tc>
          <w:tcPr>
            <w:tcW w:w="1468" w:type="pct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491B8F0" w14:textId="7A512345" w:rsidR="00AC7BC3" w:rsidRPr="00AC7BC3" w:rsidRDefault="00AC7BC3" w:rsidP="00AC7BC3">
            <w:pPr>
              <w:contextualSpacing/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Значение показателя</w:t>
            </w:r>
            <w:r w:rsidR="00B83E11">
              <w:rPr>
                <w:color w:val="000000"/>
              </w:rPr>
              <w:t>, %</w:t>
            </w:r>
          </w:p>
        </w:tc>
        <w:tc>
          <w:tcPr>
            <w:tcW w:w="1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935F" w14:textId="77777777" w:rsidR="00AC7BC3" w:rsidRPr="00AC7BC3" w:rsidRDefault="00AC7BC3" w:rsidP="00AC7BC3">
            <w:pPr>
              <w:contextualSpacing/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Абсолютное отклонение (+, -)</w:t>
            </w:r>
          </w:p>
        </w:tc>
      </w:tr>
      <w:tr w:rsidR="00AC7BC3" w:rsidRPr="00AC7BC3" w14:paraId="5AAB2EBC" w14:textId="77777777" w:rsidTr="005F2183">
        <w:trPr>
          <w:trHeight w:val="35"/>
          <w:jc w:val="center"/>
        </w:trPr>
        <w:tc>
          <w:tcPr>
            <w:tcW w:w="2275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EE3F8" w14:textId="77777777" w:rsidR="00AC7BC3" w:rsidRPr="00AC7BC3" w:rsidRDefault="00AC7BC3" w:rsidP="00AC7BC3">
            <w:pPr>
              <w:contextualSpacing/>
              <w:rPr>
                <w:color w:val="000000"/>
              </w:rPr>
            </w:pP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0C7622" w14:textId="77777777" w:rsidR="00AC7BC3" w:rsidRPr="00AC7BC3" w:rsidRDefault="00AC7BC3" w:rsidP="00AC7BC3">
            <w:pPr>
              <w:contextualSpacing/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2021 г.</w:t>
            </w:r>
          </w:p>
        </w:tc>
        <w:tc>
          <w:tcPr>
            <w:tcW w:w="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CFCC7" w14:textId="77777777" w:rsidR="00AC7BC3" w:rsidRPr="00AC7BC3" w:rsidRDefault="00AC7BC3" w:rsidP="00AC7BC3">
            <w:pPr>
              <w:contextualSpacing/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2022 г.</w:t>
            </w:r>
          </w:p>
        </w:tc>
        <w:tc>
          <w:tcPr>
            <w:tcW w:w="4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  <w:hideMark/>
          </w:tcPr>
          <w:p w14:paraId="211A0CAD" w14:textId="77777777" w:rsidR="00AC7BC3" w:rsidRPr="00AC7BC3" w:rsidRDefault="00AC7BC3" w:rsidP="00AC7BC3">
            <w:pPr>
              <w:contextualSpacing/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2023 г.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0D07" w14:textId="719794F9" w:rsidR="00AC7BC3" w:rsidRPr="00AC7BC3" w:rsidRDefault="00E934E3" w:rsidP="00AC7BC3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2022 г.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D0FC" w14:textId="67FE0E7C" w:rsidR="00E934E3" w:rsidRPr="00AC7BC3" w:rsidRDefault="00E934E3" w:rsidP="00E934E3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2023 г.</w:t>
            </w:r>
          </w:p>
        </w:tc>
      </w:tr>
      <w:tr w:rsidR="00AC7BC3" w:rsidRPr="00AC7BC3" w14:paraId="7A83C3B6" w14:textId="77777777" w:rsidTr="008B3E2D">
        <w:trPr>
          <w:trHeight w:val="96"/>
          <w:jc w:val="center"/>
        </w:trPr>
        <w:tc>
          <w:tcPr>
            <w:tcW w:w="22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2CBE4E" w14:textId="77777777" w:rsidR="00AC7BC3" w:rsidRPr="00AC7BC3" w:rsidRDefault="00AC7BC3" w:rsidP="00AC7BC3">
            <w:pPr>
              <w:contextualSpacing/>
              <w:rPr>
                <w:color w:val="000000"/>
              </w:rPr>
            </w:pPr>
            <w:r w:rsidRPr="00AC7BC3">
              <w:rPr>
                <w:color w:val="000000"/>
              </w:rPr>
              <w:t>Коэффициент текущей (общей) ликвидности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8DB8A2" w14:textId="35566B17" w:rsidR="00AC7BC3" w:rsidRPr="00AC7BC3" w:rsidRDefault="008B3E2D" w:rsidP="00AC7BC3">
            <w:pPr>
              <w:contextualSpacing/>
              <w:jc w:val="center"/>
            </w:pPr>
            <w:r>
              <w:t>1,73</w:t>
            </w:r>
          </w:p>
        </w:tc>
        <w:tc>
          <w:tcPr>
            <w:tcW w:w="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F11A43" w14:textId="0B343135" w:rsidR="00AC7BC3" w:rsidRPr="00AC7BC3" w:rsidRDefault="008B3E2D" w:rsidP="00AC7BC3">
            <w:pPr>
              <w:contextualSpacing/>
              <w:jc w:val="center"/>
            </w:pPr>
            <w:r>
              <w:t>4,70</w:t>
            </w:r>
          </w:p>
        </w:tc>
        <w:tc>
          <w:tcPr>
            <w:tcW w:w="4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14:paraId="2289361D" w14:textId="704DF517" w:rsidR="00AC7BC3" w:rsidRPr="00AC7BC3" w:rsidRDefault="008B3E2D" w:rsidP="00AC7BC3">
            <w:pPr>
              <w:contextualSpacing/>
              <w:jc w:val="center"/>
            </w:pPr>
            <w:r>
              <w:t>5,00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DABBD" w14:textId="6E8D4E9D" w:rsidR="00AC7BC3" w:rsidRPr="00AC7BC3" w:rsidRDefault="008B3E2D" w:rsidP="00AC7BC3">
            <w:pPr>
              <w:contextualSpacing/>
              <w:jc w:val="center"/>
            </w:pPr>
            <w:r>
              <w:t>2,97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23CA" w14:textId="0D6B608E" w:rsidR="00AC7BC3" w:rsidRPr="00AC7BC3" w:rsidRDefault="007B03A1" w:rsidP="00AC7BC3">
            <w:pPr>
              <w:contextualSpacing/>
              <w:jc w:val="center"/>
            </w:pPr>
            <w:r>
              <w:t>0,30</w:t>
            </w:r>
          </w:p>
        </w:tc>
      </w:tr>
      <w:tr w:rsidR="00AC7BC3" w:rsidRPr="00AC7BC3" w14:paraId="2FA2C1FC" w14:textId="77777777" w:rsidTr="005F2183">
        <w:trPr>
          <w:jc w:val="center"/>
        </w:trPr>
        <w:tc>
          <w:tcPr>
            <w:tcW w:w="22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F81A53" w14:textId="44081E35" w:rsidR="00AC7BC3" w:rsidRPr="00AC7BC3" w:rsidRDefault="00AC7BC3" w:rsidP="00AC7BC3">
            <w:pPr>
              <w:contextualSpacing/>
              <w:rPr>
                <w:color w:val="000000"/>
              </w:rPr>
            </w:pPr>
            <w:r w:rsidRPr="00AC7BC3">
              <w:rPr>
                <w:color w:val="000000"/>
              </w:rPr>
              <w:t xml:space="preserve">Коэффициент </w:t>
            </w:r>
            <w:r w:rsidR="00730FAE">
              <w:rPr>
                <w:color w:val="000000"/>
              </w:rPr>
              <w:t xml:space="preserve">критической </w:t>
            </w:r>
            <w:r w:rsidRPr="00AC7BC3">
              <w:rPr>
                <w:color w:val="000000"/>
              </w:rPr>
              <w:t>ликвидности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16A9B5" w14:textId="2447C1C8" w:rsidR="00AC7BC3" w:rsidRPr="00AC7BC3" w:rsidRDefault="008B3E2D" w:rsidP="008B3E2D">
            <w:pPr>
              <w:contextualSpacing/>
              <w:jc w:val="center"/>
            </w:pPr>
            <w:r>
              <w:t>0,53</w:t>
            </w:r>
          </w:p>
        </w:tc>
        <w:tc>
          <w:tcPr>
            <w:tcW w:w="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797080" w14:textId="34265B13" w:rsidR="00AC7BC3" w:rsidRPr="00AC7BC3" w:rsidRDefault="008B3E2D" w:rsidP="00AC7BC3">
            <w:pPr>
              <w:contextualSpacing/>
              <w:jc w:val="center"/>
            </w:pPr>
            <w:r>
              <w:t>1,88</w:t>
            </w:r>
          </w:p>
        </w:tc>
        <w:tc>
          <w:tcPr>
            <w:tcW w:w="4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DDBFFB" w14:textId="6697E6D2" w:rsidR="00AC7BC3" w:rsidRPr="00AC7BC3" w:rsidRDefault="008B3E2D" w:rsidP="00AC7BC3">
            <w:pPr>
              <w:contextualSpacing/>
              <w:jc w:val="center"/>
            </w:pPr>
            <w:r>
              <w:t>1,23</w:t>
            </w:r>
          </w:p>
        </w:tc>
        <w:tc>
          <w:tcPr>
            <w:tcW w:w="696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1AE616" w14:textId="5C2EA618" w:rsidR="00AC7BC3" w:rsidRPr="00AC7BC3" w:rsidRDefault="008B3E2D" w:rsidP="00AC7BC3">
            <w:pPr>
              <w:contextualSpacing/>
              <w:jc w:val="center"/>
            </w:pPr>
            <w:r>
              <w:t>1,34</w:t>
            </w:r>
          </w:p>
        </w:tc>
        <w:tc>
          <w:tcPr>
            <w:tcW w:w="561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F9B508" w14:textId="4E7EB7F0" w:rsidR="00AC7BC3" w:rsidRPr="00AC7BC3" w:rsidRDefault="007B03A1" w:rsidP="00AC7BC3">
            <w:pPr>
              <w:contextualSpacing/>
              <w:jc w:val="center"/>
            </w:pPr>
            <w:r>
              <w:t>-0,65</w:t>
            </w:r>
          </w:p>
        </w:tc>
      </w:tr>
      <w:tr w:rsidR="00AC7BC3" w:rsidRPr="00AC7BC3" w14:paraId="4A3BA5E0" w14:textId="77777777" w:rsidTr="005F2183">
        <w:trPr>
          <w:jc w:val="center"/>
        </w:trPr>
        <w:tc>
          <w:tcPr>
            <w:tcW w:w="22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F89E5E" w14:textId="77777777" w:rsidR="00AC7BC3" w:rsidRPr="00AC7BC3" w:rsidRDefault="00AC7BC3" w:rsidP="00AC7BC3">
            <w:pPr>
              <w:contextualSpacing/>
              <w:rPr>
                <w:color w:val="000000"/>
              </w:rPr>
            </w:pPr>
            <w:r w:rsidRPr="00AC7BC3">
              <w:rPr>
                <w:color w:val="000000"/>
              </w:rPr>
              <w:t>Коэффициент абсолютной ликвидности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E02A02" w14:textId="583069E4" w:rsidR="00AC7BC3" w:rsidRPr="00AC7BC3" w:rsidRDefault="008B3E2D" w:rsidP="008B3E2D">
            <w:pPr>
              <w:contextualSpacing/>
              <w:jc w:val="center"/>
            </w:pPr>
            <w:r>
              <w:t>0,04</w:t>
            </w:r>
          </w:p>
        </w:tc>
        <w:tc>
          <w:tcPr>
            <w:tcW w:w="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B8487E" w14:textId="5D8D5F2F" w:rsidR="00AC7BC3" w:rsidRPr="00AC7BC3" w:rsidRDefault="008B3E2D" w:rsidP="00AC7BC3">
            <w:pPr>
              <w:contextualSpacing/>
              <w:jc w:val="center"/>
            </w:pPr>
            <w:r>
              <w:t>0,39</w:t>
            </w:r>
          </w:p>
        </w:tc>
        <w:tc>
          <w:tcPr>
            <w:tcW w:w="4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C20BB2" w14:textId="7D04BD6C" w:rsidR="00AC7BC3" w:rsidRPr="00AC7BC3" w:rsidRDefault="008B3E2D" w:rsidP="00AC7BC3">
            <w:pPr>
              <w:contextualSpacing/>
              <w:jc w:val="center"/>
            </w:pPr>
            <w:r>
              <w:t>0,13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47AAAA" w14:textId="64E3A711" w:rsidR="00AC7BC3" w:rsidRPr="00AC7BC3" w:rsidRDefault="008B3E2D" w:rsidP="00AC7BC3">
            <w:pPr>
              <w:contextualSpacing/>
              <w:jc w:val="center"/>
            </w:pPr>
            <w:r>
              <w:t>0,35</w:t>
            </w:r>
          </w:p>
        </w:tc>
        <w:tc>
          <w:tcPr>
            <w:tcW w:w="5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6B3777" w14:textId="4159D1F0" w:rsidR="00AC7BC3" w:rsidRPr="00AC7BC3" w:rsidRDefault="007B03A1" w:rsidP="00AC7BC3">
            <w:pPr>
              <w:contextualSpacing/>
              <w:jc w:val="center"/>
            </w:pPr>
            <w:r>
              <w:t>-0,27</w:t>
            </w:r>
          </w:p>
        </w:tc>
      </w:tr>
      <w:tr w:rsidR="00AC7BC3" w:rsidRPr="00AC7BC3" w14:paraId="4F607B1F" w14:textId="77777777" w:rsidTr="005F2183">
        <w:trPr>
          <w:jc w:val="center"/>
        </w:trPr>
        <w:tc>
          <w:tcPr>
            <w:tcW w:w="22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55D87B" w14:textId="7AB3E0E9" w:rsidR="00AC7BC3" w:rsidRPr="00AC7BC3" w:rsidRDefault="00AC7BC3" w:rsidP="00AC7BC3">
            <w:pPr>
              <w:contextualSpacing/>
              <w:rPr>
                <w:color w:val="000000"/>
              </w:rPr>
            </w:pPr>
            <w:r w:rsidRPr="00AC7BC3">
              <w:rPr>
                <w:color w:val="000000"/>
              </w:rPr>
              <w:t>Коэффициент</w:t>
            </w:r>
            <w:r w:rsidR="00730FAE">
              <w:rPr>
                <w:color w:val="000000"/>
              </w:rPr>
              <w:t xml:space="preserve"> </w:t>
            </w:r>
            <w:r w:rsidRPr="00AC7BC3">
              <w:rPr>
                <w:color w:val="000000"/>
              </w:rPr>
              <w:t>платежеспособности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5EDB32" w14:textId="49252F4B" w:rsidR="00AC7BC3" w:rsidRPr="00AC7BC3" w:rsidRDefault="008B3E2D" w:rsidP="008B3E2D">
            <w:pPr>
              <w:contextualSpacing/>
              <w:jc w:val="center"/>
            </w:pPr>
            <w:r>
              <w:t>0,64</w:t>
            </w:r>
          </w:p>
        </w:tc>
        <w:tc>
          <w:tcPr>
            <w:tcW w:w="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0BF864" w14:textId="313EBA24" w:rsidR="00AC7BC3" w:rsidRPr="00AC7BC3" w:rsidRDefault="008B3E2D" w:rsidP="00AC7BC3">
            <w:pPr>
              <w:contextualSpacing/>
              <w:jc w:val="center"/>
            </w:pPr>
            <w:r>
              <w:t>0,72</w:t>
            </w:r>
          </w:p>
        </w:tc>
        <w:tc>
          <w:tcPr>
            <w:tcW w:w="4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44C509" w14:textId="5E8DA551" w:rsidR="00AC7BC3" w:rsidRPr="00AC7BC3" w:rsidRDefault="008B3E2D" w:rsidP="00AC7BC3">
            <w:pPr>
              <w:contextualSpacing/>
              <w:jc w:val="center"/>
            </w:pPr>
            <w:r>
              <w:t>0,56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47A04B" w14:textId="652C85D2" w:rsidR="00AC7BC3" w:rsidRPr="00AC7BC3" w:rsidRDefault="008B3E2D" w:rsidP="00AC7BC3">
            <w:pPr>
              <w:contextualSpacing/>
              <w:jc w:val="center"/>
            </w:pPr>
            <w:r>
              <w:t>0,08</w:t>
            </w:r>
          </w:p>
        </w:tc>
        <w:tc>
          <w:tcPr>
            <w:tcW w:w="5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DD35A9" w14:textId="41680DFA" w:rsidR="00AC7BC3" w:rsidRPr="00AC7BC3" w:rsidRDefault="007B03A1" w:rsidP="00AC7BC3">
            <w:pPr>
              <w:contextualSpacing/>
              <w:jc w:val="center"/>
            </w:pPr>
            <w:r>
              <w:t>-0,16</w:t>
            </w:r>
          </w:p>
        </w:tc>
      </w:tr>
    </w:tbl>
    <w:p w14:paraId="4E0C6CF7" w14:textId="77777777" w:rsidR="00E934E3" w:rsidRDefault="00E934E3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</w:p>
    <w:p w14:paraId="2A67B54D" w14:textId="5471E536" w:rsidR="004C3AB6" w:rsidRDefault="00B83E11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На основе анализа,</w:t>
      </w:r>
      <w:r w:rsidR="00FC4DBF"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проведенного в таблице 4, можем сделать вывод, о том</w:t>
      </w:r>
      <w:r w:rsidR="00544561" w:rsidRPr="00544561">
        <w:rPr>
          <w:rFonts w:eastAsiaTheme="minorHAnsi"/>
          <w:color w:val="FF0000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,</w:t>
      </w:r>
      <w:r w:rsidR="00FC4DBF"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что многие показатели снижаются в 2023 г., кроме коэффициента текущей ликвидности. </w:t>
      </w:r>
    </w:p>
    <w:p w14:paraId="5ABE6801" w14:textId="48CB641E" w:rsidR="00FC4DBF" w:rsidRDefault="00FC4DBF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Коэффициент текущей ликвидности в 2023 г. составляет значение 5, что на 0,30 больше, чем в 2022 г. Также отметим, что данный коэффициент достигает нормативное значение и даже превышает его, поскольку нормативное значение достигает 1,5-2,5. </w:t>
      </w:r>
      <w:r w:rsidR="008C78A0"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Следовательно, у АО «РПТ» достаточно денежных, собственных средств для погашения текущих обязательств. </w:t>
      </w:r>
    </w:p>
    <w:p w14:paraId="7175D009" w14:textId="36333606" w:rsidR="008C78A0" w:rsidRDefault="008C78A0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Коэффициент критической ликвидности снизился в 2023 г. на 0,65. Нормативным значением является – 0,7-1. Следовательно видим, что несмотря на </w:t>
      </w: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lastRenderedPageBreak/>
        <w:t xml:space="preserve">снижение показателя, он находится в норме. В 2021 г. данный коэффициент нормы не достигал. </w:t>
      </w:r>
    </w:p>
    <w:p w14:paraId="1C6F87BB" w14:textId="2448F807" w:rsidR="008C78A0" w:rsidRDefault="008C78A0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Коэффициент абсолютной ликвидности также снижается в 2023 г. Нормативным значением данного коэффициента можно считать 0,1-0,2. Следовательно, 2023 г. данное нормативное значение было достигнуто. Но, в 2022 г. данное значение было превышено нормы, что свидетельствует о неэффективности действующей стратегии финансового управления предприятия. Далее проанализируем группировку активов АО «РПТ» по уровню их ликвидности и обязательств по срочности оплаты. </w:t>
      </w:r>
    </w:p>
    <w:p w14:paraId="05653049" w14:textId="77777777" w:rsidR="00FC4DBF" w:rsidRDefault="00FC4DBF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</w:p>
    <w:p w14:paraId="253F92B5" w14:textId="5D271628" w:rsidR="00AC7BC3" w:rsidRPr="00AC7BC3" w:rsidRDefault="00AC7BC3" w:rsidP="00AC7BC3">
      <w:pPr>
        <w:widowControl w:val="0"/>
        <w:jc w:val="both"/>
        <w:rPr>
          <w:sz w:val="28"/>
          <w:szCs w:val="28"/>
        </w:rPr>
      </w:pPr>
      <w:r w:rsidRPr="00AC7BC3">
        <w:rPr>
          <w:sz w:val="28"/>
          <w:szCs w:val="28"/>
        </w:rPr>
        <w:t xml:space="preserve">Таблица 5 – Группировка активов </w:t>
      </w:r>
      <w:r>
        <w:rPr>
          <w:sz w:val="28"/>
          <w:szCs w:val="28"/>
        </w:rPr>
        <w:t xml:space="preserve">АО «РПТ» </w:t>
      </w:r>
      <w:r w:rsidRPr="00AC7BC3">
        <w:rPr>
          <w:sz w:val="28"/>
          <w:szCs w:val="28"/>
        </w:rPr>
        <w:t xml:space="preserve">по уровню их ликвидности и </w:t>
      </w:r>
      <w:r w:rsidR="00B83E11">
        <w:rPr>
          <w:sz w:val="28"/>
          <w:szCs w:val="28"/>
        </w:rPr>
        <w:br/>
      </w:r>
      <w:r w:rsidRPr="00AC7BC3">
        <w:rPr>
          <w:sz w:val="28"/>
          <w:szCs w:val="28"/>
        </w:rPr>
        <w:t>обязательств по срочности оплаты (составлено автором)</w:t>
      </w:r>
    </w:p>
    <w:tbl>
      <w:tblPr>
        <w:tblW w:w="9486" w:type="dxa"/>
        <w:tblLayout w:type="fixed"/>
        <w:tblLook w:val="04A0" w:firstRow="1" w:lastRow="0" w:firstColumn="1" w:lastColumn="0" w:noHBand="0" w:noVBand="1"/>
      </w:tblPr>
      <w:tblGrid>
        <w:gridCol w:w="1838"/>
        <w:gridCol w:w="992"/>
        <w:gridCol w:w="993"/>
        <w:gridCol w:w="1134"/>
        <w:gridCol w:w="1559"/>
        <w:gridCol w:w="992"/>
        <w:gridCol w:w="992"/>
        <w:gridCol w:w="986"/>
      </w:tblGrid>
      <w:tr w:rsidR="00AC7BC3" w:rsidRPr="00AC7BC3" w14:paraId="100B7D71" w14:textId="77777777" w:rsidTr="00730FAE">
        <w:trPr>
          <w:trHeight w:val="58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BF01D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Группа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5185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2021 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0BA6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2022 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98DA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2023 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AB838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 xml:space="preserve">Группа </w:t>
            </w:r>
          </w:p>
          <w:p w14:paraId="381A2445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пассивов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426E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2021 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6E39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2022 г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48A4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2023 г</w:t>
            </w:r>
          </w:p>
        </w:tc>
      </w:tr>
      <w:tr w:rsidR="00AC7BC3" w:rsidRPr="00AC7BC3" w14:paraId="4EDDA3AE" w14:textId="77777777" w:rsidTr="00730FAE">
        <w:trPr>
          <w:trHeight w:val="834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24EE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Наиболее ликвидные активы – А1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D7FE0" w14:textId="6ED5ABA0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F7DCE" w14:textId="29A6462F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83532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A21FB" w14:textId="51B47252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35679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3B00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Наиболее срочные обязательства – П1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25E45" w14:textId="50679E83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222927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74CDD" w14:textId="133FD774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112241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CA548" w14:textId="6CCF4CDF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180738</w:t>
            </w:r>
          </w:p>
        </w:tc>
      </w:tr>
      <w:tr w:rsidR="00AC7BC3" w:rsidRPr="00AC7BC3" w14:paraId="22450A5F" w14:textId="77777777" w:rsidTr="00730FAE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32F6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Быстрореализуемые активы – А2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8DEA8" w14:textId="71581DA4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248693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2C453" w14:textId="4471EB39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314640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7034" w14:textId="5E55C6A0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309068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62BF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Краткосрочные (платные) обязательства – П2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3E36C" w14:textId="13D79B08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218879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87C42" w14:textId="507A19D8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3912B" w14:textId="4AD1592E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100000</w:t>
            </w:r>
          </w:p>
        </w:tc>
      </w:tr>
      <w:tr w:rsidR="00AC7BC3" w:rsidRPr="00AC7BC3" w14:paraId="329CF2FC" w14:textId="77777777" w:rsidTr="00730FAE">
        <w:trPr>
          <w:trHeight w:val="846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A518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Медленно реализуемые активы – А3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9679A" w14:textId="3BFE9550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601901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86FA4" w14:textId="54B8B6D4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599258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FA13F" w14:textId="54D35E31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1059644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D058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Долгосрочные обязательства – П3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A8D5E" w14:textId="4D18A0DE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E4157" w14:textId="6AABE37F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419811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D798C" w14:textId="6542DDE9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671690</w:t>
            </w:r>
          </w:p>
        </w:tc>
      </w:tr>
      <w:tr w:rsidR="00AC7BC3" w:rsidRPr="00AC7BC3" w14:paraId="272EFEA0" w14:textId="77777777" w:rsidTr="00730FAE">
        <w:trPr>
          <w:trHeight w:val="64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8297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Труднореализуемые активы –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8BAEA" w14:textId="76C2B475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163645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779A" w14:textId="1ED64849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2B8F" w14:textId="613C8209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309961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D3E8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Постоянные пассивы – П4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945A4" w14:textId="7B9A2622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384373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1A707" w14:textId="304E8C21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548396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19A72" w14:textId="70453A1D" w:rsidR="00AC7BC3" w:rsidRPr="00AC7BC3" w:rsidRDefault="00730FAE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794966</w:t>
            </w:r>
          </w:p>
        </w:tc>
      </w:tr>
    </w:tbl>
    <w:p w14:paraId="50EB1997" w14:textId="77777777" w:rsidR="00AC7BC3" w:rsidRPr="00AC7BC3" w:rsidRDefault="00AC7BC3" w:rsidP="00AC7BC3">
      <w:pPr>
        <w:spacing w:line="360" w:lineRule="auto"/>
        <w:ind w:firstLine="709"/>
        <w:contextualSpacing/>
        <w:jc w:val="both"/>
        <w:rPr>
          <w:rFonts w:eastAsiaTheme="minorHAnsi"/>
          <w:color w:val="474747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</w:p>
    <w:p w14:paraId="60F9F403" w14:textId="7803ADD8" w:rsidR="00AC7BC3" w:rsidRDefault="009F219C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На основе таблицы 5 видим, что выполняется два условия в 2023 г. А именно, во втором и четвертом случае. </w:t>
      </w:r>
    </w:p>
    <w:p w14:paraId="3C1788E3" w14:textId="37B87949" w:rsidR="009F219C" w:rsidRDefault="009F219C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В 2022 г. </w:t>
      </w:r>
      <w:r w:rsidR="00A72218"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выполнялось второе условие, третье условие, четвертое условие. </w:t>
      </w:r>
    </w:p>
    <w:p w14:paraId="223FBB41" w14:textId="5F7770D7" w:rsidR="009F219C" w:rsidRDefault="009F219C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В 2021 г. </w:t>
      </w:r>
      <w:r w:rsidR="00A72218"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выполняется первое условие, второе условие, третье условие, четвертое условие. </w:t>
      </w:r>
    </w:p>
    <w:p w14:paraId="48FE6476" w14:textId="0347D597" w:rsidR="009F219C" w:rsidRDefault="00A72218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lastRenderedPageBreak/>
        <w:t xml:space="preserve">Следовательно, абсолютная ликвидность наблюдается в 2021 г., нежели в остальных рассматриваемых нами периодах. </w:t>
      </w:r>
    </w:p>
    <w:p w14:paraId="3E3636B9" w14:textId="1D5A5A11" w:rsidR="00A72218" w:rsidRDefault="00A72218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Далее проанализируем динамику показателей финансовой устойчивости. </w:t>
      </w:r>
    </w:p>
    <w:p w14:paraId="1A49BB62" w14:textId="77777777" w:rsidR="00A72218" w:rsidRPr="00A72218" w:rsidRDefault="00A72218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</w:p>
    <w:p w14:paraId="50178E83" w14:textId="6E76C316" w:rsidR="00E934E3" w:rsidRPr="00AC7BC3" w:rsidRDefault="00AC7BC3" w:rsidP="00E934E3">
      <w:pPr>
        <w:widowControl w:val="0"/>
        <w:jc w:val="both"/>
        <w:rPr>
          <w:sz w:val="28"/>
          <w:szCs w:val="28"/>
        </w:rPr>
      </w:pPr>
      <w:r w:rsidRPr="00AC7BC3">
        <w:rPr>
          <w:sz w:val="28"/>
          <w:szCs w:val="28"/>
        </w:rPr>
        <w:t xml:space="preserve">Таблица 6 – Динамика показателей финансовой устойчивости </w:t>
      </w:r>
      <w:r>
        <w:rPr>
          <w:sz w:val="28"/>
          <w:szCs w:val="28"/>
        </w:rPr>
        <w:t xml:space="preserve">АО «РПТ» </w:t>
      </w:r>
      <w:r w:rsidR="00B83E11">
        <w:rPr>
          <w:sz w:val="28"/>
          <w:szCs w:val="28"/>
        </w:rPr>
        <w:br/>
      </w:r>
      <w:r w:rsidRPr="00AC7BC3">
        <w:rPr>
          <w:sz w:val="28"/>
          <w:szCs w:val="28"/>
        </w:rPr>
        <w:t>(составлено автором)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733"/>
        <w:gridCol w:w="944"/>
        <w:gridCol w:w="944"/>
        <w:gridCol w:w="1045"/>
        <w:gridCol w:w="992"/>
        <w:gridCol w:w="850"/>
        <w:gridCol w:w="992"/>
        <w:gridCol w:w="845"/>
      </w:tblGrid>
      <w:tr w:rsidR="00AC7BC3" w:rsidRPr="00AC7BC3" w14:paraId="24014C2B" w14:textId="77777777" w:rsidTr="005A6F92">
        <w:trPr>
          <w:trHeight w:val="914"/>
        </w:trPr>
        <w:tc>
          <w:tcPr>
            <w:tcW w:w="1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BA63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Показатель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85AFC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2021 г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72221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2022 г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528C0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2023 г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922A5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Абсолютное</w:t>
            </w:r>
          </w:p>
          <w:p w14:paraId="24F2E611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Изменение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0D0A7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Относительное изменение</w:t>
            </w:r>
          </w:p>
        </w:tc>
      </w:tr>
      <w:tr w:rsidR="00AC7BC3" w:rsidRPr="00AC7BC3" w14:paraId="574B1194" w14:textId="77777777" w:rsidTr="005A6F92">
        <w:trPr>
          <w:trHeight w:val="914"/>
        </w:trPr>
        <w:tc>
          <w:tcPr>
            <w:tcW w:w="1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3DB9F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D3FF9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C0BCC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D70DF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FD3BC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2022 г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A9A08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2023 г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3EA5E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2022 г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2DA3B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2023 г</w:t>
            </w:r>
          </w:p>
        </w:tc>
      </w:tr>
      <w:tr w:rsidR="00AC7BC3" w:rsidRPr="00AC7BC3" w14:paraId="3C1B6175" w14:textId="77777777" w:rsidTr="005A6F92">
        <w:trPr>
          <w:trHeight w:val="7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3640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Коэффициент автономии (финансовой независимости)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42D22" w14:textId="5C248DC9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4632C" w14:textId="70E2E060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D3F17" w14:textId="5E74A6B9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A205C" w14:textId="58E98B6F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83C71" w14:textId="0707E16E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39EC8" w14:textId="5E9C470E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125,09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F2F6E" w14:textId="237C8150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97,92</w:t>
            </w:r>
          </w:p>
        </w:tc>
      </w:tr>
      <w:tr w:rsidR="00AC7BC3" w:rsidRPr="00AC7BC3" w14:paraId="1842EEDF" w14:textId="77777777" w:rsidTr="005A6F92">
        <w:trPr>
          <w:trHeight w:val="687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9ED3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Коэффициент финансовой устойчивости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7A58C" w14:textId="0C9F5A8C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6BBBC" w14:textId="3680BF83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CF25D" w14:textId="51540C9D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B62C" w14:textId="27000046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B8E66" w14:textId="55C2B504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2C5C8" w14:textId="72FCB6D5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160,1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A649F" w14:textId="49D2A3CE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102,3</w:t>
            </w:r>
          </w:p>
        </w:tc>
      </w:tr>
      <w:tr w:rsidR="00AC7BC3" w:rsidRPr="00AC7BC3" w14:paraId="60E2B563" w14:textId="77777777" w:rsidTr="005A6F92">
        <w:trPr>
          <w:trHeight w:val="711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A2F3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Коэффициент финансовой зависимости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2181F" w14:textId="113D5B85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440EA" w14:textId="34DFF46F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412D" w14:textId="03912DF9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0320B" w14:textId="6FF8A8C2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C898A" w14:textId="45EDF58B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56028" w14:textId="5AE009EB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69D06" w14:textId="2DB7D5AF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102,1</w:t>
            </w:r>
          </w:p>
        </w:tc>
      </w:tr>
      <w:tr w:rsidR="00AC7BC3" w:rsidRPr="00AC7BC3" w14:paraId="7D8F9E73" w14:textId="77777777" w:rsidTr="005A6F92">
        <w:trPr>
          <w:trHeight w:val="832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785E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Коэффициент маневренности собственного капитала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7B373" w14:textId="7B6C7DE1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BFBA5" w14:textId="3B0C47D9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1E3F9" w14:textId="1B18CF8E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AB2F" w14:textId="6E17BE5A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B2135" w14:textId="228B8CBB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5E71D" w14:textId="6FC5AF1D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187,1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01CDA" w14:textId="28E4E22D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102,2</w:t>
            </w:r>
          </w:p>
        </w:tc>
      </w:tr>
      <w:tr w:rsidR="00AC7BC3" w:rsidRPr="00AC7BC3" w14:paraId="1B85FED5" w14:textId="77777777" w:rsidTr="005A6F92">
        <w:trPr>
          <w:trHeight w:val="844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9805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Коэффициент финансовой активности (плечо финансового рычага)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A9D34" w14:textId="4DF90FCA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DC63C" w14:textId="3772B870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AA677" w14:textId="5010DA98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105B0" w14:textId="00B1D8CA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3FE58" w14:textId="1C18B546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11B6F" w14:textId="633B4328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68,09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64446" w14:textId="6B0FFF9C" w:rsidR="00AC7BC3" w:rsidRPr="00AC7BC3" w:rsidRDefault="005A6F92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103,9</w:t>
            </w:r>
          </w:p>
        </w:tc>
      </w:tr>
    </w:tbl>
    <w:p w14:paraId="16AF5E3E" w14:textId="77777777" w:rsidR="00AC7BC3" w:rsidRPr="00AC7BC3" w:rsidRDefault="00AC7BC3" w:rsidP="00AC7BC3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</w:p>
    <w:p w14:paraId="4E47D010" w14:textId="0A703E1E" w:rsidR="00AC7BC3" w:rsidRDefault="00A72218" w:rsidP="00A72218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На основе таблицы 6 видим, что многие показатели имеют тенденцию роста. В свою очередь опишем каждый из показателей. Итак, коэффициент автономии снизился на 0,01 в 2023 г. и увеличился на 0,09 в 2022 г. данный коэффициент позволяет понять, что внеоборотные активы предприятия недостаточно обеспечиваются за счет собственных средств. </w:t>
      </w:r>
    </w:p>
    <w:p w14:paraId="4DB6032E" w14:textId="06D2B18D" w:rsidR="00A72218" w:rsidRDefault="00A72218" w:rsidP="00A72218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Коэффициент финансовой устойчивости показывает увеличение показателя как в 2022 г., так и в 2023 г. </w:t>
      </w:r>
      <w:r w:rsidRPr="00A72218">
        <w:rPr>
          <w:color w:val="000000" w:themeColor="text1"/>
          <w:sz w:val="28"/>
          <w:szCs w:val="28"/>
          <w:shd w:val="clear" w:color="auto" w:fill="FFFFFF"/>
        </w:rPr>
        <w:t>Следовательно,</w:t>
      </w:r>
      <w:r w:rsidRPr="00A72218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</w:t>
      </w:r>
      <w:r w:rsidRPr="00A72218">
        <w:rPr>
          <w:color w:val="000000" w:themeColor="text1"/>
          <w:sz w:val="28"/>
          <w:szCs w:val="28"/>
          <w:shd w:val="clear" w:color="auto" w:fill="FFFFFF"/>
        </w:rPr>
        <w:t>активы предприятия достаточно хорошо профинансированы собственным капиталом.</w:t>
      </w:r>
      <w:r w:rsidRPr="00A72218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</w:t>
      </w:r>
    </w:p>
    <w:p w14:paraId="23691F93" w14:textId="0DA5640C" w:rsidR="00A72218" w:rsidRDefault="00A72218" w:rsidP="00A72218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Коэффициент финансовой зависимости снизился в 2022 г. на 0,54 и увеличился на 0,05 в 2023 г. </w:t>
      </w:r>
    </w:p>
    <w:p w14:paraId="01E3E279" w14:textId="01F428E4" w:rsidR="00A72218" w:rsidRDefault="00A72218" w:rsidP="00A72218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lastRenderedPageBreak/>
        <w:t xml:space="preserve">Коэффициент маневренности собственного капитала показало увеличение на 0,37 и 0,02 соответственно. Следовательно, заметно небольшое увеличение зависимости </w:t>
      </w:r>
      <w:r w:rsidR="00E3733D"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от кредитных средств.</w:t>
      </w:r>
    </w:p>
    <w:p w14:paraId="302EB717" w14:textId="7558209B" w:rsidR="00A72218" w:rsidRDefault="00A72218" w:rsidP="00A72218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Коэффициент финансовой активности также показало увеличение показателя в 2023 г. на 0,05. </w:t>
      </w:r>
      <w:r w:rsidR="00E3733D"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Следовательно, у АО «РПТ» улучшилось финансовое состояние в 2023 г. </w:t>
      </w:r>
    </w:p>
    <w:p w14:paraId="6594D4ED" w14:textId="2ED6AE6D" w:rsidR="00E3733D" w:rsidRDefault="00E3733D" w:rsidP="00A72218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  <w:r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В таблице 7 рассмотрим расчет показателей для определения типа финансовой устойчивости АО «РПТ». </w:t>
      </w:r>
    </w:p>
    <w:p w14:paraId="105A6684" w14:textId="77777777" w:rsidR="00E3733D" w:rsidRDefault="00E3733D" w:rsidP="00A72218">
      <w:pPr>
        <w:spacing w:line="360" w:lineRule="auto"/>
        <w:ind w:firstLine="709"/>
        <w:contextualSpacing/>
        <w:jc w:val="both"/>
        <w:rPr>
          <w:rFonts w:eastAsiaTheme="minorHAnsi"/>
          <w:kern w:val="2"/>
          <w:sz w:val="28"/>
          <w:szCs w:val="28"/>
          <w:shd w:val="clear" w:color="auto" w:fill="FFFFFF"/>
          <w:lang w:eastAsia="en-US"/>
          <w14:ligatures w14:val="standardContextual"/>
        </w:rPr>
      </w:pPr>
    </w:p>
    <w:p w14:paraId="3405C3E4" w14:textId="324F5464" w:rsidR="00AC7BC3" w:rsidRPr="00AC7BC3" w:rsidRDefault="00AC7BC3" w:rsidP="00AC7BC3">
      <w:pPr>
        <w:widowControl w:val="0"/>
        <w:jc w:val="both"/>
        <w:rPr>
          <w:sz w:val="28"/>
          <w:szCs w:val="28"/>
        </w:rPr>
      </w:pPr>
      <w:r w:rsidRPr="00AC7BC3">
        <w:rPr>
          <w:sz w:val="28"/>
          <w:szCs w:val="28"/>
        </w:rPr>
        <w:t xml:space="preserve">Таблица 7 – Расчет показателей для определения типа финансовой </w:t>
      </w:r>
      <w:r w:rsidRPr="00AC7BC3">
        <w:rPr>
          <w:sz w:val="28"/>
          <w:szCs w:val="28"/>
        </w:rPr>
        <w:br/>
        <w:t xml:space="preserve">устойчивости </w:t>
      </w:r>
      <w:r>
        <w:rPr>
          <w:sz w:val="28"/>
          <w:szCs w:val="28"/>
        </w:rPr>
        <w:t xml:space="preserve">АО «РПТ» </w:t>
      </w:r>
      <w:r w:rsidRPr="00AC7BC3">
        <w:rPr>
          <w:sz w:val="28"/>
          <w:szCs w:val="28"/>
        </w:rPr>
        <w:t>(составлено автором)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86"/>
        <w:gridCol w:w="1016"/>
        <w:gridCol w:w="1087"/>
        <w:gridCol w:w="1056"/>
      </w:tblGrid>
      <w:tr w:rsidR="00AC7BC3" w:rsidRPr="00AC7BC3" w14:paraId="6F06CE4C" w14:textId="77777777" w:rsidTr="005F2183">
        <w:trPr>
          <w:trHeight w:val="480"/>
        </w:trPr>
        <w:tc>
          <w:tcPr>
            <w:tcW w:w="3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8BFA4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Показатель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F12A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2021 г</w:t>
            </w: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9207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2022 г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F21B" w14:textId="77777777" w:rsidR="00AC7BC3" w:rsidRPr="00AC7BC3" w:rsidRDefault="00AC7BC3" w:rsidP="00AC7BC3">
            <w:pPr>
              <w:jc w:val="center"/>
              <w:rPr>
                <w:color w:val="000000"/>
              </w:rPr>
            </w:pPr>
            <w:r w:rsidRPr="00AC7BC3">
              <w:rPr>
                <w:color w:val="000000"/>
              </w:rPr>
              <w:t>2023 г</w:t>
            </w:r>
          </w:p>
        </w:tc>
      </w:tr>
      <w:tr w:rsidR="00AC7BC3" w:rsidRPr="00AC7BC3" w14:paraId="4714AF21" w14:textId="77777777" w:rsidTr="005F2183">
        <w:trPr>
          <w:trHeight w:val="480"/>
        </w:trPr>
        <w:tc>
          <w:tcPr>
            <w:tcW w:w="3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5274D" w14:textId="77777777" w:rsidR="00AC7BC3" w:rsidRPr="00AC7BC3" w:rsidRDefault="00AC7BC3" w:rsidP="00AC7BC3">
            <w:pPr>
              <w:rPr>
                <w:color w:val="00000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61B22D" w14:textId="77777777" w:rsidR="00AC7BC3" w:rsidRPr="00AC7BC3" w:rsidRDefault="00AC7BC3" w:rsidP="00AC7BC3">
            <w:pPr>
              <w:rPr>
                <w:color w:val="000000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D5645" w14:textId="77777777" w:rsidR="00AC7BC3" w:rsidRPr="00AC7BC3" w:rsidRDefault="00AC7BC3" w:rsidP="00AC7BC3">
            <w:pPr>
              <w:rPr>
                <w:color w:val="000000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35A86" w14:textId="77777777" w:rsidR="00AC7BC3" w:rsidRPr="00AC7BC3" w:rsidRDefault="00AC7BC3" w:rsidP="00AC7BC3">
            <w:pPr>
              <w:rPr>
                <w:color w:val="000000"/>
              </w:rPr>
            </w:pPr>
          </w:p>
        </w:tc>
      </w:tr>
      <w:tr w:rsidR="00AC7BC3" w:rsidRPr="00AC7BC3" w14:paraId="56A132E3" w14:textId="77777777" w:rsidTr="005F2183">
        <w:trPr>
          <w:trHeight w:val="319"/>
        </w:trPr>
        <w:tc>
          <w:tcPr>
            <w:tcW w:w="3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66C4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1. Общая величина запасов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66EFB" w14:textId="6676DD35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601901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C5DBC" w14:textId="6C2E1C80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599258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4EB3C" w14:textId="26EC55E2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1059644</w:t>
            </w:r>
          </w:p>
        </w:tc>
      </w:tr>
      <w:tr w:rsidR="00AC7BC3" w:rsidRPr="00AC7BC3" w14:paraId="5843F8CC" w14:textId="77777777" w:rsidTr="005F2183">
        <w:trPr>
          <w:trHeight w:val="423"/>
        </w:trPr>
        <w:tc>
          <w:tcPr>
            <w:tcW w:w="3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235B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2. Наличие собственных оборотных средств (СОС)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B1B52" w14:textId="459DCECE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220728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3FAA7" w14:textId="390EEA31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365378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379C9" w14:textId="0E6DB081" w:rsidR="00AC7BC3" w:rsidRPr="00AC7BC3" w:rsidRDefault="001C25AD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485005</w:t>
            </w:r>
          </w:p>
        </w:tc>
      </w:tr>
      <w:tr w:rsidR="00AC7BC3" w:rsidRPr="00AC7BC3" w14:paraId="3EEA7958" w14:textId="77777777" w:rsidTr="005F2183">
        <w:trPr>
          <w:trHeight w:val="146"/>
        </w:trPr>
        <w:tc>
          <w:tcPr>
            <w:tcW w:w="3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C9B2D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3. Величина собственных оборотных и долгосрочных платных заёмных средств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EADB" w14:textId="6F2E911E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366534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3C7C6" w14:textId="09549D67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785189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C648" w14:textId="5405B66D" w:rsidR="00AC7BC3" w:rsidRPr="00AC7BC3" w:rsidRDefault="001C25AD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1156695</w:t>
            </w:r>
          </w:p>
        </w:tc>
      </w:tr>
      <w:tr w:rsidR="00AC7BC3" w:rsidRPr="00AC7BC3" w14:paraId="4EA265DC" w14:textId="77777777" w:rsidTr="005F2183">
        <w:trPr>
          <w:trHeight w:val="146"/>
        </w:trPr>
        <w:tc>
          <w:tcPr>
            <w:tcW w:w="3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DFFDB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4. Общая величина источников финансирования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D5B10" w14:textId="72542202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871340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B3ADE" w14:textId="594AD2A2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997430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E507C" w14:textId="17EB4A28" w:rsidR="00AC7BC3" w:rsidRPr="00AC7BC3" w:rsidRDefault="001C25AD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1437433</w:t>
            </w:r>
          </w:p>
        </w:tc>
      </w:tr>
      <w:tr w:rsidR="00AC7BC3" w:rsidRPr="00AC7BC3" w14:paraId="6374C56D" w14:textId="77777777" w:rsidTr="005F21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335" w:type="pct"/>
            <w:shd w:val="clear" w:color="auto" w:fill="auto"/>
            <w:vAlign w:val="center"/>
          </w:tcPr>
          <w:p w14:paraId="472A8755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 xml:space="preserve">5. Излишек (+), недостаток (–) СОС 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6A816" w14:textId="3B4F10B7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-381173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B3686" w14:textId="656A2DA4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-233880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7870D" w14:textId="5BCC0974" w:rsidR="00AC7BC3" w:rsidRPr="00AC7BC3" w:rsidRDefault="001C25AD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-574639</w:t>
            </w:r>
          </w:p>
        </w:tc>
      </w:tr>
      <w:tr w:rsidR="00AC7BC3" w:rsidRPr="00AC7BC3" w14:paraId="620A05F5" w14:textId="77777777" w:rsidTr="005F21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8"/>
        </w:trPr>
        <w:tc>
          <w:tcPr>
            <w:tcW w:w="3335" w:type="pct"/>
            <w:shd w:val="clear" w:color="auto" w:fill="auto"/>
            <w:vAlign w:val="center"/>
          </w:tcPr>
          <w:p w14:paraId="11C6E049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6. Излишек (+), недостаток (–) собственных и долгосрочных заемных источников формирования запасов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70366" w14:textId="42878D59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-235367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A2057" w14:textId="4122855B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185931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7A3F7" w14:textId="5BB65436" w:rsidR="00AC7BC3" w:rsidRPr="00AC7BC3" w:rsidRDefault="001C25AD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97051</w:t>
            </w:r>
          </w:p>
        </w:tc>
      </w:tr>
      <w:tr w:rsidR="00AC7BC3" w:rsidRPr="00AC7BC3" w14:paraId="6F262148" w14:textId="77777777" w:rsidTr="005F21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7"/>
        </w:trPr>
        <w:tc>
          <w:tcPr>
            <w:tcW w:w="3335" w:type="pct"/>
            <w:shd w:val="clear" w:color="auto" w:fill="auto"/>
            <w:vAlign w:val="center"/>
          </w:tcPr>
          <w:p w14:paraId="35936FEE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7. Излишек (+), недостаток (–) общей величины основных источников формирования запасов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D4D3" w14:textId="3D81B44B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269439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69AE9" w14:textId="4CBE3219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398172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1CB04" w14:textId="21EFDA1F" w:rsidR="00AC7BC3" w:rsidRPr="00AC7BC3" w:rsidRDefault="001C25AD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377789</w:t>
            </w:r>
          </w:p>
        </w:tc>
      </w:tr>
      <w:tr w:rsidR="00AC7BC3" w:rsidRPr="00AC7BC3" w14:paraId="5B40ABE1" w14:textId="77777777" w:rsidTr="005F21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3335" w:type="pct"/>
            <w:shd w:val="clear" w:color="auto" w:fill="auto"/>
            <w:vAlign w:val="center"/>
          </w:tcPr>
          <w:p w14:paraId="24D7B647" w14:textId="77777777" w:rsidR="00AC7BC3" w:rsidRPr="00AC7BC3" w:rsidRDefault="00AC7BC3" w:rsidP="00AC7BC3">
            <w:pPr>
              <w:rPr>
                <w:color w:val="000000"/>
              </w:rPr>
            </w:pPr>
            <w:r w:rsidRPr="00AC7BC3">
              <w:rPr>
                <w:color w:val="000000"/>
              </w:rPr>
              <w:t>8. Трёхкомпонентный показатель типа финансовой ситуации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883A9" w14:textId="4449EAB0" w:rsidR="00AC7BC3" w:rsidRPr="00AC7BC3" w:rsidRDefault="006A7C6F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(0,0,1)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F90E8" w14:textId="7E1254AC" w:rsidR="00AC7BC3" w:rsidRPr="00AC7BC3" w:rsidRDefault="001C25AD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(0,1,1)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FC0F" w14:textId="299D2E91" w:rsidR="00AC7BC3" w:rsidRPr="00AC7BC3" w:rsidRDefault="001C25AD" w:rsidP="00AC7B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(0,1,1)</w:t>
            </w:r>
          </w:p>
        </w:tc>
      </w:tr>
    </w:tbl>
    <w:p w14:paraId="6A40D017" w14:textId="77777777" w:rsidR="00E914B1" w:rsidRDefault="00E914B1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1885A0C8" w14:textId="57796FC1" w:rsidR="009F219C" w:rsidRDefault="009F219C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основе таблицы 7 мы видим, что финансовая устойчивость улучшилась в 2022 г. и имеет стабильную ситуацию и в 2023 г. Допустимая финансовая устойчивость в свою очередь показывает то, что собственные оборотные средства и долгосрочные источники равны величине запасов. </w:t>
      </w:r>
    </w:p>
    <w:p w14:paraId="6C7A6905" w14:textId="3F89DD6A" w:rsidR="009F219C" w:rsidRDefault="009F219C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Таким образом, </w:t>
      </w:r>
      <w:r w:rsidR="00E3733D">
        <w:rPr>
          <w:color w:val="000000" w:themeColor="text1"/>
          <w:sz w:val="28"/>
          <w:szCs w:val="28"/>
        </w:rPr>
        <w:t xml:space="preserve">мы рассмотрели организационно-экономическую характеристику АО «РПТ» и на основе проведенного исследования можно сделать вывод, о том, что организационная структура имеет линейную структуру управления организацией, к тому же финансовое состояние АО «РПТ» в отчетном году стало гораздо лучше, снизились издержки, увеличилась чистая </w:t>
      </w:r>
      <w:r w:rsidR="00E3733D">
        <w:rPr>
          <w:color w:val="000000" w:themeColor="text1"/>
          <w:sz w:val="28"/>
          <w:szCs w:val="28"/>
        </w:rPr>
        <w:lastRenderedPageBreak/>
        <w:t xml:space="preserve">прибыль, также многие показатели находятся в положительном состоянии и имеют тенденцию увеличения, финансовая устойчивость находится в стабильном состоянии. </w:t>
      </w:r>
    </w:p>
    <w:p w14:paraId="27000007" w14:textId="77777777" w:rsidR="00B83E11" w:rsidRDefault="00B83E11" w:rsidP="0079703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0D5C99E1" w14:textId="2336111A" w:rsidR="008D61B3" w:rsidRDefault="008D61B3" w:rsidP="00D13F0E">
      <w:pPr>
        <w:pStyle w:val="a7"/>
        <w:numPr>
          <w:ilvl w:val="1"/>
          <w:numId w:val="1"/>
        </w:numPr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Анализ организации управления в </w:t>
      </w:r>
      <w:r w:rsidR="00681ADC">
        <w:rPr>
          <w:b/>
          <w:bCs/>
          <w:color w:val="000000" w:themeColor="text1"/>
          <w:sz w:val="28"/>
          <w:szCs w:val="28"/>
        </w:rPr>
        <w:t>АО «РПТ»</w:t>
      </w:r>
    </w:p>
    <w:p w14:paraId="398AAFDC" w14:textId="77777777" w:rsidR="00D13F0E" w:rsidRPr="00D13F0E" w:rsidRDefault="00D13F0E" w:rsidP="00D13F0E">
      <w:pPr>
        <w:pStyle w:val="a7"/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6919586F" w14:textId="2B43E999" w:rsidR="00D13F0E" w:rsidRDefault="0046071F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46071F">
        <w:rPr>
          <w:color w:val="000000" w:themeColor="text1"/>
          <w:sz w:val="28"/>
          <w:szCs w:val="28"/>
        </w:rPr>
        <w:t xml:space="preserve">Управление организацией является крайне важным процессом в любой организации. Стоит отметить, что АО «РПТ» использует на практике в основном функциональный метод управления, а также использует на практике и опыт иностранных компаний, применяя на практике японскую модель. </w:t>
      </w:r>
      <w:r>
        <w:rPr>
          <w:color w:val="000000" w:themeColor="text1"/>
          <w:sz w:val="28"/>
          <w:szCs w:val="28"/>
        </w:rPr>
        <w:t xml:space="preserve">Функциональный метод в АО «РПТ» проявляется через то, что в организации создана иерархия и каждый сотрудник отвечает </w:t>
      </w:r>
      <w:r w:rsidR="008F21FF">
        <w:rPr>
          <w:color w:val="000000" w:themeColor="text1"/>
          <w:sz w:val="28"/>
          <w:szCs w:val="28"/>
        </w:rPr>
        <w:t xml:space="preserve">за определённое действие, которое по итогу приводит к итоговому результату – готовому товару. Поскольку иерархия организационной структуры разбита так, что у каждого руководителя есть подчиненные, за деятельность которых они отвечают. В каждом отделе работают специалисты, которые непосредственно выполняют свои функции, в соответствии с поставленными задачами. </w:t>
      </w:r>
    </w:p>
    <w:p w14:paraId="3D7317AF" w14:textId="50C8344A" w:rsidR="008F21FF" w:rsidRDefault="008F21FF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Стоит также отметить и тот факт, что АО «РПТ» постоянно старается совершенствовать навыки управления организацией. </w:t>
      </w:r>
      <w:r w:rsidR="00FE6A4B">
        <w:rPr>
          <w:color w:val="000000" w:themeColor="text1"/>
          <w:sz w:val="28"/>
          <w:szCs w:val="28"/>
        </w:rPr>
        <w:t xml:space="preserve">Данное совершенствование заключается в том, что в организации улучшается система мотивации, автоматизируется методика подачи отчетности, а также улучшается рабочее оснащение. </w:t>
      </w:r>
    </w:p>
    <w:p w14:paraId="20FEF0F4" w14:textId="34787BAC" w:rsidR="00FE6A4B" w:rsidRDefault="00FE6A4B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Важно заметить, что в организации выделяют особое </w:t>
      </w:r>
      <w:r w:rsidR="00825F92">
        <w:rPr>
          <w:color w:val="000000" w:themeColor="text1"/>
          <w:sz w:val="28"/>
          <w:szCs w:val="28"/>
        </w:rPr>
        <w:t>внимание экономическим</w:t>
      </w:r>
      <w:r>
        <w:rPr>
          <w:color w:val="000000" w:themeColor="text1"/>
          <w:sz w:val="28"/>
          <w:szCs w:val="28"/>
        </w:rPr>
        <w:t xml:space="preserve"> методам управления, социально-экономическим, а также административно-правовым. На данный период времени, генеральный директор также использует методы прямого воздействия, которые обуславливают обязательный характер, и которые основаны на дисциплине, а также ответственности персонала за свои совершенные действия. </w:t>
      </w:r>
    </w:p>
    <w:p w14:paraId="434F6B6A" w14:textId="25069761" w:rsidR="00FE6A4B" w:rsidRDefault="00FE6A4B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того, чтобы наиболее тщательно изучить опыт </w:t>
      </w:r>
      <w:r w:rsidR="00E261FF">
        <w:rPr>
          <w:color w:val="000000" w:themeColor="text1"/>
          <w:sz w:val="28"/>
          <w:szCs w:val="28"/>
        </w:rPr>
        <w:t xml:space="preserve">организации управления в АО «РПТ» стоит провести анализ по основным критериям, и выявить, </w:t>
      </w:r>
      <w:r w:rsidR="00E261FF">
        <w:rPr>
          <w:color w:val="000000" w:themeColor="text1"/>
          <w:sz w:val="28"/>
          <w:szCs w:val="28"/>
        </w:rPr>
        <w:lastRenderedPageBreak/>
        <w:t xml:space="preserve">насколько тщательно руководители управляют организацией и как </w:t>
      </w:r>
      <w:r w:rsidR="00B057CD">
        <w:rPr>
          <w:color w:val="000000" w:themeColor="text1"/>
          <w:sz w:val="28"/>
          <w:szCs w:val="28"/>
        </w:rPr>
        <w:t>методы,</w:t>
      </w:r>
      <w:r w:rsidR="00E261FF">
        <w:rPr>
          <w:color w:val="000000" w:themeColor="text1"/>
          <w:sz w:val="28"/>
          <w:szCs w:val="28"/>
        </w:rPr>
        <w:t xml:space="preserve"> используемые </w:t>
      </w:r>
      <w:r w:rsidR="00B057CD">
        <w:rPr>
          <w:color w:val="000000" w:themeColor="text1"/>
          <w:sz w:val="28"/>
          <w:szCs w:val="28"/>
        </w:rPr>
        <w:t>при управлении,</w:t>
      </w:r>
      <w:r w:rsidR="00E261FF">
        <w:rPr>
          <w:color w:val="000000" w:themeColor="text1"/>
          <w:sz w:val="28"/>
          <w:szCs w:val="28"/>
        </w:rPr>
        <w:t xml:space="preserve"> помогают им в этом. </w:t>
      </w:r>
    </w:p>
    <w:p w14:paraId="2DA7B799" w14:textId="193E7877" w:rsidR="0046071F" w:rsidRDefault="00E261FF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261FF">
        <w:rPr>
          <w:color w:val="000000" w:themeColor="text1"/>
          <w:sz w:val="28"/>
          <w:szCs w:val="28"/>
        </w:rPr>
        <w:t xml:space="preserve">Для начала </w:t>
      </w:r>
      <w:r>
        <w:rPr>
          <w:color w:val="000000" w:themeColor="text1"/>
          <w:sz w:val="28"/>
          <w:szCs w:val="28"/>
        </w:rPr>
        <w:t xml:space="preserve">стоит начать с анализа состава и структуры персонала, а далее уже проанализируем анализ состава и структуры персонала предприятия АО «РПТ». </w:t>
      </w:r>
    </w:p>
    <w:p w14:paraId="7A88BE15" w14:textId="16F4C0C5" w:rsidR="00E261FF" w:rsidRDefault="00E261FF" w:rsidP="00D13F0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Итак, </w:t>
      </w:r>
      <w:r w:rsidR="00825F92">
        <w:rPr>
          <w:color w:val="000000" w:themeColor="text1"/>
          <w:sz w:val="28"/>
          <w:szCs w:val="28"/>
        </w:rPr>
        <w:t>в таблице</w:t>
      </w:r>
      <w:r>
        <w:rPr>
          <w:color w:val="000000" w:themeColor="text1"/>
          <w:sz w:val="28"/>
          <w:szCs w:val="28"/>
        </w:rPr>
        <w:t xml:space="preserve"> </w:t>
      </w:r>
      <w:r w:rsidR="0038702E">
        <w:rPr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 xml:space="preserve"> отобразим анализ численности персонала предприятия АО «РПТ» за 2021-2023 гг. по возрасту. </w:t>
      </w:r>
    </w:p>
    <w:p w14:paraId="184A22F5" w14:textId="77777777" w:rsidR="00EB22A0" w:rsidRDefault="00EB22A0" w:rsidP="00EB22A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1C45BBF" w14:textId="460DE230" w:rsidR="0038702E" w:rsidRPr="00EB22A0" w:rsidRDefault="0038702E" w:rsidP="00856D4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Таблица 8 – Анализ численности персонала предприятия, чел.</w:t>
      </w:r>
      <w:r w:rsidR="00856D4A">
        <w:rPr>
          <w:color w:val="000000" w:themeColor="text1"/>
          <w:sz w:val="28"/>
          <w:szCs w:val="28"/>
        </w:rPr>
        <w:t xml:space="preserve"> (составлено </w:t>
      </w:r>
      <w:r w:rsidR="00B83E11">
        <w:rPr>
          <w:color w:val="000000" w:themeColor="text1"/>
          <w:sz w:val="28"/>
          <w:szCs w:val="28"/>
        </w:rPr>
        <w:br/>
      </w:r>
      <w:r w:rsidR="00856D4A">
        <w:rPr>
          <w:color w:val="000000" w:themeColor="text1"/>
          <w:sz w:val="28"/>
          <w:szCs w:val="28"/>
        </w:rPr>
        <w:t>автором)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40"/>
        <w:gridCol w:w="1072"/>
        <w:gridCol w:w="1042"/>
        <w:gridCol w:w="1043"/>
        <w:gridCol w:w="1497"/>
        <w:gridCol w:w="1064"/>
        <w:gridCol w:w="1043"/>
        <w:gridCol w:w="1044"/>
      </w:tblGrid>
      <w:tr w:rsidR="00EB22A0" w:rsidRPr="000D3565" w14:paraId="341CB78E" w14:textId="77777777" w:rsidTr="00D0580A">
        <w:tc>
          <w:tcPr>
            <w:tcW w:w="1540" w:type="dxa"/>
            <w:vMerge w:val="restart"/>
          </w:tcPr>
          <w:p w14:paraId="01E672E0" w14:textId="66B03089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Показатели</w:t>
            </w:r>
          </w:p>
        </w:tc>
        <w:tc>
          <w:tcPr>
            <w:tcW w:w="1072" w:type="dxa"/>
            <w:vMerge w:val="restart"/>
          </w:tcPr>
          <w:p w14:paraId="00D19CF2" w14:textId="6EC93B55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2021 г.</w:t>
            </w:r>
          </w:p>
        </w:tc>
        <w:tc>
          <w:tcPr>
            <w:tcW w:w="1042" w:type="dxa"/>
            <w:vMerge w:val="restart"/>
          </w:tcPr>
          <w:p w14:paraId="047EB1C8" w14:textId="38F61EF8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2022 г.</w:t>
            </w:r>
          </w:p>
        </w:tc>
        <w:tc>
          <w:tcPr>
            <w:tcW w:w="1043" w:type="dxa"/>
            <w:vMerge w:val="restart"/>
          </w:tcPr>
          <w:p w14:paraId="0B77032C" w14:textId="550EE9EF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2023 г.</w:t>
            </w:r>
          </w:p>
        </w:tc>
        <w:tc>
          <w:tcPr>
            <w:tcW w:w="2561" w:type="dxa"/>
            <w:gridSpan w:val="2"/>
          </w:tcPr>
          <w:p w14:paraId="66C83B24" w14:textId="4BC322F9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Абсолютное изм.</w:t>
            </w:r>
          </w:p>
        </w:tc>
        <w:tc>
          <w:tcPr>
            <w:tcW w:w="2087" w:type="dxa"/>
            <w:gridSpan w:val="2"/>
          </w:tcPr>
          <w:p w14:paraId="35AC754C" w14:textId="6DA8552C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Темп роста, %</w:t>
            </w:r>
          </w:p>
        </w:tc>
      </w:tr>
      <w:tr w:rsidR="00EB22A0" w:rsidRPr="000D3565" w14:paraId="7512D654" w14:textId="77777777" w:rsidTr="000D3565">
        <w:trPr>
          <w:trHeight w:val="79"/>
        </w:trPr>
        <w:tc>
          <w:tcPr>
            <w:tcW w:w="1540" w:type="dxa"/>
            <w:vMerge/>
          </w:tcPr>
          <w:p w14:paraId="4CBA9F59" w14:textId="77777777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72" w:type="dxa"/>
            <w:vMerge/>
          </w:tcPr>
          <w:p w14:paraId="2E7FEE3A" w14:textId="77777777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42" w:type="dxa"/>
            <w:vMerge/>
          </w:tcPr>
          <w:p w14:paraId="7CE2F930" w14:textId="77777777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43" w:type="dxa"/>
            <w:vMerge/>
          </w:tcPr>
          <w:p w14:paraId="2A7EA9A3" w14:textId="77777777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97" w:type="dxa"/>
          </w:tcPr>
          <w:p w14:paraId="583EAE27" w14:textId="2A378545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2022 г.</w:t>
            </w:r>
          </w:p>
        </w:tc>
        <w:tc>
          <w:tcPr>
            <w:tcW w:w="1064" w:type="dxa"/>
          </w:tcPr>
          <w:p w14:paraId="77ABE322" w14:textId="2F0073D2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2023 г.</w:t>
            </w:r>
          </w:p>
        </w:tc>
        <w:tc>
          <w:tcPr>
            <w:tcW w:w="1043" w:type="dxa"/>
          </w:tcPr>
          <w:p w14:paraId="18358ECF" w14:textId="3F680B44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2022 г.</w:t>
            </w:r>
          </w:p>
        </w:tc>
        <w:tc>
          <w:tcPr>
            <w:tcW w:w="1044" w:type="dxa"/>
          </w:tcPr>
          <w:p w14:paraId="59B44DA0" w14:textId="15851097" w:rsidR="00EB22A0" w:rsidRPr="000D3565" w:rsidRDefault="00EB22A0" w:rsidP="000D3565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2023 г.</w:t>
            </w:r>
          </w:p>
        </w:tc>
      </w:tr>
      <w:tr w:rsidR="00EB22A0" w:rsidRPr="000D3565" w14:paraId="5E950486" w14:textId="77777777" w:rsidTr="00EB22A0">
        <w:tc>
          <w:tcPr>
            <w:tcW w:w="1540" w:type="dxa"/>
          </w:tcPr>
          <w:p w14:paraId="6EB5413C" w14:textId="38D9B3D6" w:rsidR="00EB22A0" w:rsidRPr="000D3565" w:rsidRDefault="00871126" w:rsidP="000D3565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 20 до 29</w:t>
            </w:r>
          </w:p>
        </w:tc>
        <w:tc>
          <w:tcPr>
            <w:tcW w:w="1072" w:type="dxa"/>
          </w:tcPr>
          <w:p w14:paraId="3A948A37" w14:textId="1CCA1E75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1042" w:type="dxa"/>
          </w:tcPr>
          <w:p w14:paraId="6F873DB7" w14:textId="2911D17A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1043" w:type="dxa"/>
          </w:tcPr>
          <w:p w14:paraId="3257783D" w14:textId="6465E6DD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1497" w:type="dxa"/>
          </w:tcPr>
          <w:p w14:paraId="60AC7F38" w14:textId="30C10F72" w:rsidR="00EB22A0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64" w:type="dxa"/>
          </w:tcPr>
          <w:p w14:paraId="549976FC" w14:textId="01DCB1D7" w:rsidR="00EB22A0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-5</w:t>
            </w:r>
          </w:p>
        </w:tc>
        <w:tc>
          <w:tcPr>
            <w:tcW w:w="1043" w:type="dxa"/>
          </w:tcPr>
          <w:p w14:paraId="1E76941D" w14:textId="77FC3D5A" w:rsidR="00EB22A0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111,1</w:t>
            </w:r>
          </w:p>
        </w:tc>
        <w:tc>
          <w:tcPr>
            <w:tcW w:w="1044" w:type="dxa"/>
          </w:tcPr>
          <w:p w14:paraId="461CEBF6" w14:textId="2103DDAD" w:rsidR="00EB22A0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75</w:t>
            </w:r>
          </w:p>
        </w:tc>
      </w:tr>
      <w:tr w:rsidR="00EB22A0" w:rsidRPr="000D3565" w14:paraId="3C80245C" w14:textId="77777777" w:rsidTr="00EB22A0">
        <w:tc>
          <w:tcPr>
            <w:tcW w:w="1540" w:type="dxa"/>
          </w:tcPr>
          <w:p w14:paraId="15DB5F73" w14:textId="185EB171" w:rsidR="00EB22A0" w:rsidRPr="000D3565" w:rsidRDefault="00871126" w:rsidP="000D3565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 30 до 39</w:t>
            </w:r>
          </w:p>
        </w:tc>
        <w:tc>
          <w:tcPr>
            <w:tcW w:w="1072" w:type="dxa"/>
          </w:tcPr>
          <w:p w14:paraId="1BE97F4B" w14:textId="7B9A0F49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  <w:tc>
          <w:tcPr>
            <w:tcW w:w="1042" w:type="dxa"/>
          </w:tcPr>
          <w:p w14:paraId="67C522C8" w14:textId="7B583861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  <w:tc>
          <w:tcPr>
            <w:tcW w:w="1043" w:type="dxa"/>
          </w:tcPr>
          <w:p w14:paraId="10D437E3" w14:textId="4D554F1C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1497" w:type="dxa"/>
          </w:tcPr>
          <w:p w14:paraId="3870C227" w14:textId="797A4541" w:rsidR="00EB22A0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64" w:type="dxa"/>
          </w:tcPr>
          <w:p w14:paraId="58D51EF8" w14:textId="184D8930" w:rsidR="00EB22A0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-7</w:t>
            </w:r>
          </w:p>
        </w:tc>
        <w:tc>
          <w:tcPr>
            <w:tcW w:w="1043" w:type="dxa"/>
          </w:tcPr>
          <w:p w14:paraId="0311F0E8" w14:textId="063D0AB7" w:rsidR="00EB22A0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105,88</w:t>
            </w:r>
          </w:p>
        </w:tc>
        <w:tc>
          <w:tcPr>
            <w:tcW w:w="1044" w:type="dxa"/>
          </w:tcPr>
          <w:p w14:paraId="62539B78" w14:textId="5AAC75C1" w:rsidR="00EB22A0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80,55</w:t>
            </w:r>
          </w:p>
        </w:tc>
      </w:tr>
      <w:tr w:rsidR="00EB22A0" w:rsidRPr="000D3565" w14:paraId="7CE88E12" w14:textId="77777777" w:rsidTr="00EB22A0">
        <w:tc>
          <w:tcPr>
            <w:tcW w:w="1540" w:type="dxa"/>
          </w:tcPr>
          <w:p w14:paraId="1AFFBF22" w14:textId="7F91806B" w:rsidR="00EB22A0" w:rsidRPr="000D3565" w:rsidRDefault="00871126" w:rsidP="000D3565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 40 до 49</w:t>
            </w:r>
          </w:p>
        </w:tc>
        <w:tc>
          <w:tcPr>
            <w:tcW w:w="1072" w:type="dxa"/>
          </w:tcPr>
          <w:p w14:paraId="6054296E" w14:textId="1B7768BA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</w:t>
            </w:r>
          </w:p>
        </w:tc>
        <w:tc>
          <w:tcPr>
            <w:tcW w:w="1042" w:type="dxa"/>
          </w:tcPr>
          <w:p w14:paraId="17C65600" w14:textId="4F492B7B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  <w:tc>
          <w:tcPr>
            <w:tcW w:w="1043" w:type="dxa"/>
          </w:tcPr>
          <w:p w14:paraId="2EDE0D33" w14:textId="72A52544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1497" w:type="dxa"/>
          </w:tcPr>
          <w:p w14:paraId="17AD3725" w14:textId="70829B4B" w:rsidR="00EB22A0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-3</w:t>
            </w:r>
          </w:p>
        </w:tc>
        <w:tc>
          <w:tcPr>
            <w:tcW w:w="1064" w:type="dxa"/>
          </w:tcPr>
          <w:p w14:paraId="6B294335" w14:textId="6F8348FD" w:rsidR="00EB22A0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-3</w:t>
            </w:r>
          </w:p>
        </w:tc>
        <w:tc>
          <w:tcPr>
            <w:tcW w:w="1043" w:type="dxa"/>
          </w:tcPr>
          <w:p w14:paraId="29042E02" w14:textId="650953BE" w:rsidR="00EB22A0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92,10</w:t>
            </w:r>
          </w:p>
        </w:tc>
        <w:tc>
          <w:tcPr>
            <w:tcW w:w="1044" w:type="dxa"/>
          </w:tcPr>
          <w:p w14:paraId="2065CFFB" w14:textId="2AD706F6" w:rsidR="00EB22A0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91,42</w:t>
            </w:r>
          </w:p>
        </w:tc>
      </w:tr>
      <w:tr w:rsidR="00EB22A0" w:rsidRPr="000D3565" w14:paraId="010852B0" w14:textId="77777777" w:rsidTr="00EB22A0">
        <w:tc>
          <w:tcPr>
            <w:tcW w:w="1540" w:type="dxa"/>
          </w:tcPr>
          <w:p w14:paraId="009F4A18" w14:textId="4ED63408" w:rsidR="00EB22A0" w:rsidRPr="000D3565" w:rsidRDefault="00871126" w:rsidP="000D3565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 50 до 59</w:t>
            </w:r>
          </w:p>
        </w:tc>
        <w:tc>
          <w:tcPr>
            <w:tcW w:w="1072" w:type="dxa"/>
          </w:tcPr>
          <w:p w14:paraId="79EA3070" w14:textId="6C053210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</w:p>
        </w:tc>
        <w:tc>
          <w:tcPr>
            <w:tcW w:w="1042" w:type="dxa"/>
          </w:tcPr>
          <w:p w14:paraId="285141F6" w14:textId="2C7FDE82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</w:p>
        </w:tc>
        <w:tc>
          <w:tcPr>
            <w:tcW w:w="1043" w:type="dxa"/>
          </w:tcPr>
          <w:p w14:paraId="505C3064" w14:textId="3BEE2A64" w:rsidR="00EB22A0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1497" w:type="dxa"/>
          </w:tcPr>
          <w:p w14:paraId="7BB944BD" w14:textId="74878300" w:rsidR="00EB22A0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-2</w:t>
            </w:r>
          </w:p>
        </w:tc>
        <w:tc>
          <w:tcPr>
            <w:tcW w:w="1064" w:type="dxa"/>
          </w:tcPr>
          <w:p w14:paraId="0D8F13C1" w14:textId="3954A4A7" w:rsidR="00EB22A0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-3</w:t>
            </w:r>
          </w:p>
        </w:tc>
        <w:tc>
          <w:tcPr>
            <w:tcW w:w="1043" w:type="dxa"/>
          </w:tcPr>
          <w:p w14:paraId="44F587CA" w14:textId="0E289F05" w:rsidR="00EB22A0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92,30</w:t>
            </w:r>
          </w:p>
        </w:tc>
        <w:tc>
          <w:tcPr>
            <w:tcW w:w="1044" w:type="dxa"/>
          </w:tcPr>
          <w:p w14:paraId="1A671E76" w14:textId="4E1C3445" w:rsidR="00EB22A0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87,5</w:t>
            </w:r>
          </w:p>
        </w:tc>
      </w:tr>
      <w:tr w:rsidR="00871126" w:rsidRPr="000D3565" w14:paraId="71E649E6" w14:textId="77777777" w:rsidTr="00EB22A0">
        <w:tc>
          <w:tcPr>
            <w:tcW w:w="1540" w:type="dxa"/>
          </w:tcPr>
          <w:p w14:paraId="6DA5AFB9" w14:textId="607CDCB7" w:rsidR="00871126" w:rsidRDefault="00871126" w:rsidP="000D3565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Выше 60 лет</w:t>
            </w:r>
          </w:p>
        </w:tc>
        <w:tc>
          <w:tcPr>
            <w:tcW w:w="1072" w:type="dxa"/>
          </w:tcPr>
          <w:p w14:paraId="08533243" w14:textId="3ADD1625" w:rsidR="00871126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42" w:type="dxa"/>
          </w:tcPr>
          <w:p w14:paraId="7ABBF719" w14:textId="4EA75EC9" w:rsidR="00871126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043" w:type="dxa"/>
          </w:tcPr>
          <w:p w14:paraId="18037438" w14:textId="05EC1A97" w:rsidR="00871126" w:rsidRPr="000D3565" w:rsidRDefault="006F4421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497" w:type="dxa"/>
          </w:tcPr>
          <w:p w14:paraId="578E3ED1" w14:textId="232FA01F" w:rsidR="00871126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-2</w:t>
            </w:r>
          </w:p>
        </w:tc>
        <w:tc>
          <w:tcPr>
            <w:tcW w:w="1064" w:type="dxa"/>
          </w:tcPr>
          <w:p w14:paraId="070CB3CB" w14:textId="6FE87C38" w:rsidR="00871126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-1</w:t>
            </w:r>
          </w:p>
        </w:tc>
        <w:tc>
          <w:tcPr>
            <w:tcW w:w="1043" w:type="dxa"/>
          </w:tcPr>
          <w:p w14:paraId="0D5A1A63" w14:textId="2CCA3099" w:rsidR="00871126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60</w:t>
            </w:r>
          </w:p>
        </w:tc>
        <w:tc>
          <w:tcPr>
            <w:tcW w:w="1044" w:type="dxa"/>
          </w:tcPr>
          <w:p w14:paraId="54B2FED0" w14:textId="7A5BB252" w:rsidR="00871126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66,66</w:t>
            </w:r>
          </w:p>
        </w:tc>
      </w:tr>
      <w:tr w:rsidR="00871126" w:rsidRPr="000D3565" w14:paraId="3799FD26" w14:textId="77777777" w:rsidTr="00EB22A0">
        <w:tc>
          <w:tcPr>
            <w:tcW w:w="1540" w:type="dxa"/>
          </w:tcPr>
          <w:p w14:paraId="1BC3341F" w14:textId="2A34D0B2" w:rsidR="00871126" w:rsidRDefault="00871126" w:rsidP="000D3565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Итого:</w:t>
            </w:r>
          </w:p>
        </w:tc>
        <w:tc>
          <w:tcPr>
            <w:tcW w:w="1072" w:type="dxa"/>
          </w:tcPr>
          <w:p w14:paraId="2AB354DE" w14:textId="6BF10BBA" w:rsidR="00871126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</w:t>
            </w:r>
          </w:p>
        </w:tc>
        <w:tc>
          <w:tcPr>
            <w:tcW w:w="1042" w:type="dxa"/>
          </w:tcPr>
          <w:p w14:paraId="3CCB86B1" w14:textId="3C4E73FA" w:rsidR="00871126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</w:t>
            </w:r>
          </w:p>
        </w:tc>
        <w:tc>
          <w:tcPr>
            <w:tcW w:w="1043" w:type="dxa"/>
          </w:tcPr>
          <w:p w14:paraId="66FAF70F" w14:textId="066D78D4" w:rsidR="00871126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</w:t>
            </w:r>
          </w:p>
        </w:tc>
        <w:tc>
          <w:tcPr>
            <w:tcW w:w="1497" w:type="dxa"/>
          </w:tcPr>
          <w:p w14:paraId="44E4F495" w14:textId="2EF64638" w:rsidR="00871126" w:rsidRPr="000D3565" w:rsidRDefault="00C9558C" w:rsidP="006F442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-3</w:t>
            </w:r>
          </w:p>
        </w:tc>
        <w:tc>
          <w:tcPr>
            <w:tcW w:w="1064" w:type="dxa"/>
          </w:tcPr>
          <w:p w14:paraId="1E87D4D1" w14:textId="7E702FFA" w:rsidR="00871126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-19</w:t>
            </w:r>
          </w:p>
        </w:tc>
        <w:tc>
          <w:tcPr>
            <w:tcW w:w="1043" w:type="dxa"/>
          </w:tcPr>
          <w:p w14:paraId="5BFC23DA" w14:textId="723B4B69" w:rsidR="00871126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97,5</w:t>
            </w:r>
          </w:p>
        </w:tc>
        <w:tc>
          <w:tcPr>
            <w:tcW w:w="1044" w:type="dxa"/>
          </w:tcPr>
          <w:p w14:paraId="72F8386F" w14:textId="18C1B8AE" w:rsidR="00871126" w:rsidRPr="00C9558C" w:rsidRDefault="00C9558C" w:rsidP="006F442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83,89</w:t>
            </w:r>
          </w:p>
        </w:tc>
      </w:tr>
    </w:tbl>
    <w:p w14:paraId="6B4A47B5" w14:textId="77777777" w:rsidR="00E261FF" w:rsidRPr="000D3565" w:rsidRDefault="00E261FF" w:rsidP="00871126">
      <w:pPr>
        <w:pStyle w:val="a7"/>
        <w:spacing w:line="360" w:lineRule="auto"/>
        <w:ind w:left="0" w:firstLine="709"/>
        <w:jc w:val="both"/>
        <w:rPr>
          <w:color w:val="000000" w:themeColor="text1"/>
        </w:rPr>
      </w:pPr>
    </w:p>
    <w:p w14:paraId="33F1854E" w14:textId="5B2D9473" w:rsidR="00E261FF" w:rsidRDefault="00C9558C" w:rsidP="00871126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основе проведенного анализа, мы можем заметить, что несмотря на совершенствование организации управления в АО «РПТ», а также функциональный метод управления, в организации нестабильная ситуация с персоналом, что является достаточно плохим критерием для организации, поскольку потеря старого персонала и найм нового занимает не только большое количество времени, но а также требует дополнительных ресурсов на поиск и обучение персонала. </w:t>
      </w:r>
    </w:p>
    <w:p w14:paraId="57D54681" w14:textId="34348627" w:rsidR="00C9558C" w:rsidRDefault="00C9558C" w:rsidP="00871126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Итак, мы видим, что в 2023 г. общее количество сотрудников АО «РПТ» уменьшилось на 19 человек, основной возраст которых составил от 30 до 39 лет. Данное уменьшение связано с тем, что на предприятии снизили заработную плату персоналу, а также помимо мотивации, внедрили систему штрафов. Заработная плата большинства сотрудников </w:t>
      </w:r>
      <w:r w:rsidR="00825F92">
        <w:rPr>
          <w:color w:val="000000" w:themeColor="text1"/>
          <w:sz w:val="28"/>
          <w:szCs w:val="28"/>
        </w:rPr>
        <w:t>стала меньше,</w:t>
      </w:r>
      <w:r>
        <w:rPr>
          <w:color w:val="000000" w:themeColor="text1"/>
          <w:sz w:val="28"/>
          <w:szCs w:val="28"/>
        </w:rPr>
        <w:t xml:space="preserve"> и они решили не рисковать и дальше с системой штрафов и уволились. </w:t>
      </w:r>
    </w:p>
    <w:p w14:paraId="0D53C040" w14:textId="2ABE1F2B" w:rsidR="00C9558C" w:rsidRDefault="00946E20" w:rsidP="00871126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В 2022 г. общее снижение сотрудников составило не столь большое число 3 </w:t>
      </w:r>
      <w:r w:rsidR="00B83E11">
        <w:rPr>
          <w:color w:val="000000" w:themeColor="text1"/>
          <w:sz w:val="28"/>
          <w:szCs w:val="28"/>
        </w:rPr>
        <w:t>человека несмотря на то, что</w:t>
      </w:r>
      <w:r>
        <w:rPr>
          <w:color w:val="000000" w:themeColor="text1"/>
          <w:sz w:val="28"/>
          <w:szCs w:val="28"/>
        </w:rPr>
        <w:t xml:space="preserve"> уволенных было </w:t>
      </w:r>
      <w:r w:rsidR="00825F92">
        <w:rPr>
          <w:color w:val="000000" w:themeColor="text1"/>
          <w:sz w:val="28"/>
          <w:szCs w:val="28"/>
        </w:rPr>
        <w:t>больше, а</w:t>
      </w:r>
      <w:r>
        <w:rPr>
          <w:color w:val="000000" w:themeColor="text1"/>
          <w:sz w:val="28"/>
          <w:szCs w:val="28"/>
        </w:rPr>
        <w:t xml:space="preserve"> именно – 7 человек, еще четверых приняли на работу. </w:t>
      </w:r>
    </w:p>
    <w:p w14:paraId="346E7F75" w14:textId="0EFA56B1" w:rsidR="00E12AC1" w:rsidRDefault="00E3733D" w:rsidP="00E12AC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35BD1F9E" wp14:editId="1B3FEA62">
            <wp:simplePos x="0" y="0"/>
            <wp:positionH relativeFrom="column">
              <wp:posOffset>435701</wp:posOffset>
            </wp:positionH>
            <wp:positionV relativeFrom="paragraph">
              <wp:posOffset>617220</wp:posOffset>
            </wp:positionV>
            <wp:extent cx="5420995" cy="3712029"/>
            <wp:effectExtent l="0" t="0" r="8255" b="3175"/>
            <wp:wrapTopAndBottom/>
            <wp:docPr id="70293033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E12AC1">
        <w:rPr>
          <w:color w:val="000000" w:themeColor="text1"/>
          <w:sz w:val="28"/>
          <w:szCs w:val="28"/>
        </w:rPr>
        <w:t xml:space="preserve">Следовательно, на предприятии основной штат сотрудников от 40 до 49 лет. На рисунке </w:t>
      </w:r>
      <w:r w:rsidR="00B83E11">
        <w:rPr>
          <w:color w:val="000000" w:themeColor="text1"/>
          <w:sz w:val="28"/>
          <w:szCs w:val="28"/>
        </w:rPr>
        <w:t xml:space="preserve">5 </w:t>
      </w:r>
      <w:r w:rsidR="00E12AC1">
        <w:rPr>
          <w:color w:val="000000" w:themeColor="text1"/>
          <w:sz w:val="28"/>
          <w:szCs w:val="28"/>
        </w:rPr>
        <w:t>отобразим данную динамику.</w:t>
      </w:r>
    </w:p>
    <w:p w14:paraId="01CF4BC3" w14:textId="0984381D" w:rsidR="00856D4A" w:rsidRPr="00EB22A0" w:rsidRDefault="0038702E" w:rsidP="00856D4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</w:t>
      </w:r>
      <w:r w:rsidR="00B83E11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 – Динамика изменения численности персонала АО «РПТ»</w:t>
      </w:r>
      <w:r w:rsidR="00856D4A">
        <w:rPr>
          <w:color w:val="000000" w:themeColor="text1"/>
          <w:sz w:val="28"/>
          <w:szCs w:val="28"/>
        </w:rPr>
        <w:t xml:space="preserve"> </w:t>
      </w:r>
      <w:r w:rsidR="00825F92">
        <w:rPr>
          <w:color w:val="000000" w:themeColor="text1"/>
          <w:sz w:val="28"/>
          <w:szCs w:val="28"/>
        </w:rPr>
        <w:br/>
      </w:r>
      <w:r w:rsidR="00856D4A">
        <w:rPr>
          <w:color w:val="000000" w:themeColor="text1"/>
          <w:sz w:val="28"/>
          <w:szCs w:val="28"/>
        </w:rPr>
        <w:t>(составлено автором)</w:t>
      </w:r>
    </w:p>
    <w:p w14:paraId="6743BF4B" w14:textId="77777777" w:rsidR="0038702E" w:rsidRDefault="0038702E" w:rsidP="00E12AC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07781CAF" w14:textId="57E0A53B" w:rsidR="002F4958" w:rsidRDefault="00B83E11" w:rsidP="00E12AC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Данные,</w:t>
      </w:r>
      <w:r w:rsidR="002F4958">
        <w:rPr>
          <w:color w:val="000000" w:themeColor="text1"/>
          <w:sz w:val="28"/>
          <w:szCs w:val="28"/>
        </w:rPr>
        <w:t xml:space="preserve"> отображенные на рисунке</w:t>
      </w:r>
      <w:r>
        <w:rPr>
          <w:color w:val="000000" w:themeColor="text1"/>
          <w:sz w:val="28"/>
          <w:szCs w:val="28"/>
        </w:rPr>
        <w:t xml:space="preserve"> 5</w:t>
      </w:r>
      <w:r w:rsidR="002F4958">
        <w:rPr>
          <w:color w:val="000000" w:themeColor="text1"/>
          <w:sz w:val="28"/>
          <w:szCs w:val="28"/>
        </w:rPr>
        <w:t xml:space="preserve"> полностью отображают структуру таблицы, где заметен сильный спад в количестве сотрудников. </w:t>
      </w:r>
    </w:p>
    <w:p w14:paraId="67D4B10E" w14:textId="4E390796" w:rsidR="002F4958" w:rsidRDefault="002F4958" w:rsidP="00E12AC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Далее </w:t>
      </w:r>
      <w:r w:rsidR="008D071B">
        <w:rPr>
          <w:color w:val="000000" w:themeColor="text1"/>
          <w:sz w:val="28"/>
          <w:szCs w:val="28"/>
        </w:rPr>
        <w:t>необходимо проанализировать состав персонала</w:t>
      </w:r>
      <w:r w:rsidR="00BC32CD">
        <w:rPr>
          <w:color w:val="000000" w:themeColor="text1"/>
          <w:sz w:val="28"/>
          <w:szCs w:val="28"/>
        </w:rPr>
        <w:t xml:space="preserve"> по уровню образования</w:t>
      </w:r>
      <w:r w:rsidR="008D071B">
        <w:rPr>
          <w:color w:val="000000" w:themeColor="text1"/>
          <w:sz w:val="28"/>
          <w:szCs w:val="28"/>
        </w:rPr>
        <w:t xml:space="preserve">, поскольку от этого также может зависеть уровень эффективности организации управления и взаимодействия с персоналом. </w:t>
      </w:r>
    </w:p>
    <w:p w14:paraId="4837F173" w14:textId="23B17949" w:rsidR="00414D28" w:rsidRDefault="00414D28" w:rsidP="00E12AC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таблице </w:t>
      </w:r>
      <w:r w:rsidR="0038702E">
        <w:rPr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t xml:space="preserve"> отобразим данную классификацию. </w:t>
      </w:r>
    </w:p>
    <w:p w14:paraId="332EE8A2" w14:textId="77777777" w:rsidR="008D071B" w:rsidRDefault="008D071B" w:rsidP="0038702E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424D8C4" w14:textId="70E447EA" w:rsidR="0038702E" w:rsidRPr="0038702E" w:rsidRDefault="0038702E" w:rsidP="00856D4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9 – Анализ состава персонала АО «РПТ» по уровню образования, чел. </w:t>
      </w:r>
      <w:r w:rsidR="00856D4A">
        <w:rPr>
          <w:color w:val="000000" w:themeColor="text1"/>
          <w:sz w:val="28"/>
          <w:szCs w:val="28"/>
        </w:rPr>
        <w:t>(составлено автором)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40"/>
        <w:gridCol w:w="1072"/>
        <w:gridCol w:w="1042"/>
        <w:gridCol w:w="1043"/>
        <w:gridCol w:w="1497"/>
        <w:gridCol w:w="1064"/>
        <w:gridCol w:w="1043"/>
        <w:gridCol w:w="1044"/>
      </w:tblGrid>
      <w:tr w:rsidR="00414D28" w:rsidRPr="000D3565" w14:paraId="6E4E4BB9" w14:textId="77777777" w:rsidTr="00D0580A">
        <w:tc>
          <w:tcPr>
            <w:tcW w:w="1540" w:type="dxa"/>
            <w:vMerge w:val="restart"/>
          </w:tcPr>
          <w:p w14:paraId="5219D854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Показатели</w:t>
            </w:r>
          </w:p>
        </w:tc>
        <w:tc>
          <w:tcPr>
            <w:tcW w:w="1072" w:type="dxa"/>
            <w:vMerge w:val="restart"/>
          </w:tcPr>
          <w:p w14:paraId="448CF2FF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2021 г.</w:t>
            </w:r>
          </w:p>
        </w:tc>
        <w:tc>
          <w:tcPr>
            <w:tcW w:w="1042" w:type="dxa"/>
            <w:vMerge w:val="restart"/>
          </w:tcPr>
          <w:p w14:paraId="6E52EA5D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2022 г.</w:t>
            </w:r>
          </w:p>
        </w:tc>
        <w:tc>
          <w:tcPr>
            <w:tcW w:w="1043" w:type="dxa"/>
            <w:vMerge w:val="restart"/>
          </w:tcPr>
          <w:p w14:paraId="7DF5E7CB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2023 г.</w:t>
            </w:r>
          </w:p>
        </w:tc>
        <w:tc>
          <w:tcPr>
            <w:tcW w:w="2561" w:type="dxa"/>
            <w:gridSpan w:val="2"/>
          </w:tcPr>
          <w:p w14:paraId="5DCA5A3E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Абсолютное изм., тыс. руб.</w:t>
            </w:r>
          </w:p>
        </w:tc>
        <w:tc>
          <w:tcPr>
            <w:tcW w:w="2087" w:type="dxa"/>
            <w:gridSpan w:val="2"/>
          </w:tcPr>
          <w:p w14:paraId="36F4F456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Темп роста, %</w:t>
            </w:r>
          </w:p>
        </w:tc>
      </w:tr>
      <w:tr w:rsidR="00D85798" w:rsidRPr="000D3565" w14:paraId="1C0C3D5D" w14:textId="77777777" w:rsidTr="00D0580A">
        <w:trPr>
          <w:trHeight w:val="79"/>
        </w:trPr>
        <w:tc>
          <w:tcPr>
            <w:tcW w:w="1540" w:type="dxa"/>
            <w:vMerge/>
          </w:tcPr>
          <w:p w14:paraId="4CBBF928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72" w:type="dxa"/>
            <w:vMerge/>
          </w:tcPr>
          <w:p w14:paraId="62526499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42" w:type="dxa"/>
            <w:vMerge/>
          </w:tcPr>
          <w:p w14:paraId="0DEA1F19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43" w:type="dxa"/>
            <w:vMerge/>
          </w:tcPr>
          <w:p w14:paraId="69B7A991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97" w:type="dxa"/>
          </w:tcPr>
          <w:p w14:paraId="45F11550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2022 г.</w:t>
            </w:r>
          </w:p>
        </w:tc>
        <w:tc>
          <w:tcPr>
            <w:tcW w:w="1064" w:type="dxa"/>
          </w:tcPr>
          <w:p w14:paraId="4CCB7EA5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2023 г.</w:t>
            </w:r>
          </w:p>
        </w:tc>
        <w:tc>
          <w:tcPr>
            <w:tcW w:w="1043" w:type="dxa"/>
          </w:tcPr>
          <w:p w14:paraId="35C65EF4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2022 г.</w:t>
            </w:r>
          </w:p>
        </w:tc>
        <w:tc>
          <w:tcPr>
            <w:tcW w:w="1044" w:type="dxa"/>
          </w:tcPr>
          <w:p w14:paraId="16357668" w14:textId="77777777" w:rsidR="00414D28" w:rsidRPr="000D3565" w:rsidRDefault="00414D28" w:rsidP="00D0580A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2023 г.</w:t>
            </w:r>
          </w:p>
        </w:tc>
      </w:tr>
    </w:tbl>
    <w:p w14:paraId="30FFDBCC" w14:textId="77777777" w:rsidR="00E3733D" w:rsidRDefault="00E3733D"/>
    <w:p w14:paraId="7CF76E48" w14:textId="32460F2A" w:rsidR="00E3733D" w:rsidRPr="00E3733D" w:rsidRDefault="00E3733D" w:rsidP="00B83E11">
      <w:pPr>
        <w:spacing w:line="360" w:lineRule="auto"/>
        <w:rPr>
          <w:sz w:val="28"/>
          <w:szCs w:val="28"/>
        </w:rPr>
      </w:pPr>
      <w:r w:rsidRPr="00E3733D">
        <w:rPr>
          <w:sz w:val="28"/>
          <w:szCs w:val="28"/>
        </w:rPr>
        <w:lastRenderedPageBreak/>
        <w:t>Продолжение таблицы 9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40"/>
        <w:gridCol w:w="1072"/>
        <w:gridCol w:w="1042"/>
        <w:gridCol w:w="1043"/>
        <w:gridCol w:w="1497"/>
        <w:gridCol w:w="1064"/>
        <w:gridCol w:w="1043"/>
        <w:gridCol w:w="1044"/>
      </w:tblGrid>
      <w:tr w:rsidR="00E3733D" w:rsidRPr="00C9558C" w14:paraId="1DB6FFF0" w14:textId="77777777" w:rsidTr="005F2183">
        <w:tc>
          <w:tcPr>
            <w:tcW w:w="1540" w:type="dxa"/>
            <w:vMerge w:val="restart"/>
          </w:tcPr>
          <w:p w14:paraId="2290D4CF" w14:textId="3EBDF954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Показатели</w:t>
            </w:r>
          </w:p>
        </w:tc>
        <w:tc>
          <w:tcPr>
            <w:tcW w:w="1072" w:type="dxa"/>
            <w:vMerge w:val="restart"/>
          </w:tcPr>
          <w:p w14:paraId="2940D900" w14:textId="1912F252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2021 г.</w:t>
            </w:r>
          </w:p>
        </w:tc>
        <w:tc>
          <w:tcPr>
            <w:tcW w:w="1042" w:type="dxa"/>
            <w:vMerge w:val="restart"/>
          </w:tcPr>
          <w:p w14:paraId="37D199A3" w14:textId="06E6FAD3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2022 г.</w:t>
            </w:r>
          </w:p>
        </w:tc>
        <w:tc>
          <w:tcPr>
            <w:tcW w:w="1043" w:type="dxa"/>
            <w:vMerge w:val="restart"/>
          </w:tcPr>
          <w:p w14:paraId="7EFFC45F" w14:textId="66312B9E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2023 г.</w:t>
            </w:r>
          </w:p>
        </w:tc>
        <w:tc>
          <w:tcPr>
            <w:tcW w:w="2561" w:type="dxa"/>
            <w:gridSpan w:val="2"/>
          </w:tcPr>
          <w:p w14:paraId="47B5F491" w14:textId="74121346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Абсолютное изм., тыс. руб.</w:t>
            </w:r>
          </w:p>
        </w:tc>
        <w:tc>
          <w:tcPr>
            <w:tcW w:w="2087" w:type="dxa"/>
            <w:gridSpan w:val="2"/>
          </w:tcPr>
          <w:p w14:paraId="4783934E" w14:textId="603A6A19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 w:rsidRPr="000D3565">
              <w:rPr>
                <w:color w:val="000000" w:themeColor="text1"/>
              </w:rPr>
              <w:t>Темп роста, %</w:t>
            </w:r>
          </w:p>
        </w:tc>
      </w:tr>
      <w:tr w:rsidR="00E3733D" w:rsidRPr="00C9558C" w14:paraId="655BBC5C" w14:textId="77777777" w:rsidTr="00D0580A">
        <w:tc>
          <w:tcPr>
            <w:tcW w:w="1540" w:type="dxa"/>
            <w:vMerge/>
          </w:tcPr>
          <w:p w14:paraId="5BC8F036" w14:textId="77777777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72" w:type="dxa"/>
            <w:vMerge/>
          </w:tcPr>
          <w:p w14:paraId="46B43AEF" w14:textId="77777777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42" w:type="dxa"/>
            <w:vMerge/>
          </w:tcPr>
          <w:p w14:paraId="0B45AB35" w14:textId="77777777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43" w:type="dxa"/>
            <w:vMerge/>
          </w:tcPr>
          <w:p w14:paraId="0AC5D591" w14:textId="77777777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97" w:type="dxa"/>
          </w:tcPr>
          <w:p w14:paraId="629ECFD3" w14:textId="565F0C85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2022 г.</w:t>
            </w:r>
          </w:p>
        </w:tc>
        <w:tc>
          <w:tcPr>
            <w:tcW w:w="1064" w:type="dxa"/>
          </w:tcPr>
          <w:p w14:paraId="0197BBAE" w14:textId="1770358B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0D3565">
              <w:rPr>
                <w:color w:val="000000" w:themeColor="text1"/>
              </w:rPr>
              <w:t>2023 г.</w:t>
            </w:r>
          </w:p>
        </w:tc>
        <w:tc>
          <w:tcPr>
            <w:tcW w:w="1043" w:type="dxa"/>
          </w:tcPr>
          <w:p w14:paraId="3507B683" w14:textId="46C2C633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 w:rsidRPr="000D3565">
              <w:rPr>
                <w:color w:val="000000" w:themeColor="text1"/>
              </w:rPr>
              <w:t>2022 г.</w:t>
            </w:r>
          </w:p>
        </w:tc>
        <w:tc>
          <w:tcPr>
            <w:tcW w:w="1044" w:type="dxa"/>
          </w:tcPr>
          <w:p w14:paraId="03F19131" w14:textId="393A6EEA" w:rsidR="00E3733D" w:rsidRDefault="00E3733D" w:rsidP="00E3733D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 w:rsidRPr="000D3565">
              <w:rPr>
                <w:color w:val="000000" w:themeColor="text1"/>
              </w:rPr>
              <w:t>2023 г.</w:t>
            </w:r>
          </w:p>
        </w:tc>
      </w:tr>
      <w:tr w:rsidR="00B83E11" w:rsidRPr="00C9558C" w14:paraId="58B6864B" w14:textId="77777777" w:rsidTr="00D0580A">
        <w:tc>
          <w:tcPr>
            <w:tcW w:w="1540" w:type="dxa"/>
          </w:tcPr>
          <w:p w14:paraId="2045E1E2" w14:textId="1937E82A" w:rsidR="00B83E11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Общее базовое</w:t>
            </w:r>
          </w:p>
        </w:tc>
        <w:tc>
          <w:tcPr>
            <w:tcW w:w="1072" w:type="dxa"/>
          </w:tcPr>
          <w:p w14:paraId="33F76488" w14:textId="10D252CD" w:rsidR="00B83E11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42" w:type="dxa"/>
          </w:tcPr>
          <w:p w14:paraId="34D88F8C" w14:textId="6FBF3725" w:rsidR="00B83E11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43" w:type="dxa"/>
          </w:tcPr>
          <w:p w14:paraId="7307B50A" w14:textId="15B37AE2" w:rsidR="00B83E11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497" w:type="dxa"/>
          </w:tcPr>
          <w:p w14:paraId="09B92FE8" w14:textId="217DEE12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64" w:type="dxa"/>
          </w:tcPr>
          <w:p w14:paraId="206F80B8" w14:textId="7722E454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43" w:type="dxa"/>
          </w:tcPr>
          <w:p w14:paraId="70A9D77A" w14:textId="109E68C6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044" w:type="dxa"/>
          </w:tcPr>
          <w:p w14:paraId="3EBC4BD8" w14:textId="282629F4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B83E11" w:rsidRPr="00C9558C" w14:paraId="67B120BD" w14:textId="77777777" w:rsidTr="00D0580A">
        <w:tc>
          <w:tcPr>
            <w:tcW w:w="1540" w:type="dxa"/>
          </w:tcPr>
          <w:p w14:paraId="077EFD7E" w14:textId="5B244E0E" w:rsidR="00B83E11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Общее среднее</w:t>
            </w:r>
          </w:p>
        </w:tc>
        <w:tc>
          <w:tcPr>
            <w:tcW w:w="1072" w:type="dxa"/>
          </w:tcPr>
          <w:p w14:paraId="2DCF6D64" w14:textId="1AD355D1" w:rsidR="00B83E11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1042" w:type="dxa"/>
          </w:tcPr>
          <w:p w14:paraId="09A46C06" w14:textId="388FE787" w:rsidR="00B83E11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1043" w:type="dxa"/>
          </w:tcPr>
          <w:p w14:paraId="03D0DBBB" w14:textId="03B1ED27" w:rsidR="00B83E11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1497" w:type="dxa"/>
          </w:tcPr>
          <w:p w14:paraId="7E8A3539" w14:textId="5BE3B31A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64" w:type="dxa"/>
          </w:tcPr>
          <w:p w14:paraId="1728D6ED" w14:textId="495AE6A7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043" w:type="dxa"/>
          </w:tcPr>
          <w:p w14:paraId="14CA0875" w14:textId="3F4F7853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128,57</w:t>
            </w:r>
          </w:p>
        </w:tc>
        <w:tc>
          <w:tcPr>
            <w:tcW w:w="1044" w:type="dxa"/>
          </w:tcPr>
          <w:p w14:paraId="25B3397C" w14:textId="66C7D1F4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94,44</w:t>
            </w:r>
          </w:p>
        </w:tc>
      </w:tr>
      <w:tr w:rsidR="00B83E11" w:rsidRPr="00C9558C" w14:paraId="001F2EF4" w14:textId="77777777" w:rsidTr="00D0580A">
        <w:tc>
          <w:tcPr>
            <w:tcW w:w="1540" w:type="dxa"/>
          </w:tcPr>
          <w:p w14:paraId="538D0308" w14:textId="5F17D898" w:rsidR="00B83E11" w:rsidRPr="000D3565" w:rsidRDefault="00B83E11" w:rsidP="00B83E11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Профессионально-техническое</w:t>
            </w:r>
          </w:p>
        </w:tc>
        <w:tc>
          <w:tcPr>
            <w:tcW w:w="1072" w:type="dxa"/>
          </w:tcPr>
          <w:p w14:paraId="63BA1D3A" w14:textId="022318F4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  <w:tc>
          <w:tcPr>
            <w:tcW w:w="1042" w:type="dxa"/>
          </w:tcPr>
          <w:p w14:paraId="7600134F" w14:textId="193027E4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1043" w:type="dxa"/>
          </w:tcPr>
          <w:p w14:paraId="7BF1A459" w14:textId="065D04E0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1497" w:type="dxa"/>
          </w:tcPr>
          <w:p w14:paraId="003AE4D8" w14:textId="70E658BE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-4</w:t>
            </w:r>
          </w:p>
        </w:tc>
        <w:tc>
          <w:tcPr>
            <w:tcW w:w="1064" w:type="dxa"/>
          </w:tcPr>
          <w:p w14:paraId="6E69E558" w14:textId="7D8AC8D4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-7</w:t>
            </w:r>
          </w:p>
        </w:tc>
        <w:tc>
          <w:tcPr>
            <w:tcW w:w="1043" w:type="dxa"/>
          </w:tcPr>
          <w:p w14:paraId="6F90479F" w14:textId="236F8D2B" w:rsidR="00B83E11" w:rsidRPr="00C9558C" w:rsidRDefault="00B83E11" w:rsidP="00B83E1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88,88</w:t>
            </w:r>
          </w:p>
        </w:tc>
        <w:tc>
          <w:tcPr>
            <w:tcW w:w="1044" w:type="dxa"/>
          </w:tcPr>
          <w:p w14:paraId="0D188125" w14:textId="3A016576" w:rsidR="00B83E11" w:rsidRPr="00C9558C" w:rsidRDefault="00B83E11" w:rsidP="00B83E1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78,12</w:t>
            </w:r>
          </w:p>
        </w:tc>
      </w:tr>
      <w:tr w:rsidR="00B83E11" w:rsidRPr="00C9558C" w14:paraId="1839207E" w14:textId="77777777" w:rsidTr="00D0580A">
        <w:tc>
          <w:tcPr>
            <w:tcW w:w="1540" w:type="dxa"/>
          </w:tcPr>
          <w:p w14:paraId="4758F732" w14:textId="6EB5B97A" w:rsidR="00B83E11" w:rsidRPr="000D3565" w:rsidRDefault="00B83E11" w:rsidP="00B83E11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Средне-специальное</w:t>
            </w:r>
          </w:p>
        </w:tc>
        <w:tc>
          <w:tcPr>
            <w:tcW w:w="1072" w:type="dxa"/>
          </w:tcPr>
          <w:p w14:paraId="3B10079E" w14:textId="47721DCF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</w:t>
            </w:r>
          </w:p>
        </w:tc>
        <w:tc>
          <w:tcPr>
            <w:tcW w:w="1042" w:type="dxa"/>
          </w:tcPr>
          <w:p w14:paraId="71010114" w14:textId="7326B5B7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</w:t>
            </w:r>
          </w:p>
        </w:tc>
        <w:tc>
          <w:tcPr>
            <w:tcW w:w="1043" w:type="dxa"/>
          </w:tcPr>
          <w:p w14:paraId="4E933D72" w14:textId="00890F71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  <w:tc>
          <w:tcPr>
            <w:tcW w:w="1497" w:type="dxa"/>
          </w:tcPr>
          <w:p w14:paraId="01A92EE3" w14:textId="61551692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-5</w:t>
            </w:r>
          </w:p>
        </w:tc>
        <w:tc>
          <w:tcPr>
            <w:tcW w:w="1064" w:type="dxa"/>
          </w:tcPr>
          <w:p w14:paraId="5278603A" w14:textId="49655404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-3</w:t>
            </w:r>
          </w:p>
        </w:tc>
        <w:tc>
          <w:tcPr>
            <w:tcW w:w="1043" w:type="dxa"/>
          </w:tcPr>
          <w:p w14:paraId="6F107FE3" w14:textId="149B6AAC" w:rsidR="00B83E11" w:rsidRPr="00C9558C" w:rsidRDefault="00B83E11" w:rsidP="00B83E1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88,63</w:t>
            </w:r>
          </w:p>
        </w:tc>
        <w:tc>
          <w:tcPr>
            <w:tcW w:w="1044" w:type="dxa"/>
          </w:tcPr>
          <w:p w14:paraId="67072591" w14:textId="08CFF56F" w:rsidR="00B83E11" w:rsidRPr="00C9558C" w:rsidRDefault="00B83E11" w:rsidP="00B83E1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92,30</w:t>
            </w:r>
          </w:p>
        </w:tc>
      </w:tr>
      <w:tr w:rsidR="00B83E11" w:rsidRPr="00C9558C" w14:paraId="14989D26" w14:textId="77777777" w:rsidTr="00D0580A">
        <w:tc>
          <w:tcPr>
            <w:tcW w:w="1540" w:type="dxa"/>
          </w:tcPr>
          <w:p w14:paraId="62A03C11" w14:textId="1622295F" w:rsidR="00B83E11" w:rsidRDefault="00B83E11" w:rsidP="00B83E11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Высшее</w:t>
            </w:r>
          </w:p>
        </w:tc>
        <w:tc>
          <w:tcPr>
            <w:tcW w:w="1072" w:type="dxa"/>
          </w:tcPr>
          <w:p w14:paraId="382D3E27" w14:textId="79398C5E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</w:p>
        </w:tc>
        <w:tc>
          <w:tcPr>
            <w:tcW w:w="1042" w:type="dxa"/>
          </w:tcPr>
          <w:p w14:paraId="3AB6402D" w14:textId="004B0B41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1043" w:type="dxa"/>
          </w:tcPr>
          <w:p w14:paraId="7CC8C84C" w14:textId="61454142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1497" w:type="dxa"/>
          </w:tcPr>
          <w:p w14:paraId="3DB91687" w14:textId="0B40972B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-2</w:t>
            </w:r>
          </w:p>
        </w:tc>
        <w:tc>
          <w:tcPr>
            <w:tcW w:w="1064" w:type="dxa"/>
          </w:tcPr>
          <w:p w14:paraId="00A209E5" w14:textId="79131577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-8</w:t>
            </w:r>
          </w:p>
        </w:tc>
        <w:tc>
          <w:tcPr>
            <w:tcW w:w="1043" w:type="dxa"/>
          </w:tcPr>
          <w:p w14:paraId="6362494A" w14:textId="56DA59FE" w:rsidR="00B83E11" w:rsidRPr="00C9558C" w:rsidRDefault="00B83E11" w:rsidP="00B83E1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107,40</w:t>
            </w:r>
          </w:p>
        </w:tc>
        <w:tc>
          <w:tcPr>
            <w:tcW w:w="1044" w:type="dxa"/>
          </w:tcPr>
          <w:p w14:paraId="4CA29771" w14:textId="1F598AE5" w:rsidR="00B83E11" w:rsidRPr="00C9558C" w:rsidRDefault="00B83E11" w:rsidP="00B83E1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72,41</w:t>
            </w:r>
          </w:p>
        </w:tc>
      </w:tr>
      <w:tr w:rsidR="00B83E11" w:rsidRPr="00C9558C" w14:paraId="7C7BD837" w14:textId="77777777" w:rsidTr="00D0580A">
        <w:tc>
          <w:tcPr>
            <w:tcW w:w="1540" w:type="dxa"/>
          </w:tcPr>
          <w:p w14:paraId="3DD17F24" w14:textId="77777777" w:rsidR="00B83E11" w:rsidRDefault="00B83E11" w:rsidP="00B83E11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Итого:</w:t>
            </w:r>
          </w:p>
        </w:tc>
        <w:tc>
          <w:tcPr>
            <w:tcW w:w="1072" w:type="dxa"/>
          </w:tcPr>
          <w:p w14:paraId="290754BB" w14:textId="77777777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</w:t>
            </w:r>
          </w:p>
        </w:tc>
        <w:tc>
          <w:tcPr>
            <w:tcW w:w="1042" w:type="dxa"/>
          </w:tcPr>
          <w:p w14:paraId="194A5CCF" w14:textId="77777777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</w:t>
            </w:r>
          </w:p>
        </w:tc>
        <w:tc>
          <w:tcPr>
            <w:tcW w:w="1043" w:type="dxa"/>
          </w:tcPr>
          <w:p w14:paraId="54D720A1" w14:textId="77777777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</w:t>
            </w:r>
          </w:p>
        </w:tc>
        <w:tc>
          <w:tcPr>
            <w:tcW w:w="1497" w:type="dxa"/>
          </w:tcPr>
          <w:p w14:paraId="5C0B9980" w14:textId="5685DEDF" w:rsidR="00B83E11" w:rsidRPr="000D3565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-3</w:t>
            </w:r>
          </w:p>
        </w:tc>
        <w:tc>
          <w:tcPr>
            <w:tcW w:w="1064" w:type="dxa"/>
          </w:tcPr>
          <w:p w14:paraId="440CBB9C" w14:textId="4C19252B" w:rsidR="00B83E11" w:rsidRPr="0038702E" w:rsidRDefault="00B83E11" w:rsidP="00B83E11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-19</w:t>
            </w:r>
          </w:p>
        </w:tc>
        <w:tc>
          <w:tcPr>
            <w:tcW w:w="1043" w:type="dxa"/>
          </w:tcPr>
          <w:p w14:paraId="37863008" w14:textId="42A0819B" w:rsidR="00B83E11" w:rsidRPr="00C9558C" w:rsidRDefault="00B83E11" w:rsidP="00B83E1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97,52</w:t>
            </w:r>
          </w:p>
        </w:tc>
        <w:tc>
          <w:tcPr>
            <w:tcW w:w="1044" w:type="dxa"/>
          </w:tcPr>
          <w:p w14:paraId="31ED6D03" w14:textId="3F4BA41F" w:rsidR="00B83E11" w:rsidRPr="00C9558C" w:rsidRDefault="00B83E11" w:rsidP="00B83E11">
            <w:pPr>
              <w:pStyle w:val="a7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83,89</w:t>
            </w:r>
          </w:p>
        </w:tc>
      </w:tr>
    </w:tbl>
    <w:p w14:paraId="70F3C001" w14:textId="4B535044" w:rsidR="00414D28" w:rsidRDefault="00414D28" w:rsidP="00E12AC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7EE7381F" w14:textId="65048B36" w:rsidR="00BC32CD" w:rsidRDefault="00825F92" w:rsidP="00825F9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9AC7DD" wp14:editId="108068F5">
            <wp:simplePos x="0" y="0"/>
            <wp:positionH relativeFrom="margin">
              <wp:posOffset>72390</wp:posOffset>
            </wp:positionH>
            <wp:positionV relativeFrom="paragraph">
              <wp:posOffset>1451610</wp:posOffset>
            </wp:positionV>
            <wp:extent cx="5781675" cy="4229100"/>
            <wp:effectExtent l="0" t="0" r="9525" b="0"/>
            <wp:wrapTopAndBottom/>
            <wp:docPr id="196337772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CD">
        <w:rPr>
          <w:color w:val="000000" w:themeColor="text1"/>
          <w:sz w:val="28"/>
          <w:szCs w:val="28"/>
        </w:rPr>
        <w:t>Как мы видим из таблицы</w:t>
      </w:r>
      <w:r w:rsidR="0038702E">
        <w:rPr>
          <w:color w:val="000000" w:themeColor="text1"/>
          <w:sz w:val="28"/>
          <w:szCs w:val="28"/>
        </w:rPr>
        <w:t xml:space="preserve"> 9</w:t>
      </w:r>
      <w:r w:rsidR="00BC32CD">
        <w:rPr>
          <w:color w:val="000000" w:themeColor="text1"/>
          <w:sz w:val="28"/>
          <w:szCs w:val="28"/>
        </w:rPr>
        <w:t xml:space="preserve">, несмотря на снижение количества персонала в 2023 г. сотрудников со средне-специальным образованием наибольшее количество на предприятии АО «РПТ». Управление данным персоналом достаточно легкое, поскольку они знают всю структуру основной работы. Далее отобразим данную динамику на рисунке </w:t>
      </w:r>
      <w:r w:rsidR="00B83E11">
        <w:rPr>
          <w:color w:val="000000" w:themeColor="text1"/>
          <w:sz w:val="28"/>
          <w:szCs w:val="28"/>
        </w:rPr>
        <w:t>6</w:t>
      </w:r>
      <w:r w:rsidR="00BC32CD">
        <w:rPr>
          <w:color w:val="000000" w:themeColor="text1"/>
          <w:sz w:val="28"/>
          <w:szCs w:val="28"/>
        </w:rPr>
        <w:t xml:space="preserve">. </w:t>
      </w:r>
    </w:p>
    <w:p w14:paraId="3E32D975" w14:textId="723955ED" w:rsidR="00856D4A" w:rsidRPr="00EB22A0" w:rsidRDefault="0038702E" w:rsidP="00856D4A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</w:t>
      </w:r>
      <w:r w:rsidR="00B83E11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 xml:space="preserve"> – Динамика состава персонала АО «РПТ» по уровню образования, чел.</w:t>
      </w:r>
      <w:r w:rsidR="00856D4A">
        <w:rPr>
          <w:color w:val="000000" w:themeColor="text1"/>
          <w:sz w:val="28"/>
          <w:szCs w:val="28"/>
        </w:rPr>
        <w:t xml:space="preserve"> (составлено автором)</w:t>
      </w:r>
    </w:p>
    <w:p w14:paraId="08766AEC" w14:textId="1F399DD2" w:rsidR="00BC32CD" w:rsidRDefault="00BC32CD" w:rsidP="00E12AC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Итак, стоит заметить, что рисунок</w:t>
      </w:r>
      <w:r w:rsidR="00B83E11">
        <w:rPr>
          <w:color w:val="000000" w:themeColor="text1"/>
          <w:sz w:val="28"/>
          <w:szCs w:val="28"/>
        </w:rPr>
        <w:t xml:space="preserve"> 6</w:t>
      </w:r>
      <w:r>
        <w:rPr>
          <w:color w:val="000000" w:themeColor="text1"/>
          <w:sz w:val="28"/>
          <w:szCs w:val="28"/>
        </w:rPr>
        <w:t xml:space="preserve"> подтверждает </w:t>
      </w:r>
      <w:r w:rsidR="00825F92">
        <w:rPr>
          <w:color w:val="000000" w:themeColor="text1"/>
          <w:sz w:val="28"/>
          <w:szCs w:val="28"/>
        </w:rPr>
        <w:t>динамику,</w:t>
      </w:r>
      <w:r>
        <w:rPr>
          <w:color w:val="000000" w:themeColor="text1"/>
          <w:sz w:val="28"/>
          <w:szCs w:val="28"/>
        </w:rPr>
        <w:t xml:space="preserve"> описанную в таблице. </w:t>
      </w:r>
    </w:p>
    <w:p w14:paraId="24943F0B" w14:textId="1ABF279F" w:rsidR="00BC32CD" w:rsidRDefault="00BC32CD" w:rsidP="00E12AC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Далее на рисунке </w:t>
      </w:r>
      <w:r w:rsidR="00B83E11">
        <w:rPr>
          <w:color w:val="000000" w:themeColor="text1"/>
          <w:sz w:val="28"/>
          <w:szCs w:val="28"/>
        </w:rPr>
        <w:t>7</w:t>
      </w:r>
      <w:r w:rsidR="00E3733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отобразим квалификационный состав работников АО «РПТ». </w:t>
      </w:r>
    </w:p>
    <w:p w14:paraId="3F807748" w14:textId="3CF8C41F" w:rsidR="00856D4A" w:rsidRPr="00EB22A0" w:rsidRDefault="00BC32CD" w:rsidP="00825F92">
      <w:pPr>
        <w:pStyle w:val="a7"/>
        <w:ind w:left="0"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038D4D1" wp14:editId="6E690A8D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486400" cy="3200400"/>
            <wp:effectExtent l="0" t="0" r="0" b="0"/>
            <wp:wrapTopAndBottom/>
            <wp:docPr id="55497127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38702E">
        <w:rPr>
          <w:color w:val="000000" w:themeColor="text1"/>
          <w:sz w:val="28"/>
          <w:szCs w:val="28"/>
        </w:rPr>
        <w:t xml:space="preserve">Рисунок </w:t>
      </w:r>
      <w:r w:rsidR="00B83E11">
        <w:rPr>
          <w:color w:val="000000" w:themeColor="text1"/>
          <w:sz w:val="28"/>
          <w:szCs w:val="28"/>
        </w:rPr>
        <w:t>7</w:t>
      </w:r>
      <w:r w:rsidR="0038702E">
        <w:rPr>
          <w:color w:val="000000" w:themeColor="text1"/>
          <w:sz w:val="28"/>
          <w:szCs w:val="28"/>
        </w:rPr>
        <w:t xml:space="preserve"> – Квалификационный состав персонала АО «РПТ»</w:t>
      </w:r>
      <w:r w:rsidR="00856D4A">
        <w:rPr>
          <w:color w:val="000000" w:themeColor="text1"/>
          <w:sz w:val="28"/>
          <w:szCs w:val="28"/>
        </w:rPr>
        <w:t xml:space="preserve"> </w:t>
      </w:r>
      <w:r w:rsidR="00825F92">
        <w:rPr>
          <w:color w:val="000000" w:themeColor="text1"/>
          <w:sz w:val="28"/>
          <w:szCs w:val="28"/>
        </w:rPr>
        <w:br/>
      </w:r>
      <w:r w:rsidR="00856D4A">
        <w:rPr>
          <w:color w:val="000000" w:themeColor="text1"/>
          <w:sz w:val="28"/>
          <w:szCs w:val="28"/>
        </w:rPr>
        <w:t>(составлено автором)</w:t>
      </w:r>
    </w:p>
    <w:p w14:paraId="52FC2303" w14:textId="77777777" w:rsidR="0038702E" w:rsidRDefault="0038702E" w:rsidP="0038702E">
      <w:pPr>
        <w:pStyle w:val="a7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14:paraId="2506E3EC" w14:textId="136342AF" w:rsidR="0038702E" w:rsidRDefault="0038702E" w:rsidP="00B83E1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 рисунка </w:t>
      </w:r>
      <w:r w:rsidR="00B83E11">
        <w:rPr>
          <w:color w:val="000000" w:themeColor="text1"/>
          <w:sz w:val="28"/>
          <w:szCs w:val="28"/>
        </w:rPr>
        <w:t xml:space="preserve">7 </w:t>
      </w:r>
      <w:r>
        <w:rPr>
          <w:color w:val="000000" w:themeColor="text1"/>
          <w:sz w:val="28"/>
          <w:szCs w:val="28"/>
        </w:rPr>
        <w:t xml:space="preserve">видим, что в 2023 г. </w:t>
      </w:r>
      <w:r w:rsidR="00C005E4">
        <w:rPr>
          <w:color w:val="000000" w:themeColor="text1"/>
          <w:sz w:val="28"/>
          <w:szCs w:val="28"/>
        </w:rPr>
        <w:t xml:space="preserve">вспомогательного персонала работало на предприятии АО «РПТ» наибольшее количество, также заметен спад персонала категории «основные рабочие» и «руководители и специалисты». Следовательно, стоит улучшать организацию персонала в данных квалификационных составах для улучшения работы предприятия. </w:t>
      </w:r>
    </w:p>
    <w:p w14:paraId="005F9480" w14:textId="180164B5" w:rsidR="00B83E11" w:rsidRDefault="00C005E4" w:rsidP="00C005E4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Также стоит провести </w:t>
      </w:r>
      <w:r>
        <w:rPr>
          <w:color w:val="000000" w:themeColor="text1"/>
          <w:sz w:val="28"/>
          <w:szCs w:val="28"/>
          <w:lang w:val="en-US"/>
        </w:rPr>
        <w:t>Swot</w:t>
      </w:r>
      <w:r w:rsidRPr="00C005E4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анализ, по итогам которого мы определим слабые и стороны в организации управления АО «РПТ». </w:t>
      </w:r>
      <w:r w:rsidR="00B83E11" w:rsidRPr="00B83E11">
        <w:rPr>
          <w:color w:val="000000" w:themeColor="text1"/>
          <w:sz w:val="28"/>
          <w:szCs w:val="28"/>
        </w:rPr>
        <w:t>Swot-анализ</w:t>
      </w:r>
      <w:r w:rsidR="00B83E11">
        <w:rPr>
          <w:color w:val="000000" w:themeColor="text1"/>
          <w:sz w:val="28"/>
          <w:szCs w:val="28"/>
        </w:rPr>
        <w:t xml:space="preserve"> позволит увидеть также возможности и угрозы АО «РПТ» на текущем этапе и позволит предусмотреть будущие проблемы, с которыми сталкивается АО «РПТ» в своей деятельности и мероприятия для разрешения возникающих проблем. </w:t>
      </w:r>
    </w:p>
    <w:p w14:paraId="584C75F4" w14:textId="6201F6A2" w:rsidR="00C005E4" w:rsidRDefault="00C005E4" w:rsidP="00C005E4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таблице 10 отобразим </w:t>
      </w:r>
      <w:r>
        <w:rPr>
          <w:color w:val="000000" w:themeColor="text1"/>
          <w:sz w:val="28"/>
          <w:szCs w:val="28"/>
          <w:lang w:val="en-US"/>
        </w:rPr>
        <w:t>Swot</w:t>
      </w:r>
      <w:r w:rsidRPr="00C005E4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анализ АО «РПТ». </w:t>
      </w:r>
    </w:p>
    <w:p w14:paraId="00671FA2" w14:textId="0881388B" w:rsidR="00C005E4" w:rsidRDefault="00C005E4" w:rsidP="00C005E4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6062D63B" w14:textId="77777777" w:rsidR="00B83E11" w:rsidRPr="00C005E4" w:rsidRDefault="00B83E11" w:rsidP="00C005E4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577BF08D" w14:textId="39D604FB" w:rsidR="003E588B" w:rsidRPr="0021125C" w:rsidRDefault="003E588B" w:rsidP="00B83E1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1125C">
        <w:rPr>
          <w:color w:val="000000" w:themeColor="text1"/>
          <w:sz w:val="28"/>
          <w:szCs w:val="28"/>
        </w:rPr>
        <w:lastRenderedPageBreak/>
        <w:t xml:space="preserve">Таблица 10 – </w:t>
      </w:r>
      <w:r w:rsidRPr="0021125C">
        <w:rPr>
          <w:color w:val="000000" w:themeColor="text1"/>
          <w:sz w:val="28"/>
          <w:szCs w:val="28"/>
          <w:lang w:val="en-US"/>
        </w:rPr>
        <w:t>Swot</w:t>
      </w:r>
      <w:r w:rsidRPr="0021125C">
        <w:rPr>
          <w:color w:val="000000" w:themeColor="text1"/>
          <w:sz w:val="28"/>
          <w:szCs w:val="28"/>
        </w:rPr>
        <w:t xml:space="preserve">-анализ АО «РПТ» </w:t>
      </w:r>
      <w:r w:rsidR="00856D4A">
        <w:rPr>
          <w:color w:val="000000" w:themeColor="text1"/>
          <w:sz w:val="28"/>
          <w:szCs w:val="28"/>
        </w:rPr>
        <w:t>(составлено автором)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E588B" w14:paraId="3644125A" w14:textId="77777777" w:rsidTr="003E588B">
        <w:tc>
          <w:tcPr>
            <w:tcW w:w="4672" w:type="dxa"/>
          </w:tcPr>
          <w:p w14:paraId="4B6D6C06" w14:textId="27B84DE8" w:rsidR="0021125C" w:rsidRDefault="0021125C" w:rsidP="0021125C">
            <w:pPr>
              <w:pStyle w:val="a7"/>
              <w:ind w:left="0"/>
              <w:jc w:val="center"/>
            </w:pPr>
            <w:r>
              <w:t>Сильные стороны</w:t>
            </w:r>
          </w:p>
          <w:p w14:paraId="102C323D" w14:textId="77777777" w:rsidR="0021125C" w:rsidRDefault="0021125C" w:rsidP="0021125C">
            <w:pPr>
              <w:pStyle w:val="a7"/>
              <w:ind w:left="0"/>
              <w:jc w:val="both"/>
            </w:pPr>
          </w:p>
          <w:p w14:paraId="56677FAF" w14:textId="4F09F0F3" w:rsidR="0021125C" w:rsidRPr="0021125C" w:rsidRDefault="0021125C" w:rsidP="0021125C">
            <w:pPr>
              <w:pStyle w:val="a7"/>
              <w:ind w:left="0"/>
              <w:jc w:val="both"/>
            </w:pPr>
            <w:r w:rsidRPr="0021125C">
              <w:t xml:space="preserve">1. Доступные цены </w:t>
            </w:r>
          </w:p>
          <w:p w14:paraId="49370EE0" w14:textId="77777777" w:rsidR="0021125C" w:rsidRPr="0021125C" w:rsidRDefault="0021125C" w:rsidP="0021125C">
            <w:pPr>
              <w:pStyle w:val="a7"/>
              <w:ind w:left="0"/>
              <w:jc w:val="both"/>
            </w:pPr>
            <w:r w:rsidRPr="0021125C">
              <w:t xml:space="preserve">2. Выполнение работ в срок </w:t>
            </w:r>
          </w:p>
          <w:p w14:paraId="7072A306" w14:textId="77777777" w:rsidR="0021125C" w:rsidRPr="0021125C" w:rsidRDefault="0021125C" w:rsidP="0021125C">
            <w:pPr>
              <w:pStyle w:val="a7"/>
              <w:ind w:left="0"/>
              <w:jc w:val="both"/>
            </w:pPr>
            <w:r w:rsidRPr="0021125C">
              <w:t xml:space="preserve">3. Партнерские связи с заводами производителями (без посредников) </w:t>
            </w:r>
          </w:p>
          <w:p w14:paraId="062F869A" w14:textId="77777777" w:rsidR="0021125C" w:rsidRPr="0021125C" w:rsidRDefault="0021125C" w:rsidP="0021125C">
            <w:pPr>
              <w:pStyle w:val="a7"/>
              <w:ind w:left="0"/>
              <w:jc w:val="both"/>
            </w:pPr>
            <w:r w:rsidRPr="0021125C">
              <w:t xml:space="preserve">4. Повышающийся спрос </w:t>
            </w:r>
          </w:p>
          <w:p w14:paraId="47A6BE91" w14:textId="78E50CF8" w:rsidR="003E588B" w:rsidRPr="0021125C" w:rsidRDefault="0021125C" w:rsidP="0021125C">
            <w:pPr>
              <w:pStyle w:val="a7"/>
              <w:ind w:left="0"/>
              <w:jc w:val="both"/>
              <w:rPr>
                <w:color w:val="000000" w:themeColor="text1"/>
              </w:rPr>
            </w:pPr>
            <w:r w:rsidRPr="0021125C">
              <w:t>5. Обучение персонала за счет организации 6. Узкая специализация работ</w:t>
            </w:r>
          </w:p>
        </w:tc>
        <w:tc>
          <w:tcPr>
            <w:tcW w:w="4673" w:type="dxa"/>
          </w:tcPr>
          <w:p w14:paraId="2E299272" w14:textId="2FB67364" w:rsidR="0021125C" w:rsidRDefault="0021125C" w:rsidP="0021125C">
            <w:pPr>
              <w:pStyle w:val="a7"/>
              <w:ind w:left="0"/>
              <w:jc w:val="center"/>
            </w:pPr>
            <w:r>
              <w:t>Слабые стороны</w:t>
            </w:r>
          </w:p>
          <w:p w14:paraId="4020CF5A" w14:textId="77777777" w:rsidR="0021125C" w:rsidRDefault="0021125C" w:rsidP="0021125C">
            <w:pPr>
              <w:pStyle w:val="a7"/>
              <w:ind w:left="0"/>
              <w:jc w:val="center"/>
            </w:pPr>
          </w:p>
          <w:p w14:paraId="2F1BA1FB" w14:textId="0BE3E04E" w:rsidR="0021125C" w:rsidRPr="0021125C" w:rsidRDefault="0021125C" w:rsidP="0021125C">
            <w:pPr>
              <w:pStyle w:val="a7"/>
              <w:ind w:left="0"/>
              <w:jc w:val="both"/>
            </w:pPr>
            <w:r w:rsidRPr="0021125C">
              <w:t xml:space="preserve">1.Недостаточно квалифицированные специалисты </w:t>
            </w:r>
          </w:p>
          <w:p w14:paraId="6A740860" w14:textId="142E131A" w:rsidR="003E588B" w:rsidRPr="0021125C" w:rsidRDefault="00AD5891" w:rsidP="0021125C">
            <w:pPr>
              <w:pStyle w:val="a7"/>
              <w:ind w:left="0"/>
              <w:jc w:val="both"/>
            </w:pPr>
            <w:r>
              <w:t>2</w:t>
            </w:r>
            <w:r w:rsidR="0021125C" w:rsidRPr="0021125C">
              <w:t>. Недостаточная реклама</w:t>
            </w:r>
          </w:p>
          <w:p w14:paraId="25F077CD" w14:textId="72D291AF" w:rsidR="0021125C" w:rsidRPr="0021125C" w:rsidRDefault="00AD5891" w:rsidP="0021125C">
            <w:pPr>
              <w:pStyle w:val="a7"/>
              <w:ind w:left="0"/>
              <w:jc w:val="both"/>
            </w:pPr>
            <w:r>
              <w:t>3</w:t>
            </w:r>
            <w:r w:rsidR="0021125C" w:rsidRPr="0021125C">
              <w:t xml:space="preserve">. Практически отсутствие мотивации персонала </w:t>
            </w:r>
          </w:p>
          <w:p w14:paraId="62E9969E" w14:textId="152A5EAA" w:rsidR="0021125C" w:rsidRPr="0021125C" w:rsidRDefault="00AD5891" w:rsidP="0021125C">
            <w:pPr>
              <w:pStyle w:val="a7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21125C" w:rsidRPr="0021125C">
              <w:rPr>
                <w:color w:val="000000" w:themeColor="text1"/>
              </w:rPr>
              <w:t>. Обширная система штрафов</w:t>
            </w:r>
          </w:p>
        </w:tc>
      </w:tr>
      <w:tr w:rsidR="00D61B37" w14:paraId="35047306" w14:textId="77777777" w:rsidTr="003E588B">
        <w:tc>
          <w:tcPr>
            <w:tcW w:w="4672" w:type="dxa"/>
          </w:tcPr>
          <w:p w14:paraId="793CD74C" w14:textId="77777777" w:rsidR="00D61B37" w:rsidRDefault="00D61B37" w:rsidP="00D61B37">
            <w:pPr>
              <w:pStyle w:val="a7"/>
              <w:ind w:left="0"/>
              <w:jc w:val="center"/>
            </w:pPr>
            <w:r>
              <w:t>Возможности</w:t>
            </w:r>
          </w:p>
          <w:p w14:paraId="2E1C8422" w14:textId="77777777" w:rsidR="00D61B37" w:rsidRDefault="00D61B37" w:rsidP="00D61B37">
            <w:pPr>
              <w:pStyle w:val="a7"/>
              <w:ind w:left="0"/>
              <w:jc w:val="both"/>
            </w:pPr>
          </w:p>
          <w:p w14:paraId="1705DA34" w14:textId="77777777" w:rsidR="00D61B37" w:rsidRPr="0021125C" w:rsidRDefault="00D61B37" w:rsidP="00D61B37">
            <w:pPr>
              <w:pStyle w:val="a7"/>
              <w:ind w:left="0"/>
              <w:jc w:val="both"/>
            </w:pPr>
            <w:r w:rsidRPr="0021125C">
              <w:t>1. Увеличение доли рынка</w:t>
            </w:r>
          </w:p>
          <w:p w14:paraId="5690CC2A" w14:textId="77777777" w:rsidR="00D61B37" w:rsidRPr="0021125C" w:rsidRDefault="00D61B37" w:rsidP="00D61B37">
            <w:pPr>
              <w:pStyle w:val="a7"/>
              <w:ind w:left="0"/>
              <w:jc w:val="both"/>
            </w:pPr>
            <w:r w:rsidRPr="0021125C">
              <w:t xml:space="preserve">2. Укрепление имиджа </w:t>
            </w:r>
          </w:p>
          <w:p w14:paraId="0BF547D8" w14:textId="77777777" w:rsidR="00D61B37" w:rsidRPr="0021125C" w:rsidRDefault="00D61B37" w:rsidP="00D61B37">
            <w:pPr>
              <w:pStyle w:val="a7"/>
              <w:ind w:left="0"/>
              <w:jc w:val="both"/>
            </w:pPr>
            <w:r w:rsidRPr="0021125C">
              <w:t xml:space="preserve">3. Обучение и повышение квалификации персонала </w:t>
            </w:r>
          </w:p>
          <w:p w14:paraId="64F1F1BA" w14:textId="5BD1E21D" w:rsidR="00D61B37" w:rsidRDefault="00D61B37" w:rsidP="00D61B37">
            <w:pPr>
              <w:pStyle w:val="a7"/>
              <w:ind w:left="0"/>
              <w:jc w:val="center"/>
            </w:pPr>
            <w:r w:rsidRPr="0021125C">
              <w:t>4. Возможность получения прибыли за счет увеличения цены</w:t>
            </w:r>
          </w:p>
        </w:tc>
        <w:tc>
          <w:tcPr>
            <w:tcW w:w="4673" w:type="dxa"/>
          </w:tcPr>
          <w:p w14:paraId="1DDC58AA" w14:textId="77777777" w:rsidR="00D61B37" w:rsidRDefault="00D61B37" w:rsidP="00D61B37">
            <w:pPr>
              <w:pStyle w:val="a7"/>
              <w:ind w:left="0"/>
              <w:jc w:val="center"/>
            </w:pPr>
            <w:r>
              <w:t>Угрозы</w:t>
            </w:r>
          </w:p>
          <w:p w14:paraId="29423B57" w14:textId="77777777" w:rsidR="00D61B37" w:rsidRDefault="00D61B37" w:rsidP="00D61B37">
            <w:pPr>
              <w:pStyle w:val="a7"/>
              <w:ind w:left="0"/>
              <w:jc w:val="center"/>
            </w:pPr>
          </w:p>
          <w:p w14:paraId="6CEB3A51" w14:textId="77777777" w:rsidR="00D61B37" w:rsidRPr="0021125C" w:rsidRDefault="00D61B37" w:rsidP="00D61B37">
            <w:pPr>
              <w:pStyle w:val="a7"/>
              <w:ind w:left="0"/>
              <w:jc w:val="both"/>
            </w:pPr>
            <w:r w:rsidRPr="0021125C">
              <w:t xml:space="preserve">1. Повышение себестоимости материалов </w:t>
            </w:r>
          </w:p>
          <w:p w14:paraId="17291ABB" w14:textId="77777777" w:rsidR="00D61B37" w:rsidRPr="0021125C" w:rsidRDefault="00D61B37" w:rsidP="00D61B37">
            <w:pPr>
              <w:pStyle w:val="a7"/>
              <w:ind w:left="0"/>
              <w:jc w:val="both"/>
            </w:pPr>
            <w:r w:rsidRPr="0021125C">
              <w:t xml:space="preserve">2. Изменение предпочтений заказчиков </w:t>
            </w:r>
          </w:p>
          <w:p w14:paraId="30D34B81" w14:textId="1EF34197" w:rsidR="00D61B37" w:rsidRDefault="00D61B37" w:rsidP="00D61B37">
            <w:pPr>
              <w:pStyle w:val="a7"/>
              <w:ind w:left="0"/>
              <w:jc w:val="center"/>
            </w:pPr>
            <w:r w:rsidRPr="0021125C">
              <w:t>3. Активность существующих конкурентов</w:t>
            </w:r>
          </w:p>
        </w:tc>
      </w:tr>
    </w:tbl>
    <w:p w14:paraId="51CB7411" w14:textId="77777777" w:rsidR="003E588B" w:rsidRDefault="003E588B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5374E031" w14:textId="1DF0F883" w:rsidR="0021125C" w:rsidRDefault="0021125C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Исходя из таблицы 10 мы видим, что у АО «РПТ» большое количество пробелов в организации управления, поскольку слабых сторон у АО «РПТ» практически столько же, как и сильных, разница составляет </w:t>
      </w:r>
      <w:r w:rsidR="00AD5891">
        <w:rPr>
          <w:color w:val="000000" w:themeColor="text1"/>
          <w:sz w:val="28"/>
          <w:szCs w:val="28"/>
        </w:rPr>
        <w:t>два</w:t>
      </w:r>
      <w:r>
        <w:rPr>
          <w:color w:val="000000" w:themeColor="text1"/>
          <w:sz w:val="28"/>
          <w:szCs w:val="28"/>
        </w:rPr>
        <w:t xml:space="preserve"> пункт</w:t>
      </w:r>
      <w:r w:rsidR="00AD5891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. </w:t>
      </w:r>
    </w:p>
    <w:p w14:paraId="73B5AEE7" w14:textId="66829074" w:rsidR="0021125C" w:rsidRDefault="0021125C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Но, несмотря на данные слабые стороны у АО «РПТ» есть стимул роста не только в организации управления, но и в целом в финансовой составляющей. </w:t>
      </w:r>
    </w:p>
    <w:p w14:paraId="47045CD7" w14:textId="151D3225" w:rsidR="0021125C" w:rsidRDefault="00E3733D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CECD1CB" wp14:editId="149A2BFD">
            <wp:simplePos x="0" y="0"/>
            <wp:positionH relativeFrom="margin">
              <wp:posOffset>453390</wp:posOffset>
            </wp:positionH>
            <wp:positionV relativeFrom="paragraph">
              <wp:posOffset>561340</wp:posOffset>
            </wp:positionV>
            <wp:extent cx="5467350" cy="2428875"/>
            <wp:effectExtent l="0" t="0" r="0" b="9525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25C">
        <w:rPr>
          <w:color w:val="000000" w:themeColor="text1"/>
          <w:sz w:val="28"/>
          <w:szCs w:val="28"/>
        </w:rPr>
        <w:t xml:space="preserve">На рисунке </w:t>
      </w:r>
      <w:r w:rsidR="00B83E11">
        <w:rPr>
          <w:color w:val="000000" w:themeColor="text1"/>
          <w:sz w:val="28"/>
          <w:szCs w:val="28"/>
        </w:rPr>
        <w:t xml:space="preserve">8 </w:t>
      </w:r>
      <w:r w:rsidR="0021125C">
        <w:rPr>
          <w:color w:val="000000" w:themeColor="text1"/>
          <w:sz w:val="28"/>
          <w:szCs w:val="28"/>
        </w:rPr>
        <w:t xml:space="preserve">отобразим профиль сильных сторон </w:t>
      </w:r>
      <w:bookmarkStart w:id="2" w:name="_Hlk167100677"/>
      <w:r w:rsidR="0021125C">
        <w:rPr>
          <w:color w:val="000000" w:themeColor="text1"/>
          <w:sz w:val="28"/>
          <w:szCs w:val="28"/>
        </w:rPr>
        <w:t>АО «РПТ»</w:t>
      </w:r>
      <w:bookmarkEnd w:id="2"/>
      <w:r w:rsidR="0021125C">
        <w:rPr>
          <w:color w:val="000000" w:themeColor="text1"/>
          <w:sz w:val="28"/>
          <w:szCs w:val="28"/>
        </w:rPr>
        <w:t xml:space="preserve"> для более наглядного представления организации управления. </w:t>
      </w:r>
    </w:p>
    <w:p w14:paraId="32FF2F14" w14:textId="71F7B3EB" w:rsidR="0021125C" w:rsidRDefault="00825F92" w:rsidP="00E3733D">
      <w:pPr>
        <w:pStyle w:val="a7"/>
        <w:ind w:left="0"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</w:t>
      </w:r>
      <w:r w:rsidR="00B83E11">
        <w:rPr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 xml:space="preserve"> – Профиль сильных сторон </w:t>
      </w:r>
      <w:r w:rsidRPr="00825F92">
        <w:rPr>
          <w:color w:val="000000" w:themeColor="text1"/>
          <w:sz w:val="28"/>
          <w:szCs w:val="28"/>
        </w:rPr>
        <w:t>АО «РПТ»</w:t>
      </w:r>
      <w:r>
        <w:rPr>
          <w:color w:val="000000" w:themeColor="text1"/>
          <w:sz w:val="28"/>
          <w:szCs w:val="28"/>
        </w:rPr>
        <w:t xml:space="preserve"> (составлено </w:t>
      </w:r>
      <w:r>
        <w:rPr>
          <w:color w:val="000000" w:themeColor="text1"/>
          <w:sz w:val="28"/>
          <w:szCs w:val="28"/>
        </w:rPr>
        <w:br/>
        <w:t>автором)</w:t>
      </w:r>
    </w:p>
    <w:p w14:paraId="4E100549" w14:textId="172F4A41" w:rsidR="00825F92" w:rsidRDefault="00825F92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Из рисунка </w:t>
      </w:r>
      <w:r w:rsidR="00B83E11">
        <w:rPr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 xml:space="preserve"> можем заметить профиль сильных сторон АО «РПТ», данный профиль позволяет выделить наиболее сильные стороны и наименее сильные стороны </w:t>
      </w:r>
      <w:r w:rsidR="003B2336">
        <w:rPr>
          <w:color w:val="000000" w:themeColor="text1"/>
          <w:sz w:val="28"/>
          <w:szCs w:val="28"/>
        </w:rPr>
        <w:t xml:space="preserve">предприятия АО «РПТ». </w:t>
      </w:r>
      <w:r w:rsidR="00B6289B">
        <w:rPr>
          <w:color w:val="000000" w:themeColor="text1"/>
          <w:sz w:val="28"/>
          <w:szCs w:val="28"/>
        </w:rPr>
        <w:t>В случае же с наиболее сильными сторонами</w:t>
      </w:r>
      <w:r w:rsidR="003B2336">
        <w:rPr>
          <w:color w:val="000000" w:themeColor="text1"/>
          <w:sz w:val="28"/>
          <w:szCs w:val="28"/>
        </w:rPr>
        <w:t xml:space="preserve"> стоит отметить то, что на их восполнение затрачивается большее время при организации управления предприятием.</w:t>
      </w:r>
    </w:p>
    <w:p w14:paraId="6F6CB256" w14:textId="01C17A63" w:rsidR="003B2336" w:rsidRDefault="003B2336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Далее рассмотрим профиль слабых сторон АО «РПТ» на рисунке </w:t>
      </w:r>
      <w:r w:rsidR="00B83E11">
        <w:rPr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t xml:space="preserve"> и опишем его.</w:t>
      </w:r>
    </w:p>
    <w:p w14:paraId="2E09E198" w14:textId="20CA72BD" w:rsidR="008671BF" w:rsidRPr="008671BF" w:rsidRDefault="000F726B" w:rsidP="008671BF">
      <w:pPr>
        <w:pStyle w:val="a7"/>
        <w:ind w:left="0"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7B18B24" wp14:editId="64DDA43D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5457825" cy="3990975"/>
            <wp:effectExtent l="0" t="0" r="9525" b="9525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8671BF">
        <w:rPr>
          <w:color w:val="000000" w:themeColor="text1"/>
          <w:sz w:val="28"/>
          <w:szCs w:val="28"/>
        </w:rPr>
        <w:t xml:space="preserve">Рисунок </w:t>
      </w:r>
      <w:r w:rsidR="00B83E11">
        <w:rPr>
          <w:color w:val="000000" w:themeColor="text1"/>
          <w:sz w:val="28"/>
          <w:szCs w:val="28"/>
        </w:rPr>
        <w:t>9</w:t>
      </w:r>
      <w:r w:rsidR="008671BF">
        <w:rPr>
          <w:color w:val="000000" w:themeColor="text1"/>
          <w:sz w:val="28"/>
          <w:szCs w:val="28"/>
        </w:rPr>
        <w:t xml:space="preserve"> – </w:t>
      </w:r>
      <w:r w:rsidR="008671BF" w:rsidRPr="008671BF">
        <w:rPr>
          <w:color w:val="000000" w:themeColor="text1"/>
          <w:sz w:val="28"/>
          <w:szCs w:val="28"/>
        </w:rPr>
        <w:t>Профиль с</w:t>
      </w:r>
      <w:r w:rsidR="008671BF">
        <w:rPr>
          <w:color w:val="000000" w:themeColor="text1"/>
          <w:sz w:val="28"/>
          <w:szCs w:val="28"/>
        </w:rPr>
        <w:t xml:space="preserve">лабых </w:t>
      </w:r>
      <w:r w:rsidR="008671BF" w:rsidRPr="008671BF">
        <w:rPr>
          <w:color w:val="000000" w:themeColor="text1"/>
          <w:sz w:val="28"/>
          <w:szCs w:val="28"/>
        </w:rPr>
        <w:t>сторон АО «РПТ» (составлено</w:t>
      </w:r>
    </w:p>
    <w:p w14:paraId="31D0EDF3" w14:textId="4C205AE7" w:rsidR="003B2336" w:rsidRDefault="008671BF" w:rsidP="008671BF">
      <w:pPr>
        <w:pStyle w:val="a7"/>
        <w:ind w:left="0" w:firstLine="709"/>
        <w:jc w:val="center"/>
        <w:rPr>
          <w:color w:val="000000" w:themeColor="text1"/>
          <w:sz w:val="28"/>
          <w:szCs w:val="28"/>
        </w:rPr>
      </w:pPr>
      <w:r w:rsidRPr="008671BF">
        <w:rPr>
          <w:color w:val="000000" w:themeColor="text1"/>
          <w:sz w:val="28"/>
          <w:szCs w:val="28"/>
        </w:rPr>
        <w:t>автором)</w:t>
      </w:r>
    </w:p>
    <w:p w14:paraId="752A4C73" w14:textId="450BF10D" w:rsidR="008671BF" w:rsidRDefault="008671BF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762B5EA7" w14:textId="6E904E7C" w:rsidR="008671BF" w:rsidRDefault="008671BF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основе рисунка </w:t>
      </w:r>
      <w:r w:rsidR="00B83E11">
        <w:rPr>
          <w:color w:val="000000" w:themeColor="text1"/>
          <w:sz w:val="28"/>
          <w:szCs w:val="28"/>
        </w:rPr>
        <w:t xml:space="preserve">9 </w:t>
      </w:r>
      <w:r>
        <w:rPr>
          <w:color w:val="000000" w:themeColor="text1"/>
          <w:sz w:val="28"/>
          <w:szCs w:val="28"/>
        </w:rPr>
        <w:t xml:space="preserve">видим, что недостаточная реклама является одной из наиболее важных аспектов при организации управления АО «РПТ». Поскольку от организации рекламной стратегии зависят продажи предприятия и его выручка. </w:t>
      </w:r>
    </w:p>
    <w:p w14:paraId="196DB8AC" w14:textId="29F34852" w:rsidR="00734F7E" w:rsidRDefault="00734F7E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Итак, проведя анализ можно сделать следующий вывод, о том, что организация управления АО «РПТ», а в частности персоналом АО «РПТ» имеет достаточно простую, но в тоже время грамотную структуру управления, ис</w:t>
      </w:r>
      <w:r>
        <w:rPr>
          <w:color w:val="000000" w:themeColor="text1"/>
          <w:sz w:val="28"/>
          <w:szCs w:val="28"/>
        </w:rPr>
        <w:lastRenderedPageBreak/>
        <w:t xml:space="preserve">пользуется большое количество методов и функций при организации управлении, но, </w:t>
      </w:r>
      <w:r w:rsidR="00581607">
        <w:rPr>
          <w:color w:val="000000" w:themeColor="text1"/>
          <w:sz w:val="28"/>
          <w:szCs w:val="28"/>
        </w:rPr>
        <w:t xml:space="preserve">некоторые функции работают не на пользу персоналу, а наоборот – на вред, что снижает их работоспособность и влечет за собой поток увольнений. </w:t>
      </w:r>
    </w:p>
    <w:p w14:paraId="6D9AE1FC" w14:textId="77777777" w:rsidR="00734F7E" w:rsidRPr="003E588B" w:rsidRDefault="00734F7E" w:rsidP="003E588B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489CBA0B" w14:textId="469D2671" w:rsidR="008D61B3" w:rsidRDefault="00E12AC1" w:rsidP="00E12AC1">
      <w:pPr>
        <w:pStyle w:val="a7"/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 w:rsidRPr="00E12AC1">
        <w:rPr>
          <w:b/>
          <w:bCs/>
          <w:color w:val="000000" w:themeColor="text1"/>
          <w:sz w:val="28"/>
          <w:szCs w:val="28"/>
        </w:rPr>
        <w:t xml:space="preserve">2.3 </w:t>
      </w:r>
      <w:r w:rsidR="008D61B3" w:rsidRPr="00E12AC1">
        <w:rPr>
          <w:b/>
          <w:bCs/>
          <w:color w:val="000000" w:themeColor="text1"/>
          <w:sz w:val="28"/>
          <w:szCs w:val="28"/>
        </w:rPr>
        <w:t>П</w:t>
      </w:r>
      <w:r w:rsidR="008D61B3">
        <w:rPr>
          <w:b/>
          <w:bCs/>
          <w:color w:val="000000" w:themeColor="text1"/>
          <w:sz w:val="28"/>
          <w:szCs w:val="28"/>
        </w:rPr>
        <w:t xml:space="preserve">роблемы организации </w:t>
      </w:r>
      <w:r w:rsidR="00C9558C">
        <w:rPr>
          <w:b/>
          <w:bCs/>
          <w:color w:val="000000" w:themeColor="text1"/>
          <w:sz w:val="28"/>
          <w:szCs w:val="28"/>
        </w:rPr>
        <w:t xml:space="preserve">управления </w:t>
      </w:r>
      <w:r w:rsidR="00681ADC">
        <w:rPr>
          <w:b/>
          <w:bCs/>
          <w:color w:val="000000" w:themeColor="text1"/>
          <w:sz w:val="28"/>
          <w:szCs w:val="28"/>
        </w:rPr>
        <w:t>АО «РПТ»</w:t>
      </w:r>
    </w:p>
    <w:p w14:paraId="3D55312A" w14:textId="77777777" w:rsidR="00D13F0E" w:rsidRPr="003E588B" w:rsidRDefault="00D13F0E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289AE9BB" w14:textId="587C0176" w:rsidR="003E588B" w:rsidRDefault="005E7227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основе проведенного анализа выше, можно сформулировать некоторые проблемы, которые были выявлены в организации управления АО «РПТ», а также персоналом данного предприятия. </w:t>
      </w:r>
    </w:p>
    <w:p w14:paraId="43667878" w14:textId="54601FB5" w:rsidR="005E7227" w:rsidRDefault="005E7227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Несомненно, персонал является неотъемлемой частью любого предприятия и именно благодаря персоналу предприятие является функциональным. </w:t>
      </w:r>
    </w:p>
    <w:p w14:paraId="3F1A0378" w14:textId="306E498D" w:rsidR="005E7227" w:rsidRDefault="005E7227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Итак, на рисунке 1</w:t>
      </w:r>
      <w:r w:rsidR="00B83E11">
        <w:rPr>
          <w:color w:val="000000" w:themeColor="text1"/>
          <w:sz w:val="28"/>
          <w:szCs w:val="28"/>
        </w:rPr>
        <w:t>0</w:t>
      </w:r>
      <w:r>
        <w:rPr>
          <w:color w:val="000000" w:themeColor="text1"/>
          <w:sz w:val="28"/>
          <w:szCs w:val="28"/>
        </w:rPr>
        <w:t xml:space="preserve"> отобразим выявленные проблемы организации управления АО «РПТ». </w:t>
      </w:r>
    </w:p>
    <w:p w14:paraId="5E0D4DBE" w14:textId="54318305" w:rsidR="00856D4A" w:rsidRPr="00EB22A0" w:rsidRDefault="005E7227" w:rsidP="00B6289B">
      <w:pPr>
        <w:pStyle w:val="a7"/>
        <w:ind w:left="0"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6318F1C2" wp14:editId="50E61C96">
            <wp:extent cx="5471795" cy="4415971"/>
            <wp:effectExtent l="0" t="38100" r="0" b="60960"/>
            <wp:docPr id="1984644500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>Рисунок 1</w:t>
      </w:r>
      <w:r w:rsidR="00B83E11">
        <w:rPr>
          <w:color w:val="000000" w:themeColor="text1"/>
          <w:sz w:val="28"/>
          <w:szCs w:val="28"/>
        </w:rPr>
        <w:t xml:space="preserve">0 </w:t>
      </w:r>
      <w:r>
        <w:rPr>
          <w:color w:val="000000" w:themeColor="text1"/>
          <w:sz w:val="28"/>
          <w:szCs w:val="28"/>
        </w:rPr>
        <w:t>– Основные проблемы организации управления АО «РПТ»</w:t>
      </w:r>
      <w:r w:rsidR="00B6289B">
        <w:rPr>
          <w:color w:val="000000" w:themeColor="text1"/>
          <w:sz w:val="28"/>
          <w:szCs w:val="28"/>
        </w:rPr>
        <w:br/>
      </w:r>
      <w:r w:rsidR="00856D4A">
        <w:rPr>
          <w:color w:val="000000" w:themeColor="text1"/>
          <w:sz w:val="28"/>
          <w:szCs w:val="28"/>
        </w:rPr>
        <w:t xml:space="preserve"> (составлено автором)</w:t>
      </w:r>
    </w:p>
    <w:p w14:paraId="703249F1" w14:textId="6F07B048" w:rsidR="005E7227" w:rsidRPr="00856D4A" w:rsidRDefault="005E7227" w:rsidP="00856D4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117C13E" w14:textId="26DDB641" w:rsidR="005E7227" w:rsidRPr="005F1377" w:rsidRDefault="005E7227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F1377">
        <w:rPr>
          <w:color w:val="000000" w:themeColor="text1"/>
          <w:sz w:val="28"/>
          <w:szCs w:val="28"/>
        </w:rPr>
        <w:lastRenderedPageBreak/>
        <w:t xml:space="preserve">Итак, опишем каждую проблему более </w:t>
      </w:r>
      <w:r w:rsidR="00B6289B" w:rsidRPr="005F1377">
        <w:rPr>
          <w:color w:val="000000" w:themeColor="text1"/>
          <w:sz w:val="28"/>
          <w:szCs w:val="28"/>
        </w:rPr>
        <w:t>подробно, для того чтобы</w:t>
      </w:r>
      <w:r w:rsidRPr="005F1377">
        <w:rPr>
          <w:color w:val="000000" w:themeColor="text1"/>
          <w:sz w:val="28"/>
          <w:szCs w:val="28"/>
        </w:rPr>
        <w:t xml:space="preserve"> наиболее тщательно описать организацию управления АО «РПТ». </w:t>
      </w:r>
      <w:r w:rsidR="00856D4A" w:rsidRPr="005F1377">
        <w:rPr>
          <w:color w:val="000000" w:themeColor="text1"/>
          <w:sz w:val="28"/>
          <w:szCs w:val="28"/>
        </w:rPr>
        <w:t>Первой проблемой</w:t>
      </w:r>
      <w:r w:rsidR="00DE57FE" w:rsidRPr="005F1377">
        <w:rPr>
          <w:color w:val="000000" w:themeColor="text1"/>
          <w:sz w:val="28"/>
          <w:szCs w:val="28"/>
        </w:rPr>
        <w:t>,</w:t>
      </w:r>
      <w:r w:rsidR="00856D4A" w:rsidRPr="005F1377">
        <w:rPr>
          <w:color w:val="000000" w:themeColor="text1"/>
          <w:sz w:val="28"/>
          <w:szCs w:val="28"/>
        </w:rPr>
        <w:t xml:space="preserve"> которую мы опишем является недостаточная координация персонала между различными отделами. Поскольку в иерархии АО «РПТ» линейная структура управления, подразделения между собой редко пересекаются</w:t>
      </w:r>
      <w:r w:rsidR="005F60E0" w:rsidRPr="005F1377">
        <w:rPr>
          <w:color w:val="000000" w:themeColor="text1"/>
          <w:sz w:val="28"/>
          <w:szCs w:val="28"/>
        </w:rPr>
        <w:t xml:space="preserve">, а взаимосвязь между ними непосредственно важна. Данная проблема приводит к тому, что взаимосвязь между подразделениями потеряна и иногда происходит так, что дублируются задачи, и на этом фоне могут по итогу возникнуть проблемы и конфликты, поскольку одна и таже задача разными отделами может быть выполнена по-разному. </w:t>
      </w:r>
    </w:p>
    <w:p w14:paraId="384756B4" w14:textId="300928D7" w:rsidR="005F60E0" w:rsidRPr="005F1377" w:rsidRDefault="005F60E0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F1377">
        <w:rPr>
          <w:color w:val="000000" w:themeColor="text1"/>
          <w:sz w:val="28"/>
          <w:szCs w:val="28"/>
        </w:rPr>
        <w:t xml:space="preserve">Также отметим и то, что второй проблемой является недостаточное использование системы контроля отчетности. Поскольку в АО «РПТ» система отчетности автоматизирована, руководители практически не проверяют ее корректность при составлении и загрузке, выявление ошибок происходит на этапе подготовки итогового отчета. Данная проблема является ключевой, поскольку из-за автоматизации данного процесса, задач у руководителей больше, но даже несмотря на наличие данных задач, они обязаны проверять корректность заполнения отчетности, </w:t>
      </w:r>
      <w:r w:rsidR="00B6289B" w:rsidRPr="005F1377">
        <w:rPr>
          <w:color w:val="000000" w:themeColor="text1"/>
          <w:sz w:val="28"/>
          <w:szCs w:val="28"/>
        </w:rPr>
        <w:t>так как</w:t>
      </w:r>
      <w:r w:rsidRPr="005F1377">
        <w:rPr>
          <w:color w:val="000000" w:themeColor="text1"/>
          <w:sz w:val="28"/>
          <w:szCs w:val="28"/>
        </w:rPr>
        <w:t xml:space="preserve"> при ошибке, за это отвечает руководитель отдела. </w:t>
      </w:r>
    </w:p>
    <w:p w14:paraId="2F6F5E65" w14:textId="371BE31A" w:rsidR="005F60E0" w:rsidRPr="005F1377" w:rsidRDefault="001E11B5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F1377">
        <w:rPr>
          <w:color w:val="000000" w:themeColor="text1"/>
          <w:sz w:val="28"/>
          <w:szCs w:val="28"/>
        </w:rPr>
        <w:t xml:space="preserve">Также третьей проблемой является отсутствие механизмов обратной связи. Стоит отметить, что открытая обратная связь является важной составляющей любого предприятия. В момент, когда данная связь нарушена то происходят проблемы в том, что сотрудники не могут делиться своими идеями, предложениями, обращаться с вопросами как к руководству, так и к генеральному директору. Данная проблема в АО «РПТ» также усугубляет взаимоотношение персонала и руководства, вызывая конфликты в некоторых ситуациях, когда мнения в одной ситуации или на один и тот же вопрос расходится. </w:t>
      </w:r>
    </w:p>
    <w:p w14:paraId="14401316" w14:textId="5247A35F" w:rsidR="005F60E0" w:rsidRPr="005F1377" w:rsidRDefault="001E11B5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F1377">
        <w:rPr>
          <w:color w:val="000000" w:themeColor="text1"/>
          <w:sz w:val="28"/>
          <w:szCs w:val="28"/>
        </w:rPr>
        <w:t xml:space="preserve">Четвертой проблемой является недостаток отсутствия прозрачности в процессе принятия решений. </w:t>
      </w:r>
    </w:p>
    <w:p w14:paraId="12ABD44E" w14:textId="45B5F3A5" w:rsidR="001E11B5" w:rsidRPr="005F1377" w:rsidRDefault="00EB5EA6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F1377">
        <w:rPr>
          <w:color w:val="000000" w:themeColor="text1"/>
          <w:sz w:val="28"/>
          <w:szCs w:val="28"/>
        </w:rPr>
        <w:lastRenderedPageBreak/>
        <w:t xml:space="preserve">Данная проблема проявляется с помощью того, что руководители принимают иногда решения в той или иной ситуации совершенно спонтанно. </w:t>
      </w:r>
    </w:p>
    <w:p w14:paraId="66DAD3DD" w14:textId="5C9389D3" w:rsidR="00EB5EA6" w:rsidRPr="005F1377" w:rsidRDefault="00EB5EA6" w:rsidP="00EB5EA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F1377">
        <w:rPr>
          <w:color w:val="000000" w:themeColor="text1"/>
          <w:sz w:val="28"/>
          <w:szCs w:val="28"/>
        </w:rPr>
        <w:t xml:space="preserve">Для сотрудников это такая же спонтанность и новость, которая может не устроить персонал, порой также вызывает организационные конфликты. К большому сожалению, таких ситуаций в последнее время в АО «РПТ» достаточно много, поскольку из-за </w:t>
      </w:r>
      <w:r w:rsidR="00AD5891" w:rsidRPr="005F1377">
        <w:rPr>
          <w:color w:val="000000" w:themeColor="text1"/>
          <w:sz w:val="28"/>
          <w:szCs w:val="28"/>
        </w:rPr>
        <w:t xml:space="preserve">санкций, которые были наложены на РФ многие процессы стали нестабильными и требуют иногда очень быстрого решения, порой нестандартного. </w:t>
      </w:r>
    </w:p>
    <w:p w14:paraId="15DD1C3F" w14:textId="7B2253DB" w:rsidR="005E7227" w:rsidRPr="005F1377" w:rsidRDefault="00AD5891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F1377">
        <w:rPr>
          <w:color w:val="000000" w:themeColor="text1"/>
          <w:sz w:val="28"/>
          <w:szCs w:val="28"/>
        </w:rPr>
        <w:t>Последней проблемой в АО «РПТ» является неэффективное использование системы мотивации и штрафов. Как было отмечено выше, большое количество персонала уволилось из-за того, что урезали заработную плату и снизили мотивацию, добавив систему мотивации. На данный период времени в организации действует как м</w:t>
      </w:r>
      <w:r w:rsidR="00987AA4" w:rsidRPr="005F1377">
        <w:rPr>
          <w:color w:val="000000" w:themeColor="text1"/>
          <w:sz w:val="28"/>
          <w:szCs w:val="28"/>
        </w:rPr>
        <w:t>а</w:t>
      </w:r>
      <w:r w:rsidRPr="005F1377">
        <w:rPr>
          <w:color w:val="000000" w:themeColor="text1"/>
          <w:sz w:val="28"/>
          <w:szCs w:val="28"/>
        </w:rPr>
        <w:t>т</w:t>
      </w:r>
      <w:r w:rsidR="00987AA4" w:rsidRPr="005F1377">
        <w:rPr>
          <w:color w:val="000000" w:themeColor="text1"/>
          <w:sz w:val="28"/>
          <w:szCs w:val="28"/>
        </w:rPr>
        <w:t>е</w:t>
      </w:r>
      <w:r w:rsidRPr="005F1377">
        <w:rPr>
          <w:color w:val="000000" w:themeColor="text1"/>
          <w:sz w:val="28"/>
          <w:szCs w:val="28"/>
        </w:rPr>
        <w:t>риальная</w:t>
      </w:r>
      <w:r w:rsidR="00987AA4" w:rsidRPr="005F1377">
        <w:rPr>
          <w:color w:val="000000" w:themeColor="text1"/>
          <w:sz w:val="28"/>
          <w:szCs w:val="28"/>
        </w:rPr>
        <w:t xml:space="preserve">, так и нематериальная мотивация, но также действует и система штрафов. </w:t>
      </w:r>
    </w:p>
    <w:p w14:paraId="3AB2FB24" w14:textId="540337F8" w:rsidR="00987AA4" w:rsidRDefault="00987AA4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F1377">
        <w:rPr>
          <w:color w:val="000000" w:themeColor="text1"/>
          <w:sz w:val="28"/>
          <w:szCs w:val="28"/>
        </w:rPr>
        <w:t>На рисунке 1</w:t>
      </w:r>
      <w:r w:rsidR="00B83E11" w:rsidRPr="005F1377">
        <w:rPr>
          <w:color w:val="000000" w:themeColor="text1"/>
          <w:sz w:val="28"/>
          <w:szCs w:val="28"/>
        </w:rPr>
        <w:t xml:space="preserve">1 </w:t>
      </w:r>
      <w:r w:rsidRPr="005F1377">
        <w:rPr>
          <w:color w:val="000000" w:themeColor="text1"/>
          <w:sz w:val="28"/>
          <w:szCs w:val="28"/>
        </w:rPr>
        <w:t>отобразим систему мотивации, которая на данный период времени представлена в АО «РПТ».</w:t>
      </w:r>
      <w:r>
        <w:rPr>
          <w:color w:val="000000" w:themeColor="text1"/>
          <w:sz w:val="28"/>
          <w:szCs w:val="28"/>
        </w:rPr>
        <w:t xml:space="preserve"> </w:t>
      </w:r>
    </w:p>
    <w:p w14:paraId="1DDDD2F8" w14:textId="4A6D0BC9" w:rsidR="003E588B" w:rsidRPr="00EC5CE8" w:rsidRDefault="00987AA4" w:rsidP="00B6289B">
      <w:pPr>
        <w:pStyle w:val="a7"/>
        <w:ind w:left="0"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62B2A6A3" wp14:editId="15F75CBD">
            <wp:extent cx="5486400" cy="3200400"/>
            <wp:effectExtent l="38100" t="0" r="19050" b="0"/>
            <wp:docPr id="1231565403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>Рисунок 1</w:t>
      </w:r>
      <w:r w:rsidR="00B83E11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 xml:space="preserve"> – Система действующей мотивации в АО «РПТ»</w:t>
      </w:r>
      <w:r w:rsidR="00B6289B">
        <w:rPr>
          <w:color w:val="000000" w:themeColor="text1"/>
          <w:sz w:val="28"/>
          <w:szCs w:val="28"/>
        </w:rPr>
        <w:br/>
      </w:r>
      <w:r w:rsidR="00EC5CE8" w:rsidRPr="00EC5CE8">
        <w:rPr>
          <w:color w:val="000000" w:themeColor="text1"/>
          <w:sz w:val="28"/>
          <w:szCs w:val="28"/>
        </w:rPr>
        <w:t xml:space="preserve"> </w:t>
      </w:r>
      <w:r w:rsidR="00EC5CE8">
        <w:rPr>
          <w:color w:val="000000" w:themeColor="text1"/>
          <w:sz w:val="28"/>
          <w:szCs w:val="28"/>
        </w:rPr>
        <w:t>(составлено автором)</w:t>
      </w:r>
    </w:p>
    <w:p w14:paraId="4C4CAF27" w14:textId="77777777" w:rsidR="003E588B" w:rsidRDefault="003E588B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0784F8EA" w14:textId="4AA0EF76" w:rsidR="00987AA4" w:rsidRDefault="00B6289B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Как мы видим,</w:t>
      </w:r>
      <w:r w:rsidR="00987AA4">
        <w:rPr>
          <w:color w:val="000000" w:themeColor="text1"/>
          <w:sz w:val="28"/>
          <w:szCs w:val="28"/>
        </w:rPr>
        <w:t xml:space="preserve"> из рисунка 1</w:t>
      </w:r>
      <w:r w:rsidR="00E3733D">
        <w:rPr>
          <w:color w:val="000000" w:themeColor="text1"/>
          <w:sz w:val="28"/>
          <w:szCs w:val="28"/>
        </w:rPr>
        <w:t>2</w:t>
      </w:r>
      <w:r w:rsidR="00987AA4">
        <w:rPr>
          <w:color w:val="000000" w:themeColor="text1"/>
          <w:sz w:val="28"/>
          <w:szCs w:val="28"/>
        </w:rPr>
        <w:t xml:space="preserve">, система мотивации не является столь обширной и следовательно, для эффективной организации управления, стоит пересмотреть систему мотивации, поскольку она оказывает колоссальное влияние на персонал. </w:t>
      </w:r>
    </w:p>
    <w:p w14:paraId="7FD6FC72" w14:textId="52853278" w:rsidR="00987AA4" w:rsidRDefault="00987AA4" w:rsidP="00581607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Но, не стоит забывать и про штрафы, которые предусмотрены в АО «РПТ». </w:t>
      </w:r>
      <w:r w:rsidR="006A73DF">
        <w:rPr>
          <w:color w:val="000000" w:themeColor="text1"/>
          <w:sz w:val="28"/>
          <w:szCs w:val="28"/>
        </w:rPr>
        <w:t>Можем отобразить их на рисунке 1</w:t>
      </w:r>
      <w:r w:rsidR="00B83E11">
        <w:rPr>
          <w:color w:val="000000" w:themeColor="text1"/>
          <w:sz w:val="28"/>
          <w:szCs w:val="28"/>
        </w:rPr>
        <w:t xml:space="preserve">2 </w:t>
      </w:r>
      <w:r w:rsidR="006A73DF">
        <w:rPr>
          <w:color w:val="000000" w:themeColor="text1"/>
          <w:sz w:val="28"/>
          <w:szCs w:val="28"/>
        </w:rPr>
        <w:t xml:space="preserve">и сопоставить их с системой мотивации, насколько штрафы и система мотивации справедливы по отношению к персоналу. </w:t>
      </w:r>
    </w:p>
    <w:p w14:paraId="7E92E9B4" w14:textId="144DCB61" w:rsidR="006A73DF" w:rsidRPr="00B6289B" w:rsidRDefault="00B6289B" w:rsidP="00B6289B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</w:t>
      </w:r>
      <w:r w:rsidRPr="00B6289B">
        <w:rPr>
          <w:color w:val="000000" w:themeColor="text1"/>
          <w:sz w:val="28"/>
          <w:szCs w:val="28"/>
        </w:rPr>
        <w:t>унок 1</w:t>
      </w:r>
      <w:r w:rsidR="00B83E11">
        <w:rPr>
          <w:color w:val="000000" w:themeColor="text1"/>
          <w:sz w:val="28"/>
          <w:szCs w:val="28"/>
        </w:rPr>
        <w:t>2</w:t>
      </w:r>
      <w:r w:rsidRPr="00B6289B">
        <w:rPr>
          <w:color w:val="000000" w:themeColor="text1"/>
          <w:sz w:val="28"/>
          <w:szCs w:val="28"/>
        </w:rPr>
        <w:t xml:space="preserve"> – Штрафы в АО «РПТ» (составлено автором)</w:t>
      </w:r>
      <w:r w:rsidR="006A73DF">
        <w:rPr>
          <w:noProof/>
        </w:rPr>
        <w:drawing>
          <wp:anchor distT="0" distB="0" distL="114300" distR="114300" simplePos="0" relativeHeight="251668480" behindDoc="0" locked="0" layoutInCell="1" allowOverlap="1" wp14:anchorId="2425803D" wp14:editId="4217061E">
            <wp:simplePos x="0" y="0"/>
            <wp:positionH relativeFrom="column">
              <wp:posOffset>453390</wp:posOffset>
            </wp:positionH>
            <wp:positionV relativeFrom="paragraph">
              <wp:posOffset>-1905</wp:posOffset>
            </wp:positionV>
            <wp:extent cx="5486400" cy="3755572"/>
            <wp:effectExtent l="0" t="0" r="0" b="0"/>
            <wp:wrapTopAndBottom/>
            <wp:docPr id="1704743126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anchor>
        </w:drawing>
      </w:r>
    </w:p>
    <w:p w14:paraId="7416B9D5" w14:textId="48154DC6" w:rsidR="0033367F" w:rsidRPr="00EC5CE8" w:rsidRDefault="0033367F" w:rsidP="0033367F">
      <w:pPr>
        <w:pStyle w:val="a7"/>
        <w:spacing w:line="360" w:lineRule="auto"/>
        <w:ind w:left="0" w:firstLine="709"/>
        <w:jc w:val="center"/>
        <w:rPr>
          <w:color w:val="000000" w:themeColor="text1"/>
          <w:sz w:val="28"/>
          <w:szCs w:val="28"/>
        </w:rPr>
      </w:pPr>
    </w:p>
    <w:p w14:paraId="256C24C6" w14:textId="789529AC" w:rsidR="0033367F" w:rsidRDefault="0033367F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Итак, из рисунка 1</w:t>
      </w:r>
      <w:r w:rsidR="00B83E11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видим, что показателей штрафов больше, нежели системы мотивации, но несмотря на это</w:t>
      </w:r>
      <w:r w:rsidR="00E043C1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штрафы все направлены на рабочий процесс и его улучшение, поскольку часто персонал опаздывает на работу и считает это нормой</w:t>
      </w:r>
      <w:r w:rsidR="003C0F4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или же</w:t>
      </w:r>
      <w:r w:rsidR="003C0F4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к примеру</w:t>
      </w:r>
      <w:r w:rsidR="003C0F4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использует время не для рабочего процесса, а для личного пользования (смотрит сериал, слушает музыку). Все это нарушает общую дисциплину организации управления в АО «РПТ». </w:t>
      </w:r>
    </w:p>
    <w:p w14:paraId="23B06AB9" w14:textId="51443128" w:rsidR="0033367F" w:rsidRDefault="0033367F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Таким образом, мы рассмотрели основные проблемы организации управления АО «РПТ» и выявили основные: </w:t>
      </w:r>
    </w:p>
    <w:p w14:paraId="76869378" w14:textId="291245AE" w:rsidR="0033367F" w:rsidRDefault="0033367F" w:rsidP="000E69BF">
      <w:pPr>
        <w:pStyle w:val="a7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недостаточная координация персонала между различными отделами,</w:t>
      </w:r>
    </w:p>
    <w:p w14:paraId="1F12CF48" w14:textId="1FE914BF" w:rsidR="0033367F" w:rsidRDefault="0033367F" w:rsidP="000E69BF">
      <w:pPr>
        <w:pStyle w:val="a7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неэффективное использование системы контроля отчетности,</w:t>
      </w:r>
    </w:p>
    <w:p w14:paraId="2E379360" w14:textId="6A7E8F57" w:rsidR="0033367F" w:rsidRDefault="0033367F" w:rsidP="000E69BF">
      <w:pPr>
        <w:pStyle w:val="a7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отсутствие механизмов обратной связи,</w:t>
      </w:r>
    </w:p>
    <w:p w14:paraId="0EDCE364" w14:textId="29183149" w:rsidR="0033367F" w:rsidRDefault="0033367F" w:rsidP="000E69BF">
      <w:pPr>
        <w:pStyle w:val="a7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недостаток прозрачности в процессе принятия решений,</w:t>
      </w:r>
    </w:p>
    <w:p w14:paraId="24079311" w14:textId="55546868" w:rsidR="0033367F" w:rsidRPr="0033367F" w:rsidRDefault="0033367F" w:rsidP="000E69BF">
      <w:pPr>
        <w:pStyle w:val="a7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неэффективное использование системы мотивации и штрафов. </w:t>
      </w:r>
    </w:p>
    <w:p w14:paraId="46099239" w14:textId="7874F68A" w:rsidR="00154AD5" w:rsidRDefault="0033367F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основе выявленных проблем, можем рассмотреть мероприятия для их нейтрализации и просчитать их эффективность. </w:t>
      </w:r>
    </w:p>
    <w:p w14:paraId="3A22F256" w14:textId="77777777" w:rsidR="00154AD5" w:rsidRDefault="00154AD5">
      <w:pPr>
        <w:spacing w:after="160" w:line="278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2AA0DE18" w14:textId="79DE3304" w:rsidR="0033367F" w:rsidRPr="00CF44E2" w:rsidRDefault="00154AD5" w:rsidP="0033367F">
      <w:pPr>
        <w:pStyle w:val="a7"/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 w:rsidRPr="00CF44E2">
        <w:rPr>
          <w:b/>
          <w:bCs/>
          <w:color w:val="000000" w:themeColor="text1"/>
          <w:sz w:val="28"/>
          <w:szCs w:val="28"/>
        </w:rPr>
        <w:lastRenderedPageBreak/>
        <w:t xml:space="preserve">3 </w:t>
      </w:r>
      <w:r w:rsidR="005518CF" w:rsidRPr="00CF44E2">
        <w:rPr>
          <w:b/>
          <w:bCs/>
          <w:color w:val="000000" w:themeColor="text1"/>
          <w:sz w:val="28"/>
          <w:szCs w:val="28"/>
        </w:rPr>
        <w:t xml:space="preserve">Совершенствование организации управления АО «РПТ» на основе международного опыта </w:t>
      </w:r>
    </w:p>
    <w:p w14:paraId="7AA40DDD" w14:textId="77777777" w:rsidR="00154AD5" w:rsidRDefault="00154AD5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6ED2A71F" w14:textId="5C582C6B" w:rsidR="00154AD5" w:rsidRPr="00CF44E2" w:rsidRDefault="00154AD5" w:rsidP="005518CF">
      <w:pPr>
        <w:pStyle w:val="a7"/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 w:rsidRPr="00CF44E2">
        <w:rPr>
          <w:b/>
          <w:bCs/>
          <w:color w:val="000000" w:themeColor="text1"/>
          <w:sz w:val="28"/>
          <w:szCs w:val="28"/>
        </w:rPr>
        <w:t xml:space="preserve">3.1 </w:t>
      </w:r>
      <w:r w:rsidR="005518CF" w:rsidRPr="00CF44E2">
        <w:rPr>
          <w:b/>
          <w:bCs/>
          <w:color w:val="000000" w:themeColor="text1"/>
          <w:sz w:val="28"/>
          <w:szCs w:val="28"/>
        </w:rPr>
        <w:t xml:space="preserve">Мероприятия по совершенствованию организации управления АО «РПТ» на основе международного опыта </w:t>
      </w:r>
    </w:p>
    <w:p w14:paraId="71DAB2D9" w14:textId="77777777" w:rsidR="00154AD5" w:rsidRDefault="00154AD5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1C01092E" w14:textId="54C952DD" w:rsidR="00EE380A" w:rsidRDefault="0012178C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Организация управления в управлении является основной составляющей функционирования всей организации, от организации управления зависит то, как сотрудники организации будут достигать поставленные цели, какие результаты будут приносить и насколько эффективно будет их стратегия при решении текущих задачи и достижении поставленной цели. </w:t>
      </w:r>
    </w:p>
    <w:p w14:paraId="01DB6865" w14:textId="1537E2B5" w:rsidR="00CF44E2" w:rsidRDefault="00471734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основе проведенного исследования были выявлены основные проблемы, по организации управления в АО «РПТ». Данными проблемами, в свою очередь являются следующие проблемы: </w:t>
      </w:r>
    </w:p>
    <w:p w14:paraId="012EEBA3" w14:textId="77777777" w:rsidR="00471734" w:rsidRDefault="00471734" w:rsidP="000E69BF">
      <w:pPr>
        <w:pStyle w:val="a7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недостаточная координация персонала между различными отделами,</w:t>
      </w:r>
    </w:p>
    <w:p w14:paraId="001289F6" w14:textId="77777777" w:rsidR="00471734" w:rsidRDefault="00471734" w:rsidP="000E69BF">
      <w:pPr>
        <w:pStyle w:val="a7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неэффективное использование системы контроля отчетности,</w:t>
      </w:r>
    </w:p>
    <w:p w14:paraId="62434941" w14:textId="77777777" w:rsidR="00471734" w:rsidRDefault="00471734" w:rsidP="000E69BF">
      <w:pPr>
        <w:pStyle w:val="a7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отсутствие механизмов обратной связи,</w:t>
      </w:r>
    </w:p>
    <w:p w14:paraId="4A5E325E" w14:textId="77777777" w:rsidR="00471734" w:rsidRDefault="00471734" w:rsidP="000E69BF">
      <w:pPr>
        <w:pStyle w:val="a7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недостаток прозрачности в процессе принятия решений,</w:t>
      </w:r>
    </w:p>
    <w:p w14:paraId="1ABF151F" w14:textId="77777777" w:rsidR="00471734" w:rsidRPr="0033367F" w:rsidRDefault="00471734" w:rsidP="000E69BF">
      <w:pPr>
        <w:pStyle w:val="a7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неэффективное использование системы мотивации и штрафов. </w:t>
      </w:r>
    </w:p>
    <w:p w14:paraId="0D2C4D98" w14:textId="61D4DFCA" w:rsidR="0011631A" w:rsidRDefault="00B6289B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решения данных проблем</w:t>
      </w:r>
      <w:r w:rsidR="00DF7554">
        <w:rPr>
          <w:color w:val="000000" w:themeColor="text1"/>
          <w:sz w:val="28"/>
          <w:szCs w:val="28"/>
        </w:rPr>
        <w:t xml:space="preserve"> стоит предусмотреть мероприятия для их разрешения. В момент поиска мероприятий для разрешения данных проблем,  стоит использовать опыт как российских организаций, </w:t>
      </w:r>
      <w:r w:rsidR="0011631A">
        <w:rPr>
          <w:color w:val="000000" w:themeColor="text1"/>
          <w:sz w:val="28"/>
          <w:szCs w:val="28"/>
        </w:rPr>
        <w:t xml:space="preserve">так и зарубежных, поскольку иногда зарубежом наиболее оптимально разрешают те или иные проблемы. </w:t>
      </w:r>
    </w:p>
    <w:p w14:paraId="1B31DE26" w14:textId="77777777" w:rsidR="0012178C" w:rsidRDefault="0011631A" w:rsidP="0012178C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Итак, на основе проанализированного международного опыта по организации управления, можем предложить мероприятия для АО «РПТ», которые повысят эффективность деятельности АО «РПТ», а также улучшат организацию управления.</w:t>
      </w:r>
    </w:p>
    <w:p w14:paraId="2D686300" w14:textId="5F883516" w:rsidR="00471734" w:rsidRPr="0012178C" w:rsidRDefault="0011631A" w:rsidP="0012178C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Д</w:t>
      </w:r>
      <w:r w:rsidRPr="0012178C">
        <w:rPr>
          <w:color w:val="000000" w:themeColor="text1"/>
          <w:sz w:val="28"/>
          <w:szCs w:val="28"/>
        </w:rPr>
        <w:t>анные мероприятия отобразим на рисунке 1</w:t>
      </w:r>
      <w:r w:rsidR="00526104">
        <w:rPr>
          <w:color w:val="000000" w:themeColor="text1"/>
          <w:sz w:val="28"/>
          <w:szCs w:val="28"/>
        </w:rPr>
        <w:t>3</w:t>
      </w:r>
      <w:r w:rsidRPr="0012178C">
        <w:rPr>
          <w:color w:val="000000" w:themeColor="text1"/>
          <w:sz w:val="28"/>
          <w:szCs w:val="28"/>
        </w:rPr>
        <w:t xml:space="preserve">. </w:t>
      </w:r>
    </w:p>
    <w:p w14:paraId="1773DCBB" w14:textId="525F05C8" w:rsidR="00526104" w:rsidRDefault="00526104" w:rsidP="00603950">
      <w:pPr>
        <w:pStyle w:val="a7"/>
        <w:ind w:left="0" w:firstLine="709"/>
        <w:jc w:val="center"/>
        <w:rPr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71552" behindDoc="0" locked="0" layoutInCell="1" allowOverlap="1" wp14:anchorId="3FA0BFD8" wp14:editId="7B9170B1">
            <wp:simplePos x="0" y="0"/>
            <wp:positionH relativeFrom="column">
              <wp:posOffset>415290</wp:posOffset>
            </wp:positionH>
            <wp:positionV relativeFrom="paragraph">
              <wp:posOffset>0</wp:posOffset>
            </wp:positionV>
            <wp:extent cx="5586095" cy="4872624"/>
            <wp:effectExtent l="0" t="0" r="0" b="23495"/>
            <wp:wrapTopAndBottom/>
            <wp:docPr id="72172476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Рисунок 13 – Мероприятия для улучшения </w:t>
      </w:r>
      <w:r w:rsidRPr="00215B26">
        <w:rPr>
          <w:color w:val="000000" w:themeColor="text1"/>
          <w:sz w:val="28"/>
          <w:szCs w:val="28"/>
        </w:rPr>
        <w:t>организации управления АО «РПТ»</w:t>
      </w:r>
    </w:p>
    <w:p w14:paraId="6E85913D" w14:textId="4ACDC082" w:rsidR="0011631A" w:rsidRDefault="0011631A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01095CB0" w14:textId="1CADF4AD" w:rsidR="00215B26" w:rsidRDefault="0012178C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Итак, на основе рисунка 1</w:t>
      </w:r>
      <w:r w:rsidR="00526104">
        <w:rPr>
          <w:color w:val="000000" w:themeColor="text1"/>
          <w:sz w:val="28"/>
          <w:szCs w:val="28"/>
        </w:rPr>
        <w:t xml:space="preserve">3 </w:t>
      </w:r>
      <w:r>
        <w:rPr>
          <w:color w:val="000000" w:themeColor="text1"/>
          <w:sz w:val="28"/>
          <w:szCs w:val="28"/>
        </w:rPr>
        <w:t xml:space="preserve">мы видим, шесть основных мероприятий для улучшения организации управления в АО «РПТ», которые были построены на основе выявленных проблем и несомненно, благоприятно отразятся как на текущей финансовой деятельности АО «РПТ», так и на общей инфраструктуре в организации. </w:t>
      </w:r>
    </w:p>
    <w:p w14:paraId="11D62467" w14:textId="180A46BC" w:rsidR="0012178C" w:rsidRDefault="0012178C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Стоит начать с мероприятия по систематическому проведению совещаний и обсуждения общих задач. </w:t>
      </w:r>
      <w:r w:rsidR="00DD7E35">
        <w:rPr>
          <w:color w:val="000000" w:themeColor="text1"/>
          <w:sz w:val="28"/>
          <w:szCs w:val="28"/>
        </w:rPr>
        <w:t xml:space="preserve">Данное мероприятия поможет разрешить проблему, которая связана с недостаточной координацией персонала и неграмотным распределением задач в организации. На совещаниях, между всеми отделами, в том числе руководителями и их подчиненными будут подводиться итоги недели, а также распределены задачи на каждый отдел и в частности сотрудника, для того, чтобы каждый отдел и каждый сотрудник понимал свою </w:t>
      </w:r>
      <w:r w:rsidR="00DD7E35">
        <w:rPr>
          <w:color w:val="000000" w:themeColor="text1"/>
          <w:sz w:val="28"/>
          <w:szCs w:val="28"/>
        </w:rPr>
        <w:lastRenderedPageBreak/>
        <w:t xml:space="preserve">задачу на текущую неделю и не выполнял одно и тоже, что его коллега. Также проведение совещаний поможет укрепить взаимосвязь между сотрудниками, поскольку именно создавая дружелюбную атмосферу, можно сплотить команду и улучшить не только атмосферу внутри АО «РПТ», а также улучшить финансовое состояние. </w:t>
      </w:r>
    </w:p>
    <w:p w14:paraId="30E7B60B" w14:textId="43951EE3" w:rsidR="00DD7E35" w:rsidRPr="00603950" w:rsidRDefault="00603950" w:rsidP="00603950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7B59F6" wp14:editId="4ACECC19">
            <wp:simplePos x="0" y="0"/>
            <wp:positionH relativeFrom="margin">
              <wp:align>right</wp:align>
            </wp:positionH>
            <wp:positionV relativeFrom="paragraph">
              <wp:posOffset>1184910</wp:posOffset>
            </wp:positionV>
            <wp:extent cx="5486400" cy="3200400"/>
            <wp:effectExtent l="0" t="0" r="38100" b="0"/>
            <wp:wrapTopAndBottom/>
            <wp:docPr id="76388368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anchor>
        </w:drawing>
      </w:r>
      <w:r w:rsidR="00DD7E35">
        <w:rPr>
          <w:color w:val="000000" w:themeColor="text1"/>
          <w:sz w:val="28"/>
          <w:szCs w:val="28"/>
        </w:rPr>
        <w:t>Заметим, что на совещаниях задачи будут распределяться на основе построения иерархии каждого отдела, где рядом с должностями и именами сотрудниками будут указаны их задачи на текущую неделю. Пример того, как это будет выглядеть мы можем рассмотреть на рисунке 1</w:t>
      </w:r>
      <w:r>
        <w:rPr>
          <w:color w:val="000000" w:themeColor="text1"/>
          <w:sz w:val="28"/>
          <w:szCs w:val="28"/>
        </w:rPr>
        <w:t>4</w:t>
      </w:r>
      <w:r w:rsidR="00DD7E35">
        <w:rPr>
          <w:color w:val="000000" w:themeColor="text1"/>
          <w:sz w:val="28"/>
          <w:szCs w:val="28"/>
        </w:rPr>
        <w:t xml:space="preserve">. </w:t>
      </w:r>
    </w:p>
    <w:p w14:paraId="0BE37993" w14:textId="21912D3F" w:rsidR="00B05F43" w:rsidRDefault="00B05F43" w:rsidP="00603950">
      <w:pPr>
        <w:pStyle w:val="a7"/>
        <w:ind w:left="0"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</w:t>
      </w:r>
      <w:r w:rsidR="00603950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– Возможное распределение задач между специалистами отдела АО «РПТ»</w:t>
      </w:r>
    </w:p>
    <w:p w14:paraId="36F1C456" w14:textId="77777777" w:rsidR="00B05F43" w:rsidRDefault="00B05F43" w:rsidP="00B05F43">
      <w:pPr>
        <w:pStyle w:val="a7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14:paraId="6E695FBA" w14:textId="5A98C917" w:rsidR="00B05F43" w:rsidRDefault="00B05F43" w:rsidP="00B05F43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 рисунка 1</w:t>
      </w:r>
      <w:r w:rsidR="00603950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, мы видим, что у каждого сотрудника есть своя задача, в случае необходимого взаимодействия с иными отделами, специалист имеет возможность просмотреть данную схему и понять, к кому он может обратиться в данный период времени. Следовательно, разрешение проблемы данным мероприятием повлияет на организацию благоприятным способом и поможет сконцентрировать внимание сотрудников на своей задаче, а не на иных, также снизит процент конфликтов и улучшит атмосферу. </w:t>
      </w:r>
    </w:p>
    <w:p w14:paraId="5C62CF43" w14:textId="2E2A3F2C" w:rsidR="00B05F43" w:rsidRDefault="00B05F43" w:rsidP="00B05F43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05F43">
        <w:rPr>
          <w:color w:val="000000" w:themeColor="text1"/>
          <w:sz w:val="28"/>
          <w:szCs w:val="28"/>
        </w:rPr>
        <w:lastRenderedPageBreak/>
        <w:t>Следующим мероприятием мы рассмотрим обучение сотрудников автоматизированной системе контроля</w:t>
      </w:r>
      <w:r>
        <w:rPr>
          <w:color w:val="000000" w:themeColor="text1"/>
          <w:sz w:val="28"/>
          <w:szCs w:val="28"/>
        </w:rPr>
        <w:t xml:space="preserve">. Дело в том, что на данном этапе не все сотрудники хорошо умеют пользоваться </w:t>
      </w:r>
      <w:r w:rsidR="000C5876">
        <w:rPr>
          <w:color w:val="000000" w:themeColor="text1"/>
          <w:sz w:val="28"/>
          <w:szCs w:val="28"/>
        </w:rPr>
        <w:t>электронными</w:t>
      </w:r>
      <w:r>
        <w:rPr>
          <w:color w:val="000000" w:themeColor="text1"/>
          <w:sz w:val="28"/>
          <w:szCs w:val="28"/>
        </w:rPr>
        <w:t xml:space="preserve"> носителями, в том числе и компьютером, поскольку ввиду разной возрастной категории </w:t>
      </w:r>
      <w:r w:rsidR="000C5876">
        <w:rPr>
          <w:color w:val="000000" w:themeColor="text1"/>
          <w:sz w:val="28"/>
          <w:szCs w:val="28"/>
        </w:rPr>
        <w:t>у них это вызывает сложности</w:t>
      </w:r>
      <w:r>
        <w:rPr>
          <w:color w:val="000000" w:themeColor="text1"/>
          <w:sz w:val="28"/>
          <w:szCs w:val="28"/>
        </w:rPr>
        <w:t xml:space="preserve">. Стоит начать обучать сотрудников автоматизированной системе контроля, для того, чтобы они умели правильно и грамотно загружать документацию, а также составлять ее. </w:t>
      </w:r>
      <w:r w:rsidR="000C5876">
        <w:rPr>
          <w:color w:val="000000" w:themeColor="text1"/>
          <w:sz w:val="28"/>
          <w:szCs w:val="28"/>
        </w:rPr>
        <w:t xml:space="preserve">После того, как документация будет загружена, стоит подключить к данной автоматизированной системе отчетности – искусственный интеллект, который будет считывать правильно ли заполнена та или иная документация, в случае, если будут обнаружены ошибки, с помощью искусственного интеллекта документ будет пересылаться обратно сотруднику с четкой пометкой о том, где ошибка и каким образом он должен ее исправить. </w:t>
      </w:r>
    </w:p>
    <w:p w14:paraId="27F2D71B" w14:textId="2D12E7E3" w:rsidR="00BB522A" w:rsidRDefault="00BB522A" w:rsidP="00B05F43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Но, только искусственным интеллектом проверка завершена не будет, стоит АО «РПТ» нанять на должность специалиста по документообороту, который будет непосредственно проверять всю документацию на наличие окончательных ошибок и в случае обнаружения их – корректировать самостоятельно, на основе исходной документации и с уточнением сотрудника, заполняющего данный документ или же отчет. </w:t>
      </w:r>
    </w:p>
    <w:p w14:paraId="13C0EAC2" w14:textId="77777777" w:rsidR="00BB522A" w:rsidRDefault="00BB522A" w:rsidP="00BB522A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помощью искусственного интеллекта также можно рассылать важную информацию, по сотрудникам, касаемо к примеру мероприятий или же предстоящих событий. </w:t>
      </w:r>
    </w:p>
    <w:p w14:paraId="3945F565" w14:textId="12AE8FC0" w:rsidR="00BB522A" w:rsidRPr="00BB522A" w:rsidRDefault="00BB522A" w:rsidP="00BB522A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B522A">
        <w:rPr>
          <w:color w:val="000000" w:themeColor="text1"/>
          <w:sz w:val="28"/>
          <w:szCs w:val="28"/>
        </w:rPr>
        <w:t>Четвертым мероприятием для улучшения организации управления является как раз</w:t>
      </w:r>
      <w:r>
        <w:rPr>
          <w:color w:val="000000" w:themeColor="text1"/>
          <w:sz w:val="28"/>
          <w:szCs w:val="28"/>
        </w:rPr>
        <w:t>-</w:t>
      </w:r>
      <w:r w:rsidRPr="00BB522A">
        <w:rPr>
          <w:color w:val="000000" w:themeColor="text1"/>
          <w:sz w:val="28"/>
          <w:szCs w:val="28"/>
        </w:rPr>
        <w:t>таки введение собраний и чата в социальной сети по обратной связи</w:t>
      </w:r>
      <w:r>
        <w:rPr>
          <w:color w:val="000000" w:themeColor="text1"/>
          <w:sz w:val="28"/>
          <w:szCs w:val="28"/>
        </w:rPr>
        <w:t xml:space="preserve">. Как уже было </w:t>
      </w:r>
      <w:r w:rsidR="00A11456">
        <w:rPr>
          <w:color w:val="000000" w:themeColor="text1"/>
          <w:sz w:val="28"/>
          <w:szCs w:val="28"/>
        </w:rPr>
        <w:t xml:space="preserve">выше сказано, возможно внедрить искусственной интеллект и в чаты с сотрудниками, для того, чтобы те знали о предстоящих собраниях и совещаниях. Но, для того, чтобы получать обратную связь от сотрудников и анализировать ее, стоит создать чат-бот на платформе телеграмм. В данном чат-боте сотрудники смогут узнавать о всех предстоящих собраниях и совещаниях, выражать свое </w:t>
      </w:r>
      <w:r w:rsidR="00603666">
        <w:rPr>
          <w:color w:val="000000" w:themeColor="text1"/>
          <w:sz w:val="28"/>
          <w:szCs w:val="28"/>
        </w:rPr>
        <w:t>мнение</w:t>
      </w:r>
      <w:r w:rsidR="00A11456">
        <w:rPr>
          <w:color w:val="000000" w:themeColor="text1"/>
          <w:sz w:val="28"/>
          <w:szCs w:val="28"/>
        </w:rPr>
        <w:t>, также давать обратную связь о каком-</w:t>
      </w:r>
      <w:r w:rsidR="00A11456">
        <w:rPr>
          <w:color w:val="000000" w:themeColor="text1"/>
          <w:sz w:val="28"/>
          <w:szCs w:val="28"/>
        </w:rPr>
        <w:lastRenderedPageBreak/>
        <w:t xml:space="preserve">либо проекте или же совещании. Следовательно, вся обратная связь будет </w:t>
      </w:r>
      <w:r w:rsidR="00603666">
        <w:rPr>
          <w:color w:val="000000" w:themeColor="text1"/>
          <w:sz w:val="28"/>
          <w:szCs w:val="28"/>
        </w:rPr>
        <w:t>происходить</w:t>
      </w:r>
      <w:r w:rsidR="00A11456">
        <w:rPr>
          <w:color w:val="000000" w:themeColor="text1"/>
          <w:sz w:val="28"/>
          <w:szCs w:val="28"/>
        </w:rPr>
        <w:t xml:space="preserve"> автоматизировано. За обратную связь сотрудников стоит </w:t>
      </w:r>
      <w:r w:rsidR="00603666">
        <w:rPr>
          <w:color w:val="000000" w:themeColor="text1"/>
          <w:sz w:val="28"/>
          <w:szCs w:val="28"/>
        </w:rPr>
        <w:t>поощрять</w:t>
      </w:r>
      <w:r w:rsidR="00A11456">
        <w:rPr>
          <w:color w:val="000000" w:themeColor="text1"/>
          <w:sz w:val="28"/>
          <w:szCs w:val="28"/>
        </w:rPr>
        <w:t xml:space="preserve">, а именно </w:t>
      </w:r>
      <w:r w:rsidR="00603666">
        <w:rPr>
          <w:color w:val="000000" w:themeColor="text1"/>
          <w:sz w:val="28"/>
          <w:szCs w:val="28"/>
        </w:rPr>
        <w:t xml:space="preserve">дарить им 300 накопительных бонусов, которые они могут обменять на денежные средства или же при достижении 3000 накопительных бонусов, они смогут взять 1 дополнительный выходной за неделю. </w:t>
      </w:r>
    </w:p>
    <w:p w14:paraId="64A2F770" w14:textId="45FD6338" w:rsidR="00B05F43" w:rsidRDefault="00D6034C" w:rsidP="00B05F43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Данное мероприятие отлично замотивирует сотрудников на оставление обратной связи, они будут делиться своими идеями и предложениями, что в свою очередь поможет руководителям АО «РПТ» становится лучше в своей деятельности и наращивать обороты производства. </w:t>
      </w:r>
    </w:p>
    <w:p w14:paraId="7DEC0804" w14:textId="684C059C" w:rsidR="00D6034C" w:rsidRDefault="00046E54" w:rsidP="00B05F43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Следующим мероприятием рассмотрим проведение открытых обсуждений и консультаций по принятию решений. </w:t>
      </w:r>
    </w:p>
    <w:p w14:paraId="7A76D5E4" w14:textId="7779E6FB" w:rsidR="00524447" w:rsidRDefault="008710FD" w:rsidP="00B05F43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того, чтобы все решения принимались на основе коллективного решения, стоит проводить каждый день в обед, открытое обсуждение и выделять на него от 10 до 20 мин. Открытое обсуждение насущных проблем и их решения, поможет как руководителя, так и сотрудникам оставаться в курсе того, что на данный период времени происходит в организации, с какими основными мероприятиями им придется столкнуться в ближайшее время, какие проблемы и в каких отделах сейчас наблюдаются и т.д. </w:t>
      </w:r>
    </w:p>
    <w:p w14:paraId="6D001C90" w14:textId="609634A3" w:rsidR="008710FD" w:rsidRPr="008710FD" w:rsidRDefault="008710FD" w:rsidP="00B05F43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 многих зарубежных компаниях уже давно применены открытые обсуждения между коллегами, несмотря на то, что руководители и починенные должны иметь субординацию, во многих иностранных компаниях они находятся на едином социальном уровне и открыто обсуждают что-либо, что способствует тому, что в организации налажена атмосфера семьи и все сотрудники, которые работают в данной организации чувствуют себя на своем месте и выполняют изумительно свою работу. </w:t>
      </w:r>
    </w:p>
    <w:p w14:paraId="10750246" w14:textId="151D6AD0" w:rsidR="00B05F43" w:rsidRPr="00603950" w:rsidRDefault="00524447" w:rsidP="00603950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Заключительным мероприятием является модернизация системы штрафов и мотивации. </w:t>
      </w:r>
      <w:r w:rsidR="00975D1B">
        <w:rPr>
          <w:color w:val="000000" w:themeColor="text1"/>
          <w:sz w:val="28"/>
          <w:szCs w:val="28"/>
        </w:rPr>
        <w:t xml:space="preserve">Так как сейчас система мотивации и штрафов достаточно скудная, стоит предусмотреть ее улучшение, путем введения дополнительной </w:t>
      </w:r>
      <w:r w:rsidR="00975D1B">
        <w:rPr>
          <w:color w:val="000000" w:themeColor="text1"/>
          <w:sz w:val="28"/>
          <w:szCs w:val="28"/>
        </w:rPr>
        <w:lastRenderedPageBreak/>
        <w:t>мотивации, также стоит оставить систему штрафов. На рисунке 1</w:t>
      </w:r>
      <w:r w:rsidR="00603950">
        <w:rPr>
          <w:color w:val="000000" w:themeColor="text1"/>
          <w:sz w:val="28"/>
          <w:szCs w:val="28"/>
        </w:rPr>
        <w:t>5</w:t>
      </w:r>
      <w:r w:rsidR="00975D1B">
        <w:rPr>
          <w:color w:val="000000" w:themeColor="text1"/>
          <w:sz w:val="28"/>
          <w:szCs w:val="28"/>
        </w:rPr>
        <w:t xml:space="preserve"> можем рассмотреть новую систему мотивации и штрафов АО «РПТ», которая была со</w:t>
      </w:r>
      <w:r w:rsidR="00603950">
        <w:rPr>
          <w:noProof/>
        </w:rPr>
        <w:drawing>
          <wp:anchor distT="0" distB="0" distL="114300" distR="114300" simplePos="0" relativeHeight="251673600" behindDoc="0" locked="0" layoutInCell="1" allowOverlap="1" wp14:anchorId="4C13D408" wp14:editId="58496AEE">
            <wp:simplePos x="0" y="0"/>
            <wp:positionH relativeFrom="margin">
              <wp:posOffset>333375</wp:posOffset>
            </wp:positionH>
            <wp:positionV relativeFrom="paragraph">
              <wp:posOffset>837565</wp:posOffset>
            </wp:positionV>
            <wp:extent cx="5562600" cy="3048000"/>
            <wp:effectExtent l="38100" t="0" r="19050" b="0"/>
            <wp:wrapTopAndBottom/>
            <wp:docPr id="2064127568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D1B">
        <w:rPr>
          <w:color w:val="000000" w:themeColor="text1"/>
          <w:sz w:val="28"/>
          <w:szCs w:val="28"/>
        </w:rPr>
        <w:t xml:space="preserve">ставлена на основе опыта зарубежных, международных организаций. </w:t>
      </w:r>
    </w:p>
    <w:p w14:paraId="12FAC695" w14:textId="0CC98E72" w:rsidR="00AE35BB" w:rsidRDefault="00AE35BB" w:rsidP="00AE35BB">
      <w:pPr>
        <w:pStyle w:val="a7"/>
        <w:spacing w:line="360" w:lineRule="auto"/>
        <w:ind w:left="0"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</w:t>
      </w:r>
      <w:r w:rsidR="00603950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 – Модернизированная система мотивации и штрафов </w:t>
      </w:r>
      <w:r>
        <w:rPr>
          <w:color w:val="000000" w:themeColor="text1"/>
          <w:sz w:val="28"/>
          <w:szCs w:val="28"/>
        </w:rPr>
        <w:br/>
        <w:t>АО «РПТ»</w:t>
      </w:r>
    </w:p>
    <w:p w14:paraId="13000C31" w14:textId="77777777" w:rsidR="00AE35BB" w:rsidRDefault="00AE35BB" w:rsidP="00AE35BB">
      <w:pPr>
        <w:pStyle w:val="a7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14:paraId="52ECA035" w14:textId="50E4BD2F" w:rsidR="00AE35BB" w:rsidRDefault="00AE35BB" w:rsidP="00424E8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основе рисунка 1</w:t>
      </w:r>
      <w:r w:rsidR="00603950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, мы видим, что модернизировав систему мотивации и штрафов, в АО «РПТ» станет больше нематериальной мотивации, но жизненно необходимой. К примеру, бесплатный обед является достаточно </w:t>
      </w:r>
      <w:r w:rsidR="00424E88">
        <w:rPr>
          <w:color w:val="000000" w:themeColor="text1"/>
          <w:sz w:val="28"/>
          <w:szCs w:val="28"/>
        </w:rPr>
        <w:t xml:space="preserve">хорошим стимулом работать именно в этой организации сотрудников, поскольку на обеды, а порой и ужины, сотрудники затрачивают большое количество денежных средств, а при наличии бесплатного обеда, этого делать не придется, что сохранит их заработную плату в плюсе. Обеды можно закупать корпоративным методом, из столовой или же кафе. Также стоит предусмотреть наличии сладких перекусов, таких как: печенье, конфеты, пирожные, вафли. </w:t>
      </w:r>
    </w:p>
    <w:p w14:paraId="3249F3B6" w14:textId="773ED2DB" w:rsidR="00424E88" w:rsidRDefault="00424E88" w:rsidP="00424E8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Следующей введённой мотивацией являются курсы повышения квалификации. Курсы повышения квалификации не являются обычным обучением, а является некой коуч-сессией для персона, именно на курсах повышения квалификации персонал обучается новым навыкам, раскрывается с новой стороны и улучшает свои навыки коммуникации и управления. </w:t>
      </w:r>
    </w:p>
    <w:p w14:paraId="782BEE68" w14:textId="5A462BAF" w:rsidR="00424E88" w:rsidRDefault="00424E88" w:rsidP="00424E8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Корпоративные праздники и совместные поездки также необходимы для сплочения коллектива, поскольку именно на основе дружного коллектива, стоится крепкая, веселая и благоприятная атмосфера внутри организации. Чем лучше взаимоотношение с персоналом, тем лучше организация управления и эффективность от деятельности в организации. </w:t>
      </w:r>
    </w:p>
    <w:p w14:paraId="0B7E2116" w14:textId="5C19628C" w:rsidR="00424E88" w:rsidRDefault="00424E88" w:rsidP="00556EEA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Таким образом</w:t>
      </w:r>
      <w:bookmarkStart w:id="3" w:name="_Hlk168428325"/>
      <w:r>
        <w:rPr>
          <w:color w:val="000000" w:themeColor="text1"/>
          <w:sz w:val="28"/>
          <w:szCs w:val="28"/>
        </w:rPr>
        <w:t xml:space="preserve">, на основе проведенного исследования мы рассмотрели основные мероприятия, которые поспособствуют улучшению атмосферы внутри организации АО «РПТ», улучшат ее организацию управления, что в совокупности приведет к увеличению денежных средств внутри организации и улучшит ее финансовое состояние. </w:t>
      </w:r>
      <w:r w:rsidR="00826C73">
        <w:rPr>
          <w:color w:val="000000" w:themeColor="text1"/>
          <w:sz w:val="28"/>
          <w:szCs w:val="28"/>
        </w:rPr>
        <w:t xml:space="preserve">Данными мероприятиями являются: </w:t>
      </w:r>
    </w:p>
    <w:p w14:paraId="28AA29C2" w14:textId="5D0E77BE" w:rsidR="00826C73" w:rsidRDefault="006D2BF9" w:rsidP="000E69BF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систематическое проведение совещаний и обсуждение общих задач,</w:t>
      </w:r>
    </w:p>
    <w:p w14:paraId="247BD2F9" w14:textId="52E131FF" w:rsidR="006D2BF9" w:rsidRDefault="006D2BF9" w:rsidP="000E69BF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обучение сотрудников автоматизированной системе контроля, </w:t>
      </w:r>
    </w:p>
    <w:p w14:paraId="72D7B0B3" w14:textId="2754F75A" w:rsidR="006D2BF9" w:rsidRDefault="00556EEA" w:rsidP="000E69BF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использование искусственного интеллекта для проверки документации и выявления ошибок, </w:t>
      </w:r>
    </w:p>
    <w:p w14:paraId="3DFE0F2E" w14:textId="3E646BB9" w:rsidR="00556EEA" w:rsidRDefault="00556EEA" w:rsidP="000E69BF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введение собраний и чат-бота в социальной сети для обратной связи, </w:t>
      </w:r>
    </w:p>
    <w:p w14:paraId="740D612D" w14:textId="2989CE53" w:rsidR="00556EEA" w:rsidRDefault="00556EEA" w:rsidP="000E69BF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проведение открытых обсуждений и консультаций при принятии важных решений, </w:t>
      </w:r>
    </w:p>
    <w:p w14:paraId="3DB84505" w14:textId="39116227" w:rsidR="00556EEA" w:rsidRDefault="00556EEA" w:rsidP="000E69BF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модернизация системы мотивации и штрафов. </w:t>
      </w:r>
    </w:p>
    <w:bookmarkEnd w:id="3"/>
    <w:p w14:paraId="6CDE4241" w14:textId="3D13C98D" w:rsidR="00190AA2" w:rsidRPr="00190AA2" w:rsidRDefault="00826C73" w:rsidP="00190AA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Проведем оценку эффективности проведенных мероприятий в следующем пункте</w:t>
      </w:r>
      <w:r w:rsidR="00190AA2">
        <w:rPr>
          <w:color w:val="000000" w:themeColor="text1"/>
          <w:sz w:val="28"/>
          <w:szCs w:val="28"/>
        </w:rPr>
        <w:t xml:space="preserve"> для того, чтобы выявить будут ли они эффективны для внедрения в АО «РПТ». </w:t>
      </w:r>
    </w:p>
    <w:p w14:paraId="6BBC1523" w14:textId="77777777" w:rsidR="00826C73" w:rsidRDefault="00826C73" w:rsidP="00424E88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61AF3DE2" w14:textId="70F1FB0F" w:rsidR="00154AD5" w:rsidRPr="00CF44E2" w:rsidRDefault="00154AD5" w:rsidP="0033367F">
      <w:pPr>
        <w:pStyle w:val="a7"/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 w:rsidRPr="00CF44E2">
        <w:rPr>
          <w:b/>
          <w:bCs/>
          <w:color w:val="000000" w:themeColor="text1"/>
          <w:sz w:val="28"/>
          <w:szCs w:val="28"/>
        </w:rPr>
        <w:t xml:space="preserve">3.2 </w:t>
      </w:r>
      <w:r w:rsidR="005518CF" w:rsidRPr="00CF44E2">
        <w:rPr>
          <w:b/>
          <w:bCs/>
          <w:color w:val="000000" w:themeColor="text1"/>
          <w:sz w:val="28"/>
          <w:szCs w:val="28"/>
        </w:rPr>
        <w:t xml:space="preserve">Оценка эффективности проведенных мероприятий </w:t>
      </w:r>
    </w:p>
    <w:p w14:paraId="49D00B96" w14:textId="77777777" w:rsidR="005518CF" w:rsidRDefault="005518CF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3338162F" w14:textId="0881BFC5" w:rsidR="00424E88" w:rsidRDefault="00B26704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основе проведенных мероприятий, можем просчитать их эффективность. Стоит отметить, что экономическая эффективность является величиной, которая определяется путем соотношения полученной чистой прибыли и затрат на данные мероприятия. </w:t>
      </w:r>
    </w:p>
    <w:p w14:paraId="349DDC1D" w14:textId="5881B877" w:rsidR="00B26704" w:rsidRDefault="00B26704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Для начала рассмотрим экономическую эффективность некоторых мероприятий, которые поспособствуют улучшению организации управления АО «РПТ», а затем в целом всех мероприятий. </w:t>
      </w:r>
    </w:p>
    <w:p w14:paraId="7F1F17AB" w14:textId="77777777" w:rsidR="002844E5" w:rsidRDefault="00B26704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Итак, </w:t>
      </w:r>
      <w:r w:rsidR="00353AA3">
        <w:rPr>
          <w:color w:val="000000" w:themeColor="text1"/>
          <w:sz w:val="28"/>
          <w:szCs w:val="28"/>
        </w:rPr>
        <w:t xml:space="preserve">первым мероприятием для расчета эффективности послужит внедрение искусственного интеллекта для проверки отчетности. На данный период времени, проверкой документации занимаются руководители, часто они не успевают все </w:t>
      </w:r>
      <w:r w:rsidR="002A4450">
        <w:rPr>
          <w:color w:val="000000" w:themeColor="text1"/>
          <w:sz w:val="28"/>
          <w:szCs w:val="28"/>
        </w:rPr>
        <w:t>проверить,</w:t>
      </w:r>
      <w:r w:rsidR="00353AA3">
        <w:rPr>
          <w:color w:val="000000" w:themeColor="text1"/>
          <w:sz w:val="28"/>
          <w:szCs w:val="28"/>
        </w:rPr>
        <w:t xml:space="preserve"> и документация с ошибками попадает в бухгалтерию и налоговую инспекцию, что несет за собой убытки. </w:t>
      </w:r>
    </w:p>
    <w:p w14:paraId="21482543" w14:textId="77777777" w:rsidR="002844E5" w:rsidRDefault="00353AA3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Следовательно, было предложено внедрить </w:t>
      </w:r>
      <w:r w:rsidR="00F979A2">
        <w:rPr>
          <w:color w:val="000000" w:themeColor="text1"/>
          <w:sz w:val="28"/>
          <w:szCs w:val="28"/>
        </w:rPr>
        <w:t>искусственной</w:t>
      </w:r>
      <w:r>
        <w:rPr>
          <w:color w:val="000000" w:themeColor="text1"/>
          <w:sz w:val="28"/>
          <w:szCs w:val="28"/>
        </w:rPr>
        <w:t xml:space="preserve"> интеллект для проверки документации и нанять специалиста по документообороту, который будет отслеживать правильность заполнения документов, их корректность. </w:t>
      </w:r>
    </w:p>
    <w:p w14:paraId="5555985C" w14:textId="77777777" w:rsidR="002844E5" w:rsidRDefault="00353AA3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Итак, основными </w:t>
      </w:r>
      <w:r w:rsidR="002A4450">
        <w:rPr>
          <w:color w:val="000000" w:themeColor="text1"/>
          <w:sz w:val="28"/>
          <w:szCs w:val="28"/>
        </w:rPr>
        <w:t>затратами, следовательно,</w:t>
      </w:r>
      <w:r>
        <w:rPr>
          <w:color w:val="000000" w:themeColor="text1"/>
          <w:sz w:val="28"/>
          <w:szCs w:val="28"/>
        </w:rPr>
        <w:t xml:space="preserve"> являются: внедрение </w:t>
      </w:r>
      <w:r w:rsidR="00F979A2">
        <w:rPr>
          <w:color w:val="000000" w:themeColor="text1"/>
          <w:sz w:val="28"/>
          <w:szCs w:val="28"/>
        </w:rPr>
        <w:t>искусственного</w:t>
      </w:r>
      <w:r>
        <w:rPr>
          <w:color w:val="000000" w:themeColor="text1"/>
          <w:sz w:val="28"/>
          <w:szCs w:val="28"/>
        </w:rPr>
        <w:t xml:space="preserve"> </w:t>
      </w:r>
      <w:r w:rsidR="00F979A2">
        <w:rPr>
          <w:color w:val="000000" w:themeColor="text1"/>
          <w:sz w:val="28"/>
          <w:szCs w:val="28"/>
        </w:rPr>
        <w:t>интеллекта</w:t>
      </w:r>
      <w:r>
        <w:rPr>
          <w:color w:val="000000" w:themeColor="text1"/>
          <w:sz w:val="28"/>
          <w:szCs w:val="28"/>
        </w:rPr>
        <w:t xml:space="preserve"> и найм специалиста на </w:t>
      </w:r>
      <w:r w:rsidR="00F979A2">
        <w:rPr>
          <w:color w:val="000000" w:themeColor="text1"/>
          <w:sz w:val="28"/>
          <w:szCs w:val="28"/>
        </w:rPr>
        <w:t>должность</w:t>
      </w:r>
      <w:r>
        <w:rPr>
          <w:color w:val="000000" w:themeColor="text1"/>
          <w:sz w:val="28"/>
          <w:szCs w:val="28"/>
        </w:rPr>
        <w:t xml:space="preserve"> документов</w:t>
      </w:r>
      <w:r w:rsidR="00F979A2">
        <w:rPr>
          <w:color w:val="000000" w:themeColor="text1"/>
          <w:sz w:val="28"/>
          <w:szCs w:val="28"/>
        </w:rPr>
        <w:t xml:space="preserve">еда. </w:t>
      </w:r>
    </w:p>
    <w:p w14:paraId="11056B01" w14:textId="67CA4212" w:rsidR="00B26704" w:rsidRDefault="00F979A2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таблице 11 укажем данные статьи затрат. </w:t>
      </w:r>
    </w:p>
    <w:p w14:paraId="7F8CCC47" w14:textId="77777777" w:rsidR="00A13099" w:rsidRDefault="00A13099" w:rsidP="00A1309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9F11850" w14:textId="2F2F7764" w:rsidR="00A13099" w:rsidRPr="00A13099" w:rsidRDefault="00A13099" w:rsidP="009D1A1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Таблица 11 – Основные затраты АО «РПТ» для реализации мероприятия, тыс.руб.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26"/>
        <w:gridCol w:w="3154"/>
        <w:gridCol w:w="2965"/>
      </w:tblGrid>
      <w:tr w:rsidR="00A13099" w14:paraId="60A6877D" w14:textId="4663A985" w:rsidTr="009D1A17">
        <w:trPr>
          <w:trHeight w:val="89"/>
        </w:trPr>
        <w:tc>
          <w:tcPr>
            <w:tcW w:w="3226" w:type="dxa"/>
          </w:tcPr>
          <w:p w14:paraId="218DCB03" w14:textId="69B00107" w:rsidR="00A13099" w:rsidRPr="00A13099" w:rsidRDefault="00A13099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A13099">
              <w:rPr>
                <w:color w:val="000000" w:themeColor="text1"/>
              </w:rPr>
              <w:t>Показатель</w:t>
            </w:r>
          </w:p>
        </w:tc>
        <w:tc>
          <w:tcPr>
            <w:tcW w:w="3154" w:type="dxa"/>
          </w:tcPr>
          <w:p w14:paraId="57B1F23A" w14:textId="25B80ECD" w:rsidR="00A13099" w:rsidRPr="00A13099" w:rsidRDefault="00A13099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 w:rsidRPr="00A13099">
              <w:rPr>
                <w:color w:val="000000" w:themeColor="text1"/>
              </w:rPr>
              <w:t>Статья затрат</w:t>
            </w:r>
            <w:r>
              <w:rPr>
                <w:color w:val="000000" w:themeColor="text1"/>
              </w:rPr>
              <w:t>, месяц</w:t>
            </w:r>
          </w:p>
        </w:tc>
        <w:tc>
          <w:tcPr>
            <w:tcW w:w="2965" w:type="dxa"/>
          </w:tcPr>
          <w:p w14:paraId="786B1C71" w14:textId="491B120E" w:rsidR="00A13099" w:rsidRPr="00A13099" w:rsidRDefault="00A13099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Статья затрат, год</w:t>
            </w:r>
          </w:p>
        </w:tc>
      </w:tr>
      <w:tr w:rsidR="00A13099" w14:paraId="3EBC3E83" w14:textId="402F260B" w:rsidTr="00A13099">
        <w:tc>
          <w:tcPr>
            <w:tcW w:w="3226" w:type="dxa"/>
          </w:tcPr>
          <w:p w14:paraId="75ADE266" w14:textId="77777777" w:rsidR="00A13099" w:rsidRDefault="00A13099" w:rsidP="00A13099">
            <w:pPr>
              <w:pStyle w:val="a7"/>
              <w:ind w:left="0"/>
              <w:jc w:val="both"/>
              <w:rPr>
                <w:color w:val="000000" w:themeColor="text1"/>
              </w:rPr>
            </w:pPr>
            <w:r w:rsidRPr="00A13099">
              <w:rPr>
                <w:color w:val="000000" w:themeColor="text1"/>
              </w:rPr>
              <w:t>Создание и оплата</w:t>
            </w:r>
          </w:p>
          <w:p w14:paraId="6FA8C03E" w14:textId="3514AFED" w:rsidR="00A13099" w:rsidRPr="00A13099" w:rsidRDefault="00A13099" w:rsidP="00A13099">
            <w:pPr>
              <w:pStyle w:val="a7"/>
              <w:ind w:left="0"/>
              <w:jc w:val="both"/>
              <w:rPr>
                <w:color w:val="000000" w:themeColor="text1"/>
              </w:rPr>
            </w:pPr>
            <w:r w:rsidRPr="00A13099">
              <w:rPr>
                <w:color w:val="000000" w:themeColor="text1"/>
              </w:rPr>
              <w:t xml:space="preserve"> искусственного интеллекта</w:t>
            </w:r>
          </w:p>
        </w:tc>
        <w:tc>
          <w:tcPr>
            <w:tcW w:w="3154" w:type="dxa"/>
          </w:tcPr>
          <w:p w14:paraId="391A49C7" w14:textId="77777777" w:rsidR="00325A73" w:rsidRDefault="00325A73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100 – создание </w:t>
            </w:r>
          </w:p>
          <w:p w14:paraId="37E3F1B3" w14:textId="69F337F1" w:rsidR="00A13099" w:rsidRPr="00A13099" w:rsidRDefault="00256469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325A73">
              <w:rPr>
                <w:color w:val="000000" w:themeColor="text1"/>
              </w:rPr>
              <w:t xml:space="preserve"> – оплата ежемесячно </w:t>
            </w:r>
          </w:p>
        </w:tc>
        <w:tc>
          <w:tcPr>
            <w:tcW w:w="2965" w:type="dxa"/>
          </w:tcPr>
          <w:p w14:paraId="6BD34BBC" w14:textId="0DDAE18F" w:rsidR="00A13099" w:rsidRPr="00A13099" w:rsidRDefault="00325A73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605E14">
              <w:rPr>
                <w:color w:val="000000" w:themeColor="text1"/>
              </w:rPr>
              <w:t>20</w:t>
            </w:r>
          </w:p>
        </w:tc>
      </w:tr>
      <w:tr w:rsidR="00A13099" w14:paraId="03853983" w14:textId="240D600A" w:rsidTr="00A13099">
        <w:tc>
          <w:tcPr>
            <w:tcW w:w="3226" w:type="dxa"/>
          </w:tcPr>
          <w:p w14:paraId="07FBAA87" w14:textId="77777777" w:rsidR="00A13099" w:rsidRDefault="00A13099" w:rsidP="00A13099">
            <w:pPr>
              <w:pStyle w:val="a7"/>
              <w:ind w:left="0"/>
              <w:jc w:val="both"/>
              <w:rPr>
                <w:color w:val="000000" w:themeColor="text1"/>
              </w:rPr>
            </w:pPr>
            <w:r w:rsidRPr="00A13099">
              <w:rPr>
                <w:color w:val="000000" w:themeColor="text1"/>
              </w:rPr>
              <w:t xml:space="preserve">Заработная плата </w:t>
            </w:r>
          </w:p>
          <w:p w14:paraId="56B7034D" w14:textId="2AD351F3" w:rsidR="00A13099" w:rsidRPr="00A13099" w:rsidRDefault="00A13099" w:rsidP="00A13099">
            <w:pPr>
              <w:pStyle w:val="a7"/>
              <w:ind w:left="0"/>
              <w:jc w:val="both"/>
              <w:rPr>
                <w:color w:val="000000" w:themeColor="text1"/>
              </w:rPr>
            </w:pPr>
            <w:r w:rsidRPr="00A13099">
              <w:rPr>
                <w:color w:val="000000" w:themeColor="text1"/>
              </w:rPr>
              <w:t>документоведа</w:t>
            </w:r>
          </w:p>
        </w:tc>
        <w:tc>
          <w:tcPr>
            <w:tcW w:w="3154" w:type="dxa"/>
          </w:tcPr>
          <w:p w14:paraId="46068766" w14:textId="7413C74F" w:rsidR="00A13099" w:rsidRPr="00A13099" w:rsidRDefault="00A13099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</w:t>
            </w:r>
          </w:p>
        </w:tc>
        <w:tc>
          <w:tcPr>
            <w:tcW w:w="2965" w:type="dxa"/>
          </w:tcPr>
          <w:p w14:paraId="302A131C" w14:textId="10CC75FE" w:rsidR="00A13099" w:rsidRPr="00A13099" w:rsidRDefault="00A13099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600</w:t>
            </w:r>
          </w:p>
        </w:tc>
      </w:tr>
      <w:tr w:rsidR="00A13099" w14:paraId="4A467DD6" w14:textId="592BEAD8" w:rsidTr="00A13099">
        <w:tc>
          <w:tcPr>
            <w:tcW w:w="3226" w:type="dxa"/>
          </w:tcPr>
          <w:p w14:paraId="65C0ABD2" w14:textId="57EF1AE4" w:rsidR="00A13099" w:rsidRPr="00A13099" w:rsidRDefault="00A13099" w:rsidP="00A13099">
            <w:pPr>
              <w:pStyle w:val="a7"/>
              <w:ind w:left="0"/>
              <w:jc w:val="both"/>
              <w:rPr>
                <w:color w:val="000000" w:themeColor="text1"/>
              </w:rPr>
            </w:pPr>
            <w:r w:rsidRPr="00A13099">
              <w:rPr>
                <w:color w:val="000000" w:themeColor="text1"/>
              </w:rPr>
              <w:t>Итого:</w:t>
            </w:r>
          </w:p>
        </w:tc>
        <w:tc>
          <w:tcPr>
            <w:tcW w:w="3154" w:type="dxa"/>
          </w:tcPr>
          <w:p w14:paraId="2B8C8E94" w14:textId="00679CB1" w:rsidR="00A13099" w:rsidRPr="00A13099" w:rsidRDefault="00325A73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AA1FBF">
              <w:rPr>
                <w:color w:val="000000" w:themeColor="text1"/>
              </w:rPr>
              <w:t>60</w:t>
            </w:r>
          </w:p>
        </w:tc>
        <w:tc>
          <w:tcPr>
            <w:tcW w:w="2965" w:type="dxa"/>
          </w:tcPr>
          <w:p w14:paraId="04DD39DD" w14:textId="5E04FCEB" w:rsidR="00A13099" w:rsidRPr="00A13099" w:rsidRDefault="00325A73" w:rsidP="00A13099">
            <w:pPr>
              <w:pStyle w:val="a7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="00605E14">
              <w:rPr>
                <w:color w:val="000000" w:themeColor="text1"/>
              </w:rPr>
              <w:t>20</w:t>
            </w:r>
          </w:p>
        </w:tc>
      </w:tr>
    </w:tbl>
    <w:p w14:paraId="76A82276" w14:textId="77777777" w:rsidR="00F979A2" w:rsidRDefault="00F979A2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14:paraId="63447B01" w14:textId="097B67B6" w:rsidR="002A1138" w:rsidRDefault="00A13099" w:rsidP="0033367F">
      <w:pPr>
        <w:pStyle w:val="a7"/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Итак, мы видим, что основными затратами за год станут </w:t>
      </w:r>
      <w:r w:rsidR="00325A73">
        <w:rPr>
          <w:color w:val="000000" w:themeColor="text1"/>
          <w:sz w:val="28"/>
          <w:szCs w:val="28"/>
        </w:rPr>
        <w:t>8</w:t>
      </w:r>
      <w:r w:rsidR="002A1138">
        <w:rPr>
          <w:color w:val="000000" w:themeColor="text1"/>
          <w:sz w:val="28"/>
          <w:szCs w:val="28"/>
        </w:rPr>
        <w:t>20</w:t>
      </w:r>
      <w:r>
        <w:rPr>
          <w:color w:val="000000" w:themeColor="text1"/>
          <w:sz w:val="28"/>
          <w:szCs w:val="28"/>
        </w:rPr>
        <w:t xml:space="preserve"> тыс. руб</w:t>
      </w:r>
      <w:r w:rsidR="00D342B9" w:rsidRPr="00D342B9">
        <w:rPr>
          <w:b/>
          <w:bCs/>
          <w:color w:val="C00000"/>
          <w:sz w:val="28"/>
          <w:szCs w:val="28"/>
        </w:rPr>
        <w:t>.</w:t>
      </w:r>
      <w:r w:rsidR="002A1138">
        <w:rPr>
          <w:b/>
          <w:bCs/>
          <w:color w:val="C0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внедрение искусственного интеллекта для АО «РПТ» понадобиться 10 тыс.</w:t>
      </w:r>
      <w:r w:rsidR="002A113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руб.</w:t>
      </w:r>
      <w:r w:rsidR="002A1138">
        <w:rPr>
          <w:color w:val="000000" w:themeColor="text1"/>
          <w:sz w:val="28"/>
          <w:szCs w:val="28"/>
        </w:rPr>
        <w:t>. из чего складывается сумма за год – 120 тыс. руб</w:t>
      </w:r>
      <w:r>
        <w:rPr>
          <w:color w:val="000000" w:themeColor="text1"/>
          <w:sz w:val="28"/>
          <w:szCs w:val="28"/>
        </w:rPr>
        <w:t xml:space="preserve">. </w:t>
      </w:r>
      <w:r w:rsidR="00325A73" w:rsidRPr="00325A73">
        <w:rPr>
          <w:color w:val="000000" w:themeColor="text1"/>
          <w:sz w:val="28"/>
          <w:szCs w:val="28"/>
        </w:rPr>
        <w:t>Единоразовая оплата составит 100.000 тыс. руб. на создание искусственного интеллекта под организацию управления АО «РПТ». При создании искусственного интеллекта будут учтены, все необходимые задачи для организации управления АО «РПТ», а именно настройка по облегчению производственного процесса, организационных и логистических аспектов.</w:t>
      </w:r>
      <w:r w:rsidR="00325A73" w:rsidRPr="00325A73">
        <w:rPr>
          <w:b/>
          <w:bCs/>
          <w:color w:val="000000" w:themeColor="text1"/>
          <w:sz w:val="28"/>
          <w:szCs w:val="28"/>
        </w:rPr>
        <w:t xml:space="preserve"> </w:t>
      </w:r>
    </w:p>
    <w:p w14:paraId="2F18BA7C" w14:textId="77777777" w:rsidR="002A1138" w:rsidRPr="00325A73" w:rsidRDefault="00CA6831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Если просчитать доплаты руководителей в месяц за проверку документации и отчетов (около 20</w:t>
      </w:r>
      <w:r w:rsidR="002A1138">
        <w:rPr>
          <w:color w:val="000000" w:themeColor="text1"/>
          <w:sz w:val="28"/>
          <w:szCs w:val="28"/>
        </w:rPr>
        <w:t xml:space="preserve">000 руб. </w:t>
      </w:r>
      <w:r>
        <w:rPr>
          <w:color w:val="000000" w:themeColor="text1"/>
          <w:sz w:val="28"/>
          <w:szCs w:val="28"/>
        </w:rPr>
        <w:t xml:space="preserve">каждому руководителю), то в год получается 960 тыс. руб., </w:t>
      </w:r>
      <w:r w:rsidR="002A1138">
        <w:rPr>
          <w:color w:val="000000" w:themeColor="text1"/>
          <w:sz w:val="28"/>
          <w:szCs w:val="28"/>
        </w:rPr>
        <w:t xml:space="preserve">так как всего 4 руководителя, следовательно а месяц на доплаты им </w:t>
      </w:r>
      <w:r w:rsidR="002A1138" w:rsidRPr="00325A73">
        <w:rPr>
          <w:color w:val="000000" w:themeColor="text1"/>
          <w:sz w:val="28"/>
          <w:szCs w:val="28"/>
        </w:rPr>
        <w:t xml:space="preserve">дополнительно затрачивается 80 тыс.руб., а за год 960 тыс. руб. </w:t>
      </w:r>
    </w:p>
    <w:p w14:paraId="7F6C34A7" w14:textId="7668F034" w:rsidR="0055521D" w:rsidRPr="00325A73" w:rsidRDefault="0055521D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25A73">
        <w:rPr>
          <w:color w:val="000000" w:themeColor="text1"/>
          <w:sz w:val="28"/>
          <w:szCs w:val="28"/>
        </w:rPr>
        <w:t xml:space="preserve">При этом от введения дополнительной должности и отмены доплат </w:t>
      </w:r>
      <w:r w:rsidR="00CA5DB4" w:rsidRPr="00325A73">
        <w:rPr>
          <w:color w:val="000000" w:themeColor="text1"/>
          <w:sz w:val="28"/>
          <w:szCs w:val="28"/>
        </w:rPr>
        <w:t xml:space="preserve">( при прочих равных условиях) </w:t>
      </w:r>
      <w:r w:rsidRPr="00325A73">
        <w:rPr>
          <w:color w:val="000000" w:themeColor="text1"/>
          <w:sz w:val="28"/>
          <w:szCs w:val="28"/>
        </w:rPr>
        <w:t xml:space="preserve">экономия составит </w:t>
      </w:r>
      <w:r w:rsidR="00325A73" w:rsidRPr="00325A73">
        <w:rPr>
          <w:color w:val="000000" w:themeColor="text1"/>
          <w:sz w:val="28"/>
          <w:szCs w:val="28"/>
        </w:rPr>
        <w:t>1</w:t>
      </w:r>
      <w:r w:rsidRPr="00325A73">
        <w:rPr>
          <w:color w:val="000000" w:themeColor="text1"/>
          <w:sz w:val="28"/>
          <w:szCs w:val="28"/>
        </w:rPr>
        <w:t>40 тыс. руб.:</w:t>
      </w:r>
    </w:p>
    <w:p w14:paraId="59B28B0F" w14:textId="0B780D82" w:rsidR="0055521D" w:rsidRPr="00325A73" w:rsidRDefault="00BA7728" w:rsidP="00325A73">
      <w:pPr>
        <w:pStyle w:val="a7"/>
        <w:spacing w:line="360" w:lineRule="auto"/>
        <w:ind w:left="0" w:firstLine="709"/>
        <w:jc w:val="center"/>
        <w:rPr>
          <w:color w:val="000000" w:themeColor="text1"/>
          <w:sz w:val="28"/>
          <w:szCs w:val="28"/>
        </w:rPr>
      </w:pPr>
      <w:r w:rsidRPr="00325A73">
        <w:rPr>
          <w:color w:val="000000" w:themeColor="text1"/>
          <w:sz w:val="28"/>
          <w:szCs w:val="28"/>
        </w:rPr>
        <w:t>960</w:t>
      </w:r>
      <w:r w:rsidR="0055521D" w:rsidRPr="00325A73">
        <w:rPr>
          <w:color w:val="000000" w:themeColor="text1"/>
          <w:sz w:val="28"/>
          <w:szCs w:val="28"/>
        </w:rPr>
        <w:t xml:space="preserve"> </w:t>
      </w:r>
      <w:r w:rsidRPr="00325A73">
        <w:rPr>
          <w:color w:val="000000" w:themeColor="text1"/>
          <w:sz w:val="28"/>
          <w:szCs w:val="28"/>
        </w:rPr>
        <w:t>-</w:t>
      </w:r>
      <w:r w:rsidR="0055521D" w:rsidRPr="00325A73">
        <w:rPr>
          <w:color w:val="000000" w:themeColor="text1"/>
          <w:sz w:val="28"/>
          <w:szCs w:val="28"/>
        </w:rPr>
        <w:t xml:space="preserve"> </w:t>
      </w:r>
      <w:r w:rsidR="00325A73" w:rsidRPr="00325A73">
        <w:rPr>
          <w:color w:val="000000" w:themeColor="text1"/>
          <w:sz w:val="28"/>
          <w:szCs w:val="28"/>
        </w:rPr>
        <w:t>8</w:t>
      </w:r>
      <w:r w:rsidRPr="00325A73">
        <w:rPr>
          <w:color w:val="000000" w:themeColor="text1"/>
          <w:sz w:val="28"/>
          <w:szCs w:val="28"/>
        </w:rPr>
        <w:t xml:space="preserve">20 = </w:t>
      </w:r>
      <w:r w:rsidR="00325A73" w:rsidRPr="00325A73">
        <w:rPr>
          <w:color w:val="000000" w:themeColor="text1"/>
          <w:sz w:val="28"/>
          <w:szCs w:val="28"/>
        </w:rPr>
        <w:t>1</w:t>
      </w:r>
      <w:r w:rsidRPr="00325A73">
        <w:rPr>
          <w:color w:val="000000" w:themeColor="text1"/>
          <w:sz w:val="28"/>
          <w:szCs w:val="28"/>
        </w:rPr>
        <w:t>40 тыс.</w:t>
      </w:r>
      <w:r w:rsidR="0055521D" w:rsidRPr="00325A73">
        <w:rPr>
          <w:color w:val="000000" w:themeColor="text1"/>
          <w:sz w:val="28"/>
          <w:szCs w:val="28"/>
        </w:rPr>
        <w:t xml:space="preserve"> </w:t>
      </w:r>
      <w:r w:rsidRPr="00325A73">
        <w:rPr>
          <w:color w:val="000000" w:themeColor="text1"/>
          <w:sz w:val="28"/>
          <w:szCs w:val="28"/>
        </w:rPr>
        <w:t>руб,</w:t>
      </w:r>
    </w:p>
    <w:p w14:paraId="5B4F7AFA" w14:textId="41E313F4" w:rsidR="008215D3" w:rsidRPr="008E398D" w:rsidRDefault="008215D3" w:rsidP="00EC1CD1">
      <w:pPr>
        <w:pStyle w:val="a7"/>
        <w:shd w:val="clear" w:color="auto" w:fill="FFFFFF" w:themeFill="background1"/>
        <w:spacing w:line="360" w:lineRule="auto"/>
        <w:ind w:left="0" w:firstLine="709"/>
        <w:jc w:val="both"/>
        <w:rPr>
          <w:b/>
          <w:bCs/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Также стоит учесть сокращение выплат во внебюджетные фонды, поскольку в данный период времени они составляют (за доплаты) – 288000 тыс. руб. </w:t>
      </w:r>
    </w:p>
    <w:p w14:paraId="7B58BBAC" w14:textId="2EC85875" w:rsidR="001D103B" w:rsidRDefault="00890515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Рассмотрим расчет: </w:t>
      </w:r>
    </w:p>
    <w:p w14:paraId="1B0A1F4A" w14:textId="56F65B8A" w:rsidR="001D103B" w:rsidRPr="00EC1CD1" w:rsidRDefault="00890515" w:rsidP="00890515">
      <w:pPr>
        <w:pStyle w:val="a7"/>
        <w:spacing w:line="360" w:lineRule="auto"/>
        <w:ind w:left="0" w:firstLine="709"/>
        <w:jc w:val="right"/>
        <w:rPr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960000 х 0,3=288000</m:t>
          </m:r>
        </m:oMath>
      </m:oMathPara>
    </w:p>
    <w:p w14:paraId="7FED7DD7" w14:textId="605C7090" w:rsidR="00890515" w:rsidRPr="00EC1CD1" w:rsidRDefault="00890515" w:rsidP="0033367F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1CD1">
        <w:rPr>
          <w:color w:val="000000" w:themeColor="text1"/>
          <w:sz w:val="28"/>
          <w:szCs w:val="28"/>
        </w:rPr>
        <w:t>Следовательно, в случае работы документоведа, экономия составит 108 тыс. руб.</w:t>
      </w:r>
      <w:r w:rsidR="000D3FAD">
        <w:rPr>
          <w:color w:val="000000" w:themeColor="text1"/>
          <w:sz w:val="28"/>
          <w:szCs w:val="28"/>
        </w:rPr>
        <w:t>:</w:t>
      </w:r>
      <w:r w:rsidRPr="00EC1CD1">
        <w:rPr>
          <w:color w:val="000000" w:themeColor="text1"/>
          <w:sz w:val="28"/>
          <w:szCs w:val="28"/>
        </w:rPr>
        <w:t xml:space="preserve">. </w:t>
      </w:r>
    </w:p>
    <w:p w14:paraId="601ED527" w14:textId="41E2AA51" w:rsidR="00890515" w:rsidRPr="00EC1CD1" w:rsidRDefault="00890515" w:rsidP="00325A73">
      <w:pPr>
        <w:pStyle w:val="a7"/>
        <w:spacing w:line="360" w:lineRule="auto"/>
        <w:ind w:left="0" w:firstLine="709"/>
        <w:jc w:val="center"/>
        <w:rPr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600000 х 0,3=180000</m:t>
          </m:r>
        </m:oMath>
      </m:oMathPara>
    </w:p>
    <w:p w14:paraId="70AFF3D8" w14:textId="735F1096" w:rsidR="00890515" w:rsidRPr="00325A73" w:rsidRDefault="00890515" w:rsidP="00890515">
      <w:pPr>
        <w:pStyle w:val="a7"/>
        <w:spacing w:line="360" w:lineRule="auto"/>
        <w:ind w:left="0" w:firstLine="709"/>
        <w:jc w:val="right"/>
        <w:rPr>
          <w:color w:val="000000" w:themeColor="text1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288000-180000=108000 </m:t>
          </m:r>
        </m:oMath>
      </m:oMathPara>
    </w:p>
    <w:p w14:paraId="51CF1404" w14:textId="210C4CB8" w:rsidR="00C2053C" w:rsidRPr="00325A73" w:rsidRDefault="00C2053C" w:rsidP="00C2053C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25A73">
        <w:rPr>
          <w:color w:val="000000" w:themeColor="text1"/>
          <w:sz w:val="28"/>
          <w:szCs w:val="28"/>
        </w:rPr>
        <w:t xml:space="preserve">Судя по данным, представленным в таблице 3, чистая прибыль за 2023г. составила 264372 тыс. руб. </w:t>
      </w:r>
    </w:p>
    <w:p w14:paraId="434AD4D5" w14:textId="6CA5E5AD" w:rsidR="00C2053C" w:rsidRPr="00325A73" w:rsidRDefault="00C2053C" w:rsidP="00C2053C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25A73">
        <w:rPr>
          <w:color w:val="000000" w:themeColor="text1"/>
          <w:sz w:val="28"/>
          <w:szCs w:val="28"/>
        </w:rPr>
        <w:t xml:space="preserve">Иногда к тому же приходили штрафы от 5 тыс. руб. до 100 тыс. руб. Всего за </w:t>
      </w:r>
      <w:r w:rsidR="00325A73">
        <w:rPr>
          <w:color w:val="000000" w:themeColor="text1"/>
          <w:sz w:val="28"/>
          <w:szCs w:val="28"/>
        </w:rPr>
        <w:t xml:space="preserve">2023 </w:t>
      </w:r>
      <w:r w:rsidRPr="00325A73">
        <w:rPr>
          <w:color w:val="000000" w:themeColor="text1"/>
          <w:sz w:val="28"/>
          <w:szCs w:val="28"/>
        </w:rPr>
        <w:t>г</w:t>
      </w:r>
      <w:r w:rsidR="00325A73">
        <w:rPr>
          <w:color w:val="000000" w:themeColor="text1"/>
          <w:sz w:val="28"/>
          <w:szCs w:val="28"/>
        </w:rPr>
        <w:t xml:space="preserve">. </w:t>
      </w:r>
      <w:r w:rsidRPr="00325A73">
        <w:rPr>
          <w:color w:val="000000" w:themeColor="text1"/>
          <w:sz w:val="28"/>
          <w:szCs w:val="28"/>
        </w:rPr>
        <w:t xml:space="preserve">пришло 15 штрафов, общая сумма которых составила – 175 тыс. руб. Данная сумма </w:t>
      </w:r>
      <w:r>
        <w:rPr>
          <w:color w:val="000000" w:themeColor="text1"/>
          <w:sz w:val="28"/>
          <w:szCs w:val="28"/>
        </w:rPr>
        <w:t xml:space="preserve">складывается из 5 штрафов по 15 тыс.руб., 8 штрафов по 5 тыс.руб. и 2 штрафов по 30 тыс. руб. </w:t>
      </w:r>
      <w:r w:rsidR="00CA5DB4" w:rsidRPr="00325A73">
        <w:rPr>
          <w:color w:val="000000" w:themeColor="text1"/>
          <w:sz w:val="28"/>
          <w:szCs w:val="28"/>
        </w:rPr>
        <w:t>Уплата штрафов осуществлялась из чистой прибыли предприятия.</w:t>
      </w:r>
    </w:p>
    <w:p w14:paraId="15757E04" w14:textId="576A13BE" w:rsidR="00EC1CD1" w:rsidRPr="00806BF3" w:rsidRDefault="00C2053C" w:rsidP="00EC1CD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06BF3">
        <w:rPr>
          <w:color w:val="000000" w:themeColor="text1"/>
          <w:sz w:val="28"/>
          <w:szCs w:val="28"/>
        </w:rPr>
        <w:t xml:space="preserve">Отсутствие штрафов </w:t>
      </w:r>
      <w:r w:rsidR="00CA5DB4" w:rsidRPr="00806BF3">
        <w:rPr>
          <w:color w:val="000000" w:themeColor="text1"/>
          <w:sz w:val="28"/>
          <w:szCs w:val="28"/>
        </w:rPr>
        <w:t>сохранило бы в распоряжении организации сумму в</w:t>
      </w:r>
      <w:r w:rsidR="00EC1CD1" w:rsidRPr="00806BF3">
        <w:rPr>
          <w:color w:val="000000" w:themeColor="text1"/>
          <w:sz w:val="28"/>
          <w:szCs w:val="28"/>
        </w:rPr>
        <w:t xml:space="preserve"> 175 тыс.руб., которые благодаря работе нового специалиста, не были бы уплачены из чистой прибыли. </w:t>
      </w:r>
    </w:p>
    <w:p w14:paraId="67D080A3" w14:textId="24316351" w:rsidR="002844E5" w:rsidRPr="00806BF3" w:rsidRDefault="002844E5" w:rsidP="00EC1CD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06BF3">
        <w:rPr>
          <w:color w:val="000000" w:themeColor="text1"/>
          <w:sz w:val="28"/>
          <w:szCs w:val="28"/>
        </w:rPr>
        <w:t xml:space="preserve">Следовательно, мы видим, что данные мероприятия являются эффективными и их внедрение принесет пользу деятельности АО «РПТ» как в финансовой составляющей, так и в качестве улучшения организации управления </w:t>
      </w:r>
      <w:r w:rsidR="00190AA2" w:rsidRPr="00806BF3">
        <w:rPr>
          <w:color w:val="000000" w:themeColor="text1"/>
          <w:sz w:val="28"/>
          <w:szCs w:val="28"/>
        </w:rPr>
        <w:t xml:space="preserve">предприятием. </w:t>
      </w:r>
    </w:p>
    <w:p w14:paraId="4B086034" w14:textId="08886CEA" w:rsidR="00190AA2" w:rsidRPr="00806BF3" w:rsidRDefault="00190AA2" w:rsidP="00EC1CD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06BF3">
        <w:rPr>
          <w:color w:val="000000" w:themeColor="text1"/>
          <w:sz w:val="28"/>
          <w:szCs w:val="28"/>
        </w:rPr>
        <w:lastRenderedPageBreak/>
        <w:t xml:space="preserve">Несмотря на то, что организация должна будет понести определённые затраты на внедрение мероприятий, они являются эффективными. </w:t>
      </w:r>
    </w:p>
    <w:p w14:paraId="1B844E65" w14:textId="153263D5" w:rsidR="00190AA2" w:rsidRDefault="006024FB" w:rsidP="00EC1CD1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06BF3">
        <w:rPr>
          <w:color w:val="000000" w:themeColor="text1"/>
          <w:sz w:val="28"/>
          <w:szCs w:val="28"/>
        </w:rPr>
        <w:t>Таким образом, внедрение искусственного интеллекта</w:t>
      </w:r>
      <w:r w:rsidRPr="00190AA2">
        <w:rPr>
          <w:color w:val="000000" w:themeColor="text1"/>
          <w:sz w:val="28"/>
          <w:szCs w:val="28"/>
        </w:rPr>
        <w:t>, введение дополнительной штатной единицы и отмена надбавок руководящему составу обеспечит существенную экономию средств предприятия.</w:t>
      </w:r>
    </w:p>
    <w:p w14:paraId="492CA19E" w14:textId="77777777" w:rsidR="00190AA2" w:rsidRDefault="00190AA2">
      <w:pPr>
        <w:spacing w:after="160" w:line="278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78683677" w14:textId="1B25AA09" w:rsidR="00E705D3" w:rsidRDefault="00D540CF" w:rsidP="00080FD6">
      <w:pPr>
        <w:pStyle w:val="a7"/>
        <w:spacing w:line="360" w:lineRule="auto"/>
        <w:ind w:left="0"/>
        <w:jc w:val="center"/>
        <w:rPr>
          <w:b/>
          <w:bCs/>
          <w:color w:val="000000" w:themeColor="text1"/>
          <w:sz w:val="28"/>
          <w:szCs w:val="28"/>
        </w:rPr>
      </w:pPr>
      <w:r w:rsidRPr="00D540CF">
        <w:rPr>
          <w:b/>
          <w:bCs/>
          <w:color w:val="000000" w:themeColor="text1"/>
          <w:sz w:val="28"/>
          <w:szCs w:val="28"/>
        </w:rPr>
        <w:lastRenderedPageBreak/>
        <w:t>ЗАКЛЮЧЕНИЕ</w:t>
      </w:r>
    </w:p>
    <w:p w14:paraId="0EF8EBAC" w14:textId="7E75D523" w:rsidR="00D540CF" w:rsidRDefault="00D540CF" w:rsidP="00D540CF">
      <w:pPr>
        <w:pStyle w:val="a7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14:paraId="097E8DA3" w14:textId="4D769A33" w:rsidR="00D540CF" w:rsidRDefault="002A4450" w:rsidP="00A44585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основе проведенного исследования можем сделать вывод, о том, что были решены все поставленные задачи и раскрыта актуальность работы. На основе решенных задач, в первой главе были изложены т</w:t>
      </w:r>
      <w:r w:rsidRPr="002A4450">
        <w:rPr>
          <w:color w:val="000000" w:themeColor="text1"/>
          <w:sz w:val="28"/>
          <w:szCs w:val="28"/>
        </w:rPr>
        <w:t xml:space="preserve">еоретические аспекты управления фирмой на основе международного опыта. </w:t>
      </w:r>
    </w:p>
    <w:p w14:paraId="5A066E1E" w14:textId="491F236B" w:rsidR="00A44585" w:rsidRPr="00A44585" w:rsidRDefault="00A44585" w:rsidP="00A44585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C1479">
        <w:rPr>
          <w:sz w:val="28"/>
          <w:szCs w:val="28"/>
        </w:rPr>
        <w:t xml:space="preserve">Управление фирмой является важным и многогранным процессом, который влечет за собой </w:t>
      </w:r>
      <w:r>
        <w:rPr>
          <w:sz w:val="28"/>
          <w:szCs w:val="28"/>
        </w:rPr>
        <w:t xml:space="preserve">финансовую стабильность фирмы и ее дальнейшие перспективы роста. Управление фирмой является сложным процессом, поскольку в любой фирме работает большое количество сотрудников и у каждого сотрудника свой определенный характер и темперамент. Т.к. руководителю любой фирмы важно, чтобы достигались поставленные цели фирмы, сотрудникам необходимо работать сплоченно и находится в тесной взаимосвязи друг с другом. </w:t>
      </w:r>
    </w:p>
    <w:p w14:paraId="3C392D67" w14:textId="3628D3FD" w:rsidR="002A4450" w:rsidRDefault="002A4450" w:rsidP="00A445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F00E3E">
        <w:rPr>
          <w:sz w:val="28"/>
          <w:szCs w:val="28"/>
        </w:rPr>
        <w:t>т управления фирмой это совокупность многих взаимосвязанных элементов, которые работают на обеспечении жизнеспособности фирмы. Управление фирмой состоит из сложных механизмов и функций, которые в свою очередь направляют фирму к достижению поставленных целей и задач.</w:t>
      </w:r>
    </w:p>
    <w:p w14:paraId="128B8DF0" w14:textId="27FC4E56" w:rsidR="00D540CF" w:rsidRDefault="002A4450" w:rsidP="00A44585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О</w:t>
      </w:r>
      <w:r w:rsidRPr="00CA1537">
        <w:rPr>
          <w:sz w:val="28"/>
          <w:szCs w:val="28"/>
        </w:rPr>
        <w:t>рганизованное управление предприятием часто включает в себя элементы всех трех подходов. Эффективное управление требует понимания как структуры и функций организации (функциональный подход), так и ее внутренних взаимосвязей и взаимодействия с окружающей средой (системный подход). Бизнес-процессы (процессный подход) являются механизмом, с помощью которого организация достигает своих целей, они служат связующим звеном между всеми аспектами управления.</w:t>
      </w:r>
    </w:p>
    <w:p w14:paraId="7FEB74B8" w14:textId="1AA16BC3" w:rsidR="00D540CF" w:rsidRDefault="002A4450" w:rsidP="00A44585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Каждая из зарубежная модель управления предприятием является эффективной и реализовывается от запроса определенной фирмы. Фирме важно учитывать все особенности модели, при выборе определенной для своего бизнеса, от этого будет зависеть успешность управления фирмой.</w:t>
      </w:r>
    </w:p>
    <w:p w14:paraId="4CD5B37D" w14:textId="2A369622" w:rsidR="00D540CF" w:rsidRDefault="002A4450" w:rsidP="00A44585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Во второй главе была о</w:t>
      </w:r>
      <w:r w:rsidRPr="002A4450">
        <w:rPr>
          <w:color w:val="000000" w:themeColor="text1"/>
          <w:sz w:val="28"/>
          <w:szCs w:val="28"/>
        </w:rPr>
        <w:t>цен</w:t>
      </w:r>
      <w:r>
        <w:rPr>
          <w:color w:val="000000" w:themeColor="text1"/>
          <w:sz w:val="28"/>
          <w:szCs w:val="28"/>
        </w:rPr>
        <w:t>ена</w:t>
      </w:r>
      <w:r w:rsidRPr="002A4450">
        <w:rPr>
          <w:color w:val="000000" w:themeColor="text1"/>
          <w:sz w:val="28"/>
          <w:szCs w:val="28"/>
        </w:rPr>
        <w:t xml:space="preserve"> организаци</w:t>
      </w:r>
      <w:r>
        <w:rPr>
          <w:color w:val="000000" w:themeColor="text1"/>
          <w:sz w:val="28"/>
          <w:szCs w:val="28"/>
        </w:rPr>
        <w:t>я</w:t>
      </w:r>
      <w:r w:rsidRPr="002A4450">
        <w:rPr>
          <w:color w:val="000000" w:themeColor="text1"/>
          <w:sz w:val="28"/>
          <w:szCs w:val="28"/>
        </w:rPr>
        <w:t xml:space="preserve"> управления АО «РПТ»</w:t>
      </w:r>
      <w:r>
        <w:rPr>
          <w:color w:val="000000" w:themeColor="text1"/>
          <w:sz w:val="28"/>
          <w:szCs w:val="28"/>
        </w:rPr>
        <w:t>. На основе данной оценки, можем сделать вывод, что организационная структура АО «РПТ» имеет линейную структуру управления организацией, к тому же финансовое состояние АО «РПТ» в отчетном году стало гораздо лучше, снизились издержки, увеличилась чистая прибыль, также многие показатели находятся в положительном состоянии и имеют тенденцию увеличения, финансовая устойчивость находится в стабильном состоянии.</w:t>
      </w:r>
    </w:p>
    <w:p w14:paraId="62C7C39C" w14:textId="5D44EC3C" w:rsidR="002A4450" w:rsidRDefault="002A4450" w:rsidP="00A44585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Проведя анализ АО «РПТ» мы сделали следующий вывод, о том, что организация управления АО «РПТ», а в частности персоналом АО «РПТ» имеет достаточно простую, но в тоже время грамотную структуру управления, используется большое количество методов и функций при организации управлении, но, некоторые функции работают не на пользу персоналу, а наоборот – на вред, что снижает их работоспособность и влечет за собой поток увольнений. </w:t>
      </w:r>
    </w:p>
    <w:p w14:paraId="4030612D" w14:textId="3711A558" w:rsidR="002A4450" w:rsidRPr="002A4450" w:rsidRDefault="002A4450" w:rsidP="00A4458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 также</w:t>
      </w:r>
      <w:r w:rsidRPr="002A4450">
        <w:rPr>
          <w:color w:val="000000" w:themeColor="text1"/>
          <w:sz w:val="28"/>
          <w:szCs w:val="28"/>
        </w:rPr>
        <w:t xml:space="preserve"> рассмотрели основные проблемы организации управления АО «РПТ» и выявили основные: </w:t>
      </w:r>
    </w:p>
    <w:p w14:paraId="1B0CC24F" w14:textId="77777777" w:rsidR="002A4450" w:rsidRPr="002A4450" w:rsidRDefault="002A4450" w:rsidP="00A445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2A4450">
        <w:rPr>
          <w:color w:val="000000" w:themeColor="text1"/>
          <w:sz w:val="28"/>
          <w:szCs w:val="28"/>
        </w:rPr>
        <w:t>недостаточная координация персонала между различными отделами,</w:t>
      </w:r>
    </w:p>
    <w:p w14:paraId="538704B3" w14:textId="77777777" w:rsidR="002A4450" w:rsidRPr="002A4450" w:rsidRDefault="002A4450" w:rsidP="00A445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2A4450">
        <w:rPr>
          <w:color w:val="000000" w:themeColor="text1"/>
          <w:sz w:val="28"/>
          <w:szCs w:val="28"/>
        </w:rPr>
        <w:t>неэффективное использование системы контроля отчетности,</w:t>
      </w:r>
    </w:p>
    <w:p w14:paraId="7DCC231C" w14:textId="77777777" w:rsidR="002A4450" w:rsidRPr="002A4450" w:rsidRDefault="002A4450" w:rsidP="00A445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2A4450">
        <w:rPr>
          <w:color w:val="000000" w:themeColor="text1"/>
          <w:sz w:val="28"/>
          <w:szCs w:val="28"/>
        </w:rPr>
        <w:t>отсутствие механизмов обратной связи,</w:t>
      </w:r>
    </w:p>
    <w:p w14:paraId="1B6BF271" w14:textId="77777777" w:rsidR="002A4450" w:rsidRPr="002A4450" w:rsidRDefault="002A4450" w:rsidP="00A445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2A4450">
        <w:rPr>
          <w:color w:val="000000" w:themeColor="text1"/>
          <w:sz w:val="28"/>
          <w:szCs w:val="28"/>
        </w:rPr>
        <w:t>недостаток прозрачности в процессе принятия решений,</w:t>
      </w:r>
    </w:p>
    <w:p w14:paraId="1740A9E7" w14:textId="77777777" w:rsidR="002A4450" w:rsidRPr="002A4450" w:rsidRDefault="002A4450" w:rsidP="00A44585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2A4450">
        <w:rPr>
          <w:color w:val="000000" w:themeColor="text1"/>
          <w:sz w:val="28"/>
          <w:szCs w:val="28"/>
        </w:rPr>
        <w:t xml:space="preserve">неэффективное использование системы мотивации и штрафов. </w:t>
      </w:r>
    </w:p>
    <w:p w14:paraId="37E70EB9" w14:textId="0194F45A" w:rsidR="00A44585" w:rsidRDefault="002A4450" w:rsidP="00A44585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2A4450">
        <w:rPr>
          <w:color w:val="000000" w:themeColor="text1"/>
          <w:sz w:val="28"/>
          <w:szCs w:val="28"/>
        </w:rPr>
        <w:t xml:space="preserve">На основе выявленных проблем, </w:t>
      </w:r>
      <w:r>
        <w:rPr>
          <w:color w:val="000000" w:themeColor="text1"/>
          <w:sz w:val="28"/>
          <w:szCs w:val="28"/>
        </w:rPr>
        <w:t>мы</w:t>
      </w:r>
      <w:r w:rsidRPr="002A4450">
        <w:rPr>
          <w:color w:val="000000" w:themeColor="text1"/>
          <w:sz w:val="28"/>
          <w:szCs w:val="28"/>
        </w:rPr>
        <w:t xml:space="preserve"> рассмотре</w:t>
      </w:r>
      <w:r>
        <w:rPr>
          <w:color w:val="000000" w:themeColor="text1"/>
          <w:sz w:val="28"/>
          <w:szCs w:val="28"/>
        </w:rPr>
        <w:t xml:space="preserve">ли </w:t>
      </w:r>
      <w:r w:rsidRPr="002A4450">
        <w:rPr>
          <w:color w:val="000000" w:themeColor="text1"/>
          <w:sz w:val="28"/>
          <w:szCs w:val="28"/>
        </w:rPr>
        <w:t>мероприятия для их нейтрализации и просчита</w:t>
      </w:r>
      <w:r>
        <w:rPr>
          <w:color w:val="000000" w:themeColor="text1"/>
          <w:sz w:val="28"/>
          <w:szCs w:val="28"/>
        </w:rPr>
        <w:t xml:space="preserve">ли </w:t>
      </w:r>
      <w:r w:rsidRPr="002A4450">
        <w:rPr>
          <w:color w:val="000000" w:themeColor="text1"/>
          <w:sz w:val="28"/>
          <w:szCs w:val="28"/>
        </w:rPr>
        <w:t xml:space="preserve">их эффективность. </w:t>
      </w:r>
      <w:r w:rsidR="00A44585">
        <w:rPr>
          <w:color w:val="000000" w:themeColor="text1"/>
          <w:sz w:val="28"/>
          <w:szCs w:val="28"/>
        </w:rPr>
        <w:t xml:space="preserve">Предложенные мероприятия поспособствуют улучшению атмосферы внутри организации АО «РПТ», улучшат ее организацию управления, что в совокупности приведет к увеличению денежных средств внутри организации и улучшит ее финансовое состояние. Данными мероприятиями являются: </w:t>
      </w:r>
    </w:p>
    <w:p w14:paraId="362C962A" w14:textId="77777777" w:rsidR="00A44585" w:rsidRDefault="00A44585" w:rsidP="00A44585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систематическое проведение совещаний и обсуждение общих задач,</w:t>
      </w:r>
    </w:p>
    <w:p w14:paraId="6789A39F" w14:textId="77777777" w:rsidR="00A44585" w:rsidRDefault="00A44585" w:rsidP="00A44585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обучение сотрудников автоматизированной системе контроля, </w:t>
      </w:r>
    </w:p>
    <w:p w14:paraId="2656E6DA" w14:textId="77777777" w:rsidR="00A44585" w:rsidRDefault="00A44585" w:rsidP="00A44585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использование искусственного интеллекта для проверки документации и выявления ошибок, </w:t>
      </w:r>
    </w:p>
    <w:p w14:paraId="6EE2F5BC" w14:textId="77777777" w:rsidR="00A44585" w:rsidRDefault="00A44585" w:rsidP="00A44585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введение собраний и чат-бота в социальной сети для обратной связи, </w:t>
      </w:r>
    </w:p>
    <w:p w14:paraId="13FA2483" w14:textId="77777777" w:rsidR="00A44585" w:rsidRDefault="00A44585" w:rsidP="00A44585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проведение открытых обсуждений и консультаций при принятии важных решений, </w:t>
      </w:r>
    </w:p>
    <w:p w14:paraId="7E5768C3" w14:textId="6D5EFCDC" w:rsidR="00A44585" w:rsidRDefault="00A44585" w:rsidP="00A44585">
      <w:pPr>
        <w:pStyle w:val="a7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модернизация системы мотивации и штрафов.</w:t>
      </w:r>
    </w:p>
    <w:p w14:paraId="1B58FC29" w14:textId="698EFE26" w:rsidR="00160E5E" w:rsidRDefault="00160E5E" w:rsidP="00160E5E">
      <w:pPr>
        <w:pStyle w:val="a7"/>
        <w:spacing w:line="360" w:lineRule="auto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Основными затратами за год станут 820 тыс. руб</w:t>
      </w:r>
      <w:r w:rsidRPr="00D342B9">
        <w:rPr>
          <w:b/>
          <w:bCs/>
          <w:color w:val="C00000"/>
          <w:sz w:val="28"/>
          <w:szCs w:val="28"/>
        </w:rPr>
        <w:t>.</w:t>
      </w:r>
      <w:r>
        <w:rPr>
          <w:b/>
          <w:bCs/>
          <w:color w:val="C0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На внедрение искусственного интеллекта для АО «РПТ» понадобиться 10 тыс. руб.. из чего складывается сумма за год – 120 тыс. руб. </w:t>
      </w:r>
      <w:r w:rsidRPr="00325A73">
        <w:rPr>
          <w:color w:val="000000" w:themeColor="text1"/>
          <w:sz w:val="28"/>
          <w:szCs w:val="28"/>
        </w:rPr>
        <w:t>Единоразовая оплата составит 100.000 тыс. руб. на создание искусственного интеллекта под организацию управления АО «РПТ». При создании искусственного интеллекта будут учтены, все необходимые задачи для организации управления АО «РПТ», а именно настройка по облегчению производственного процесса, организационных и логистических аспектов.</w:t>
      </w:r>
      <w:r w:rsidRPr="00325A73">
        <w:rPr>
          <w:b/>
          <w:bCs/>
          <w:color w:val="000000" w:themeColor="text1"/>
          <w:sz w:val="28"/>
          <w:szCs w:val="28"/>
        </w:rPr>
        <w:t xml:space="preserve"> </w:t>
      </w:r>
    </w:p>
    <w:p w14:paraId="6E6B8579" w14:textId="77777777" w:rsidR="00160E5E" w:rsidRPr="00325A73" w:rsidRDefault="00160E5E" w:rsidP="00160E5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Если просчитать доплаты руководителей в месяц за проверку документации и отчетов (около 20000 руб. каждому руководителю), то в год получается 960 тыс. руб., так как всего 4 руководителя, следовательно а месяц на доплаты им </w:t>
      </w:r>
      <w:r w:rsidRPr="00325A73">
        <w:rPr>
          <w:color w:val="000000" w:themeColor="text1"/>
          <w:sz w:val="28"/>
          <w:szCs w:val="28"/>
        </w:rPr>
        <w:t xml:space="preserve">дополнительно затрачивается 80 тыс.руб., а за год 960 тыс. руб. </w:t>
      </w:r>
    </w:p>
    <w:p w14:paraId="3C8F7F17" w14:textId="77777777" w:rsidR="00160E5E" w:rsidRPr="00325A73" w:rsidRDefault="00160E5E" w:rsidP="00160E5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25A73">
        <w:rPr>
          <w:color w:val="000000" w:themeColor="text1"/>
          <w:sz w:val="28"/>
          <w:szCs w:val="28"/>
        </w:rPr>
        <w:t xml:space="preserve">Судя по данным, представленным в таблице 3, чистая прибыль за 2023г. составила 264372 тыс. руб. </w:t>
      </w:r>
    </w:p>
    <w:p w14:paraId="6B0CD5A8" w14:textId="3FB93228" w:rsidR="00190AA2" w:rsidRPr="00806BF3" w:rsidRDefault="00160E5E" w:rsidP="00190AA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25A73">
        <w:rPr>
          <w:color w:val="000000" w:themeColor="text1"/>
          <w:sz w:val="28"/>
          <w:szCs w:val="28"/>
        </w:rPr>
        <w:t xml:space="preserve">Иногда к тому же приходили штрафы от 5 тыс. руб. до 100 тыс. руб. Всего за </w:t>
      </w:r>
      <w:r>
        <w:rPr>
          <w:color w:val="000000" w:themeColor="text1"/>
          <w:sz w:val="28"/>
          <w:szCs w:val="28"/>
        </w:rPr>
        <w:t xml:space="preserve">2023 </w:t>
      </w:r>
      <w:r w:rsidRPr="00325A73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 xml:space="preserve">. </w:t>
      </w:r>
      <w:r w:rsidRPr="00325A73">
        <w:rPr>
          <w:color w:val="000000" w:themeColor="text1"/>
          <w:sz w:val="28"/>
          <w:szCs w:val="28"/>
        </w:rPr>
        <w:t xml:space="preserve">пришло 15 штрафов, общая сумма которых составила – 175 тыс. руб. Данная сумма </w:t>
      </w:r>
      <w:r>
        <w:rPr>
          <w:color w:val="000000" w:themeColor="text1"/>
          <w:sz w:val="28"/>
          <w:szCs w:val="28"/>
        </w:rPr>
        <w:t xml:space="preserve">складывается из 5 штрафов по 15 тыс.руб., 8 штрафов по </w:t>
      </w:r>
      <w:r w:rsidRPr="00190AA2">
        <w:rPr>
          <w:color w:val="000000" w:themeColor="text1"/>
          <w:sz w:val="28"/>
          <w:szCs w:val="28"/>
        </w:rPr>
        <w:t xml:space="preserve">5 тыс.руб. и 2 штрафов по 30 тыс. руб. Уплата штрафов осуществлялась из чистой </w:t>
      </w:r>
      <w:r w:rsidRPr="00806BF3">
        <w:rPr>
          <w:color w:val="000000" w:themeColor="text1"/>
          <w:sz w:val="28"/>
          <w:szCs w:val="28"/>
        </w:rPr>
        <w:t>прибыли предприятия.</w:t>
      </w:r>
    </w:p>
    <w:p w14:paraId="1A53BBBA" w14:textId="77777777" w:rsidR="00160E5E" w:rsidRPr="00806BF3" w:rsidRDefault="00160E5E" w:rsidP="00160E5E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06BF3">
        <w:rPr>
          <w:color w:val="000000" w:themeColor="text1"/>
          <w:sz w:val="28"/>
          <w:szCs w:val="28"/>
        </w:rPr>
        <w:t xml:space="preserve">Отсутствие штрафов сохранило бы в распоряжении организации сумму в 175 тыс.руб., которые благодаря работе нового специалиста, не были бы уплачены из чистой прибыли. </w:t>
      </w:r>
    </w:p>
    <w:p w14:paraId="6CDA76ED" w14:textId="77777777" w:rsidR="00190AA2" w:rsidRPr="00806BF3" w:rsidRDefault="00190AA2" w:rsidP="00190AA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06BF3">
        <w:rPr>
          <w:color w:val="000000" w:themeColor="text1"/>
          <w:sz w:val="28"/>
          <w:szCs w:val="28"/>
        </w:rPr>
        <w:t xml:space="preserve">Следовательно, мы видим, что данные мероприятия являются эффективными и их внедрение принесет пользу деятельности АО «РПТ» как в финансовой составляющей, так и в качестве улучшения организации управления предприятием. </w:t>
      </w:r>
    </w:p>
    <w:p w14:paraId="14115FC1" w14:textId="77777777" w:rsidR="00190AA2" w:rsidRPr="00806BF3" w:rsidRDefault="00190AA2" w:rsidP="00190AA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06BF3">
        <w:rPr>
          <w:color w:val="000000" w:themeColor="text1"/>
          <w:sz w:val="28"/>
          <w:szCs w:val="28"/>
        </w:rPr>
        <w:lastRenderedPageBreak/>
        <w:t xml:space="preserve">Несмотря на то, что организация должна будет понести определённые затраты на внедрение мероприятий, они являются эффективными. </w:t>
      </w:r>
    </w:p>
    <w:p w14:paraId="79933A1D" w14:textId="77777777" w:rsidR="00190AA2" w:rsidRDefault="00190AA2" w:rsidP="00190AA2">
      <w:pPr>
        <w:pStyle w:val="a7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06BF3">
        <w:rPr>
          <w:color w:val="000000" w:themeColor="text1"/>
          <w:sz w:val="28"/>
          <w:szCs w:val="28"/>
        </w:rPr>
        <w:t>Таким образ</w:t>
      </w:r>
      <w:r w:rsidRPr="00190AA2">
        <w:rPr>
          <w:color w:val="000000" w:themeColor="text1"/>
          <w:sz w:val="28"/>
          <w:szCs w:val="28"/>
        </w:rPr>
        <w:t>ом, внедрение искусственного интеллекта, введение дополнительной штатной единицы и отмена надбавок руководящему составу обеспечит существенную экономию средств предприятия.</w:t>
      </w:r>
    </w:p>
    <w:p w14:paraId="465EBEBD" w14:textId="202963EC" w:rsidR="00047243" w:rsidRPr="00B603C9" w:rsidRDefault="00047243" w:rsidP="00A44585">
      <w:pPr>
        <w:spacing w:after="160" w:line="278" w:lineRule="auto"/>
        <w:jc w:val="both"/>
        <w:rPr>
          <w:b/>
          <w:bCs/>
          <w:color w:val="FF0000"/>
          <w:sz w:val="28"/>
          <w:szCs w:val="28"/>
        </w:rPr>
      </w:pPr>
      <w:r w:rsidRPr="00B603C9">
        <w:rPr>
          <w:b/>
          <w:bCs/>
          <w:color w:val="FF0000"/>
          <w:sz w:val="28"/>
          <w:szCs w:val="28"/>
        </w:rPr>
        <w:br w:type="page"/>
      </w:r>
    </w:p>
    <w:p w14:paraId="0984D0A7" w14:textId="042624CF" w:rsidR="001C1D69" w:rsidRDefault="000F07CA" w:rsidP="000F07CA">
      <w:pPr>
        <w:pStyle w:val="a7"/>
        <w:spacing w:line="360" w:lineRule="auto"/>
        <w:ind w:left="0" w:firstLine="709"/>
        <w:jc w:val="center"/>
        <w:rPr>
          <w:b/>
          <w:bCs/>
          <w:color w:val="000000" w:themeColor="text1"/>
          <w:sz w:val="28"/>
          <w:szCs w:val="28"/>
        </w:rPr>
      </w:pPr>
      <w:r w:rsidRPr="000F07CA">
        <w:rPr>
          <w:b/>
          <w:bCs/>
          <w:color w:val="000000" w:themeColor="text1"/>
          <w:sz w:val="28"/>
          <w:szCs w:val="28"/>
        </w:rPr>
        <w:lastRenderedPageBreak/>
        <w:t>СПИСОК ИСПОЛЬЗОВАННЫХ ИСТОЧНИКОВ</w:t>
      </w:r>
    </w:p>
    <w:p w14:paraId="74E873E8" w14:textId="77777777" w:rsidR="00CF54BF" w:rsidRDefault="00CF54BF" w:rsidP="00CF54BF">
      <w:pPr>
        <w:pStyle w:val="a7"/>
        <w:spacing w:line="360" w:lineRule="auto"/>
        <w:ind w:left="0" w:firstLine="709"/>
        <w:rPr>
          <w:b/>
          <w:bCs/>
          <w:color w:val="000000" w:themeColor="text1"/>
          <w:sz w:val="28"/>
          <w:szCs w:val="28"/>
        </w:rPr>
      </w:pPr>
    </w:p>
    <w:p w14:paraId="55AF9FA3" w14:textId="77777777" w:rsidR="00DE1A1B" w:rsidRPr="000F0764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>Абчук, В. А.  Менеджмент в 2 ч. Часть 1 : учебник и практикум для вузов / В. А. Абчук, С. Ю. Трапицын, В. В. Тимченко. – 3-е изд., испр. и доп. – Москва : Издательство Юрайт, 2020. – 239 с.</w:t>
      </w:r>
    </w:p>
    <w:p w14:paraId="368DB9A3" w14:textId="765EE800" w:rsidR="00DE1A1B" w:rsidRPr="000F0764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 xml:space="preserve">Абдуллаев А.М. Исследование систем управления предприятием: сущность, методы и проблемы / А.М. Абдуллаев // Бюллетень науки и практики. – 2020. – Т. 6. - № 2. – С. 182-192. </w:t>
      </w:r>
    </w:p>
    <w:p w14:paraId="4D8C04BC" w14:textId="77777777" w:rsidR="00DE1A1B" w:rsidRPr="000F0764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>Абчук, В. А.  Менеджмент в 2 ч. Часть 2 : учебник и практикум для вузов / В. А. Абчук, С. Ю. Трапицын, В. В. Тимченко. – 3-е изд., испр. и доп. – Москва : Издательство Юрайт, 2021. – 249 с. </w:t>
      </w:r>
    </w:p>
    <w:p w14:paraId="0F9E75F1" w14:textId="0C6D13DC" w:rsidR="00DE1A1B" w:rsidRPr="000F0764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 xml:space="preserve">Айдаркина, Е. Е. Теория и практика управления : учебное пособие / Е. Е. Айдаркина ; Южный федеральный университет.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Ростов-на-Дону ; </w:t>
      </w:r>
      <w:r w:rsidR="00994879">
        <w:rPr>
          <w:color w:val="000000" w:themeColor="text1"/>
          <w:sz w:val="28"/>
          <w:szCs w:val="28"/>
        </w:rPr>
        <w:br/>
      </w:r>
      <w:r w:rsidRPr="000F0764">
        <w:rPr>
          <w:color w:val="000000" w:themeColor="text1"/>
          <w:sz w:val="28"/>
          <w:szCs w:val="28"/>
        </w:rPr>
        <w:t xml:space="preserve">Таганрог : Издательство Южного федерального университета, 2020.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164 с. </w:t>
      </w:r>
    </w:p>
    <w:p w14:paraId="4D1F69A1" w14:textId="68CAFF8B" w:rsidR="00DE1A1B" w:rsidRPr="000F0764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 xml:space="preserve">Анопченко, Т. Ю. Менеджмент: кейсы, тренинги, деловые игры. Практикум / Т. Ю. Анопченко, А. М. Григан, А. А. Лысоченко [и др.].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4-е изд., стер. – Москва : Дашков и К, 2019.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282 с. </w:t>
      </w:r>
    </w:p>
    <w:p w14:paraId="49241F7A" w14:textId="77777777" w:rsidR="00DE1A1B" w:rsidRPr="000F0764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>Барышев, А. В. Основы разработки управленческого решения : учебное пособие / А.В. Барышев. – Москва : ФОРУМ : ИНФРА-М, 2021. – 164 с. </w:t>
      </w:r>
    </w:p>
    <w:p w14:paraId="09D86AEF" w14:textId="5D077842" w:rsidR="00DE1A1B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 xml:space="preserve">Безручко, П. Практики регулярного менеджмента: управление исполнением, управление командой / Павел Безручко.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Москва : Альпина Паблишер, 2019.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368 с. </w:t>
      </w:r>
    </w:p>
    <w:p w14:paraId="486DCBC5" w14:textId="4F9F8941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Бадалова, А. Г. Эволюция научной мысли в менеджменте и организация производства : учебное пособие / А. Г. Бадалова, В. Г. Ларионов,</w:t>
      </w:r>
      <w:r w:rsidR="00994879">
        <w:rPr>
          <w:color w:val="000000" w:themeColor="text1"/>
          <w:sz w:val="28"/>
          <w:szCs w:val="28"/>
        </w:rPr>
        <w:br/>
      </w:r>
      <w:r w:rsidRPr="00E86A31">
        <w:rPr>
          <w:color w:val="000000" w:themeColor="text1"/>
          <w:sz w:val="28"/>
          <w:szCs w:val="28"/>
        </w:rPr>
        <w:t xml:space="preserve"> С. Г. Фалько. – 3-е изд. – Москва : Дашков и К, 2022. – 242 с.</w:t>
      </w:r>
    </w:p>
    <w:p w14:paraId="372F1484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Басовский, Л. Е. Менеджмент : учебное пособие / Л. Е. Басовский. – 2-е изд., перераб. и доп. – Москва : ИНФРА-М, 2021. – 256 с.</w:t>
      </w:r>
    </w:p>
    <w:p w14:paraId="2432DE87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Большаник, П. В. Менеджмент в туристских организациях : учебное пособие / П.В. Большаник. – Москва : ИНФРА-М, 2022. – 193 с.</w:t>
      </w:r>
    </w:p>
    <w:p w14:paraId="4E8F9AF6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lastRenderedPageBreak/>
        <w:t>Бухалков, М. И. Производственный менеджмент: организация производства : учебник / М. И. Бухалков. – 2-е изд. – Москва : ИНФРА-М, 2023. – 395 с.</w:t>
      </w:r>
    </w:p>
    <w:p w14:paraId="4C44FBB6" w14:textId="36617481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 xml:space="preserve">Виханский, О. С. Менеджмент : учебник / О. С. Виханский, </w:t>
      </w:r>
      <w:r w:rsidR="00994879">
        <w:rPr>
          <w:color w:val="000000" w:themeColor="text1"/>
          <w:sz w:val="28"/>
          <w:szCs w:val="28"/>
        </w:rPr>
        <w:br/>
      </w:r>
      <w:r w:rsidRPr="00E86A31">
        <w:rPr>
          <w:color w:val="000000" w:themeColor="text1"/>
          <w:sz w:val="28"/>
          <w:szCs w:val="28"/>
        </w:rPr>
        <w:t>А. И. Наумов. – 7-е изд., перераб. и доп. – Москва : Магистр : ИНФРА-М, 2024. – 672 с.</w:t>
      </w:r>
    </w:p>
    <w:p w14:paraId="4F09951B" w14:textId="77777777" w:rsidR="00DE1A1B" w:rsidRPr="000F0764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>Гапоненко, А. Л.  Менеджмент : учебник и практикум для среднего профессионального образования / А. Л. Гапоненко ; ответственный редактор А. Л. Гапоненко. – Москва : Издательство Юрайт, 2021. – 396 с.</w:t>
      </w:r>
    </w:p>
    <w:p w14:paraId="3DAA18EE" w14:textId="77777777" w:rsidR="00DE1A1B" w:rsidRPr="000F0764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>Гапоненко, А. Л.  Теория управления : учебное пособие для среднего профессионального образования / А. Л. Гапоненко, М. В. Савельева. – 2-е изд., перераб. и доп. – Москва : Издательство Юрайт, 2021. – 336 с. </w:t>
      </w:r>
    </w:p>
    <w:p w14:paraId="418B406C" w14:textId="693C5B06" w:rsidR="00DE1A1B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 xml:space="preserve">Генкин, Б. М. Мотивация и организация эффективной работы (теория и практика) : монография / Б. М. Генкин.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2-е изд., испр.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Москва : Норма : ИНФРА-М, 2020.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352 с.</w:t>
      </w:r>
    </w:p>
    <w:p w14:paraId="4B7CE6B2" w14:textId="53BF564C" w:rsidR="00E86A31" w:rsidRPr="000F0764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Грибов, В. Д. Основы управленческой деятельности : учебник и практикум для среднего профессионального образования / В. Д. Грибов,</w:t>
      </w:r>
      <w:r w:rsidR="00994879">
        <w:rPr>
          <w:color w:val="000000" w:themeColor="text1"/>
          <w:sz w:val="28"/>
          <w:szCs w:val="28"/>
        </w:rPr>
        <w:br/>
      </w:r>
      <w:r w:rsidRPr="00E86A31">
        <w:rPr>
          <w:color w:val="000000" w:themeColor="text1"/>
          <w:sz w:val="28"/>
          <w:szCs w:val="28"/>
        </w:rPr>
        <w:t xml:space="preserve"> Г. В. Кисляков. – Москва : Издательство Юрайт, 2024. – 315 с.</w:t>
      </w:r>
    </w:p>
    <w:p w14:paraId="066D3761" w14:textId="6CB2C4C7" w:rsidR="00DE1A1B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 xml:space="preserve">Деминг, Э. Менеджмент нового времени: простые механизмы, ведущие к росту, инновациям и доминированию на рынке / Эдвардс Деминг ; пер. с англ.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Москва : Альпина Паблишер, 2019.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182 с. </w:t>
      </w:r>
    </w:p>
    <w:p w14:paraId="2133FF14" w14:textId="731BDB8C" w:rsidR="00E86A31" w:rsidRPr="000F0764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Дорофеева, Л. И. Организационное поведение : учебник и практикум для вузов / Л. И. Дорофеева. – 2-е изд., испр. и доп. – Москва : Издательство Юрайт, 2023. – 378 с.</w:t>
      </w:r>
    </w:p>
    <w:p w14:paraId="26F22608" w14:textId="7031E572" w:rsidR="00DE1A1B" w:rsidRPr="000F0764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 xml:space="preserve">Егоршин, А. П. Карьера одаренного менеджера : научно-популярное издание / А. П. Егоршин, С. Г. Захарова.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2-е изд., доп. и перераб.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Москва : Логос ; Нижний Новгород : НИЭМ, 2020. </w:t>
      </w:r>
      <w:r w:rsidR="002512DD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376 с.</w:t>
      </w:r>
    </w:p>
    <w:p w14:paraId="32A9D7AD" w14:textId="0EC2826C" w:rsidR="00DE1A1B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>Егоршин, А. П. Эффективный менеджмент организации : учебное пособие / А.П. Егоршин. – Москва : ИНФРА-М, 2021. – 388 с. </w:t>
      </w:r>
    </w:p>
    <w:p w14:paraId="00C2819C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lastRenderedPageBreak/>
        <w:t>Иванова, И. А. Менеджмент : учебник и практикум для вузов / И. А. Иванова, А. М. Сергеев. – 2-е изд. – Москва : Издательство Юрайт, 2024. – 327 с.</w:t>
      </w:r>
    </w:p>
    <w:p w14:paraId="571226C0" w14:textId="42BE149E" w:rsid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Коргова, М. А. Менеджмент организации : учебное пособие для академического бакалавриата / М. А. Коргова. – 3-е изд., испр. и доп. – Москва : Издательство Юрайт, 2024. – 206 с.</w:t>
      </w:r>
    </w:p>
    <w:p w14:paraId="5FF6B84F" w14:textId="6E5E8EDA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Коргова, М. А. Менеджмент. История менеджмента : учебное пособие для среднего профессионального образования / М. А. Коргова,</w:t>
      </w:r>
      <w:r w:rsidR="00994879">
        <w:rPr>
          <w:color w:val="000000" w:themeColor="text1"/>
          <w:sz w:val="28"/>
          <w:szCs w:val="28"/>
        </w:rPr>
        <w:br/>
      </w:r>
      <w:r w:rsidRPr="00E86A31">
        <w:rPr>
          <w:color w:val="000000" w:themeColor="text1"/>
          <w:sz w:val="28"/>
          <w:szCs w:val="28"/>
        </w:rPr>
        <w:t xml:space="preserve"> А. М. Салогуб. – 3-е изд., испр. и доп. – Москва : Издательство Юрайт, 2024. – 167 с.</w:t>
      </w:r>
    </w:p>
    <w:p w14:paraId="1709AB15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 xml:space="preserve">Коргова, М. А. Менеджмент. Управление организацией : учебное пособие для среднего профессионального образования / М. А. Коргова. – 3-е изд., испр. и доп. – Москва : Издательство Юрайт, 2024. – 206 с. </w:t>
      </w:r>
    </w:p>
    <w:p w14:paraId="68F50C2F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Коротков, Э. М. Менеджмент : учебник для вузов / Э. М. Коротков. – 3-е изд., перераб. и доп. – Москва : Издательство Юрайт, 2023. – 566 с.</w:t>
      </w:r>
    </w:p>
    <w:p w14:paraId="1BE152D3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Коротун, О. Н. Менеджмент: основные технологии : учебное пособие для бакалавров / О. Н. Коротун, И. С. Кошель, В. В. Мазур. – 3-е изд. – Москва : Издательско-торговая корпорация «Дашков и К°», 2022. – 108 с.</w:t>
      </w:r>
    </w:p>
    <w:p w14:paraId="2E3323C6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Корягина, И. А. Современные проблемы теории управления : учебное пособие для вузов / И. А. Корягина, М. В. Хачатурян. – Москва : Издательство Юрайт, 2024. – 188 с.</w:t>
      </w:r>
    </w:p>
    <w:p w14:paraId="7AF02277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 xml:space="preserve">Красильников, С. А. Менеджмент. Управление холдингом : учебное пособие для вузов / С. А. Красильников, А. С. Красильников ; под редакцией С. А. Красильникова. – Москва : Издательство Юрайт, 2024. – 169 с. </w:t>
      </w:r>
    </w:p>
    <w:p w14:paraId="05A6FC86" w14:textId="1CE6A5A1" w:rsidR="00DE1A1B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0F0764">
        <w:rPr>
          <w:color w:val="000000" w:themeColor="text1"/>
          <w:sz w:val="28"/>
          <w:szCs w:val="28"/>
        </w:rPr>
        <w:t xml:space="preserve">Летягина, Е.Н. Современные подходы к управлению организациями / Е.Н. Летягина // Российский экономический вестник. – 2020. – Т.3. </w:t>
      </w:r>
      <w:r w:rsidR="00E86A31">
        <w:rPr>
          <w:color w:val="000000" w:themeColor="text1"/>
          <w:sz w:val="28"/>
          <w:szCs w:val="28"/>
        </w:rPr>
        <w:t>–</w:t>
      </w:r>
      <w:r w:rsidRPr="000F0764">
        <w:rPr>
          <w:color w:val="000000" w:themeColor="text1"/>
          <w:sz w:val="28"/>
          <w:szCs w:val="28"/>
        </w:rPr>
        <w:t xml:space="preserve"> №3. – С. 236 – 241.</w:t>
      </w:r>
    </w:p>
    <w:p w14:paraId="0A01E9E7" w14:textId="3C9B3AF4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 xml:space="preserve">Мардас, А. Н. Теория менеджмента : учебник для вузов / </w:t>
      </w:r>
      <w:r w:rsidR="00994879">
        <w:rPr>
          <w:color w:val="000000" w:themeColor="text1"/>
          <w:sz w:val="28"/>
          <w:szCs w:val="28"/>
        </w:rPr>
        <w:br/>
      </w:r>
      <w:r w:rsidRPr="00E86A31">
        <w:rPr>
          <w:color w:val="000000" w:themeColor="text1"/>
          <w:sz w:val="28"/>
          <w:szCs w:val="28"/>
        </w:rPr>
        <w:t xml:space="preserve">А. Н. Мардас, О. А. Гуляева. – 2-е изд., испр. и доп. – Москва : Издательство Юрайт, 2024. – 293 с. </w:t>
      </w:r>
    </w:p>
    <w:p w14:paraId="576CC0A8" w14:textId="5202AB0B" w:rsid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lastRenderedPageBreak/>
        <w:t xml:space="preserve">Маслова, Е. Л. Менеджмент : учебник для бакалавров / </w:t>
      </w:r>
      <w:r w:rsidR="00994879">
        <w:rPr>
          <w:color w:val="000000" w:themeColor="text1"/>
          <w:sz w:val="28"/>
          <w:szCs w:val="28"/>
        </w:rPr>
        <w:br/>
      </w:r>
      <w:r w:rsidRPr="00E86A31">
        <w:rPr>
          <w:color w:val="000000" w:themeColor="text1"/>
          <w:sz w:val="28"/>
          <w:szCs w:val="28"/>
        </w:rPr>
        <w:t>Е. Л. Маслова. – 4-е изд. – Москва : Издательско-торговая корпорация «Дашков и К°», 2023. – 332 с.</w:t>
      </w:r>
    </w:p>
    <w:p w14:paraId="5448DFFB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Милгром, П. Экономика, организация и менеджмент : учебник / П. Милгром, Д. Робертс. – Москва : Альпина ПРО, 2023. – 1113 с.</w:t>
      </w:r>
    </w:p>
    <w:p w14:paraId="0AC5778E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Минцберг, Г. Менеджмент : Природа и структура организаций : практическое руководство / Г. Минцберг. – Москва : Альпина ПРО, 2021. – 626 с.</w:t>
      </w:r>
    </w:p>
    <w:p w14:paraId="54882E1E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Мячин, Ю. В. Менеджмент : учебник / Ю.В. Мячин, К.А. Тюрина ; под общ. ред. Ю.В. Мячина. – Москва : ИНФРА-М, 2022. – 777 с.</w:t>
      </w:r>
    </w:p>
    <w:p w14:paraId="075E2332" w14:textId="4878813C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Набоков, В. И. Менеджмент. Практикум : учебное пособие /</w:t>
      </w:r>
      <w:r w:rsidR="00994879">
        <w:rPr>
          <w:color w:val="000000" w:themeColor="text1"/>
          <w:sz w:val="28"/>
          <w:szCs w:val="28"/>
        </w:rPr>
        <w:br/>
      </w:r>
      <w:r w:rsidRPr="00E86A31">
        <w:rPr>
          <w:color w:val="000000" w:themeColor="text1"/>
          <w:sz w:val="28"/>
          <w:szCs w:val="28"/>
        </w:rPr>
        <w:t xml:space="preserve"> В. И. Набоков. – Москва : Издательско-торговая корпорация «Дашков и К°», 2023. – 202 с.</w:t>
      </w:r>
    </w:p>
    <w:p w14:paraId="4178F707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 xml:space="preserve">Одинцов, А. А. Основы менеджмента : учебное пособие для вузов / А. А. Одинцов. – 2-е изд., испр. и доп. – Москва : Издательство Юрайт, 2024. – 241 с. </w:t>
      </w:r>
    </w:p>
    <w:p w14:paraId="58A9946B" w14:textId="2A3182ED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 xml:space="preserve">Организационное поведение : учебник и практикум для вузов / </w:t>
      </w:r>
      <w:r w:rsidR="00994879">
        <w:rPr>
          <w:color w:val="000000" w:themeColor="text1"/>
          <w:sz w:val="28"/>
          <w:szCs w:val="28"/>
        </w:rPr>
        <w:br/>
      </w:r>
      <w:r w:rsidRPr="00E86A31">
        <w:rPr>
          <w:color w:val="000000" w:themeColor="text1"/>
          <w:sz w:val="28"/>
          <w:szCs w:val="28"/>
        </w:rPr>
        <w:t>С. А. Барков [и др.] ; под редакцией С. А. Баркова. – Москва : Издательство Юрайт, 2024. – 453 с.</w:t>
      </w:r>
    </w:p>
    <w:p w14:paraId="7CAFB4A5" w14:textId="77777777" w:rsidR="00E86A31" w:rsidRPr="00994879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Организационные процессы : учебник для вузов / А. Н. Петров [и др.] ; ответственный редактор А. Н. Петров. – 3-е изд., испр. – Москва : Издательство Юрайт, 2024. – 137 с.</w:t>
      </w:r>
    </w:p>
    <w:p w14:paraId="48CFE0AE" w14:textId="4CC2E319" w:rsidR="00E86A31" w:rsidRPr="00994879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sz w:val="28"/>
          <w:szCs w:val="28"/>
        </w:rPr>
      </w:pPr>
      <w:r w:rsidRPr="00994879">
        <w:rPr>
          <w:sz w:val="28"/>
          <w:szCs w:val="28"/>
        </w:rPr>
        <w:t xml:space="preserve">Основы систем управления: определение, классификация и примеры. </w:t>
      </w:r>
      <w:r w:rsidR="00994879" w:rsidRPr="00994879">
        <w:rPr>
          <w:sz w:val="28"/>
          <w:szCs w:val="28"/>
        </w:rPr>
        <w:t xml:space="preserve">– </w:t>
      </w:r>
      <w:r w:rsidR="00994879" w:rsidRPr="00994879">
        <w:rPr>
          <w:sz w:val="28"/>
          <w:szCs w:val="28"/>
          <w:lang w:val="en-US"/>
        </w:rPr>
        <w:t>URL</w:t>
      </w:r>
      <w:r w:rsidR="00994879" w:rsidRPr="00994879">
        <w:rPr>
          <w:sz w:val="28"/>
          <w:szCs w:val="28"/>
        </w:rPr>
        <w:t xml:space="preserve">: </w:t>
      </w:r>
      <w:hyperlink r:id="rId58" w:history="1">
        <w:r w:rsidR="000F0764" w:rsidRPr="00994879">
          <w:rPr>
            <w:rStyle w:val="af5"/>
            <w:color w:val="auto"/>
            <w:sz w:val="28"/>
            <w:szCs w:val="28"/>
            <w:u w:val="none"/>
          </w:rPr>
          <w:t>https://clck.ru/39SRBo</w:t>
        </w:r>
      </w:hyperlink>
      <w:r w:rsidR="000F0764" w:rsidRPr="00994879">
        <w:rPr>
          <w:sz w:val="28"/>
          <w:szCs w:val="28"/>
        </w:rPr>
        <w:t xml:space="preserve"> (дата обращения: 13.03.2024).</w:t>
      </w:r>
    </w:p>
    <w:p w14:paraId="469A58ED" w14:textId="71178D5C" w:rsidR="00994879" w:rsidRPr="00994879" w:rsidRDefault="00994879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sz w:val="28"/>
          <w:szCs w:val="28"/>
        </w:rPr>
      </w:pPr>
      <w:r w:rsidRPr="00994879">
        <w:rPr>
          <w:sz w:val="28"/>
          <w:szCs w:val="28"/>
        </w:rPr>
        <w:t xml:space="preserve">Официальный сайт АО «РПТ». – </w:t>
      </w:r>
      <w:r w:rsidRPr="00994879">
        <w:rPr>
          <w:sz w:val="28"/>
          <w:szCs w:val="28"/>
          <w:lang w:val="en-US"/>
        </w:rPr>
        <w:t>URL</w:t>
      </w:r>
      <w:r w:rsidRPr="00994879">
        <w:rPr>
          <w:sz w:val="28"/>
          <w:szCs w:val="28"/>
        </w:rPr>
        <w:t xml:space="preserve">: </w:t>
      </w:r>
      <w:hyperlink r:id="rId59" w:history="1">
        <w:r w:rsidRPr="00994879">
          <w:rPr>
            <w:rStyle w:val="af5"/>
            <w:color w:val="auto"/>
            <w:sz w:val="28"/>
            <w:szCs w:val="28"/>
            <w:u w:val="none"/>
          </w:rPr>
          <w:t>https://rospromtorg.com/</w:t>
        </w:r>
      </w:hyperlink>
      <w:r w:rsidRPr="00994879">
        <w:rPr>
          <w:sz w:val="28"/>
          <w:szCs w:val="28"/>
        </w:rPr>
        <w:t xml:space="preserve"> (дата обращения: 20.05.2024).</w:t>
      </w:r>
    </w:p>
    <w:p w14:paraId="017C4E78" w14:textId="48AFFFD0" w:rsidR="00E86A31" w:rsidRPr="00994879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sz w:val="28"/>
          <w:szCs w:val="28"/>
        </w:rPr>
      </w:pPr>
      <w:r w:rsidRPr="00994879">
        <w:rPr>
          <w:sz w:val="28"/>
          <w:szCs w:val="28"/>
        </w:rPr>
        <w:t>Попова, Е. П. Теория организации : учебник и практикум для вузов / Е. П. Попова, К. В. Решетникова. – 2-е изд. – Москва : Издательство Юрайт, 2024. – 327 с.</w:t>
      </w:r>
    </w:p>
    <w:p w14:paraId="706AAB77" w14:textId="22F5A27C" w:rsidR="0006325F" w:rsidRDefault="0006325F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Саидахмедова Д.С. Сущность менеджмента / Д.С. Саидахмедова // Экономика и социум. – 2020. - №2 (69). – С. 346-349. </w:t>
      </w:r>
    </w:p>
    <w:p w14:paraId="1869A6CC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Теория менеджмента : учебник для вузов / Л. С. Леонтьева [и др.] ; под редакцией Л. С. Леонтьевой. – Москва : Издательство Юрайт, 2024. – 287 с.</w:t>
      </w:r>
    </w:p>
    <w:p w14:paraId="2830AF29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Теория менеджмента : учебник и практикум для академического бакалавриата / В. Я. Афанасьев [и др.] ; ответственный редактор В. Я. Афанасьев. – 2-е изд., перераб. и доп. – Москва : Издательство Юрайт, 2022. – 665 с.</w:t>
      </w:r>
    </w:p>
    <w:p w14:paraId="6EBC8392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 xml:space="preserve"> Тихомирова, О. Г. Менеджмент организации: история, теория, практика : учебное пособие / О. Г. Тихомирова, Б. А. Варламов. – Москва : ИНФРА-М, 2024. – 256 с.</w:t>
      </w:r>
    </w:p>
    <w:p w14:paraId="51106369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Трофимова, Л. А. Менеджмент. Методы принятия управленческих решений : учебник и практикум для среднего профессионального образования / Л. А. Трофимова, В. В. Трофимов. – Москва : Издательство Юрайт, 2024. – 312 с.</w:t>
      </w:r>
    </w:p>
    <w:p w14:paraId="7CC29838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>Федоров, В. М. Менеджмент: теория и практика : учебное пособие / В.М. Федоров, М.А. Саньков. – Москва : ИНФРА-М, 2023. – 267 с.</w:t>
      </w:r>
    </w:p>
    <w:p w14:paraId="50569DD2" w14:textId="77777777" w:rsidR="00E86A31" w:rsidRPr="00E86A31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 xml:space="preserve">Филинов-Чернышев, Н. Б. Разработка и принятие управленческих решений : учебник и практикум для среднего профессионального образования / Н. Б. Филинов-Чернышев. – 3-е изд., перераб. и доп. – Москва : Издательство Юрайт, 2024. – 264 с. </w:t>
      </w:r>
    </w:p>
    <w:p w14:paraId="4467334E" w14:textId="4B68B371" w:rsidR="00E86A31" w:rsidRPr="000F0764" w:rsidRDefault="00E86A31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E86A31">
        <w:rPr>
          <w:color w:val="000000" w:themeColor="text1"/>
          <w:sz w:val="28"/>
          <w:szCs w:val="28"/>
        </w:rPr>
        <w:t xml:space="preserve">Якобсон, З. В. Производственный менеджмент предприятия : в 2 томах. Том 1. Основы производственного менеджмента : учебник / </w:t>
      </w:r>
      <w:r w:rsidR="00994879">
        <w:rPr>
          <w:color w:val="000000" w:themeColor="text1"/>
          <w:sz w:val="28"/>
          <w:szCs w:val="28"/>
        </w:rPr>
        <w:br/>
      </w:r>
      <w:r w:rsidRPr="00E86A31">
        <w:rPr>
          <w:color w:val="000000" w:themeColor="text1"/>
          <w:sz w:val="28"/>
          <w:szCs w:val="28"/>
        </w:rPr>
        <w:t>З.В. Якобсон, Д.Б. Симаков, Н.Т. Баскакова. – Москва : ИНФРА-М, 2024. – 423 с.</w:t>
      </w:r>
    </w:p>
    <w:p w14:paraId="7DE8129A" w14:textId="6B6D797C" w:rsidR="00DE1A1B" w:rsidRPr="00994879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  <w:lang w:val="en-US"/>
        </w:rPr>
      </w:pPr>
      <w:r w:rsidRPr="000F0764">
        <w:rPr>
          <w:color w:val="000000" w:themeColor="text1"/>
          <w:sz w:val="28"/>
          <w:szCs w:val="28"/>
          <w:lang w:val="en-US"/>
        </w:rPr>
        <w:t xml:space="preserve">Emerging trends in corporate governance. </w:t>
      </w:r>
      <w:r w:rsidR="00994879" w:rsidRPr="00994879">
        <w:rPr>
          <w:color w:val="000000" w:themeColor="text1"/>
          <w:sz w:val="28"/>
          <w:szCs w:val="28"/>
          <w:lang w:val="en-US"/>
        </w:rPr>
        <w:t xml:space="preserve">– URL: </w:t>
      </w:r>
      <w:hyperlink r:id="rId60" w:anchor="Introduction" w:history="1"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://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blog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.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ipleaders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.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in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/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emerging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trends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corporate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governance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/#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Introduction</w:t>
        </w:r>
      </w:hyperlink>
      <w:r w:rsidR="000F0764" w:rsidRPr="00994879">
        <w:rPr>
          <w:color w:val="000000" w:themeColor="text1"/>
          <w:sz w:val="28"/>
          <w:szCs w:val="28"/>
          <w:lang w:val="en-US"/>
        </w:rPr>
        <w:t xml:space="preserve"> (</w:t>
      </w:r>
      <w:r w:rsidR="000F0764" w:rsidRPr="000F0764">
        <w:rPr>
          <w:color w:val="000000" w:themeColor="text1"/>
          <w:sz w:val="28"/>
          <w:szCs w:val="28"/>
        </w:rPr>
        <w:t>дата</w:t>
      </w:r>
      <w:r w:rsidR="000F0764" w:rsidRPr="00994879">
        <w:rPr>
          <w:color w:val="000000" w:themeColor="text1"/>
          <w:sz w:val="28"/>
          <w:szCs w:val="28"/>
          <w:lang w:val="en-US"/>
        </w:rPr>
        <w:t xml:space="preserve"> </w:t>
      </w:r>
      <w:r w:rsidR="000F0764" w:rsidRPr="000F0764">
        <w:rPr>
          <w:color w:val="000000" w:themeColor="text1"/>
          <w:sz w:val="28"/>
          <w:szCs w:val="28"/>
        </w:rPr>
        <w:t>обращения</w:t>
      </w:r>
      <w:r w:rsidR="000F0764" w:rsidRPr="00994879">
        <w:rPr>
          <w:color w:val="000000" w:themeColor="text1"/>
          <w:sz w:val="28"/>
          <w:szCs w:val="28"/>
          <w:lang w:val="en-US"/>
        </w:rPr>
        <w:t>: 14.04.2024).</w:t>
      </w:r>
    </w:p>
    <w:p w14:paraId="21FAD10C" w14:textId="2E309BBF" w:rsidR="00DE1A1B" w:rsidRPr="00994879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  <w:lang w:val="en-US"/>
        </w:rPr>
      </w:pPr>
      <w:r w:rsidRPr="000F0764">
        <w:rPr>
          <w:color w:val="000000" w:themeColor="text1"/>
          <w:sz w:val="28"/>
          <w:szCs w:val="28"/>
          <w:lang w:val="en-US"/>
        </w:rPr>
        <w:lastRenderedPageBreak/>
        <w:t>7 Important Models of Corporate Governance.</w:t>
      </w:r>
      <w:r w:rsidR="00994879" w:rsidRPr="00994879">
        <w:rPr>
          <w:sz w:val="28"/>
          <w:szCs w:val="28"/>
          <w:lang w:val="en-US"/>
        </w:rPr>
        <w:t xml:space="preserve"> </w:t>
      </w:r>
      <w:r w:rsidR="00994879" w:rsidRPr="00994879">
        <w:rPr>
          <w:color w:val="000000" w:themeColor="text1"/>
          <w:sz w:val="28"/>
          <w:szCs w:val="28"/>
          <w:lang w:val="en-US"/>
        </w:rPr>
        <w:t xml:space="preserve">– URL: </w:t>
      </w:r>
      <w:r w:rsidRPr="000F0764">
        <w:rPr>
          <w:color w:val="000000" w:themeColor="text1"/>
          <w:sz w:val="28"/>
          <w:szCs w:val="28"/>
          <w:lang w:val="en-US"/>
        </w:rPr>
        <w:t xml:space="preserve"> </w:t>
      </w:r>
      <w:hyperlink r:id="rId61" w:history="1"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://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.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yourarticlelibrary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.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com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/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corporate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governance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/7-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important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models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of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corporate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governance</w:t>
        </w:r>
        <w:r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/9935</w:t>
        </w:r>
      </w:hyperlink>
      <w:r w:rsidR="000F0764" w:rsidRPr="00994879">
        <w:rPr>
          <w:color w:val="000000" w:themeColor="text1"/>
          <w:sz w:val="28"/>
          <w:szCs w:val="28"/>
          <w:lang w:val="en-US"/>
        </w:rPr>
        <w:t xml:space="preserve"> (</w:t>
      </w:r>
      <w:r w:rsidR="000F0764" w:rsidRPr="000F0764">
        <w:rPr>
          <w:color w:val="000000" w:themeColor="text1"/>
          <w:sz w:val="28"/>
          <w:szCs w:val="28"/>
        </w:rPr>
        <w:t>дата</w:t>
      </w:r>
      <w:r w:rsidR="000F0764" w:rsidRPr="00994879">
        <w:rPr>
          <w:color w:val="000000" w:themeColor="text1"/>
          <w:sz w:val="28"/>
          <w:szCs w:val="28"/>
          <w:lang w:val="en-US"/>
        </w:rPr>
        <w:t xml:space="preserve"> </w:t>
      </w:r>
      <w:r w:rsidR="000F0764" w:rsidRPr="000F0764">
        <w:rPr>
          <w:color w:val="000000" w:themeColor="text1"/>
          <w:sz w:val="28"/>
          <w:szCs w:val="28"/>
        </w:rPr>
        <w:t>обращения</w:t>
      </w:r>
      <w:r w:rsidR="000F0764" w:rsidRPr="00994879">
        <w:rPr>
          <w:color w:val="000000" w:themeColor="text1"/>
          <w:sz w:val="28"/>
          <w:szCs w:val="28"/>
          <w:lang w:val="en-US"/>
        </w:rPr>
        <w:t>: 14.04.2024).</w:t>
      </w:r>
    </w:p>
    <w:p w14:paraId="659D41E8" w14:textId="431A576A" w:rsidR="00B56898" w:rsidRDefault="00DE1A1B" w:rsidP="00E86A3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jc w:val="both"/>
        <w:textAlignment w:val="baseline"/>
        <w:rPr>
          <w:color w:val="000000" w:themeColor="text1"/>
          <w:sz w:val="28"/>
          <w:szCs w:val="28"/>
          <w:lang w:val="en-US"/>
        </w:rPr>
      </w:pPr>
      <w:r w:rsidRPr="000F0764">
        <w:rPr>
          <w:color w:val="000000" w:themeColor="text1"/>
          <w:sz w:val="28"/>
          <w:szCs w:val="28"/>
          <w:lang w:val="en-US"/>
        </w:rPr>
        <w:t>Corporate Governance Models: Anglo-American, German</w:t>
      </w:r>
      <w:r w:rsidR="00994879">
        <w:rPr>
          <w:color w:val="000000" w:themeColor="text1"/>
          <w:sz w:val="28"/>
          <w:szCs w:val="28"/>
          <w:lang w:val="en-US"/>
        </w:rPr>
        <w:t xml:space="preserve">. </w:t>
      </w:r>
      <w:r w:rsidR="00994879" w:rsidRPr="00994879">
        <w:rPr>
          <w:color w:val="000000" w:themeColor="text1"/>
          <w:sz w:val="28"/>
          <w:szCs w:val="28"/>
          <w:lang w:val="en-US"/>
        </w:rPr>
        <w:t>– URL:</w:t>
      </w:r>
      <w:r w:rsidRPr="000F0764">
        <w:rPr>
          <w:color w:val="000000" w:themeColor="text1"/>
          <w:sz w:val="28"/>
          <w:szCs w:val="28"/>
          <w:lang w:val="en-US"/>
        </w:rPr>
        <w:t xml:space="preserve"> </w:t>
      </w:r>
      <w:hyperlink r:id="rId62" w:anchor="Social_Control_Model" w:history="1"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https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://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papertyari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.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com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/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general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awareness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/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management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/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corporate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governance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-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models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/#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Social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_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Control</w:t>
        </w:r>
        <w:r w:rsidR="000F0764" w:rsidRPr="00994879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_</w:t>
        </w:r>
        <w:r w:rsidR="000F0764" w:rsidRPr="000F0764">
          <w:rPr>
            <w:rStyle w:val="af5"/>
            <w:color w:val="000000" w:themeColor="text1"/>
            <w:sz w:val="28"/>
            <w:szCs w:val="28"/>
            <w:u w:val="none"/>
            <w:lang w:val="en-US"/>
          </w:rPr>
          <w:t>Model</w:t>
        </w:r>
      </w:hyperlink>
      <w:r w:rsidR="000F0764" w:rsidRPr="00994879">
        <w:rPr>
          <w:color w:val="000000" w:themeColor="text1"/>
          <w:sz w:val="28"/>
          <w:szCs w:val="28"/>
          <w:lang w:val="en-US"/>
        </w:rPr>
        <w:t xml:space="preserve"> (</w:t>
      </w:r>
      <w:r w:rsidR="000F0764" w:rsidRPr="000F0764">
        <w:rPr>
          <w:color w:val="000000" w:themeColor="text1"/>
          <w:sz w:val="28"/>
          <w:szCs w:val="28"/>
        </w:rPr>
        <w:t>дата</w:t>
      </w:r>
      <w:r w:rsidR="000F0764" w:rsidRPr="00994879">
        <w:rPr>
          <w:color w:val="000000" w:themeColor="text1"/>
          <w:sz w:val="28"/>
          <w:szCs w:val="28"/>
          <w:lang w:val="en-US"/>
        </w:rPr>
        <w:t xml:space="preserve"> </w:t>
      </w:r>
      <w:r w:rsidR="000F0764" w:rsidRPr="000F0764">
        <w:rPr>
          <w:color w:val="000000" w:themeColor="text1"/>
          <w:sz w:val="28"/>
          <w:szCs w:val="28"/>
        </w:rPr>
        <w:t>обращения</w:t>
      </w:r>
      <w:r w:rsidR="000F0764" w:rsidRPr="00994879">
        <w:rPr>
          <w:color w:val="000000" w:themeColor="text1"/>
          <w:sz w:val="28"/>
          <w:szCs w:val="28"/>
          <w:lang w:val="en-US"/>
        </w:rPr>
        <w:t>: 14.04.2024).</w:t>
      </w:r>
    </w:p>
    <w:p w14:paraId="649858D8" w14:textId="77777777" w:rsidR="00B56898" w:rsidRDefault="00B56898">
      <w:pPr>
        <w:spacing w:after="160" w:line="278" w:lineRule="auto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en-US"/>
        </w:rPr>
        <w:br w:type="page"/>
      </w:r>
    </w:p>
    <w:p w14:paraId="73529B3D" w14:textId="6C19C9E8" w:rsidR="00CF54BF" w:rsidRPr="00B56898" w:rsidRDefault="00B56898" w:rsidP="00B56898">
      <w:pPr>
        <w:shd w:val="clear" w:color="auto" w:fill="FFFFFF"/>
        <w:spacing w:line="360" w:lineRule="auto"/>
        <w:ind w:left="72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B56898">
        <w:rPr>
          <w:b/>
          <w:bCs/>
          <w:color w:val="000000" w:themeColor="text1"/>
          <w:sz w:val="28"/>
          <w:szCs w:val="28"/>
        </w:rPr>
        <w:lastRenderedPageBreak/>
        <w:t>ПРИЛОЖЕНИЕ А</w:t>
      </w:r>
    </w:p>
    <w:p w14:paraId="5E3CF357" w14:textId="463F51D5" w:rsidR="00B56898" w:rsidRDefault="00B56898" w:rsidP="00B56898">
      <w:pPr>
        <w:shd w:val="clear" w:color="auto" w:fill="FFFFFF"/>
        <w:spacing w:line="360" w:lineRule="auto"/>
        <w:ind w:left="72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Бухгалтерский баланс АО «РПТ»</w:t>
      </w:r>
    </w:p>
    <w:p w14:paraId="06333E83" w14:textId="067C3075" w:rsidR="00B56898" w:rsidRDefault="00485370" w:rsidP="00B56898">
      <w:pPr>
        <w:shd w:val="clear" w:color="auto" w:fill="FFFFFF"/>
        <w:spacing w:line="360" w:lineRule="auto"/>
        <w:ind w:left="720"/>
        <w:jc w:val="center"/>
        <w:textAlignment w:val="baseline"/>
        <w:rPr>
          <w:color w:val="000000" w:themeColor="text1"/>
          <w:sz w:val="28"/>
          <w:szCs w:val="28"/>
        </w:rPr>
      </w:pPr>
      <w:r w:rsidRPr="00485370">
        <w:rPr>
          <w:noProof/>
        </w:rPr>
        <w:drawing>
          <wp:inline distT="0" distB="0" distL="0" distR="0" wp14:anchorId="4DCD7600" wp14:editId="5E34B55D">
            <wp:extent cx="5524500" cy="6076950"/>
            <wp:effectExtent l="0" t="0" r="0" b="0"/>
            <wp:docPr id="4" name="Рисунок 4" descr="Изображение выглядит как текст, чек, число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A0B3" w14:textId="365380A5" w:rsidR="00485370" w:rsidRDefault="00485370" w:rsidP="00B56898">
      <w:pPr>
        <w:shd w:val="clear" w:color="auto" w:fill="FFFFFF"/>
        <w:spacing w:line="360" w:lineRule="auto"/>
        <w:ind w:left="720"/>
        <w:jc w:val="center"/>
        <w:textAlignment w:val="baseline"/>
        <w:rPr>
          <w:color w:val="000000" w:themeColor="text1"/>
          <w:sz w:val="28"/>
          <w:szCs w:val="28"/>
        </w:rPr>
      </w:pPr>
      <w:r w:rsidRPr="00485370">
        <w:rPr>
          <w:noProof/>
        </w:rPr>
        <w:lastRenderedPageBreak/>
        <w:drawing>
          <wp:inline distT="0" distB="0" distL="0" distR="0" wp14:anchorId="3C7B016C" wp14:editId="55F27103">
            <wp:extent cx="5638800" cy="5667375"/>
            <wp:effectExtent l="0" t="0" r="0" b="9525"/>
            <wp:docPr id="5" name="Рисунок 5" descr="Изображение выглядит как текст, чек, число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230C" w14:textId="77777777" w:rsidR="00485370" w:rsidRDefault="00485370" w:rsidP="00B56898">
      <w:pPr>
        <w:shd w:val="clear" w:color="auto" w:fill="FFFFFF"/>
        <w:spacing w:line="360" w:lineRule="auto"/>
        <w:ind w:left="720"/>
        <w:jc w:val="center"/>
        <w:textAlignment w:val="baseline"/>
        <w:rPr>
          <w:color w:val="000000" w:themeColor="text1"/>
          <w:sz w:val="28"/>
          <w:szCs w:val="28"/>
        </w:rPr>
      </w:pPr>
    </w:p>
    <w:p w14:paraId="74BF3F9C" w14:textId="67F83A22" w:rsidR="00B56898" w:rsidRDefault="00B56898">
      <w:pPr>
        <w:spacing w:after="160" w:line="278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8DB0AEF" w14:textId="64C58049" w:rsidR="00B56898" w:rsidRPr="00B56898" w:rsidRDefault="00B56898" w:rsidP="00B56898">
      <w:pPr>
        <w:shd w:val="clear" w:color="auto" w:fill="FFFFFF"/>
        <w:spacing w:line="360" w:lineRule="auto"/>
        <w:ind w:left="72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B56898">
        <w:rPr>
          <w:b/>
          <w:bCs/>
          <w:color w:val="000000" w:themeColor="text1"/>
          <w:sz w:val="28"/>
          <w:szCs w:val="28"/>
        </w:rPr>
        <w:lastRenderedPageBreak/>
        <w:t xml:space="preserve">ПРИЛОЖЕНИЕ Б </w:t>
      </w:r>
    </w:p>
    <w:p w14:paraId="07D7560D" w14:textId="4AD6CF93" w:rsidR="00B56898" w:rsidRDefault="00B56898" w:rsidP="00B56898">
      <w:pPr>
        <w:shd w:val="clear" w:color="auto" w:fill="FFFFFF"/>
        <w:spacing w:line="360" w:lineRule="auto"/>
        <w:ind w:left="72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Отчет о финансовых результатах </w:t>
      </w:r>
      <w:r w:rsidRPr="00B56898">
        <w:rPr>
          <w:color w:val="000000" w:themeColor="text1"/>
          <w:sz w:val="28"/>
          <w:szCs w:val="28"/>
        </w:rPr>
        <w:t>АО «РПТ»</w:t>
      </w:r>
    </w:p>
    <w:p w14:paraId="2DE61D16" w14:textId="3B004B81" w:rsidR="00485370" w:rsidRPr="00B56898" w:rsidRDefault="00485370" w:rsidP="00B56898">
      <w:pPr>
        <w:shd w:val="clear" w:color="auto" w:fill="FFFFFF"/>
        <w:spacing w:line="360" w:lineRule="auto"/>
        <w:ind w:left="720"/>
        <w:jc w:val="center"/>
        <w:textAlignment w:val="baseline"/>
        <w:rPr>
          <w:color w:val="000000" w:themeColor="text1"/>
          <w:sz w:val="28"/>
          <w:szCs w:val="28"/>
        </w:rPr>
      </w:pPr>
      <w:r w:rsidRPr="00485370">
        <w:rPr>
          <w:noProof/>
        </w:rPr>
        <w:drawing>
          <wp:inline distT="0" distB="0" distL="0" distR="0" wp14:anchorId="155D56B4" wp14:editId="38D3EBC4">
            <wp:extent cx="5457825" cy="6696075"/>
            <wp:effectExtent l="0" t="0" r="9525" b="9525"/>
            <wp:docPr id="6" name="Рисунок 6" descr="Изображение выглядит как текст, чек, докумен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370" w:rsidRPr="00B56898" w:rsidSect="008E433F">
      <w:footerReference w:type="even" r:id="rId66"/>
      <w:footerReference w:type="default" r:id="rId6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67071" w14:textId="77777777" w:rsidR="00F72106" w:rsidRDefault="00F72106" w:rsidP="009D19C4">
      <w:r>
        <w:separator/>
      </w:r>
    </w:p>
  </w:endnote>
  <w:endnote w:type="continuationSeparator" w:id="0">
    <w:p w14:paraId="719B3219" w14:textId="77777777" w:rsidR="00F72106" w:rsidRDefault="00F72106" w:rsidP="009D1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e"/>
      </w:rPr>
      <w:id w:val="-650443862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08F7916C" w14:textId="3D74ECBB" w:rsidR="0055521D" w:rsidRDefault="0055521D" w:rsidP="00D0580A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1096EC65" w14:textId="77777777" w:rsidR="0055521D" w:rsidRDefault="0055521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e"/>
      </w:rPr>
      <w:id w:val="-916170621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5E6D2A63" w14:textId="727EA071" w:rsidR="0055521D" w:rsidRDefault="0055521D" w:rsidP="00D0580A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652C84">
          <w:rPr>
            <w:rStyle w:val="ae"/>
            <w:noProof/>
          </w:rPr>
          <w:t>2</w:t>
        </w:r>
        <w:r>
          <w:rPr>
            <w:rStyle w:val="ae"/>
          </w:rPr>
          <w:fldChar w:fldCharType="end"/>
        </w:r>
      </w:p>
    </w:sdtContent>
  </w:sdt>
  <w:p w14:paraId="116157AC" w14:textId="77777777" w:rsidR="0055521D" w:rsidRDefault="0055521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071ED" w14:textId="77777777" w:rsidR="00F72106" w:rsidRDefault="00F72106" w:rsidP="009D19C4">
      <w:r>
        <w:separator/>
      </w:r>
    </w:p>
  </w:footnote>
  <w:footnote w:type="continuationSeparator" w:id="0">
    <w:p w14:paraId="4FFFDEFA" w14:textId="77777777" w:rsidR="00F72106" w:rsidRDefault="00F72106" w:rsidP="009D19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01085"/>
    <w:multiLevelType w:val="multilevel"/>
    <w:tmpl w:val="EA7E7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D51395"/>
    <w:multiLevelType w:val="multilevel"/>
    <w:tmpl w:val="4152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0A7434"/>
    <w:multiLevelType w:val="multilevel"/>
    <w:tmpl w:val="74C4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926159"/>
    <w:multiLevelType w:val="multilevel"/>
    <w:tmpl w:val="CED67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0271F6"/>
    <w:multiLevelType w:val="multilevel"/>
    <w:tmpl w:val="6BBE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5F3EEB"/>
    <w:multiLevelType w:val="multilevel"/>
    <w:tmpl w:val="EEE8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A431A0"/>
    <w:multiLevelType w:val="multilevel"/>
    <w:tmpl w:val="1BB41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A72B6F"/>
    <w:multiLevelType w:val="multilevel"/>
    <w:tmpl w:val="EED03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D94318"/>
    <w:multiLevelType w:val="multilevel"/>
    <w:tmpl w:val="193ED0E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292617"/>
    <w:multiLevelType w:val="multilevel"/>
    <w:tmpl w:val="193ED0E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6B11EA"/>
    <w:multiLevelType w:val="multilevel"/>
    <w:tmpl w:val="B14C6284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  <w:b/>
        <w:bCs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88C188A"/>
    <w:multiLevelType w:val="multilevel"/>
    <w:tmpl w:val="193ED0E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B119AE"/>
    <w:multiLevelType w:val="multilevel"/>
    <w:tmpl w:val="AF64284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FF49CC"/>
    <w:multiLevelType w:val="multilevel"/>
    <w:tmpl w:val="D7A0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97C796C"/>
    <w:multiLevelType w:val="multilevel"/>
    <w:tmpl w:val="FC7A7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6AE3C34"/>
    <w:multiLevelType w:val="hybridMultilevel"/>
    <w:tmpl w:val="C194DA58"/>
    <w:lvl w:ilvl="0" w:tplc="BA2EF65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A07A83"/>
    <w:multiLevelType w:val="hybridMultilevel"/>
    <w:tmpl w:val="8362C196"/>
    <w:lvl w:ilvl="0" w:tplc="2648F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CA2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D85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67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140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688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E46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5CC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205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EE32FE7"/>
    <w:multiLevelType w:val="multilevel"/>
    <w:tmpl w:val="FF5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FA4D3D"/>
    <w:multiLevelType w:val="hybridMultilevel"/>
    <w:tmpl w:val="D62CCD6C"/>
    <w:lvl w:ilvl="0" w:tplc="2D5C6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329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980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A64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7A5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B87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A6E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A0A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642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9363F0F"/>
    <w:multiLevelType w:val="multilevel"/>
    <w:tmpl w:val="DA4AF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C6015A5"/>
    <w:multiLevelType w:val="multilevel"/>
    <w:tmpl w:val="193ED0E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3A56C0"/>
    <w:multiLevelType w:val="multilevel"/>
    <w:tmpl w:val="87542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9F7AA2"/>
    <w:multiLevelType w:val="multilevel"/>
    <w:tmpl w:val="E7322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004B0E"/>
    <w:multiLevelType w:val="multilevel"/>
    <w:tmpl w:val="330EE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7C1704"/>
    <w:multiLevelType w:val="hybridMultilevel"/>
    <w:tmpl w:val="3190B836"/>
    <w:lvl w:ilvl="0" w:tplc="BA2EF65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97107A"/>
    <w:multiLevelType w:val="hybridMultilevel"/>
    <w:tmpl w:val="867E062A"/>
    <w:lvl w:ilvl="0" w:tplc="70EA48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6"/>
  </w:num>
  <w:num w:numId="5">
    <w:abstractNumId w:val="2"/>
  </w:num>
  <w:num w:numId="6">
    <w:abstractNumId w:val="19"/>
  </w:num>
  <w:num w:numId="7">
    <w:abstractNumId w:val="0"/>
  </w:num>
  <w:num w:numId="8">
    <w:abstractNumId w:val="13"/>
  </w:num>
  <w:num w:numId="9">
    <w:abstractNumId w:val="3"/>
  </w:num>
  <w:num w:numId="10">
    <w:abstractNumId w:val="21"/>
  </w:num>
  <w:num w:numId="11">
    <w:abstractNumId w:val="5"/>
  </w:num>
  <w:num w:numId="12">
    <w:abstractNumId w:val="7"/>
  </w:num>
  <w:num w:numId="13">
    <w:abstractNumId w:val="22"/>
  </w:num>
  <w:num w:numId="14">
    <w:abstractNumId w:val="11"/>
  </w:num>
  <w:num w:numId="15">
    <w:abstractNumId w:val="20"/>
  </w:num>
  <w:num w:numId="16">
    <w:abstractNumId w:val="8"/>
  </w:num>
  <w:num w:numId="17">
    <w:abstractNumId w:val="9"/>
  </w:num>
  <w:num w:numId="18">
    <w:abstractNumId w:val="12"/>
  </w:num>
  <w:num w:numId="19">
    <w:abstractNumId w:val="23"/>
  </w:num>
  <w:num w:numId="20">
    <w:abstractNumId w:val="4"/>
  </w:num>
  <w:num w:numId="21">
    <w:abstractNumId w:val="25"/>
  </w:num>
  <w:num w:numId="22">
    <w:abstractNumId w:val="16"/>
  </w:num>
  <w:num w:numId="23">
    <w:abstractNumId w:val="18"/>
  </w:num>
  <w:num w:numId="24">
    <w:abstractNumId w:val="15"/>
  </w:num>
  <w:num w:numId="25">
    <w:abstractNumId w:val="24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479"/>
    <w:rsid w:val="00002240"/>
    <w:rsid w:val="00046E54"/>
    <w:rsid w:val="00047243"/>
    <w:rsid w:val="000514C0"/>
    <w:rsid w:val="00051AA8"/>
    <w:rsid w:val="00053776"/>
    <w:rsid w:val="0006325F"/>
    <w:rsid w:val="00080FD6"/>
    <w:rsid w:val="00084231"/>
    <w:rsid w:val="000A2EA1"/>
    <w:rsid w:val="000A37D4"/>
    <w:rsid w:val="000B19D2"/>
    <w:rsid w:val="000C5876"/>
    <w:rsid w:val="000C5C9A"/>
    <w:rsid w:val="000D1650"/>
    <w:rsid w:val="000D3565"/>
    <w:rsid w:val="000D3FAD"/>
    <w:rsid w:val="000E69BF"/>
    <w:rsid w:val="000F0764"/>
    <w:rsid w:val="000F07CA"/>
    <w:rsid w:val="000F726B"/>
    <w:rsid w:val="0011631A"/>
    <w:rsid w:val="0012178C"/>
    <w:rsid w:val="00122609"/>
    <w:rsid w:val="001237E9"/>
    <w:rsid w:val="00142739"/>
    <w:rsid w:val="00154AD5"/>
    <w:rsid w:val="00160E5E"/>
    <w:rsid w:val="0016630C"/>
    <w:rsid w:val="00166EBC"/>
    <w:rsid w:val="0017379C"/>
    <w:rsid w:val="00183875"/>
    <w:rsid w:val="00187390"/>
    <w:rsid w:val="00187BBC"/>
    <w:rsid w:val="00190AA2"/>
    <w:rsid w:val="001942F5"/>
    <w:rsid w:val="00196B72"/>
    <w:rsid w:val="001C1D69"/>
    <w:rsid w:val="001C25AD"/>
    <w:rsid w:val="001C3322"/>
    <w:rsid w:val="001D103B"/>
    <w:rsid w:val="001D500F"/>
    <w:rsid w:val="001E09BB"/>
    <w:rsid w:val="001E11B5"/>
    <w:rsid w:val="001F0F4E"/>
    <w:rsid w:val="00200603"/>
    <w:rsid w:val="0021125C"/>
    <w:rsid w:val="00215B26"/>
    <w:rsid w:val="00221DF8"/>
    <w:rsid w:val="00242C97"/>
    <w:rsid w:val="002512DD"/>
    <w:rsid w:val="00256469"/>
    <w:rsid w:val="002804FA"/>
    <w:rsid w:val="002833F7"/>
    <w:rsid w:val="002844E5"/>
    <w:rsid w:val="002A1138"/>
    <w:rsid w:val="002A4450"/>
    <w:rsid w:val="002B0D3A"/>
    <w:rsid w:val="002B4B45"/>
    <w:rsid w:val="002C3E0C"/>
    <w:rsid w:val="002F4958"/>
    <w:rsid w:val="00300F99"/>
    <w:rsid w:val="003059D7"/>
    <w:rsid w:val="00306405"/>
    <w:rsid w:val="00325A73"/>
    <w:rsid w:val="0033367F"/>
    <w:rsid w:val="003375BB"/>
    <w:rsid w:val="00353AA3"/>
    <w:rsid w:val="00353B42"/>
    <w:rsid w:val="0035565A"/>
    <w:rsid w:val="00355838"/>
    <w:rsid w:val="003579F5"/>
    <w:rsid w:val="00375A6F"/>
    <w:rsid w:val="00380F71"/>
    <w:rsid w:val="0038702E"/>
    <w:rsid w:val="0039657F"/>
    <w:rsid w:val="003A7C2F"/>
    <w:rsid w:val="003B2336"/>
    <w:rsid w:val="003B4362"/>
    <w:rsid w:val="003B4940"/>
    <w:rsid w:val="003C0F42"/>
    <w:rsid w:val="003E588B"/>
    <w:rsid w:val="003E61A2"/>
    <w:rsid w:val="00403356"/>
    <w:rsid w:val="00403F59"/>
    <w:rsid w:val="00412803"/>
    <w:rsid w:val="00414D28"/>
    <w:rsid w:val="00421E69"/>
    <w:rsid w:val="00424E88"/>
    <w:rsid w:val="004374C8"/>
    <w:rsid w:val="00451412"/>
    <w:rsid w:val="0046071F"/>
    <w:rsid w:val="00471734"/>
    <w:rsid w:val="00485370"/>
    <w:rsid w:val="004A7D96"/>
    <w:rsid w:val="004C3AB6"/>
    <w:rsid w:val="004D3C58"/>
    <w:rsid w:val="004D7450"/>
    <w:rsid w:val="00512004"/>
    <w:rsid w:val="00523320"/>
    <w:rsid w:val="00524447"/>
    <w:rsid w:val="00526104"/>
    <w:rsid w:val="00544561"/>
    <w:rsid w:val="005518CF"/>
    <w:rsid w:val="0055521D"/>
    <w:rsid w:val="00556EEA"/>
    <w:rsid w:val="00572260"/>
    <w:rsid w:val="005731E2"/>
    <w:rsid w:val="00581607"/>
    <w:rsid w:val="00584CA2"/>
    <w:rsid w:val="005858D7"/>
    <w:rsid w:val="005A668C"/>
    <w:rsid w:val="005A6F92"/>
    <w:rsid w:val="005B4742"/>
    <w:rsid w:val="005C1479"/>
    <w:rsid w:val="005D4B01"/>
    <w:rsid w:val="005E0CAF"/>
    <w:rsid w:val="005E7227"/>
    <w:rsid w:val="005F1377"/>
    <w:rsid w:val="005F2183"/>
    <w:rsid w:val="005F37C6"/>
    <w:rsid w:val="005F60E0"/>
    <w:rsid w:val="006024FB"/>
    <w:rsid w:val="00603666"/>
    <w:rsid w:val="00603950"/>
    <w:rsid w:val="00605E14"/>
    <w:rsid w:val="00613B18"/>
    <w:rsid w:val="00616897"/>
    <w:rsid w:val="00631E7E"/>
    <w:rsid w:val="0063476D"/>
    <w:rsid w:val="0064445A"/>
    <w:rsid w:val="00652C84"/>
    <w:rsid w:val="00652EE5"/>
    <w:rsid w:val="00662AAF"/>
    <w:rsid w:val="00681ADC"/>
    <w:rsid w:val="0068310B"/>
    <w:rsid w:val="00684C67"/>
    <w:rsid w:val="006A4828"/>
    <w:rsid w:val="006A73DF"/>
    <w:rsid w:val="006A7C6F"/>
    <w:rsid w:val="006B0D70"/>
    <w:rsid w:val="006B35D2"/>
    <w:rsid w:val="006D2BF9"/>
    <w:rsid w:val="006F4421"/>
    <w:rsid w:val="006F45ED"/>
    <w:rsid w:val="00702DA5"/>
    <w:rsid w:val="007176C4"/>
    <w:rsid w:val="00730FAE"/>
    <w:rsid w:val="00734F7E"/>
    <w:rsid w:val="007418F8"/>
    <w:rsid w:val="0074215F"/>
    <w:rsid w:val="0074744A"/>
    <w:rsid w:val="00751E4C"/>
    <w:rsid w:val="00767188"/>
    <w:rsid w:val="00790ED0"/>
    <w:rsid w:val="00797038"/>
    <w:rsid w:val="007A2707"/>
    <w:rsid w:val="007A279C"/>
    <w:rsid w:val="007B03A1"/>
    <w:rsid w:val="007B4AA3"/>
    <w:rsid w:val="007B7AD7"/>
    <w:rsid w:val="007C1D71"/>
    <w:rsid w:val="007C44EF"/>
    <w:rsid w:val="007C5115"/>
    <w:rsid w:val="007D42D0"/>
    <w:rsid w:val="00801FC2"/>
    <w:rsid w:val="00802EB8"/>
    <w:rsid w:val="00806BF3"/>
    <w:rsid w:val="008215D3"/>
    <w:rsid w:val="00825F92"/>
    <w:rsid w:val="00826C73"/>
    <w:rsid w:val="0082769E"/>
    <w:rsid w:val="00830146"/>
    <w:rsid w:val="00831CEF"/>
    <w:rsid w:val="00841AA4"/>
    <w:rsid w:val="00843EEA"/>
    <w:rsid w:val="00856D4A"/>
    <w:rsid w:val="008671BF"/>
    <w:rsid w:val="008710FD"/>
    <w:rsid w:val="00871126"/>
    <w:rsid w:val="00871988"/>
    <w:rsid w:val="0087616B"/>
    <w:rsid w:val="00890515"/>
    <w:rsid w:val="00890A65"/>
    <w:rsid w:val="00894906"/>
    <w:rsid w:val="00894B45"/>
    <w:rsid w:val="008A6D7C"/>
    <w:rsid w:val="008B3E2D"/>
    <w:rsid w:val="008B4BCB"/>
    <w:rsid w:val="008B542F"/>
    <w:rsid w:val="008C78A0"/>
    <w:rsid w:val="008D071B"/>
    <w:rsid w:val="008D389B"/>
    <w:rsid w:val="008D61B3"/>
    <w:rsid w:val="008D7430"/>
    <w:rsid w:val="008D7AEC"/>
    <w:rsid w:val="008E398D"/>
    <w:rsid w:val="008E433F"/>
    <w:rsid w:val="008E70AD"/>
    <w:rsid w:val="008F1B64"/>
    <w:rsid w:val="008F21FF"/>
    <w:rsid w:val="00905B27"/>
    <w:rsid w:val="00906987"/>
    <w:rsid w:val="00921A63"/>
    <w:rsid w:val="009238FE"/>
    <w:rsid w:val="009242EA"/>
    <w:rsid w:val="0092569D"/>
    <w:rsid w:val="009318A4"/>
    <w:rsid w:val="009327B9"/>
    <w:rsid w:val="00935EAE"/>
    <w:rsid w:val="00937D27"/>
    <w:rsid w:val="00946E20"/>
    <w:rsid w:val="00963440"/>
    <w:rsid w:val="00975D1B"/>
    <w:rsid w:val="009813E0"/>
    <w:rsid w:val="00987AA4"/>
    <w:rsid w:val="00994879"/>
    <w:rsid w:val="009C729C"/>
    <w:rsid w:val="009C778E"/>
    <w:rsid w:val="009D19C4"/>
    <w:rsid w:val="009D1A17"/>
    <w:rsid w:val="009D7167"/>
    <w:rsid w:val="009E176F"/>
    <w:rsid w:val="009F219C"/>
    <w:rsid w:val="00A02657"/>
    <w:rsid w:val="00A11456"/>
    <w:rsid w:val="00A13099"/>
    <w:rsid w:val="00A20455"/>
    <w:rsid w:val="00A26593"/>
    <w:rsid w:val="00A31063"/>
    <w:rsid w:val="00A31187"/>
    <w:rsid w:val="00A37763"/>
    <w:rsid w:val="00A44585"/>
    <w:rsid w:val="00A47FE2"/>
    <w:rsid w:val="00A5478C"/>
    <w:rsid w:val="00A670B0"/>
    <w:rsid w:val="00A72218"/>
    <w:rsid w:val="00A758E1"/>
    <w:rsid w:val="00A80509"/>
    <w:rsid w:val="00A83863"/>
    <w:rsid w:val="00A87792"/>
    <w:rsid w:val="00A9083C"/>
    <w:rsid w:val="00AA1FBF"/>
    <w:rsid w:val="00AB1E53"/>
    <w:rsid w:val="00AB34CE"/>
    <w:rsid w:val="00AC72DC"/>
    <w:rsid w:val="00AC7BC3"/>
    <w:rsid w:val="00AD5891"/>
    <w:rsid w:val="00AE35BB"/>
    <w:rsid w:val="00AE4F0E"/>
    <w:rsid w:val="00AF1EAD"/>
    <w:rsid w:val="00AF70BE"/>
    <w:rsid w:val="00B057CD"/>
    <w:rsid w:val="00B05F43"/>
    <w:rsid w:val="00B2306F"/>
    <w:rsid w:val="00B26704"/>
    <w:rsid w:val="00B40059"/>
    <w:rsid w:val="00B43215"/>
    <w:rsid w:val="00B47BEB"/>
    <w:rsid w:val="00B55B99"/>
    <w:rsid w:val="00B56898"/>
    <w:rsid w:val="00B603C9"/>
    <w:rsid w:val="00B6289B"/>
    <w:rsid w:val="00B63598"/>
    <w:rsid w:val="00B74A56"/>
    <w:rsid w:val="00B812C0"/>
    <w:rsid w:val="00B83E11"/>
    <w:rsid w:val="00B955A0"/>
    <w:rsid w:val="00BA4DEE"/>
    <w:rsid w:val="00BA7728"/>
    <w:rsid w:val="00BB522A"/>
    <w:rsid w:val="00BC32CD"/>
    <w:rsid w:val="00BC4A20"/>
    <w:rsid w:val="00BD07E6"/>
    <w:rsid w:val="00BF258E"/>
    <w:rsid w:val="00C005E4"/>
    <w:rsid w:val="00C15FEC"/>
    <w:rsid w:val="00C17F48"/>
    <w:rsid w:val="00C2053C"/>
    <w:rsid w:val="00C5273D"/>
    <w:rsid w:val="00C53322"/>
    <w:rsid w:val="00C9558C"/>
    <w:rsid w:val="00C96D62"/>
    <w:rsid w:val="00C97F95"/>
    <w:rsid w:val="00C97FAF"/>
    <w:rsid w:val="00CA1537"/>
    <w:rsid w:val="00CA5DB4"/>
    <w:rsid w:val="00CA6831"/>
    <w:rsid w:val="00CB39D9"/>
    <w:rsid w:val="00CB79A1"/>
    <w:rsid w:val="00CC251C"/>
    <w:rsid w:val="00CC77C7"/>
    <w:rsid w:val="00CD127B"/>
    <w:rsid w:val="00CF44E2"/>
    <w:rsid w:val="00CF54BF"/>
    <w:rsid w:val="00D0580A"/>
    <w:rsid w:val="00D0645C"/>
    <w:rsid w:val="00D13F0E"/>
    <w:rsid w:val="00D22625"/>
    <w:rsid w:val="00D25548"/>
    <w:rsid w:val="00D31460"/>
    <w:rsid w:val="00D342B9"/>
    <w:rsid w:val="00D372D4"/>
    <w:rsid w:val="00D41055"/>
    <w:rsid w:val="00D444CB"/>
    <w:rsid w:val="00D540CF"/>
    <w:rsid w:val="00D57B10"/>
    <w:rsid w:val="00D6034C"/>
    <w:rsid w:val="00D61B37"/>
    <w:rsid w:val="00D64035"/>
    <w:rsid w:val="00D77A41"/>
    <w:rsid w:val="00D8144C"/>
    <w:rsid w:val="00D85798"/>
    <w:rsid w:val="00D871E7"/>
    <w:rsid w:val="00DB021F"/>
    <w:rsid w:val="00DB0311"/>
    <w:rsid w:val="00DC27D2"/>
    <w:rsid w:val="00DC6FA9"/>
    <w:rsid w:val="00DD3331"/>
    <w:rsid w:val="00DD4074"/>
    <w:rsid w:val="00DD5D9D"/>
    <w:rsid w:val="00DD7E35"/>
    <w:rsid w:val="00DE1A1B"/>
    <w:rsid w:val="00DE57FE"/>
    <w:rsid w:val="00DF7554"/>
    <w:rsid w:val="00E043C1"/>
    <w:rsid w:val="00E12AC1"/>
    <w:rsid w:val="00E261FF"/>
    <w:rsid w:val="00E36B77"/>
    <w:rsid w:val="00E3733D"/>
    <w:rsid w:val="00E4042A"/>
    <w:rsid w:val="00E57787"/>
    <w:rsid w:val="00E67EA0"/>
    <w:rsid w:val="00E705D3"/>
    <w:rsid w:val="00E72872"/>
    <w:rsid w:val="00E86A31"/>
    <w:rsid w:val="00E914B1"/>
    <w:rsid w:val="00E92E5B"/>
    <w:rsid w:val="00E934E3"/>
    <w:rsid w:val="00EB03E4"/>
    <w:rsid w:val="00EB22A0"/>
    <w:rsid w:val="00EB5EA6"/>
    <w:rsid w:val="00EC1CD1"/>
    <w:rsid w:val="00EC239C"/>
    <w:rsid w:val="00EC5CE8"/>
    <w:rsid w:val="00EE380A"/>
    <w:rsid w:val="00F00E3E"/>
    <w:rsid w:val="00F01AF5"/>
    <w:rsid w:val="00F03941"/>
    <w:rsid w:val="00F31460"/>
    <w:rsid w:val="00F42840"/>
    <w:rsid w:val="00F44AE5"/>
    <w:rsid w:val="00F53341"/>
    <w:rsid w:val="00F600FA"/>
    <w:rsid w:val="00F72106"/>
    <w:rsid w:val="00F81BA7"/>
    <w:rsid w:val="00F850C0"/>
    <w:rsid w:val="00F908B1"/>
    <w:rsid w:val="00F9128C"/>
    <w:rsid w:val="00F979A2"/>
    <w:rsid w:val="00FB3269"/>
    <w:rsid w:val="00FC121F"/>
    <w:rsid w:val="00FC4DBF"/>
    <w:rsid w:val="00FC610F"/>
    <w:rsid w:val="00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E0C91"/>
  <w15:chartTrackingRefBased/>
  <w15:docId w15:val="{2F66D43C-8092-8F4E-9479-C306A73E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8A4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C14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14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14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14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14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14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14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14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14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14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C14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C14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147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147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14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147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14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14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14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C14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14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C14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14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147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C147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C147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14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147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C1479"/>
    <w:rPr>
      <w:b/>
      <w:bCs/>
      <w:smallCaps/>
      <w:color w:val="0F4761" w:themeColor="accent1" w:themeShade="BF"/>
      <w:spacing w:val="5"/>
    </w:rPr>
  </w:style>
  <w:style w:type="paragraph" w:styleId="ac">
    <w:name w:val="footer"/>
    <w:basedOn w:val="a"/>
    <w:link w:val="ad"/>
    <w:uiPriority w:val="99"/>
    <w:unhideWhenUsed/>
    <w:rsid w:val="009D19C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D19C4"/>
  </w:style>
  <w:style w:type="character" w:styleId="ae">
    <w:name w:val="page number"/>
    <w:basedOn w:val="a0"/>
    <w:uiPriority w:val="99"/>
    <w:semiHidden/>
    <w:unhideWhenUsed/>
    <w:rsid w:val="009D19C4"/>
  </w:style>
  <w:style w:type="table" w:styleId="af">
    <w:name w:val="Table Grid"/>
    <w:basedOn w:val="a1"/>
    <w:uiPriority w:val="39"/>
    <w:rsid w:val="00337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F600F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600FA"/>
  </w:style>
  <w:style w:type="character" w:styleId="af2">
    <w:name w:val="Strong"/>
    <w:basedOn w:val="a0"/>
    <w:uiPriority w:val="22"/>
    <w:qFormat/>
    <w:rsid w:val="00890A65"/>
    <w:rPr>
      <w:b/>
      <w:bCs/>
    </w:rPr>
  </w:style>
  <w:style w:type="paragraph" w:styleId="af3">
    <w:name w:val="Normal (Web)"/>
    <w:basedOn w:val="a"/>
    <w:uiPriority w:val="99"/>
    <w:unhideWhenUsed/>
    <w:rsid w:val="00890A65"/>
    <w:pPr>
      <w:spacing w:before="100" w:beforeAutospacing="1" w:after="100" w:afterAutospacing="1"/>
    </w:pPr>
  </w:style>
  <w:style w:type="character" w:styleId="af4">
    <w:name w:val="Emphasis"/>
    <w:basedOn w:val="a0"/>
    <w:uiPriority w:val="20"/>
    <w:qFormat/>
    <w:rsid w:val="00890A65"/>
    <w:rPr>
      <w:i/>
      <w:iCs/>
    </w:rPr>
  </w:style>
  <w:style w:type="character" w:styleId="af5">
    <w:name w:val="Hyperlink"/>
    <w:basedOn w:val="a0"/>
    <w:uiPriority w:val="99"/>
    <w:unhideWhenUsed/>
    <w:rsid w:val="00890A65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E1A1B"/>
    <w:rPr>
      <w:color w:val="605E5C"/>
      <w:shd w:val="clear" w:color="auto" w:fill="E1DFDD"/>
    </w:rPr>
  </w:style>
  <w:style w:type="character" w:styleId="af6">
    <w:name w:val="Placeholder Text"/>
    <w:basedOn w:val="a0"/>
    <w:uiPriority w:val="99"/>
    <w:semiHidden/>
    <w:rsid w:val="00DC27D2"/>
    <w:rPr>
      <w:color w:val="666666"/>
    </w:rPr>
  </w:style>
  <w:style w:type="character" w:customStyle="1" w:styleId="UnresolvedMention">
    <w:name w:val="Unresolved Mention"/>
    <w:basedOn w:val="a0"/>
    <w:uiPriority w:val="99"/>
    <w:semiHidden/>
    <w:unhideWhenUsed/>
    <w:rsid w:val="00994879"/>
    <w:rPr>
      <w:color w:val="605E5C"/>
      <w:shd w:val="clear" w:color="auto" w:fill="E1DFDD"/>
    </w:rPr>
  </w:style>
  <w:style w:type="paragraph" w:customStyle="1" w:styleId="im-mess">
    <w:name w:val="im-mess"/>
    <w:basedOn w:val="a"/>
    <w:rsid w:val="009318A4"/>
    <w:pPr>
      <w:spacing w:before="100" w:beforeAutospacing="1" w:after="100" w:afterAutospacing="1"/>
    </w:pPr>
  </w:style>
  <w:style w:type="character" w:customStyle="1" w:styleId="blindlabel">
    <w:name w:val="blind_label"/>
    <w:basedOn w:val="a0"/>
    <w:rsid w:val="00931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52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8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88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7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72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323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47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061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746365">
                                                          <w:marLeft w:val="1290"/>
                                                          <w:marRight w:val="73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4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0720">
                  <w:marLeft w:val="69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247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11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49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5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30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4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chart" Target="charts/chart4.xml"/><Relationship Id="rId39" Type="http://schemas.openxmlformats.org/officeDocument/2006/relationships/diagramLayout" Target="diagrams/layout6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5.xml"/><Relationship Id="rId42" Type="http://schemas.microsoft.com/office/2007/relationships/diagramDrawing" Target="diagrams/drawing6.xml"/><Relationship Id="rId47" Type="http://schemas.microsoft.com/office/2007/relationships/diagramDrawing" Target="diagrams/drawing7.xml"/><Relationship Id="rId50" Type="http://schemas.openxmlformats.org/officeDocument/2006/relationships/diagramQuickStyle" Target="diagrams/quickStyle8.xml"/><Relationship Id="rId55" Type="http://schemas.openxmlformats.org/officeDocument/2006/relationships/diagramQuickStyle" Target="diagrams/quickStyle9.xml"/><Relationship Id="rId63" Type="http://schemas.openxmlformats.org/officeDocument/2006/relationships/image" Target="media/image2.png"/><Relationship Id="rId68" Type="http://schemas.openxmlformats.org/officeDocument/2006/relationships/fontTable" Target="fontTable.xml"/><Relationship Id="rId7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9" Type="http://schemas.openxmlformats.org/officeDocument/2006/relationships/diagramLayout" Target="diagrams/layout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chart" Target="charts/chart2.xml"/><Relationship Id="rId32" Type="http://schemas.microsoft.com/office/2007/relationships/diagramDrawing" Target="diagrams/drawing4.xml"/><Relationship Id="rId37" Type="http://schemas.microsoft.com/office/2007/relationships/diagramDrawing" Target="diagrams/drawing5.xml"/><Relationship Id="rId40" Type="http://schemas.openxmlformats.org/officeDocument/2006/relationships/diagramQuickStyle" Target="diagrams/quickStyle6.xml"/><Relationship Id="rId45" Type="http://schemas.openxmlformats.org/officeDocument/2006/relationships/diagramQuickStyle" Target="diagrams/quickStyle7.xml"/><Relationship Id="rId53" Type="http://schemas.openxmlformats.org/officeDocument/2006/relationships/diagramData" Target="diagrams/data9.xml"/><Relationship Id="rId58" Type="http://schemas.openxmlformats.org/officeDocument/2006/relationships/hyperlink" Target="https://clck.ru/39SRBo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chart" Target="charts/chart1.xml"/><Relationship Id="rId28" Type="http://schemas.openxmlformats.org/officeDocument/2006/relationships/diagramData" Target="diagrams/data4.xml"/><Relationship Id="rId36" Type="http://schemas.openxmlformats.org/officeDocument/2006/relationships/diagramColors" Target="diagrams/colors5.xml"/><Relationship Id="rId49" Type="http://schemas.openxmlformats.org/officeDocument/2006/relationships/diagramLayout" Target="diagrams/layout8.xml"/><Relationship Id="rId57" Type="http://schemas.microsoft.com/office/2007/relationships/diagramDrawing" Target="diagrams/drawing9.xml"/><Relationship Id="rId61" Type="http://schemas.openxmlformats.org/officeDocument/2006/relationships/hyperlink" Target="https://www.yourarticlelibrary.com/corporate-governance/7-important-models-of-corporate-governance/9935" TargetMode="External"/><Relationship Id="rId10" Type="http://schemas.openxmlformats.org/officeDocument/2006/relationships/diagramColors" Target="diagrams/colors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4.xml"/><Relationship Id="rId44" Type="http://schemas.openxmlformats.org/officeDocument/2006/relationships/diagramLayout" Target="diagrams/layout7.xml"/><Relationship Id="rId52" Type="http://schemas.microsoft.com/office/2007/relationships/diagramDrawing" Target="diagrams/drawing8.xml"/><Relationship Id="rId60" Type="http://schemas.openxmlformats.org/officeDocument/2006/relationships/hyperlink" Target="https://blog.ipleaders.in/emerging-trends-corporate-governance/" TargetMode="External"/><Relationship Id="rId65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chart" Target="charts/chart5.xml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43" Type="http://schemas.openxmlformats.org/officeDocument/2006/relationships/diagramData" Target="diagrams/data7.xml"/><Relationship Id="rId48" Type="http://schemas.openxmlformats.org/officeDocument/2006/relationships/diagramData" Target="diagrams/data8.xml"/><Relationship Id="rId56" Type="http://schemas.openxmlformats.org/officeDocument/2006/relationships/diagramColors" Target="diagrams/colors9.xml"/><Relationship Id="rId64" Type="http://schemas.openxmlformats.org/officeDocument/2006/relationships/image" Target="media/image3.png"/><Relationship Id="rId69" Type="http://schemas.openxmlformats.org/officeDocument/2006/relationships/theme" Target="theme/theme1.xml"/><Relationship Id="rId8" Type="http://schemas.openxmlformats.org/officeDocument/2006/relationships/diagramLayout" Target="diagrams/layout1.xml"/><Relationship Id="rId51" Type="http://schemas.openxmlformats.org/officeDocument/2006/relationships/diagramColors" Target="diagrams/colors8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microsoft.com/office/2007/relationships/diagramDrawing" Target="diagrams/drawing2.xml"/><Relationship Id="rId25" Type="http://schemas.openxmlformats.org/officeDocument/2006/relationships/chart" Target="charts/chart3.xml"/><Relationship Id="rId33" Type="http://schemas.openxmlformats.org/officeDocument/2006/relationships/diagramData" Target="diagrams/data5.xml"/><Relationship Id="rId38" Type="http://schemas.openxmlformats.org/officeDocument/2006/relationships/diagramData" Target="diagrams/data6.xml"/><Relationship Id="rId46" Type="http://schemas.openxmlformats.org/officeDocument/2006/relationships/diagramColors" Target="diagrams/colors7.xml"/><Relationship Id="rId59" Type="http://schemas.openxmlformats.org/officeDocument/2006/relationships/hyperlink" Target="https://rospromtorg.com/" TargetMode="External"/><Relationship Id="rId67" Type="http://schemas.openxmlformats.org/officeDocument/2006/relationships/footer" Target="footer2.xml"/><Relationship Id="rId20" Type="http://schemas.openxmlformats.org/officeDocument/2006/relationships/diagramQuickStyle" Target="diagrams/quickStyle3.xml"/><Relationship Id="rId41" Type="http://schemas.openxmlformats.org/officeDocument/2006/relationships/diagramColors" Target="diagrams/colors6.xml"/><Relationship Id="rId54" Type="http://schemas.openxmlformats.org/officeDocument/2006/relationships/diagramLayout" Target="diagrams/layout9.xml"/><Relationship Id="rId62" Type="http://schemas.openxmlformats.org/officeDocument/2006/relationships/hyperlink" Target="https://papertyari.com/general-awareness/management/corporate-governance-models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От 20 до 29</c:v>
                </c:pt>
                <c:pt idx="1">
                  <c:v>От 30 до 39</c:v>
                </c:pt>
                <c:pt idx="2">
                  <c:v>От 40 до 49</c:v>
                </c:pt>
                <c:pt idx="3">
                  <c:v>От 50 до 59</c:v>
                </c:pt>
                <c:pt idx="4">
                  <c:v>Выше 60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34</c:v>
                </c:pt>
                <c:pt idx="2">
                  <c:v>38</c:v>
                </c:pt>
                <c:pt idx="3">
                  <c:v>26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3F-4745-AD38-5918D34A8A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От 20 до 29</c:v>
                </c:pt>
                <c:pt idx="1">
                  <c:v>От 30 до 39</c:v>
                </c:pt>
                <c:pt idx="2">
                  <c:v>От 40 до 49</c:v>
                </c:pt>
                <c:pt idx="3">
                  <c:v>От 50 до 59</c:v>
                </c:pt>
                <c:pt idx="4">
                  <c:v>Выше 60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</c:v>
                </c:pt>
                <c:pt idx="1">
                  <c:v>36</c:v>
                </c:pt>
                <c:pt idx="2">
                  <c:v>35</c:v>
                </c:pt>
                <c:pt idx="3">
                  <c:v>24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3F-4745-AD38-5918D34A8A4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От 20 до 29</c:v>
                </c:pt>
                <c:pt idx="1">
                  <c:v>От 30 до 39</c:v>
                </c:pt>
                <c:pt idx="2">
                  <c:v>От 40 до 49</c:v>
                </c:pt>
                <c:pt idx="3">
                  <c:v>От 50 до 59</c:v>
                </c:pt>
                <c:pt idx="4">
                  <c:v>Выше 60 лет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</c:v>
                </c:pt>
                <c:pt idx="1">
                  <c:v>29</c:v>
                </c:pt>
                <c:pt idx="2">
                  <c:v>32</c:v>
                </c:pt>
                <c:pt idx="3">
                  <c:v>21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3F-4745-AD38-5918D34A8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670296"/>
        <c:axId val="243667552"/>
      </c:barChart>
      <c:catAx>
        <c:axId val="243670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667552"/>
        <c:crosses val="autoZero"/>
        <c:auto val="1"/>
        <c:lblAlgn val="ctr"/>
        <c:lblOffset val="100"/>
        <c:noMultiLvlLbl val="0"/>
      </c:catAx>
      <c:valAx>
        <c:axId val="243667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670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Общее среднее</c:v>
                </c:pt>
                <c:pt idx="1">
                  <c:v>Профессионально-техническое</c:v>
                </c:pt>
                <c:pt idx="2">
                  <c:v>Средне-специальное</c:v>
                </c:pt>
                <c:pt idx="3">
                  <c:v>Высшее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36</c:v>
                </c:pt>
                <c:pt idx="2">
                  <c:v>44</c:v>
                </c:pt>
                <c:pt idx="3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74-5046-95FF-A2F1CA81DF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Общее среднее</c:v>
                </c:pt>
                <c:pt idx="1">
                  <c:v>Профессионально-техническое</c:v>
                </c:pt>
                <c:pt idx="2">
                  <c:v>Средне-специальное</c:v>
                </c:pt>
                <c:pt idx="3">
                  <c:v>Высшее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</c:v>
                </c:pt>
                <c:pt idx="1">
                  <c:v>32</c:v>
                </c:pt>
                <c:pt idx="2">
                  <c:v>39</c:v>
                </c:pt>
                <c:pt idx="3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74-5046-95FF-A2F1CA81DF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Общее среднее</c:v>
                </c:pt>
                <c:pt idx="1">
                  <c:v>Профессионально-техническое</c:v>
                </c:pt>
                <c:pt idx="2">
                  <c:v>Средне-специальное</c:v>
                </c:pt>
                <c:pt idx="3">
                  <c:v>Высшее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</c:v>
                </c:pt>
                <c:pt idx="1">
                  <c:v>25</c:v>
                </c:pt>
                <c:pt idx="2">
                  <c:v>36</c:v>
                </c:pt>
                <c:pt idx="3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74-5046-95FF-A2F1CA81DF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669904"/>
        <c:axId val="243608552"/>
      </c:barChart>
      <c:catAx>
        <c:axId val="24366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3608552"/>
        <c:crosses val="autoZero"/>
        <c:auto val="1"/>
        <c:lblAlgn val="ctr"/>
        <c:lblOffset val="100"/>
        <c:noMultiLvlLbl val="0"/>
      </c:catAx>
      <c:valAx>
        <c:axId val="243608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36699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Основные рабочие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DCB-9A42-9D4B-0398B6B7C24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DCB-9A42-9D4B-0398B6B7C24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DCB-9A42-9D4B-0398B6B7C24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71.2</c:v>
                </c:pt>
                <c:pt idx="1">
                  <c:v>16.2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CB-9A42-9D4B-0398B6B7C2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Руководители и специалисты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13.6</c:v>
                </c:pt>
                <c:pt idx="1">
                  <c:v>13.2</c:v>
                </c:pt>
                <c:pt idx="2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CB-9A42-9D4B-0398B6B7C24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Вспомогательный персонал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15.2</c:v>
                </c:pt>
                <c:pt idx="1">
                  <c:v>70.599999999999994</c:v>
                </c:pt>
                <c:pt idx="2">
                  <c:v>73.3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CB-9A42-9D4B-0398B6B7C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607376"/>
        <c:axId val="187842832"/>
      </c:barChart>
      <c:catAx>
        <c:axId val="24360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7842832"/>
        <c:crosses val="autoZero"/>
        <c:auto val="1"/>
        <c:lblAlgn val="ctr"/>
        <c:lblOffset val="100"/>
        <c:noMultiLvlLbl val="0"/>
      </c:catAx>
      <c:valAx>
        <c:axId val="187842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360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Лист1!$A$2:$A$7</c:f>
              <c:strCache>
                <c:ptCount val="6"/>
                <c:pt idx="0">
                  <c:v>Доступные цены</c:v>
                </c:pt>
                <c:pt idx="1">
                  <c:v>Выполнение работ в срок</c:v>
                </c:pt>
                <c:pt idx="2">
                  <c:v>Партнерские связи с заводами производителями </c:v>
                </c:pt>
                <c:pt idx="3">
                  <c:v>Повышающийся спрос </c:v>
                </c:pt>
                <c:pt idx="4">
                  <c:v>Обучение персонала за счет организации </c:v>
                </c:pt>
                <c:pt idx="5">
                  <c:v>Узкая специализация работ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3</c:v>
                </c:pt>
                <c:pt idx="4">
                  <c:v>5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94-47E5-B7B1-8B5D1B23AE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7844400"/>
        <c:axId val="244400088"/>
      </c:radarChart>
      <c:catAx>
        <c:axId val="187844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4400088"/>
        <c:crosses val="autoZero"/>
        <c:auto val="1"/>
        <c:lblAlgn val="ctr"/>
        <c:lblOffset val="100"/>
        <c:noMultiLvlLbl val="0"/>
      </c:catAx>
      <c:valAx>
        <c:axId val="244400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784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Недостаточно квалифицированные специалисты</c:v>
                </c:pt>
                <c:pt idx="1">
                  <c:v>Недостаточная реклама</c:v>
                </c:pt>
                <c:pt idx="2">
                  <c:v>Практически отсутствие мотивации персонала</c:v>
                </c:pt>
                <c:pt idx="3">
                  <c:v>Обширная система штрафов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92-40FD-B25B-1B7CC2C97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4394600"/>
        <c:axId val="244400872"/>
      </c:radarChart>
      <c:catAx>
        <c:axId val="244394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400872"/>
        <c:crosses val="autoZero"/>
        <c:auto val="1"/>
        <c:lblAlgn val="ctr"/>
        <c:lblOffset val="100"/>
        <c:noMultiLvlLbl val="0"/>
      </c:catAx>
      <c:valAx>
        <c:axId val="24440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394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35D025-F76A-E841-9125-155BF3328076}" type="doc">
      <dgm:prSet loTypeId="urn:microsoft.com/office/officeart/2005/8/layout/pyramid1" loCatId="" qsTypeId="urn:microsoft.com/office/officeart/2005/8/quickstyle/simple3" qsCatId="simple" csTypeId="urn:microsoft.com/office/officeart/2005/8/colors/accent0_1" csCatId="mainScheme" phldr="1"/>
      <dgm:spPr/>
    </dgm:pt>
    <dgm:pt modelId="{CD157E49-23A1-A74F-A8E6-D7A2A2845D30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Руководители</a:t>
          </a:r>
        </a:p>
      </dgm:t>
    </dgm:pt>
    <dgm:pt modelId="{DECB90B9-A861-F84C-B9B0-BD2C18072A1C}" type="parTrans" cxnId="{E62BE2B1-18AE-EE43-B75F-9A744B81630D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8B910D-3B27-7B44-9358-F00FBCA69CCB}" type="sibTrans" cxnId="{E62BE2B1-18AE-EE43-B75F-9A744B81630D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269109-2F8A-C040-9598-6B2B221F4150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Специалисты</a:t>
          </a:r>
        </a:p>
      </dgm:t>
    </dgm:pt>
    <dgm:pt modelId="{F804D5C6-DED8-6A4A-A01C-D71F11AAEDAF}" type="parTrans" cxnId="{0191938B-8AA1-6344-B8A7-786CF2229C7E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E87204-8511-454E-BA2E-29F56B21204C}" type="sibTrans" cxnId="{0191938B-8AA1-6344-B8A7-786CF2229C7E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B40B9F-219A-4742-8381-15F82AE7E082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Технические работники</a:t>
          </a:r>
        </a:p>
      </dgm:t>
    </dgm:pt>
    <dgm:pt modelId="{83D5712B-4F45-6645-A2F8-6B03D7CD79AF}" type="parTrans" cxnId="{EE11F9BC-D93C-2C49-81D2-5F60514FFDB0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F60686-AAB9-7442-87AC-AA1FC3B9FAB9}" type="sibTrans" cxnId="{EE11F9BC-D93C-2C49-81D2-5F60514FFDB0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3DA474-CA6F-7E46-8826-17528C6E07D9}" type="pres">
      <dgm:prSet presAssocID="{9235D025-F76A-E841-9125-155BF3328076}" presName="Name0" presStyleCnt="0">
        <dgm:presLayoutVars>
          <dgm:dir/>
          <dgm:animLvl val="lvl"/>
          <dgm:resizeHandles val="exact"/>
        </dgm:presLayoutVars>
      </dgm:prSet>
      <dgm:spPr/>
    </dgm:pt>
    <dgm:pt modelId="{62A3C3BB-82C3-4043-A783-3407B289B57F}" type="pres">
      <dgm:prSet presAssocID="{CD157E49-23A1-A74F-A8E6-D7A2A2845D30}" presName="Name8" presStyleCnt="0"/>
      <dgm:spPr/>
    </dgm:pt>
    <dgm:pt modelId="{806E9B46-89E8-C040-8504-CF9898A0DB9C}" type="pres">
      <dgm:prSet presAssocID="{CD157E49-23A1-A74F-A8E6-D7A2A2845D30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B50049-687C-934B-9291-B75C4FB4389A}" type="pres">
      <dgm:prSet presAssocID="{CD157E49-23A1-A74F-A8E6-D7A2A2845D3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C96659-524E-4D4E-A0C8-F840FE40B28C}" type="pres">
      <dgm:prSet presAssocID="{C0269109-2F8A-C040-9598-6B2B221F4150}" presName="Name8" presStyleCnt="0"/>
      <dgm:spPr/>
    </dgm:pt>
    <dgm:pt modelId="{3C8671DC-6617-F247-9FE7-3524ED671FCA}" type="pres">
      <dgm:prSet presAssocID="{C0269109-2F8A-C040-9598-6B2B221F4150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3580C7-6A1F-654D-8C06-A2A2CFF26E61}" type="pres">
      <dgm:prSet presAssocID="{C0269109-2F8A-C040-9598-6B2B221F415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7D4646-8DEF-1041-BDD4-50EB809BF8EE}" type="pres">
      <dgm:prSet presAssocID="{51B40B9F-219A-4742-8381-15F82AE7E082}" presName="Name8" presStyleCnt="0"/>
      <dgm:spPr/>
    </dgm:pt>
    <dgm:pt modelId="{A118D8F6-8AD3-524F-B1F7-472152D43B08}" type="pres">
      <dgm:prSet presAssocID="{51B40B9F-219A-4742-8381-15F82AE7E082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E17160-ED66-DA41-B387-EA2AED499487}" type="pres">
      <dgm:prSet presAssocID="{51B40B9F-219A-4742-8381-15F82AE7E08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EC17A2-FE94-48C2-AF86-56CE51143994}" type="presOf" srcId="{C0269109-2F8A-C040-9598-6B2B221F4150}" destId="{3C8671DC-6617-F247-9FE7-3524ED671FCA}" srcOrd="0" destOrd="0" presId="urn:microsoft.com/office/officeart/2005/8/layout/pyramid1"/>
    <dgm:cxn modelId="{E472DDDC-BB18-4B82-A01B-F36120EEF46C}" type="presOf" srcId="{CD157E49-23A1-A74F-A8E6-D7A2A2845D30}" destId="{806E9B46-89E8-C040-8504-CF9898A0DB9C}" srcOrd="0" destOrd="0" presId="urn:microsoft.com/office/officeart/2005/8/layout/pyramid1"/>
    <dgm:cxn modelId="{BCEB0B1D-D7E5-41B1-BF77-7D1241E8CEDE}" type="presOf" srcId="{C0269109-2F8A-C040-9598-6B2B221F4150}" destId="{033580C7-6A1F-654D-8C06-A2A2CFF26E61}" srcOrd="1" destOrd="0" presId="urn:microsoft.com/office/officeart/2005/8/layout/pyramid1"/>
    <dgm:cxn modelId="{EE11F9BC-D93C-2C49-81D2-5F60514FFDB0}" srcId="{9235D025-F76A-E841-9125-155BF3328076}" destId="{51B40B9F-219A-4742-8381-15F82AE7E082}" srcOrd="2" destOrd="0" parTransId="{83D5712B-4F45-6645-A2F8-6B03D7CD79AF}" sibTransId="{00F60686-AAB9-7442-87AC-AA1FC3B9FAB9}"/>
    <dgm:cxn modelId="{8CCDB0E7-817F-40F9-9701-774E9415938D}" type="presOf" srcId="{51B40B9F-219A-4742-8381-15F82AE7E082}" destId="{FCE17160-ED66-DA41-B387-EA2AED499487}" srcOrd="1" destOrd="0" presId="urn:microsoft.com/office/officeart/2005/8/layout/pyramid1"/>
    <dgm:cxn modelId="{1380A978-73B1-4FD9-B96F-98D5E34E21EF}" type="presOf" srcId="{CD157E49-23A1-A74F-A8E6-D7A2A2845D30}" destId="{8AB50049-687C-934B-9291-B75C4FB4389A}" srcOrd="1" destOrd="0" presId="urn:microsoft.com/office/officeart/2005/8/layout/pyramid1"/>
    <dgm:cxn modelId="{EFA54370-B08F-4B51-AEB0-96DE187D2249}" type="presOf" srcId="{51B40B9F-219A-4742-8381-15F82AE7E082}" destId="{A118D8F6-8AD3-524F-B1F7-472152D43B08}" srcOrd="0" destOrd="0" presId="urn:microsoft.com/office/officeart/2005/8/layout/pyramid1"/>
    <dgm:cxn modelId="{D740DBCA-D99F-476B-977C-1EA1D80F78DB}" type="presOf" srcId="{9235D025-F76A-E841-9125-155BF3328076}" destId="{A13DA474-CA6F-7E46-8826-17528C6E07D9}" srcOrd="0" destOrd="0" presId="urn:microsoft.com/office/officeart/2005/8/layout/pyramid1"/>
    <dgm:cxn modelId="{0191938B-8AA1-6344-B8A7-786CF2229C7E}" srcId="{9235D025-F76A-E841-9125-155BF3328076}" destId="{C0269109-2F8A-C040-9598-6B2B221F4150}" srcOrd="1" destOrd="0" parTransId="{F804D5C6-DED8-6A4A-A01C-D71F11AAEDAF}" sibTransId="{E2E87204-8511-454E-BA2E-29F56B21204C}"/>
    <dgm:cxn modelId="{E62BE2B1-18AE-EE43-B75F-9A744B81630D}" srcId="{9235D025-F76A-E841-9125-155BF3328076}" destId="{CD157E49-23A1-A74F-A8E6-D7A2A2845D30}" srcOrd="0" destOrd="0" parTransId="{DECB90B9-A861-F84C-B9B0-BD2C18072A1C}" sibTransId="{A88B910D-3B27-7B44-9358-F00FBCA69CCB}"/>
    <dgm:cxn modelId="{001D3444-D643-4509-A263-F25C3C246724}" type="presParOf" srcId="{A13DA474-CA6F-7E46-8826-17528C6E07D9}" destId="{62A3C3BB-82C3-4043-A783-3407B289B57F}" srcOrd="0" destOrd="0" presId="urn:microsoft.com/office/officeart/2005/8/layout/pyramid1"/>
    <dgm:cxn modelId="{BC7CBFBE-776D-4C2C-A65C-F8A5251BDA29}" type="presParOf" srcId="{62A3C3BB-82C3-4043-A783-3407B289B57F}" destId="{806E9B46-89E8-C040-8504-CF9898A0DB9C}" srcOrd="0" destOrd="0" presId="urn:microsoft.com/office/officeart/2005/8/layout/pyramid1"/>
    <dgm:cxn modelId="{055BAC5E-07FD-4393-A01F-25E6E6C82F6C}" type="presParOf" srcId="{62A3C3BB-82C3-4043-A783-3407B289B57F}" destId="{8AB50049-687C-934B-9291-B75C4FB4389A}" srcOrd="1" destOrd="0" presId="urn:microsoft.com/office/officeart/2005/8/layout/pyramid1"/>
    <dgm:cxn modelId="{80723BF7-40F2-4B51-B089-6B09D8A0C927}" type="presParOf" srcId="{A13DA474-CA6F-7E46-8826-17528C6E07D9}" destId="{B8C96659-524E-4D4E-A0C8-F840FE40B28C}" srcOrd="1" destOrd="0" presId="urn:microsoft.com/office/officeart/2005/8/layout/pyramid1"/>
    <dgm:cxn modelId="{BC6160D6-E702-4978-B536-7EB909F56D1E}" type="presParOf" srcId="{B8C96659-524E-4D4E-A0C8-F840FE40B28C}" destId="{3C8671DC-6617-F247-9FE7-3524ED671FCA}" srcOrd="0" destOrd="0" presId="urn:microsoft.com/office/officeart/2005/8/layout/pyramid1"/>
    <dgm:cxn modelId="{ACDB667B-1D27-4843-853E-62BF2B940208}" type="presParOf" srcId="{B8C96659-524E-4D4E-A0C8-F840FE40B28C}" destId="{033580C7-6A1F-654D-8C06-A2A2CFF26E61}" srcOrd="1" destOrd="0" presId="urn:microsoft.com/office/officeart/2005/8/layout/pyramid1"/>
    <dgm:cxn modelId="{3D6E9E1A-DC33-4985-917B-A8E700DDD2A8}" type="presParOf" srcId="{A13DA474-CA6F-7E46-8826-17528C6E07D9}" destId="{847D4646-8DEF-1041-BDD4-50EB809BF8EE}" srcOrd="2" destOrd="0" presId="urn:microsoft.com/office/officeart/2005/8/layout/pyramid1"/>
    <dgm:cxn modelId="{A9B0D6FF-C5CA-4180-9764-0DAFF3FD1826}" type="presParOf" srcId="{847D4646-8DEF-1041-BDD4-50EB809BF8EE}" destId="{A118D8F6-8AD3-524F-B1F7-472152D43B08}" srcOrd="0" destOrd="0" presId="urn:microsoft.com/office/officeart/2005/8/layout/pyramid1"/>
    <dgm:cxn modelId="{9D2DAA8C-13CA-4D1E-82FC-78C3A636B740}" type="presParOf" srcId="{847D4646-8DEF-1041-BDD4-50EB809BF8EE}" destId="{FCE17160-ED66-DA41-B387-EA2AED499487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8AEE857-5C2A-DF4C-89A5-6791243695BC}" type="doc">
      <dgm:prSet loTypeId="urn:microsoft.com/office/officeart/2005/8/layout/default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570D80A-20C6-B543-B531-8AE3F0433A42}">
      <dgm:prSet/>
      <dgm:spPr>
        <a:xfrm>
          <a:off x="1980902" y="88403"/>
          <a:ext cx="1800820" cy="1080492"/>
        </a:xfrm>
      </dgm:spPr>
      <dgm:t>
        <a:bodyPr/>
        <a:lstStyle/>
        <a:p>
          <a:pPr>
            <a:buNone/>
          </a:pPr>
          <a:r>
            <a:rPr lang="ru-RU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Японская модель</a:t>
          </a:r>
        </a:p>
      </dgm:t>
    </dgm:pt>
    <dgm:pt modelId="{5DC9FA9A-DE89-CD4F-8173-7CEC5F037430}" type="parTrans" cxnId="{3F1585E9-D169-BF46-A8EA-B0F644E3CD5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8D5881-8B99-5E4D-AEA9-3EB21C6052DE}" type="sibTrans" cxnId="{3F1585E9-D169-BF46-A8EA-B0F644E3CD5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AB58CB-EADC-044A-9128-DC36B0469E65}">
      <dgm:prSet/>
      <dgm:spPr>
        <a:xfrm>
          <a:off x="3961804" y="88403"/>
          <a:ext cx="1800820" cy="1080492"/>
        </a:xfrm>
      </dgm:spPr>
      <dgm:t>
        <a:bodyPr/>
        <a:lstStyle/>
        <a:p>
          <a:pPr>
            <a:buNone/>
          </a:pPr>
          <a:r>
            <a:rPr lang="ru-RU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Немецкая модель</a:t>
          </a:r>
        </a:p>
      </dgm:t>
    </dgm:pt>
    <dgm:pt modelId="{B3E3F574-4ED0-4D49-9504-BD53B439A689}" type="parTrans" cxnId="{FD46B7DB-6B42-FC49-A498-9F16DEC41C8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A5D274-1399-DE4E-80D2-9F3C042D9053}" type="sibTrans" cxnId="{FD46B7DB-6B42-FC49-A498-9F16DEC41C8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2D0DBC5-B3F5-DD45-A1F6-90E177296109}">
      <dgm:prSet phldrT="[Текст]"/>
      <dgm:spPr>
        <a:xfrm>
          <a:off x="0" y="88403"/>
          <a:ext cx="1800820" cy="1080492"/>
        </a:xfrm>
      </dgm:spPr>
      <dgm:t>
        <a:bodyPr/>
        <a:lstStyle/>
        <a:p>
          <a:pPr>
            <a:buNone/>
          </a:pPr>
          <a:r>
            <a:rPr lang="ru-RU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Англо-американская модель</a:t>
          </a:r>
        </a:p>
      </dgm:t>
    </dgm:pt>
    <dgm:pt modelId="{6B8437B8-ABC8-C944-B317-3D15F05DAD1E}" type="sibTrans" cxnId="{6597027E-52FD-7540-96CB-80E7DB4F803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86EC92-F335-1C4F-97C5-8009F38301E5}" type="parTrans" cxnId="{6597027E-52FD-7540-96CB-80E7DB4F803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7FC874-22E8-4549-98D6-37B5CEDA1BCA}" type="pres">
      <dgm:prSet presAssocID="{D8AEE857-5C2A-DF4C-89A5-6791243695B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BD38951-C5FE-2A46-85B9-912A8AB333E5}" type="pres">
      <dgm:prSet presAssocID="{72D0DBC5-B3F5-DD45-A1F6-90E177296109}" presName="node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ABA170D-6597-254F-8623-D7261FC35E03}" type="pres">
      <dgm:prSet presAssocID="{6B8437B8-ABC8-C944-B317-3D15F05DAD1E}" presName="sibTrans" presStyleCnt="0"/>
      <dgm:spPr/>
    </dgm:pt>
    <dgm:pt modelId="{D59C1900-8D3A-1C46-830A-510AE38E2B2D}" type="pres">
      <dgm:prSet presAssocID="{4570D80A-20C6-B543-B531-8AE3F0433A42}" presName="node" presStyleLbl="node1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0C05981-E9F1-0F4A-96A7-832429CB3EBA}" type="pres">
      <dgm:prSet presAssocID="{F88D5881-8B99-5E4D-AEA9-3EB21C6052DE}" presName="sibTrans" presStyleCnt="0"/>
      <dgm:spPr/>
    </dgm:pt>
    <dgm:pt modelId="{CF2DC021-45BD-2A44-B7DC-55F0B3CA3510}" type="pres">
      <dgm:prSet presAssocID="{C1AB58CB-EADC-044A-9128-DC36B0469E65}" presName="node" presStyleLbl="node1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52AD65E0-78EE-4BAD-B8DE-D8CCF746A1E8}" type="presOf" srcId="{4570D80A-20C6-B543-B531-8AE3F0433A42}" destId="{D59C1900-8D3A-1C46-830A-510AE38E2B2D}" srcOrd="0" destOrd="0" presId="urn:microsoft.com/office/officeart/2005/8/layout/default"/>
    <dgm:cxn modelId="{0E9F3E7D-3F0C-4209-A6AE-000352E4B80A}" type="presOf" srcId="{C1AB58CB-EADC-044A-9128-DC36B0469E65}" destId="{CF2DC021-45BD-2A44-B7DC-55F0B3CA3510}" srcOrd="0" destOrd="0" presId="urn:microsoft.com/office/officeart/2005/8/layout/default"/>
    <dgm:cxn modelId="{3194C129-7230-4245-BBC0-718038E17482}" type="presOf" srcId="{72D0DBC5-B3F5-DD45-A1F6-90E177296109}" destId="{6BD38951-C5FE-2A46-85B9-912A8AB333E5}" srcOrd="0" destOrd="0" presId="urn:microsoft.com/office/officeart/2005/8/layout/default"/>
    <dgm:cxn modelId="{3F1585E9-D169-BF46-A8EA-B0F644E3CD5E}" srcId="{D8AEE857-5C2A-DF4C-89A5-6791243695BC}" destId="{4570D80A-20C6-B543-B531-8AE3F0433A42}" srcOrd="1" destOrd="0" parTransId="{5DC9FA9A-DE89-CD4F-8173-7CEC5F037430}" sibTransId="{F88D5881-8B99-5E4D-AEA9-3EB21C6052DE}"/>
    <dgm:cxn modelId="{FD46B7DB-6B42-FC49-A498-9F16DEC41C89}" srcId="{D8AEE857-5C2A-DF4C-89A5-6791243695BC}" destId="{C1AB58CB-EADC-044A-9128-DC36B0469E65}" srcOrd="2" destOrd="0" parTransId="{B3E3F574-4ED0-4D49-9504-BD53B439A689}" sibTransId="{39A5D274-1399-DE4E-80D2-9F3C042D9053}"/>
    <dgm:cxn modelId="{6597027E-52FD-7540-96CB-80E7DB4F8038}" srcId="{D8AEE857-5C2A-DF4C-89A5-6791243695BC}" destId="{72D0DBC5-B3F5-DD45-A1F6-90E177296109}" srcOrd="0" destOrd="0" parTransId="{1486EC92-F335-1C4F-97C5-8009F38301E5}" sibTransId="{6B8437B8-ABC8-C944-B317-3D15F05DAD1E}"/>
    <dgm:cxn modelId="{95336F28-E305-4BB3-9A83-DDE540306F1E}" type="presOf" srcId="{D8AEE857-5C2A-DF4C-89A5-6791243695BC}" destId="{847FC874-22E8-4549-98D6-37B5CEDA1BCA}" srcOrd="0" destOrd="0" presId="urn:microsoft.com/office/officeart/2005/8/layout/default"/>
    <dgm:cxn modelId="{58BA764F-2618-464B-A150-62BE970E68EB}" type="presParOf" srcId="{847FC874-22E8-4549-98D6-37B5CEDA1BCA}" destId="{6BD38951-C5FE-2A46-85B9-912A8AB333E5}" srcOrd="0" destOrd="0" presId="urn:microsoft.com/office/officeart/2005/8/layout/default"/>
    <dgm:cxn modelId="{259E0C80-DA6D-4905-AA60-BC9600173E38}" type="presParOf" srcId="{847FC874-22E8-4549-98D6-37B5CEDA1BCA}" destId="{2ABA170D-6597-254F-8623-D7261FC35E03}" srcOrd="1" destOrd="0" presId="urn:microsoft.com/office/officeart/2005/8/layout/default"/>
    <dgm:cxn modelId="{50F1AEAC-A5BA-4EA2-AF87-356E7511D777}" type="presParOf" srcId="{847FC874-22E8-4549-98D6-37B5CEDA1BCA}" destId="{D59C1900-8D3A-1C46-830A-510AE38E2B2D}" srcOrd="2" destOrd="0" presId="urn:microsoft.com/office/officeart/2005/8/layout/default"/>
    <dgm:cxn modelId="{E21083F9-A92F-407C-B44E-82B6C46CCE2C}" type="presParOf" srcId="{847FC874-22E8-4549-98D6-37B5CEDA1BCA}" destId="{00C05981-E9F1-0F4A-96A7-832429CB3EBA}" srcOrd="3" destOrd="0" presId="urn:microsoft.com/office/officeart/2005/8/layout/default"/>
    <dgm:cxn modelId="{76D37C65-D80C-4FBC-ADC8-654F0A933059}" type="presParOf" srcId="{847FC874-22E8-4549-98D6-37B5CEDA1BCA}" destId="{CF2DC021-45BD-2A44-B7DC-55F0B3CA3510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FE3C266-EE7A-B34E-9AE2-81F1F70861BC}" type="doc">
      <dgm:prSet loTypeId="urn:microsoft.com/office/officeart/2005/8/layout/orgChart1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FC174EE-CB10-7648-8151-0665A88D6C0F}">
      <dgm:prSet phldrT="[Текст]"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Генеральный директор</a:t>
          </a:r>
        </a:p>
      </dgm:t>
    </dgm:pt>
    <dgm:pt modelId="{2C3F8636-29CA-B244-8D36-39B034DA15DB}" type="parTrans" cxnId="{0D22F2A0-C510-AA43-8352-BA232F8157B8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18E647-3D76-BF48-93E6-3C6AABCEA42B}" type="sibTrans" cxnId="{0D22F2A0-C510-AA43-8352-BA232F8157B8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DCBEFB-76FE-314A-BAC5-FC4A87DD18E3}">
      <dgm:prSet phldrT="[Текст]"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Директор по производству</a:t>
          </a:r>
        </a:p>
      </dgm:t>
    </dgm:pt>
    <dgm:pt modelId="{561298C3-9F74-E04F-830A-18862F6237FA}" type="parTrans" cxnId="{53A68258-AA1A-4D47-9297-DDE4D570CE85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D233B3-8EDE-EE49-8A08-3481B1CBC4A0}" type="sibTrans" cxnId="{53A68258-AA1A-4D47-9297-DDE4D570CE85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4805A-1B2D-3640-8537-8AA275BC455F}">
      <dgm:prSet phldrT="[Текст]"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Зам.директора по снабжению и транспорту</a:t>
          </a:r>
        </a:p>
      </dgm:t>
    </dgm:pt>
    <dgm:pt modelId="{28D75304-8364-5B43-BF17-52B2DE2151B0}" type="parTrans" cxnId="{635D2F9D-D9D6-7D44-A287-73DF9CE5E487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E43AA4-B989-5C4A-AE45-1495FB0E3046}" type="sibTrans" cxnId="{635D2F9D-D9D6-7D44-A287-73DF9CE5E487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3E472B-E202-4045-A60A-093C8E92BE20}">
      <dgm:prSet phldrT="[Текст]"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Главный экономист</a:t>
          </a:r>
        </a:p>
      </dgm:t>
    </dgm:pt>
    <dgm:pt modelId="{2995814B-4661-CB4C-883E-EC4B3843FE8B}" type="parTrans" cxnId="{74617714-A92F-084E-A1D5-680AF5A25FAE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99FCF1-B3B4-D946-9317-1D343710AAEC}" type="sibTrans" cxnId="{74617714-A92F-084E-A1D5-680AF5A25FAE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5DDA2C-DD4E-FA43-A81B-4725F5AF6C8A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Директор фирменной сети</a:t>
          </a:r>
        </a:p>
      </dgm:t>
    </dgm:pt>
    <dgm:pt modelId="{F442C70A-AA93-244D-83D3-6EFCDE22278A}" type="parTrans" cxnId="{19D96833-4227-CD4A-8196-843569A5FBFC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4BB890-C95C-344F-84CF-707AAFE507D4}" type="sibTrans" cxnId="{19D96833-4227-CD4A-8196-843569A5FBFC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2313A0-40F5-424E-A9DE-A4513AA16AEE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отдел</a:t>
          </a:r>
        </a:p>
      </dgm:t>
    </dgm:pt>
    <dgm:pt modelId="{1C72D998-563D-404A-BB32-1D3FFC2E99C8}" type="parTrans" cxnId="{B6AD0AE8-31AA-9447-900A-DF741C459C22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A80D7A-AF96-BE47-9CE6-623B0CA88D95}" type="sibTrans" cxnId="{B6AD0AE8-31AA-9447-900A-DF741C459C22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5467FA-B452-4B4B-A753-0D45FCB9D3B5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Отдел моделирования обуви</a:t>
          </a:r>
        </a:p>
      </dgm:t>
    </dgm:pt>
    <dgm:pt modelId="{0FDCBF7D-9134-AF4C-AAFC-EE0DA5977D9A}" type="parTrans" cxnId="{88EA0D80-BF7D-7C46-88F5-CD3C7FA8469C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7115B4-60E8-5840-95E8-8507E5040A1C}" type="sibTrans" cxnId="{88EA0D80-BF7D-7C46-88F5-CD3C7FA8469C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887275-5726-514B-8043-93C831D6D4AB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Отдел аналитики</a:t>
          </a:r>
        </a:p>
      </dgm:t>
    </dgm:pt>
    <dgm:pt modelId="{2F99F950-917E-8240-A4A8-0B6CF02744D8}" type="parTrans" cxnId="{3D658970-5911-E64F-8AB6-0BDC4E67FFBD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2D67ED-82AA-7A44-B462-2BCA7A1A577E}" type="sibTrans" cxnId="{3D658970-5911-E64F-8AB6-0BDC4E67FFBD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2CCA76-574C-6747-A53F-262357E71BDF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Отдел контроля качества</a:t>
          </a:r>
        </a:p>
      </dgm:t>
    </dgm:pt>
    <dgm:pt modelId="{F3D2170C-6219-8E48-B5EE-E580BF74E9F8}" type="parTrans" cxnId="{8D1BA401-7912-1B49-86A1-522EE5ED5166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909A13-CAD5-BA49-B30E-66608E12C8F4}" type="sibTrans" cxnId="{8D1BA401-7912-1B49-86A1-522EE5ED5166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AC3161-1F8C-6540-BCE5-3D9ACD16C7BE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Отдел материально-технического снабжения</a:t>
          </a:r>
        </a:p>
      </dgm:t>
    </dgm:pt>
    <dgm:pt modelId="{D1354FD2-626C-F242-A381-7986CCE8AA58}" type="parTrans" cxnId="{BE9D66C8-D51A-C444-BDFD-530C8BC9BCDF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8F51CB-8262-4148-A0DD-4DD6DA0D85A0}" type="sibTrans" cxnId="{BE9D66C8-D51A-C444-BDFD-530C8BC9BCDF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BB9966-C42A-FF4F-BBF2-4508253F0689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Склад</a:t>
          </a:r>
        </a:p>
      </dgm:t>
    </dgm:pt>
    <dgm:pt modelId="{3775ADFA-D4AA-F645-ACE7-71B80B5B31CB}" type="parTrans" cxnId="{C8B54157-2AE9-C343-968D-301D54090FF8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BFC042-AB58-4744-8057-E2F0CE46B84A}" type="sibTrans" cxnId="{C8B54157-2AE9-C343-968D-301D54090FF8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B902CB-1C50-8541-BAB7-709CAEABF3F1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Транспортный отдел</a:t>
          </a:r>
        </a:p>
      </dgm:t>
    </dgm:pt>
    <dgm:pt modelId="{A2A13B69-9898-BB43-95D3-D6C8669DF480}" type="parTrans" cxnId="{863D718D-94E7-F34E-BA08-53CCBD380A69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B288E1-68AD-614D-9D14-A6CCEC851D7C}" type="sibTrans" cxnId="{863D718D-94E7-F34E-BA08-53CCBD380A69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A425B4-CADE-2A41-9D03-E06CC569C342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Планово-экономический отдел</a:t>
          </a:r>
        </a:p>
      </dgm:t>
    </dgm:pt>
    <dgm:pt modelId="{4587CD4E-2951-8844-B94F-FF9760A12467}" type="parTrans" cxnId="{0BFC4B7D-7F7B-444E-95A6-D0F03AE502C8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815F98-2645-1140-A5AD-05A0C7EC6105}" type="sibTrans" cxnId="{0BFC4B7D-7F7B-444E-95A6-D0F03AE502C8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754EEF-DF1D-E342-93CB-8DF6D86663D8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Бухгалтерия</a:t>
          </a:r>
        </a:p>
      </dgm:t>
    </dgm:pt>
    <dgm:pt modelId="{6D0C486C-EEC3-3241-8B14-AFB1EE1CEA9B}" type="parTrans" cxnId="{316BD8CB-7616-964C-94BD-D1010E3B07BE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49DCCA-26F9-384E-8EB2-19297FBABA2B}" type="sibTrans" cxnId="{316BD8CB-7616-964C-94BD-D1010E3B07BE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97A395-C835-B947-BAE8-DA4C42076127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Отдел маркетинга</a:t>
          </a:r>
        </a:p>
      </dgm:t>
    </dgm:pt>
    <dgm:pt modelId="{C4D34381-F40F-B74D-9CB6-7F99D078A237}" type="parTrans" cxnId="{794C2D4C-29D1-9F4A-8123-22006BFF702F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49E392-9A74-BD47-A4D5-88C02D6042E5}" type="sibTrans" cxnId="{794C2D4C-29D1-9F4A-8123-22006BFF702F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095260-8ECF-BA45-B64C-F2A3BC305556}">
      <dgm:prSet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Отдел сбыта</a:t>
          </a:r>
        </a:p>
      </dgm:t>
    </dgm:pt>
    <dgm:pt modelId="{7DB50043-6063-314C-9C05-AA44F5900FC8}" type="parTrans" cxnId="{B3C81A87-2E6A-DB40-8B2F-B8874829639E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E5D908-088C-504B-959E-10AD6EC64690}" type="sibTrans" cxnId="{B3C81A87-2E6A-DB40-8B2F-B8874829639E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2F27C9-1144-D04C-9E93-9D1026C94E91}" type="pres">
      <dgm:prSet presAssocID="{7FE3C266-EE7A-B34E-9AE2-81F1F70861B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53F7795-2499-CE4F-AD5D-139FB7B76E03}" type="pres">
      <dgm:prSet presAssocID="{9FC174EE-CB10-7648-8151-0665A88D6C0F}" presName="hierRoot1" presStyleCnt="0">
        <dgm:presLayoutVars>
          <dgm:hierBranch val="init"/>
        </dgm:presLayoutVars>
      </dgm:prSet>
      <dgm:spPr/>
    </dgm:pt>
    <dgm:pt modelId="{1C45046E-37FC-B54E-A251-26C419822D37}" type="pres">
      <dgm:prSet presAssocID="{9FC174EE-CB10-7648-8151-0665A88D6C0F}" presName="rootComposite1" presStyleCnt="0"/>
      <dgm:spPr/>
    </dgm:pt>
    <dgm:pt modelId="{4F31F9D8-F947-A945-AFD3-29EB3B21D308}" type="pres">
      <dgm:prSet presAssocID="{9FC174EE-CB10-7648-8151-0665A88D6C0F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9D7C1A-4708-CA45-9B81-B3BDF25CC991}" type="pres">
      <dgm:prSet presAssocID="{9FC174EE-CB10-7648-8151-0665A88D6C0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B15FB72-27B7-5A45-BAC7-30D29584C741}" type="pres">
      <dgm:prSet presAssocID="{9FC174EE-CB10-7648-8151-0665A88D6C0F}" presName="hierChild2" presStyleCnt="0"/>
      <dgm:spPr/>
    </dgm:pt>
    <dgm:pt modelId="{30AC01D6-E322-4641-8455-1EE5C7E378A5}" type="pres">
      <dgm:prSet presAssocID="{561298C3-9F74-E04F-830A-18862F6237FA}" presName="Name37" presStyleLbl="parChTrans1D2" presStyleIdx="0" presStyleCnt="4"/>
      <dgm:spPr/>
      <dgm:t>
        <a:bodyPr/>
        <a:lstStyle/>
        <a:p>
          <a:endParaRPr lang="ru-RU"/>
        </a:p>
      </dgm:t>
    </dgm:pt>
    <dgm:pt modelId="{B070349B-10B0-6440-8A62-43FC53F746C8}" type="pres">
      <dgm:prSet presAssocID="{F8DCBEFB-76FE-314A-BAC5-FC4A87DD18E3}" presName="hierRoot2" presStyleCnt="0">
        <dgm:presLayoutVars>
          <dgm:hierBranch val="init"/>
        </dgm:presLayoutVars>
      </dgm:prSet>
      <dgm:spPr/>
    </dgm:pt>
    <dgm:pt modelId="{BB630A7A-3BCE-EC44-A0DA-2DDA47A0224B}" type="pres">
      <dgm:prSet presAssocID="{F8DCBEFB-76FE-314A-BAC5-FC4A87DD18E3}" presName="rootComposite" presStyleCnt="0"/>
      <dgm:spPr/>
    </dgm:pt>
    <dgm:pt modelId="{2E3DBE54-7AF2-CB46-8355-F52A9AD456AC}" type="pres">
      <dgm:prSet presAssocID="{F8DCBEFB-76FE-314A-BAC5-FC4A87DD18E3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F075D4-2FEE-394E-8007-588BA79B9D4C}" type="pres">
      <dgm:prSet presAssocID="{F8DCBEFB-76FE-314A-BAC5-FC4A87DD18E3}" presName="rootConnector" presStyleLbl="node2" presStyleIdx="0" presStyleCnt="4"/>
      <dgm:spPr/>
      <dgm:t>
        <a:bodyPr/>
        <a:lstStyle/>
        <a:p>
          <a:endParaRPr lang="ru-RU"/>
        </a:p>
      </dgm:t>
    </dgm:pt>
    <dgm:pt modelId="{1B38EC73-7AE6-404B-8370-08C9A830F20A}" type="pres">
      <dgm:prSet presAssocID="{F8DCBEFB-76FE-314A-BAC5-FC4A87DD18E3}" presName="hierChild4" presStyleCnt="0"/>
      <dgm:spPr/>
    </dgm:pt>
    <dgm:pt modelId="{D657D371-DC6C-004E-B5B1-2D940E3FC182}" type="pres">
      <dgm:prSet presAssocID="{1C72D998-563D-404A-BB32-1D3FFC2E99C8}" presName="Name37" presStyleLbl="parChTrans1D3" presStyleIdx="0" presStyleCnt="11"/>
      <dgm:spPr/>
      <dgm:t>
        <a:bodyPr/>
        <a:lstStyle/>
        <a:p>
          <a:endParaRPr lang="ru-RU"/>
        </a:p>
      </dgm:t>
    </dgm:pt>
    <dgm:pt modelId="{68CA0E19-9119-6743-A149-23BFF4D7B6CB}" type="pres">
      <dgm:prSet presAssocID="{222313A0-40F5-424E-A9DE-A4513AA16AEE}" presName="hierRoot2" presStyleCnt="0">
        <dgm:presLayoutVars>
          <dgm:hierBranch val="init"/>
        </dgm:presLayoutVars>
      </dgm:prSet>
      <dgm:spPr/>
    </dgm:pt>
    <dgm:pt modelId="{AA307944-A031-8848-BC7D-3C4D6D937E71}" type="pres">
      <dgm:prSet presAssocID="{222313A0-40F5-424E-A9DE-A4513AA16AEE}" presName="rootComposite" presStyleCnt="0"/>
      <dgm:spPr/>
    </dgm:pt>
    <dgm:pt modelId="{67160CD0-1051-0443-BB24-333BDED5BA61}" type="pres">
      <dgm:prSet presAssocID="{222313A0-40F5-424E-A9DE-A4513AA16AEE}" presName="rootText" presStyleLbl="node3" presStyleIdx="0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8A115F-EA9F-1A4F-BD9E-1C04ED1D2D4C}" type="pres">
      <dgm:prSet presAssocID="{222313A0-40F5-424E-A9DE-A4513AA16AEE}" presName="rootConnector" presStyleLbl="node3" presStyleIdx="0" presStyleCnt="11"/>
      <dgm:spPr/>
      <dgm:t>
        <a:bodyPr/>
        <a:lstStyle/>
        <a:p>
          <a:endParaRPr lang="ru-RU"/>
        </a:p>
      </dgm:t>
    </dgm:pt>
    <dgm:pt modelId="{71D673B0-61F7-1B4D-827E-DC70FAF72B4F}" type="pres">
      <dgm:prSet presAssocID="{222313A0-40F5-424E-A9DE-A4513AA16AEE}" presName="hierChild4" presStyleCnt="0"/>
      <dgm:spPr/>
    </dgm:pt>
    <dgm:pt modelId="{7E16BC04-8B22-1040-AA47-1ED95B163311}" type="pres">
      <dgm:prSet presAssocID="{222313A0-40F5-424E-A9DE-A4513AA16AEE}" presName="hierChild5" presStyleCnt="0"/>
      <dgm:spPr/>
    </dgm:pt>
    <dgm:pt modelId="{ADF49860-10AD-AB42-AD5F-74BA7D5590DE}" type="pres">
      <dgm:prSet presAssocID="{0FDCBF7D-9134-AF4C-AAFC-EE0DA5977D9A}" presName="Name37" presStyleLbl="parChTrans1D3" presStyleIdx="1" presStyleCnt="11"/>
      <dgm:spPr/>
      <dgm:t>
        <a:bodyPr/>
        <a:lstStyle/>
        <a:p>
          <a:endParaRPr lang="ru-RU"/>
        </a:p>
      </dgm:t>
    </dgm:pt>
    <dgm:pt modelId="{D2FBA985-0917-F243-A114-00B637965C87}" type="pres">
      <dgm:prSet presAssocID="{085467FA-B452-4B4B-A753-0D45FCB9D3B5}" presName="hierRoot2" presStyleCnt="0">
        <dgm:presLayoutVars>
          <dgm:hierBranch val="init"/>
        </dgm:presLayoutVars>
      </dgm:prSet>
      <dgm:spPr/>
    </dgm:pt>
    <dgm:pt modelId="{4E7AC032-89DF-3B4F-96E7-B423830B9D95}" type="pres">
      <dgm:prSet presAssocID="{085467FA-B452-4B4B-A753-0D45FCB9D3B5}" presName="rootComposite" presStyleCnt="0"/>
      <dgm:spPr/>
    </dgm:pt>
    <dgm:pt modelId="{A04E8303-32C6-974A-B114-476E0C3E1C78}" type="pres">
      <dgm:prSet presAssocID="{085467FA-B452-4B4B-A753-0D45FCB9D3B5}" presName="rootText" presStyleLbl="node3" presStyleIdx="1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C8D884-A927-B44D-BA1B-46B8BEF03EBD}" type="pres">
      <dgm:prSet presAssocID="{085467FA-B452-4B4B-A753-0D45FCB9D3B5}" presName="rootConnector" presStyleLbl="node3" presStyleIdx="1" presStyleCnt="11"/>
      <dgm:spPr/>
      <dgm:t>
        <a:bodyPr/>
        <a:lstStyle/>
        <a:p>
          <a:endParaRPr lang="ru-RU"/>
        </a:p>
      </dgm:t>
    </dgm:pt>
    <dgm:pt modelId="{C9F810FD-DC4A-D246-A6BE-8FE8FCC305E3}" type="pres">
      <dgm:prSet presAssocID="{085467FA-B452-4B4B-A753-0D45FCB9D3B5}" presName="hierChild4" presStyleCnt="0"/>
      <dgm:spPr/>
    </dgm:pt>
    <dgm:pt modelId="{E5C6CB6C-701F-0C4D-B0C7-62ACF48112B9}" type="pres">
      <dgm:prSet presAssocID="{085467FA-B452-4B4B-A753-0D45FCB9D3B5}" presName="hierChild5" presStyleCnt="0"/>
      <dgm:spPr/>
    </dgm:pt>
    <dgm:pt modelId="{BDC4DD6D-08FC-654C-9140-92CFD7D3E31A}" type="pres">
      <dgm:prSet presAssocID="{2F99F950-917E-8240-A4A8-0B6CF02744D8}" presName="Name37" presStyleLbl="parChTrans1D3" presStyleIdx="2" presStyleCnt="11"/>
      <dgm:spPr/>
      <dgm:t>
        <a:bodyPr/>
        <a:lstStyle/>
        <a:p>
          <a:endParaRPr lang="ru-RU"/>
        </a:p>
      </dgm:t>
    </dgm:pt>
    <dgm:pt modelId="{1026489E-AB84-704F-8CB6-D40087B2EC4E}" type="pres">
      <dgm:prSet presAssocID="{86887275-5726-514B-8043-93C831D6D4AB}" presName="hierRoot2" presStyleCnt="0">
        <dgm:presLayoutVars>
          <dgm:hierBranch val="init"/>
        </dgm:presLayoutVars>
      </dgm:prSet>
      <dgm:spPr/>
    </dgm:pt>
    <dgm:pt modelId="{B4A9D035-1559-7543-A4FB-B3456DBC8C77}" type="pres">
      <dgm:prSet presAssocID="{86887275-5726-514B-8043-93C831D6D4AB}" presName="rootComposite" presStyleCnt="0"/>
      <dgm:spPr/>
    </dgm:pt>
    <dgm:pt modelId="{78B54955-3249-A54A-94AD-273CFDDCAF8F}" type="pres">
      <dgm:prSet presAssocID="{86887275-5726-514B-8043-93C831D6D4AB}" presName="rootText" presStyleLbl="node3" presStyleIdx="2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2B15BB-3508-E545-9253-14FF9EABB8A1}" type="pres">
      <dgm:prSet presAssocID="{86887275-5726-514B-8043-93C831D6D4AB}" presName="rootConnector" presStyleLbl="node3" presStyleIdx="2" presStyleCnt="11"/>
      <dgm:spPr/>
      <dgm:t>
        <a:bodyPr/>
        <a:lstStyle/>
        <a:p>
          <a:endParaRPr lang="ru-RU"/>
        </a:p>
      </dgm:t>
    </dgm:pt>
    <dgm:pt modelId="{17CFAF82-638B-E74F-AC7B-6001FB79F877}" type="pres">
      <dgm:prSet presAssocID="{86887275-5726-514B-8043-93C831D6D4AB}" presName="hierChild4" presStyleCnt="0"/>
      <dgm:spPr/>
    </dgm:pt>
    <dgm:pt modelId="{5450C253-DD7C-C140-93D3-AB6C635CBBAB}" type="pres">
      <dgm:prSet presAssocID="{86887275-5726-514B-8043-93C831D6D4AB}" presName="hierChild5" presStyleCnt="0"/>
      <dgm:spPr/>
    </dgm:pt>
    <dgm:pt modelId="{1D3DE87C-4611-144E-8E7E-8AC5FB660C24}" type="pres">
      <dgm:prSet presAssocID="{F3D2170C-6219-8E48-B5EE-E580BF74E9F8}" presName="Name37" presStyleLbl="parChTrans1D3" presStyleIdx="3" presStyleCnt="11"/>
      <dgm:spPr/>
      <dgm:t>
        <a:bodyPr/>
        <a:lstStyle/>
        <a:p>
          <a:endParaRPr lang="ru-RU"/>
        </a:p>
      </dgm:t>
    </dgm:pt>
    <dgm:pt modelId="{0D884A19-B322-5847-B7E9-7FA6ED2C31B6}" type="pres">
      <dgm:prSet presAssocID="{142CCA76-574C-6747-A53F-262357E71BDF}" presName="hierRoot2" presStyleCnt="0">
        <dgm:presLayoutVars>
          <dgm:hierBranch val="init"/>
        </dgm:presLayoutVars>
      </dgm:prSet>
      <dgm:spPr/>
    </dgm:pt>
    <dgm:pt modelId="{27870337-D9C5-7648-B4E3-1098A8B6ABD5}" type="pres">
      <dgm:prSet presAssocID="{142CCA76-574C-6747-A53F-262357E71BDF}" presName="rootComposite" presStyleCnt="0"/>
      <dgm:spPr/>
    </dgm:pt>
    <dgm:pt modelId="{7DF389DF-3308-E340-B960-61E08C39EA14}" type="pres">
      <dgm:prSet presAssocID="{142CCA76-574C-6747-A53F-262357E71BDF}" presName="rootText" presStyleLbl="node3" presStyleIdx="3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99E863-1128-8A41-A1FB-C2F7330ED22A}" type="pres">
      <dgm:prSet presAssocID="{142CCA76-574C-6747-A53F-262357E71BDF}" presName="rootConnector" presStyleLbl="node3" presStyleIdx="3" presStyleCnt="11"/>
      <dgm:spPr/>
      <dgm:t>
        <a:bodyPr/>
        <a:lstStyle/>
        <a:p>
          <a:endParaRPr lang="ru-RU"/>
        </a:p>
      </dgm:t>
    </dgm:pt>
    <dgm:pt modelId="{CCF18012-B631-4241-AAC7-191173E3F3EE}" type="pres">
      <dgm:prSet presAssocID="{142CCA76-574C-6747-A53F-262357E71BDF}" presName="hierChild4" presStyleCnt="0"/>
      <dgm:spPr/>
    </dgm:pt>
    <dgm:pt modelId="{FECEE8B2-7ACC-6D44-A967-A33D6C0AFEDC}" type="pres">
      <dgm:prSet presAssocID="{142CCA76-574C-6747-A53F-262357E71BDF}" presName="hierChild5" presStyleCnt="0"/>
      <dgm:spPr/>
    </dgm:pt>
    <dgm:pt modelId="{F1C0E6F2-7D69-AC48-AC28-4CEB8EAE76E1}" type="pres">
      <dgm:prSet presAssocID="{F8DCBEFB-76FE-314A-BAC5-FC4A87DD18E3}" presName="hierChild5" presStyleCnt="0"/>
      <dgm:spPr/>
    </dgm:pt>
    <dgm:pt modelId="{5A59C192-8139-8A42-897E-739DF8EA176B}" type="pres">
      <dgm:prSet presAssocID="{28D75304-8364-5B43-BF17-52B2DE2151B0}" presName="Name37" presStyleLbl="parChTrans1D2" presStyleIdx="1" presStyleCnt="4"/>
      <dgm:spPr/>
      <dgm:t>
        <a:bodyPr/>
        <a:lstStyle/>
        <a:p>
          <a:endParaRPr lang="ru-RU"/>
        </a:p>
      </dgm:t>
    </dgm:pt>
    <dgm:pt modelId="{91D688C3-7D44-1F4F-B3AB-B4CAB5194743}" type="pres">
      <dgm:prSet presAssocID="{E104805A-1B2D-3640-8537-8AA275BC455F}" presName="hierRoot2" presStyleCnt="0">
        <dgm:presLayoutVars>
          <dgm:hierBranch val="init"/>
        </dgm:presLayoutVars>
      </dgm:prSet>
      <dgm:spPr/>
    </dgm:pt>
    <dgm:pt modelId="{D01C002D-D7CB-7D45-9883-FEED529A3F2F}" type="pres">
      <dgm:prSet presAssocID="{E104805A-1B2D-3640-8537-8AA275BC455F}" presName="rootComposite" presStyleCnt="0"/>
      <dgm:spPr/>
    </dgm:pt>
    <dgm:pt modelId="{C988869D-1031-814B-9DA1-B02FB6848023}" type="pres">
      <dgm:prSet presAssocID="{E104805A-1B2D-3640-8537-8AA275BC455F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9C1633-6912-9A48-964F-19EBB3E96217}" type="pres">
      <dgm:prSet presAssocID="{E104805A-1B2D-3640-8537-8AA275BC455F}" presName="rootConnector" presStyleLbl="node2" presStyleIdx="1" presStyleCnt="4"/>
      <dgm:spPr/>
      <dgm:t>
        <a:bodyPr/>
        <a:lstStyle/>
        <a:p>
          <a:endParaRPr lang="ru-RU"/>
        </a:p>
      </dgm:t>
    </dgm:pt>
    <dgm:pt modelId="{3771DB32-4FF4-4546-A76D-6857BE70929D}" type="pres">
      <dgm:prSet presAssocID="{E104805A-1B2D-3640-8537-8AA275BC455F}" presName="hierChild4" presStyleCnt="0"/>
      <dgm:spPr/>
    </dgm:pt>
    <dgm:pt modelId="{4191536A-8711-6447-A673-B5D6F514462A}" type="pres">
      <dgm:prSet presAssocID="{D1354FD2-626C-F242-A381-7986CCE8AA58}" presName="Name37" presStyleLbl="parChTrans1D3" presStyleIdx="4" presStyleCnt="11"/>
      <dgm:spPr/>
      <dgm:t>
        <a:bodyPr/>
        <a:lstStyle/>
        <a:p>
          <a:endParaRPr lang="ru-RU"/>
        </a:p>
      </dgm:t>
    </dgm:pt>
    <dgm:pt modelId="{995E3BA3-3DF2-9D4D-B8A3-8DABBE116D43}" type="pres">
      <dgm:prSet presAssocID="{25AC3161-1F8C-6540-BCE5-3D9ACD16C7BE}" presName="hierRoot2" presStyleCnt="0">
        <dgm:presLayoutVars>
          <dgm:hierBranch val="init"/>
        </dgm:presLayoutVars>
      </dgm:prSet>
      <dgm:spPr/>
    </dgm:pt>
    <dgm:pt modelId="{643C859A-21C7-524A-8A1B-6E96FB65FB3E}" type="pres">
      <dgm:prSet presAssocID="{25AC3161-1F8C-6540-BCE5-3D9ACD16C7BE}" presName="rootComposite" presStyleCnt="0"/>
      <dgm:spPr/>
    </dgm:pt>
    <dgm:pt modelId="{731981C6-85FA-D846-A10D-A34D91650FFB}" type="pres">
      <dgm:prSet presAssocID="{25AC3161-1F8C-6540-BCE5-3D9ACD16C7BE}" presName="rootText" presStyleLbl="node3" presStyleIdx="4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84245B2-C697-1C4F-AD5B-D535329BF85E}" type="pres">
      <dgm:prSet presAssocID="{25AC3161-1F8C-6540-BCE5-3D9ACD16C7BE}" presName="rootConnector" presStyleLbl="node3" presStyleIdx="4" presStyleCnt="11"/>
      <dgm:spPr/>
      <dgm:t>
        <a:bodyPr/>
        <a:lstStyle/>
        <a:p>
          <a:endParaRPr lang="ru-RU"/>
        </a:p>
      </dgm:t>
    </dgm:pt>
    <dgm:pt modelId="{6F35E2AC-2D90-2145-BD05-965DF1F1D3C7}" type="pres">
      <dgm:prSet presAssocID="{25AC3161-1F8C-6540-BCE5-3D9ACD16C7BE}" presName="hierChild4" presStyleCnt="0"/>
      <dgm:spPr/>
    </dgm:pt>
    <dgm:pt modelId="{AEC0ABDF-DF1A-B04C-97A6-5E6138361900}" type="pres">
      <dgm:prSet presAssocID="{25AC3161-1F8C-6540-BCE5-3D9ACD16C7BE}" presName="hierChild5" presStyleCnt="0"/>
      <dgm:spPr/>
    </dgm:pt>
    <dgm:pt modelId="{93AA1DFF-8CAA-E542-BB19-06EEF5A89042}" type="pres">
      <dgm:prSet presAssocID="{3775ADFA-D4AA-F645-ACE7-71B80B5B31CB}" presName="Name37" presStyleLbl="parChTrans1D3" presStyleIdx="5" presStyleCnt="11"/>
      <dgm:spPr/>
      <dgm:t>
        <a:bodyPr/>
        <a:lstStyle/>
        <a:p>
          <a:endParaRPr lang="ru-RU"/>
        </a:p>
      </dgm:t>
    </dgm:pt>
    <dgm:pt modelId="{712324F6-1E1B-414C-B965-6A60A53ED454}" type="pres">
      <dgm:prSet presAssocID="{FDBB9966-C42A-FF4F-BBF2-4508253F0689}" presName="hierRoot2" presStyleCnt="0">
        <dgm:presLayoutVars>
          <dgm:hierBranch val="init"/>
        </dgm:presLayoutVars>
      </dgm:prSet>
      <dgm:spPr/>
    </dgm:pt>
    <dgm:pt modelId="{1CB2A5A1-EBCB-794D-A318-F56A14554FF3}" type="pres">
      <dgm:prSet presAssocID="{FDBB9966-C42A-FF4F-BBF2-4508253F0689}" presName="rootComposite" presStyleCnt="0"/>
      <dgm:spPr/>
    </dgm:pt>
    <dgm:pt modelId="{FED678BB-CED1-CB4F-80CC-0AB0B05C1D27}" type="pres">
      <dgm:prSet presAssocID="{FDBB9966-C42A-FF4F-BBF2-4508253F0689}" presName="rootText" presStyleLbl="node3" presStyleIdx="5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39AB30-6625-3E46-A633-346B680D0396}" type="pres">
      <dgm:prSet presAssocID="{FDBB9966-C42A-FF4F-BBF2-4508253F0689}" presName="rootConnector" presStyleLbl="node3" presStyleIdx="5" presStyleCnt="11"/>
      <dgm:spPr/>
      <dgm:t>
        <a:bodyPr/>
        <a:lstStyle/>
        <a:p>
          <a:endParaRPr lang="ru-RU"/>
        </a:p>
      </dgm:t>
    </dgm:pt>
    <dgm:pt modelId="{2A8FC39D-5765-2E46-85B5-9C2E48AB2B6B}" type="pres">
      <dgm:prSet presAssocID="{FDBB9966-C42A-FF4F-BBF2-4508253F0689}" presName="hierChild4" presStyleCnt="0"/>
      <dgm:spPr/>
    </dgm:pt>
    <dgm:pt modelId="{705631F9-C308-F748-8BD9-77FAD9672A20}" type="pres">
      <dgm:prSet presAssocID="{FDBB9966-C42A-FF4F-BBF2-4508253F0689}" presName="hierChild5" presStyleCnt="0"/>
      <dgm:spPr/>
    </dgm:pt>
    <dgm:pt modelId="{EB2385C7-EFFA-1347-AD5C-6DBB166F2370}" type="pres">
      <dgm:prSet presAssocID="{A2A13B69-9898-BB43-95D3-D6C8669DF480}" presName="Name37" presStyleLbl="parChTrans1D3" presStyleIdx="6" presStyleCnt="11"/>
      <dgm:spPr/>
      <dgm:t>
        <a:bodyPr/>
        <a:lstStyle/>
        <a:p>
          <a:endParaRPr lang="ru-RU"/>
        </a:p>
      </dgm:t>
    </dgm:pt>
    <dgm:pt modelId="{61CB77C8-0D1F-A946-AB23-2A5A3C905A0B}" type="pres">
      <dgm:prSet presAssocID="{5DB902CB-1C50-8541-BAB7-709CAEABF3F1}" presName="hierRoot2" presStyleCnt="0">
        <dgm:presLayoutVars>
          <dgm:hierBranch val="init"/>
        </dgm:presLayoutVars>
      </dgm:prSet>
      <dgm:spPr/>
    </dgm:pt>
    <dgm:pt modelId="{91840CFC-B80B-4840-A6CF-381D7B793A29}" type="pres">
      <dgm:prSet presAssocID="{5DB902CB-1C50-8541-BAB7-709CAEABF3F1}" presName="rootComposite" presStyleCnt="0"/>
      <dgm:spPr/>
    </dgm:pt>
    <dgm:pt modelId="{B2D604B4-1E05-9945-A992-DD2592FED57C}" type="pres">
      <dgm:prSet presAssocID="{5DB902CB-1C50-8541-BAB7-709CAEABF3F1}" presName="rootText" presStyleLbl="node3" presStyleIdx="6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85EA566-122F-4043-91D3-D93B8341C64D}" type="pres">
      <dgm:prSet presAssocID="{5DB902CB-1C50-8541-BAB7-709CAEABF3F1}" presName="rootConnector" presStyleLbl="node3" presStyleIdx="6" presStyleCnt="11"/>
      <dgm:spPr/>
      <dgm:t>
        <a:bodyPr/>
        <a:lstStyle/>
        <a:p>
          <a:endParaRPr lang="ru-RU"/>
        </a:p>
      </dgm:t>
    </dgm:pt>
    <dgm:pt modelId="{6FF4FAED-A3CB-CC45-85FD-8D762574FD35}" type="pres">
      <dgm:prSet presAssocID="{5DB902CB-1C50-8541-BAB7-709CAEABF3F1}" presName="hierChild4" presStyleCnt="0"/>
      <dgm:spPr/>
    </dgm:pt>
    <dgm:pt modelId="{DD7CD89E-0F1A-734F-B697-031B31AE1141}" type="pres">
      <dgm:prSet presAssocID="{5DB902CB-1C50-8541-BAB7-709CAEABF3F1}" presName="hierChild5" presStyleCnt="0"/>
      <dgm:spPr/>
    </dgm:pt>
    <dgm:pt modelId="{695A65DB-FD54-0043-BB54-CCCDEF68F933}" type="pres">
      <dgm:prSet presAssocID="{E104805A-1B2D-3640-8537-8AA275BC455F}" presName="hierChild5" presStyleCnt="0"/>
      <dgm:spPr/>
    </dgm:pt>
    <dgm:pt modelId="{9D37B483-CA26-B744-8D66-DC72757A9154}" type="pres">
      <dgm:prSet presAssocID="{2995814B-4661-CB4C-883E-EC4B3843FE8B}" presName="Name37" presStyleLbl="parChTrans1D2" presStyleIdx="2" presStyleCnt="4"/>
      <dgm:spPr/>
      <dgm:t>
        <a:bodyPr/>
        <a:lstStyle/>
        <a:p>
          <a:endParaRPr lang="ru-RU"/>
        </a:p>
      </dgm:t>
    </dgm:pt>
    <dgm:pt modelId="{E46E125E-F05F-6546-83BF-007F56DF26A8}" type="pres">
      <dgm:prSet presAssocID="{123E472B-E202-4045-A60A-093C8E92BE20}" presName="hierRoot2" presStyleCnt="0">
        <dgm:presLayoutVars>
          <dgm:hierBranch val="init"/>
        </dgm:presLayoutVars>
      </dgm:prSet>
      <dgm:spPr/>
    </dgm:pt>
    <dgm:pt modelId="{7BE108E1-5C18-B14C-9767-763D26977680}" type="pres">
      <dgm:prSet presAssocID="{123E472B-E202-4045-A60A-093C8E92BE20}" presName="rootComposite" presStyleCnt="0"/>
      <dgm:spPr/>
    </dgm:pt>
    <dgm:pt modelId="{CBAF1B28-AC63-B249-9A36-F6AB50A4D286}" type="pres">
      <dgm:prSet presAssocID="{123E472B-E202-4045-A60A-093C8E92BE20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849D68-7C77-3446-9055-55E5C7586F58}" type="pres">
      <dgm:prSet presAssocID="{123E472B-E202-4045-A60A-093C8E92BE20}" presName="rootConnector" presStyleLbl="node2" presStyleIdx="2" presStyleCnt="4"/>
      <dgm:spPr/>
      <dgm:t>
        <a:bodyPr/>
        <a:lstStyle/>
        <a:p>
          <a:endParaRPr lang="ru-RU"/>
        </a:p>
      </dgm:t>
    </dgm:pt>
    <dgm:pt modelId="{BCFD5041-216E-C548-8028-097134676728}" type="pres">
      <dgm:prSet presAssocID="{123E472B-E202-4045-A60A-093C8E92BE20}" presName="hierChild4" presStyleCnt="0"/>
      <dgm:spPr/>
    </dgm:pt>
    <dgm:pt modelId="{4EBA8E23-0043-F44D-86F4-043D1CEAEF2F}" type="pres">
      <dgm:prSet presAssocID="{4587CD4E-2951-8844-B94F-FF9760A12467}" presName="Name37" presStyleLbl="parChTrans1D3" presStyleIdx="7" presStyleCnt="11"/>
      <dgm:spPr/>
      <dgm:t>
        <a:bodyPr/>
        <a:lstStyle/>
        <a:p>
          <a:endParaRPr lang="ru-RU"/>
        </a:p>
      </dgm:t>
    </dgm:pt>
    <dgm:pt modelId="{9752A942-CD84-6C46-808D-15995D30E735}" type="pres">
      <dgm:prSet presAssocID="{8AA425B4-CADE-2A41-9D03-E06CC569C342}" presName="hierRoot2" presStyleCnt="0">
        <dgm:presLayoutVars>
          <dgm:hierBranch val="init"/>
        </dgm:presLayoutVars>
      </dgm:prSet>
      <dgm:spPr/>
    </dgm:pt>
    <dgm:pt modelId="{3C4C2013-2C44-6449-9F7B-E88DCF1BCBB6}" type="pres">
      <dgm:prSet presAssocID="{8AA425B4-CADE-2A41-9D03-E06CC569C342}" presName="rootComposite" presStyleCnt="0"/>
      <dgm:spPr/>
    </dgm:pt>
    <dgm:pt modelId="{32043F7D-91FA-764A-B647-74197F2C2BDD}" type="pres">
      <dgm:prSet presAssocID="{8AA425B4-CADE-2A41-9D03-E06CC569C342}" presName="rootText" presStyleLbl="node3" presStyleIdx="7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2DB542-4EB2-0048-8560-03D4BBBCCBAC}" type="pres">
      <dgm:prSet presAssocID="{8AA425B4-CADE-2A41-9D03-E06CC569C342}" presName="rootConnector" presStyleLbl="node3" presStyleIdx="7" presStyleCnt="11"/>
      <dgm:spPr/>
      <dgm:t>
        <a:bodyPr/>
        <a:lstStyle/>
        <a:p>
          <a:endParaRPr lang="ru-RU"/>
        </a:p>
      </dgm:t>
    </dgm:pt>
    <dgm:pt modelId="{F8E5BDFB-0D40-E84F-9044-36FA3AC1B5E8}" type="pres">
      <dgm:prSet presAssocID="{8AA425B4-CADE-2A41-9D03-E06CC569C342}" presName="hierChild4" presStyleCnt="0"/>
      <dgm:spPr/>
    </dgm:pt>
    <dgm:pt modelId="{2D92DFDF-5BC7-994A-A38C-AEFF90FEBF75}" type="pres">
      <dgm:prSet presAssocID="{8AA425B4-CADE-2A41-9D03-E06CC569C342}" presName="hierChild5" presStyleCnt="0"/>
      <dgm:spPr/>
    </dgm:pt>
    <dgm:pt modelId="{A9413F00-DD9F-F449-9438-885E1615646C}" type="pres">
      <dgm:prSet presAssocID="{6D0C486C-EEC3-3241-8B14-AFB1EE1CEA9B}" presName="Name37" presStyleLbl="parChTrans1D3" presStyleIdx="8" presStyleCnt="11"/>
      <dgm:spPr/>
      <dgm:t>
        <a:bodyPr/>
        <a:lstStyle/>
        <a:p>
          <a:endParaRPr lang="ru-RU"/>
        </a:p>
      </dgm:t>
    </dgm:pt>
    <dgm:pt modelId="{C731C0F2-7432-0349-94B5-85A26AEFEE29}" type="pres">
      <dgm:prSet presAssocID="{D4754EEF-DF1D-E342-93CB-8DF6D86663D8}" presName="hierRoot2" presStyleCnt="0">
        <dgm:presLayoutVars>
          <dgm:hierBranch val="init"/>
        </dgm:presLayoutVars>
      </dgm:prSet>
      <dgm:spPr/>
    </dgm:pt>
    <dgm:pt modelId="{870F2CC6-6127-DA47-9617-3AB1994B7F02}" type="pres">
      <dgm:prSet presAssocID="{D4754EEF-DF1D-E342-93CB-8DF6D86663D8}" presName="rootComposite" presStyleCnt="0"/>
      <dgm:spPr/>
    </dgm:pt>
    <dgm:pt modelId="{9F754FC5-EB7F-744F-9A82-FF775E21A3A1}" type="pres">
      <dgm:prSet presAssocID="{D4754EEF-DF1D-E342-93CB-8DF6D86663D8}" presName="rootText" presStyleLbl="node3" presStyleIdx="8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D5C0D2-B6A7-0249-A2A8-D45E939F21CC}" type="pres">
      <dgm:prSet presAssocID="{D4754EEF-DF1D-E342-93CB-8DF6D86663D8}" presName="rootConnector" presStyleLbl="node3" presStyleIdx="8" presStyleCnt="11"/>
      <dgm:spPr/>
      <dgm:t>
        <a:bodyPr/>
        <a:lstStyle/>
        <a:p>
          <a:endParaRPr lang="ru-RU"/>
        </a:p>
      </dgm:t>
    </dgm:pt>
    <dgm:pt modelId="{59C44D80-9125-DA45-880A-B7C5EECEC4A6}" type="pres">
      <dgm:prSet presAssocID="{D4754EEF-DF1D-E342-93CB-8DF6D86663D8}" presName="hierChild4" presStyleCnt="0"/>
      <dgm:spPr/>
    </dgm:pt>
    <dgm:pt modelId="{D47F1281-1210-D247-BA5E-2DF8E46B56BE}" type="pres">
      <dgm:prSet presAssocID="{D4754EEF-DF1D-E342-93CB-8DF6D86663D8}" presName="hierChild5" presStyleCnt="0"/>
      <dgm:spPr/>
    </dgm:pt>
    <dgm:pt modelId="{1C95294C-6D99-794F-87C2-91F3E55B546E}" type="pres">
      <dgm:prSet presAssocID="{123E472B-E202-4045-A60A-093C8E92BE20}" presName="hierChild5" presStyleCnt="0"/>
      <dgm:spPr/>
    </dgm:pt>
    <dgm:pt modelId="{14E5A1EC-4DB3-1B4A-AEED-1F5BBE9AD07B}" type="pres">
      <dgm:prSet presAssocID="{F442C70A-AA93-244D-83D3-6EFCDE22278A}" presName="Name37" presStyleLbl="parChTrans1D2" presStyleIdx="3" presStyleCnt="4"/>
      <dgm:spPr/>
      <dgm:t>
        <a:bodyPr/>
        <a:lstStyle/>
        <a:p>
          <a:endParaRPr lang="ru-RU"/>
        </a:p>
      </dgm:t>
    </dgm:pt>
    <dgm:pt modelId="{38C811E5-1FC7-584C-A93C-C4A49A2BF365}" type="pres">
      <dgm:prSet presAssocID="{445DDA2C-DD4E-FA43-A81B-4725F5AF6C8A}" presName="hierRoot2" presStyleCnt="0">
        <dgm:presLayoutVars>
          <dgm:hierBranch val="init"/>
        </dgm:presLayoutVars>
      </dgm:prSet>
      <dgm:spPr/>
    </dgm:pt>
    <dgm:pt modelId="{537E9BA4-3B7E-5240-9676-C1810B1E43BA}" type="pres">
      <dgm:prSet presAssocID="{445DDA2C-DD4E-FA43-A81B-4725F5AF6C8A}" presName="rootComposite" presStyleCnt="0"/>
      <dgm:spPr/>
    </dgm:pt>
    <dgm:pt modelId="{2FD7DF1B-003D-2740-88F8-083D2E9BF06B}" type="pres">
      <dgm:prSet presAssocID="{445DDA2C-DD4E-FA43-A81B-4725F5AF6C8A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851A341-E2DB-8C49-BD89-4370E0FB66B7}" type="pres">
      <dgm:prSet presAssocID="{445DDA2C-DD4E-FA43-A81B-4725F5AF6C8A}" presName="rootConnector" presStyleLbl="node2" presStyleIdx="3" presStyleCnt="4"/>
      <dgm:spPr/>
      <dgm:t>
        <a:bodyPr/>
        <a:lstStyle/>
        <a:p>
          <a:endParaRPr lang="ru-RU"/>
        </a:p>
      </dgm:t>
    </dgm:pt>
    <dgm:pt modelId="{7FA7299E-6C44-FD47-8358-5754A105A4BF}" type="pres">
      <dgm:prSet presAssocID="{445DDA2C-DD4E-FA43-A81B-4725F5AF6C8A}" presName="hierChild4" presStyleCnt="0"/>
      <dgm:spPr/>
    </dgm:pt>
    <dgm:pt modelId="{A0D20331-E0E6-7F44-8AA2-D2FA5874A8DD}" type="pres">
      <dgm:prSet presAssocID="{C4D34381-F40F-B74D-9CB6-7F99D078A237}" presName="Name37" presStyleLbl="parChTrans1D3" presStyleIdx="9" presStyleCnt="11"/>
      <dgm:spPr/>
      <dgm:t>
        <a:bodyPr/>
        <a:lstStyle/>
        <a:p>
          <a:endParaRPr lang="ru-RU"/>
        </a:p>
      </dgm:t>
    </dgm:pt>
    <dgm:pt modelId="{B90A7EA5-CC09-3B44-9D41-1C9218267889}" type="pres">
      <dgm:prSet presAssocID="{5897A395-C835-B947-BAE8-DA4C42076127}" presName="hierRoot2" presStyleCnt="0">
        <dgm:presLayoutVars>
          <dgm:hierBranch val="init"/>
        </dgm:presLayoutVars>
      </dgm:prSet>
      <dgm:spPr/>
    </dgm:pt>
    <dgm:pt modelId="{0EB96641-774D-9141-A819-461D13786854}" type="pres">
      <dgm:prSet presAssocID="{5897A395-C835-B947-BAE8-DA4C42076127}" presName="rootComposite" presStyleCnt="0"/>
      <dgm:spPr/>
    </dgm:pt>
    <dgm:pt modelId="{DF69D673-140B-604D-AAB7-33E31888930E}" type="pres">
      <dgm:prSet presAssocID="{5897A395-C835-B947-BAE8-DA4C42076127}" presName="rootText" presStyleLbl="node3" presStyleIdx="9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FE292B-1FFC-C548-9FF0-116E347DEFE5}" type="pres">
      <dgm:prSet presAssocID="{5897A395-C835-B947-BAE8-DA4C42076127}" presName="rootConnector" presStyleLbl="node3" presStyleIdx="9" presStyleCnt="11"/>
      <dgm:spPr/>
      <dgm:t>
        <a:bodyPr/>
        <a:lstStyle/>
        <a:p>
          <a:endParaRPr lang="ru-RU"/>
        </a:p>
      </dgm:t>
    </dgm:pt>
    <dgm:pt modelId="{0C03A08B-2E75-FA48-A524-BD2B1C36282A}" type="pres">
      <dgm:prSet presAssocID="{5897A395-C835-B947-BAE8-DA4C42076127}" presName="hierChild4" presStyleCnt="0"/>
      <dgm:spPr/>
    </dgm:pt>
    <dgm:pt modelId="{06C6D6DB-0257-104D-A0B8-A94494EE10B2}" type="pres">
      <dgm:prSet presAssocID="{5897A395-C835-B947-BAE8-DA4C42076127}" presName="hierChild5" presStyleCnt="0"/>
      <dgm:spPr/>
    </dgm:pt>
    <dgm:pt modelId="{EB1F6293-0D09-354D-92DC-70F2B12C9BE8}" type="pres">
      <dgm:prSet presAssocID="{7DB50043-6063-314C-9C05-AA44F5900FC8}" presName="Name37" presStyleLbl="parChTrans1D3" presStyleIdx="10" presStyleCnt="11"/>
      <dgm:spPr/>
      <dgm:t>
        <a:bodyPr/>
        <a:lstStyle/>
        <a:p>
          <a:endParaRPr lang="ru-RU"/>
        </a:p>
      </dgm:t>
    </dgm:pt>
    <dgm:pt modelId="{FFE0F2E2-782F-1E46-A2CF-CEC0A8512174}" type="pres">
      <dgm:prSet presAssocID="{ED095260-8ECF-BA45-B64C-F2A3BC305556}" presName="hierRoot2" presStyleCnt="0">
        <dgm:presLayoutVars>
          <dgm:hierBranch val="init"/>
        </dgm:presLayoutVars>
      </dgm:prSet>
      <dgm:spPr/>
    </dgm:pt>
    <dgm:pt modelId="{53A277E4-5D76-D949-ABD0-4A1AFE998EDD}" type="pres">
      <dgm:prSet presAssocID="{ED095260-8ECF-BA45-B64C-F2A3BC305556}" presName="rootComposite" presStyleCnt="0"/>
      <dgm:spPr/>
    </dgm:pt>
    <dgm:pt modelId="{79968CEE-6324-634A-9314-60D346641D1A}" type="pres">
      <dgm:prSet presAssocID="{ED095260-8ECF-BA45-B64C-F2A3BC305556}" presName="rootText" presStyleLbl="node3" presStyleIdx="10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45D717-2ED7-9540-B0DB-3B56CC9D11C7}" type="pres">
      <dgm:prSet presAssocID="{ED095260-8ECF-BA45-B64C-F2A3BC305556}" presName="rootConnector" presStyleLbl="node3" presStyleIdx="10" presStyleCnt="11"/>
      <dgm:spPr/>
      <dgm:t>
        <a:bodyPr/>
        <a:lstStyle/>
        <a:p>
          <a:endParaRPr lang="ru-RU"/>
        </a:p>
      </dgm:t>
    </dgm:pt>
    <dgm:pt modelId="{C21B20EC-4FD2-514A-9BE4-02A34F5B326C}" type="pres">
      <dgm:prSet presAssocID="{ED095260-8ECF-BA45-B64C-F2A3BC305556}" presName="hierChild4" presStyleCnt="0"/>
      <dgm:spPr/>
    </dgm:pt>
    <dgm:pt modelId="{159276FC-E8AA-1F4B-9C0E-D90A95E43C7F}" type="pres">
      <dgm:prSet presAssocID="{ED095260-8ECF-BA45-B64C-F2A3BC305556}" presName="hierChild5" presStyleCnt="0"/>
      <dgm:spPr/>
    </dgm:pt>
    <dgm:pt modelId="{7876DD22-271A-9843-BA3D-4637FB6FC403}" type="pres">
      <dgm:prSet presAssocID="{445DDA2C-DD4E-FA43-A81B-4725F5AF6C8A}" presName="hierChild5" presStyleCnt="0"/>
      <dgm:spPr/>
    </dgm:pt>
    <dgm:pt modelId="{59D1AE70-446E-614F-BF30-72E0F77922E3}" type="pres">
      <dgm:prSet presAssocID="{9FC174EE-CB10-7648-8151-0665A88D6C0F}" presName="hierChild3" presStyleCnt="0"/>
      <dgm:spPr/>
    </dgm:pt>
  </dgm:ptLst>
  <dgm:cxnLst>
    <dgm:cxn modelId="{DF65748A-A82E-499A-A811-B7FB36F629AA}" type="presOf" srcId="{222313A0-40F5-424E-A9DE-A4513AA16AEE}" destId="{67160CD0-1051-0443-BB24-333BDED5BA61}" srcOrd="0" destOrd="0" presId="urn:microsoft.com/office/officeart/2005/8/layout/orgChart1"/>
    <dgm:cxn modelId="{4C14FC69-F601-425B-A0C3-6504431BF41D}" type="presOf" srcId="{5DB902CB-1C50-8541-BAB7-709CAEABF3F1}" destId="{B2D604B4-1E05-9945-A992-DD2592FED57C}" srcOrd="0" destOrd="0" presId="urn:microsoft.com/office/officeart/2005/8/layout/orgChart1"/>
    <dgm:cxn modelId="{C03D617B-7033-428E-AF46-C5D8888553F9}" type="presOf" srcId="{25AC3161-1F8C-6540-BCE5-3D9ACD16C7BE}" destId="{084245B2-C697-1C4F-AD5B-D535329BF85E}" srcOrd="1" destOrd="0" presId="urn:microsoft.com/office/officeart/2005/8/layout/orgChart1"/>
    <dgm:cxn modelId="{12660E20-0477-4BC1-8E67-542CD9005C32}" type="presOf" srcId="{F8DCBEFB-76FE-314A-BAC5-FC4A87DD18E3}" destId="{AFF075D4-2FEE-394E-8007-588BA79B9D4C}" srcOrd="1" destOrd="0" presId="urn:microsoft.com/office/officeart/2005/8/layout/orgChart1"/>
    <dgm:cxn modelId="{B2D6A9C2-8CA5-4E64-BF93-4F3C4A7EC6C6}" type="presOf" srcId="{2F99F950-917E-8240-A4A8-0B6CF02744D8}" destId="{BDC4DD6D-08FC-654C-9140-92CFD7D3E31A}" srcOrd="0" destOrd="0" presId="urn:microsoft.com/office/officeart/2005/8/layout/orgChart1"/>
    <dgm:cxn modelId="{74617714-A92F-084E-A1D5-680AF5A25FAE}" srcId="{9FC174EE-CB10-7648-8151-0665A88D6C0F}" destId="{123E472B-E202-4045-A60A-093C8E92BE20}" srcOrd="2" destOrd="0" parTransId="{2995814B-4661-CB4C-883E-EC4B3843FE8B}" sibTransId="{0F99FCF1-B3B4-D946-9317-1D343710AAEC}"/>
    <dgm:cxn modelId="{F8893C50-AE53-4C9B-912D-0BC637D5AF14}" type="presOf" srcId="{F3D2170C-6219-8E48-B5EE-E580BF74E9F8}" destId="{1D3DE87C-4611-144E-8E7E-8AC5FB660C24}" srcOrd="0" destOrd="0" presId="urn:microsoft.com/office/officeart/2005/8/layout/orgChart1"/>
    <dgm:cxn modelId="{A68CC790-B080-4B47-8D6D-5F5756625B55}" type="presOf" srcId="{86887275-5726-514B-8043-93C831D6D4AB}" destId="{78B54955-3249-A54A-94AD-273CFDDCAF8F}" srcOrd="0" destOrd="0" presId="urn:microsoft.com/office/officeart/2005/8/layout/orgChart1"/>
    <dgm:cxn modelId="{CAEF810D-6F2D-47C6-A242-CF762B554766}" type="presOf" srcId="{C4D34381-F40F-B74D-9CB6-7F99D078A237}" destId="{A0D20331-E0E6-7F44-8AA2-D2FA5874A8DD}" srcOrd="0" destOrd="0" presId="urn:microsoft.com/office/officeart/2005/8/layout/orgChart1"/>
    <dgm:cxn modelId="{B6AD0AE8-31AA-9447-900A-DF741C459C22}" srcId="{F8DCBEFB-76FE-314A-BAC5-FC4A87DD18E3}" destId="{222313A0-40F5-424E-A9DE-A4513AA16AEE}" srcOrd="0" destOrd="0" parTransId="{1C72D998-563D-404A-BB32-1D3FFC2E99C8}" sibTransId="{6DA80D7A-AF96-BE47-9CE6-623B0CA88D95}"/>
    <dgm:cxn modelId="{F62CA9A5-6F95-4D97-A70F-DB1FE766FDA2}" type="presOf" srcId="{142CCA76-574C-6747-A53F-262357E71BDF}" destId="{7DF389DF-3308-E340-B960-61E08C39EA14}" srcOrd="0" destOrd="0" presId="urn:microsoft.com/office/officeart/2005/8/layout/orgChart1"/>
    <dgm:cxn modelId="{19D96833-4227-CD4A-8196-843569A5FBFC}" srcId="{9FC174EE-CB10-7648-8151-0665A88D6C0F}" destId="{445DDA2C-DD4E-FA43-A81B-4725F5AF6C8A}" srcOrd="3" destOrd="0" parTransId="{F442C70A-AA93-244D-83D3-6EFCDE22278A}" sibTransId="{054BB890-C95C-344F-84CF-707AAFE507D4}"/>
    <dgm:cxn modelId="{B51CB883-D12D-4BDE-9A4A-2666145437BE}" type="presOf" srcId="{6D0C486C-EEC3-3241-8B14-AFB1EE1CEA9B}" destId="{A9413F00-DD9F-F449-9438-885E1615646C}" srcOrd="0" destOrd="0" presId="urn:microsoft.com/office/officeart/2005/8/layout/orgChart1"/>
    <dgm:cxn modelId="{3410CE8B-05DA-46EC-BDDC-21F16B947CCD}" type="presOf" srcId="{123E472B-E202-4045-A60A-093C8E92BE20}" destId="{79849D68-7C77-3446-9055-55E5C7586F58}" srcOrd="1" destOrd="0" presId="urn:microsoft.com/office/officeart/2005/8/layout/orgChart1"/>
    <dgm:cxn modelId="{A48AE473-67CE-4944-AF55-513B7AAC31B6}" type="presOf" srcId="{7DB50043-6063-314C-9C05-AA44F5900FC8}" destId="{EB1F6293-0D09-354D-92DC-70F2B12C9BE8}" srcOrd="0" destOrd="0" presId="urn:microsoft.com/office/officeart/2005/8/layout/orgChart1"/>
    <dgm:cxn modelId="{B707E28F-1605-4A8F-BD56-AA789CD13FDE}" type="presOf" srcId="{8AA425B4-CADE-2A41-9D03-E06CC569C342}" destId="{832DB542-4EB2-0048-8560-03D4BBBCCBAC}" srcOrd="1" destOrd="0" presId="urn:microsoft.com/office/officeart/2005/8/layout/orgChart1"/>
    <dgm:cxn modelId="{71B077BF-1049-4FB5-9762-DF02D42A8E04}" type="presOf" srcId="{25AC3161-1F8C-6540-BCE5-3D9ACD16C7BE}" destId="{731981C6-85FA-D846-A10D-A34D91650FFB}" srcOrd="0" destOrd="0" presId="urn:microsoft.com/office/officeart/2005/8/layout/orgChart1"/>
    <dgm:cxn modelId="{08389FD9-3CF7-4388-BDE0-D0A89D474302}" type="presOf" srcId="{7FE3C266-EE7A-B34E-9AE2-81F1F70861BC}" destId="{DB2F27C9-1144-D04C-9E93-9D1026C94E91}" srcOrd="0" destOrd="0" presId="urn:microsoft.com/office/officeart/2005/8/layout/orgChart1"/>
    <dgm:cxn modelId="{984F1A56-71C3-4CFC-AE53-3E3696F78409}" type="presOf" srcId="{0FDCBF7D-9134-AF4C-AAFC-EE0DA5977D9A}" destId="{ADF49860-10AD-AB42-AD5F-74BA7D5590DE}" srcOrd="0" destOrd="0" presId="urn:microsoft.com/office/officeart/2005/8/layout/orgChart1"/>
    <dgm:cxn modelId="{BE0775AB-ECFF-468D-89E4-14D3C5DF8E82}" type="presOf" srcId="{222313A0-40F5-424E-A9DE-A4513AA16AEE}" destId="{6E8A115F-EA9F-1A4F-BD9E-1C04ED1D2D4C}" srcOrd="1" destOrd="0" presId="urn:microsoft.com/office/officeart/2005/8/layout/orgChart1"/>
    <dgm:cxn modelId="{AABDB587-49A3-4CFE-A8BB-BE161D2EFD03}" type="presOf" srcId="{D4754EEF-DF1D-E342-93CB-8DF6D86663D8}" destId="{A7D5C0D2-B6A7-0249-A2A8-D45E939F21CC}" srcOrd="1" destOrd="0" presId="urn:microsoft.com/office/officeart/2005/8/layout/orgChart1"/>
    <dgm:cxn modelId="{3D658970-5911-E64F-8AB6-0BDC4E67FFBD}" srcId="{F8DCBEFB-76FE-314A-BAC5-FC4A87DD18E3}" destId="{86887275-5726-514B-8043-93C831D6D4AB}" srcOrd="2" destOrd="0" parTransId="{2F99F950-917E-8240-A4A8-0B6CF02744D8}" sibTransId="{072D67ED-82AA-7A44-B462-2BCA7A1A577E}"/>
    <dgm:cxn modelId="{FE13C2F1-9A75-4449-A1AF-9F1A73BF9B7F}" type="presOf" srcId="{4587CD4E-2951-8844-B94F-FF9760A12467}" destId="{4EBA8E23-0043-F44D-86F4-043D1CEAEF2F}" srcOrd="0" destOrd="0" presId="urn:microsoft.com/office/officeart/2005/8/layout/orgChart1"/>
    <dgm:cxn modelId="{09835052-78AB-46D9-BB78-F365F6165C15}" type="presOf" srcId="{561298C3-9F74-E04F-830A-18862F6237FA}" destId="{30AC01D6-E322-4641-8455-1EE5C7E378A5}" srcOrd="0" destOrd="0" presId="urn:microsoft.com/office/officeart/2005/8/layout/orgChart1"/>
    <dgm:cxn modelId="{2CD2B701-FCCF-45F3-A913-5E2A77C95B4A}" type="presOf" srcId="{8AA425B4-CADE-2A41-9D03-E06CC569C342}" destId="{32043F7D-91FA-764A-B647-74197F2C2BDD}" srcOrd="0" destOrd="0" presId="urn:microsoft.com/office/officeart/2005/8/layout/orgChart1"/>
    <dgm:cxn modelId="{4167D947-33A2-408C-9775-1A74E9590DFA}" type="presOf" srcId="{28D75304-8364-5B43-BF17-52B2DE2151B0}" destId="{5A59C192-8139-8A42-897E-739DF8EA176B}" srcOrd="0" destOrd="0" presId="urn:microsoft.com/office/officeart/2005/8/layout/orgChart1"/>
    <dgm:cxn modelId="{58A1393B-3EA1-4D82-A162-68297DF919C6}" type="presOf" srcId="{ED095260-8ECF-BA45-B64C-F2A3BC305556}" destId="{79968CEE-6324-634A-9314-60D346641D1A}" srcOrd="0" destOrd="0" presId="urn:microsoft.com/office/officeart/2005/8/layout/orgChart1"/>
    <dgm:cxn modelId="{28C85A38-1BB4-4D5A-94E1-AF1648C04BE3}" type="presOf" srcId="{2995814B-4661-CB4C-883E-EC4B3843FE8B}" destId="{9D37B483-CA26-B744-8D66-DC72757A9154}" srcOrd="0" destOrd="0" presId="urn:microsoft.com/office/officeart/2005/8/layout/orgChart1"/>
    <dgm:cxn modelId="{77F25863-5F97-4619-8423-F010E5863263}" type="presOf" srcId="{F442C70A-AA93-244D-83D3-6EFCDE22278A}" destId="{14E5A1EC-4DB3-1B4A-AEED-1F5BBE9AD07B}" srcOrd="0" destOrd="0" presId="urn:microsoft.com/office/officeart/2005/8/layout/orgChart1"/>
    <dgm:cxn modelId="{C8B54157-2AE9-C343-968D-301D54090FF8}" srcId="{E104805A-1B2D-3640-8537-8AA275BC455F}" destId="{FDBB9966-C42A-FF4F-BBF2-4508253F0689}" srcOrd="1" destOrd="0" parTransId="{3775ADFA-D4AA-F645-ACE7-71B80B5B31CB}" sibTransId="{DDBFC042-AB58-4744-8057-E2F0CE46B84A}"/>
    <dgm:cxn modelId="{D5082E0C-C2EC-47B7-9B33-2A2DDF74C251}" type="presOf" srcId="{86887275-5726-514B-8043-93C831D6D4AB}" destId="{812B15BB-3508-E545-9253-14FF9EABB8A1}" srcOrd="1" destOrd="0" presId="urn:microsoft.com/office/officeart/2005/8/layout/orgChart1"/>
    <dgm:cxn modelId="{B3C81A87-2E6A-DB40-8B2F-B8874829639E}" srcId="{445DDA2C-DD4E-FA43-A81B-4725F5AF6C8A}" destId="{ED095260-8ECF-BA45-B64C-F2A3BC305556}" srcOrd="1" destOrd="0" parTransId="{7DB50043-6063-314C-9C05-AA44F5900FC8}" sibTransId="{EAE5D908-088C-504B-959E-10AD6EC64690}"/>
    <dgm:cxn modelId="{1802B377-FB31-49AB-810F-839D306E8C0A}" type="presOf" srcId="{1C72D998-563D-404A-BB32-1D3FFC2E99C8}" destId="{D657D371-DC6C-004E-B5B1-2D940E3FC182}" srcOrd="0" destOrd="0" presId="urn:microsoft.com/office/officeart/2005/8/layout/orgChart1"/>
    <dgm:cxn modelId="{D1698EB9-A667-4DA2-9002-1E6C3648A690}" type="presOf" srcId="{123E472B-E202-4045-A60A-093C8E92BE20}" destId="{CBAF1B28-AC63-B249-9A36-F6AB50A4D286}" srcOrd="0" destOrd="0" presId="urn:microsoft.com/office/officeart/2005/8/layout/orgChart1"/>
    <dgm:cxn modelId="{B0499F8C-0B9F-446D-BC5E-E4C31E7C0640}" type="presOf" srcId="{142CCA76-574C-6747-A53F-262357E71BDF}" destId="{1D99E863-1128-8A41-A1FB-C2F7330ED22A}" srcOrd="1" destOrd="0" presId="urn:microsoft.com/office/officeart/2005/8/layout/orgChart1"/>
    <dgm:cxn modelId="{9E07A696-D5A2-4658-92B9-9FACB718143E}" type="presOf" srcId="{F8DCBEFB-76FE-314A-BAC5-FC4A87DD18E3}" destId="{2E3DBE54-7AF2-CB46-8355-F52A9AD456AC}" srcOrd="0" destOrd="0" presId="urn:microsoft.com/office/officeart/2005/8/layout/orgChart1"/>
    <dgm:cxn modelId="{FFCF0F7E-4B23-4839-8CB7-2233EFFBD8B8}" type="presOf" srcId="{3775ADFA-D4AA-F645-ACE7-71B80B5B31CB}" destId="{93AA1DFF-8CAA-E542-BB19-06EEF5A89042}" srcOrd="0" destOrd="0" presId="urn:microsoft.com/office/officeart/2005/8/layout/orgChart1"/>
    <dgm:cxn modelId="{0D22F2A0-C510-AA43-8352-BA232F8157B8}" srcId="{7FE3C266-EE7A-B34E-9AE2-81F1F70861BC}" destId="{9FC174EE-CB10-7648-8151-0665A88D6C0F}" srcOrd="0" destOrd="0" parTransId="{2C3F8636-29CA-B244-8D36-39B034DA15DB}" sibTransId="{2518E647-3D76-BF48-93E6-3C6AABCEA42B}"/>
    <dgm:cxn modelId="{8EB8EAA3-4615-4D98-A926-08AE00BA4432}" type="presOf" srcId="{FDBB9966-C42A-FF4F-BBF2-4508253F0689}" destId="{FED678BB-CED1-CB4F-80CC-0AB0B05C1D27}" srcOrd="0" destOrd="0" presId="urn:microsoft.com/office/officeart/2005/8/layout/orgChart1"/>
    <dgm:cxn modelId="{668C02E9-2A36-45D5-BF44-1F1A150B3DAA}" type="presOf" srcId="{5897A395-C835-B947-BAE8-DA4C42076127}" destId="{31FE292B-1FFC-C548-9FF0-116E347DEFE5}" srcOrd="1" destOrd="0" presId="urn:microsoft.com/office/officeart/2005/8/layout/orgChart1"/>
    <dgm:cxn modelId="{794C2D4C-29D1-9F4A-8123-22006BFF702F}" srcId="{445DDA2C-DD4E-FA43-A81B-4725F5AF6C8A}" destId="{5897A395-C835-B947-BAE8-DA4C42076127}" srcOrd="0" destOrd="0" parTransId="{C4D34381-F40F-B74D-9CB6-7F99D078A237}" sibTransId="{7E49E392-9A74-BD47-A4D5-88C02D6042E5}"/>
    <dgm:cxn modelId="{9D94633C-6BDC-41D0-AEE3-FD21161DA7B5}" type="presOf" srcId="{E104805A-1B2D-3640-8537-8AA275BC455F}" destId="{F19C1633-6912-9A48-964F-19EBB3E96217}" srcOrd="1" destOrd="0" presId="urn:microsoft.com/office/officeart/2005/8/layout/orgChart1"/>
    <dgm:cxn modelId="{8D1BA401-7912-1B49-86A1-522EE5ED5166}" srcId="{F8DCBEFB-76FE-314A-BAC5-FC4A87DD18E3}" destId="{142CCA76-574C-6747-A53F-262357E71BDF}" srcOrd="3" destOrd="0" parTransId="{F3D2170C-6219-8E48-B5EE-E580BF74E9F8}" sibTransId="{88909A13-CAD5-BA49-B30E-66608E12C8F4}"/>
    <dgm:cxn modelId="{E3C646A6-9637-458A-97B7-1D97DD5B5ABA}" type="presOf" srcId="{5897A395-C835-B947-BAE8-DA4C42076127}" destId="{DF69D673-140B-604D-AAB7-33E31888930E}" srcOrd="0" destOrd="0" presId="urn:microsoft.com/office/officeart/2005/8/layout/orgChart1"/>
    <dgm:cxn modelId="{EB4AD173-F41F-4957-AD6B-3185C7563B1F}" type="presOf" srcId="{445DDA2C-DD4E-FA43-A81B-4725F5AF6C8A}" destId="{2FD7DF1B-003D-2740-88F8-083D2E9BF06B}" srcOrd="0" destOrd="0" presId="urn:microsoft.com/office/officeart/2005/8/layout/orgChart1"/>
    <dgm:cxn modelId="{BE9D66C8-D51A-C444-BDFD-530C8BC9BCDF}" srcId="{E104805A-1B2D-3640-8537-8AA275BC455F}" destId="{25AC3161-1F8C-6540-BCE5-3D9ACD16C7BE}" srcOrd="0" destOrd="0" parTransId="{D1354FD2-626C-F242-A381-7986CCE8AA58}" sibTransId="{458F51CB-8262-4148-A0DD-4DD6DA0D85A0}"/>
    <dgm:cxn modelId="{863D718D-94E7-F34E-BA08-53CCBD380A69}" srcId="{E104805A-1B2D-3640-8537-8AA275BC455F}" destId="{5DB902CB-1C50-8541-BAB7-709CAEABF3F1}" srcOrd="2" destOrd="0" parTransId="{A2A13B69-9898-BB43-95D3-D6C8669DF480}" sibTransId="{DFB288E1-68AD-614D-9D14-A6CCEC851D7C}"/>
    <dgm:cxn modelId="{1E469DE6-AEF5-43AB-8922-F9843B016B23}" type="presOf" srcId="{5DB902CB-1C50-8541-BAB7-709CAEABF3F1}" destId="{D85EA566-122F-4043-91D3-D93B8341C64D}" srcOrd="1" destOrd="0" presId="urn:microsoft.com/office/officeart/2005/8/layout/orgChart1"/>
    <dgm:cxn modelId="{4C17A1D4-02B7-4BF2-B171-107143113B9A}" type="presOf" srcId="{ED095260-8ECF-BA45-B64C-F2A3BC305556}" destId="{3A45D717-2ED7-9540-B0DB-3B56CC9D11C7}" srcOrd="1" destOrd="0" presId="urn:microsoft.com/office/officeart/2005/8/layout/orgChart1"/>
    <dgm:cxn modelId="{A8D87F67-758C-4F62-808A-244117A8CBE0}" type="presOf" srcId="{A2A13B69-9898-BB43-95D3-D6C8669DF480}" destId="{EB2385C7-EFFA-1347-AD5C-6DBB166F2370}" srcOrd="0" destOrd="0" presId="urn:microsoft.com/office/officeart/2005/8/layout/orgChart1"/>
    <dgm:cxn modelId="{47A8DCD8-1EF7-49B7-BBD0-CD72E170AFB7}" type="presOf" srcId="{9FC174EE-CB10-7648-8151-0665A88D6C0F}" destId="{4F31F9D8-F947-A945-AFD3-29EB3B21D308}" srcOrd="0" destOrd="0" presId="urn:microsoft.com/office/officeart/2005/8/layout/orgChart1"/>
    <dgm:cxn modelId="{AF7AF192-F807-46A5-A4D2-659F5B249E5C}" type="presOf" srcId="{D1354FD2-626C-F242-A381-7986CCE8AA58}" destId="{4191536A-8711-6447-A673-B5D6F514462A}" srcOrd="0" destOrd="0" presId="urn:microsoft.com/office/officeart/2005/8/layout/orgChart1"/>
    <dgm:cxn modelId="{1761F8C5-5AAB-4EFF-9F4C-3E71FB239D52}" type="presOf" srcId="{FDBB9966-C42A-FF4F-BBF2-4508253F0689}" destId="{6239AB30-6625-3E46-A633-346B680D0396}" srcOrd="1" destOrd="0" presId="urn:microsoft.com/office/officeart/2005/8/layout/orgChart1"/>
    <dgm:cxn modelId="{4ACF596C-6FA2-400B-8BD4-A7F3C2C55371}" type="presOf" srcId="{085467FA-B452-4B4B-A753-0D45FCB9D3B5}" destId="{B5C8D884-A927-B44D-BA1B-46B8BEF03EBD}" srcOrd="1" destOrd="0" presId="urn:microsoft.com/office/officeart/2005/8/layout/orgChart1"/>
    <dgm:cxn modelId="{49002B48-4EE4-4038-A4BD-3113D0529332}" type="presOf" srcId="{445DDA2C-DD4E-FA43-A81B-4725F5AF6C8A}" destId="{7851A341-E2DB-8C49-BD89-4370E0FB66B7}" srcOrd="1" destOrd="0" presId="urn:microsoft.com/office/officeart/2005/8/layout/orgChart1"/>
    <dgm:cxn modelId="{53702AE2-4347-4363-9AD6-0426F8F8D8A7}" type="presOf" srcId="{E104805A-1B2D-3640-8537-8AA275BC455F}" destId="{C988869D-1031-814B-9DA1-B02FB6848023}" srcOrd="0" destOrd="0" presId="urn:microsoft.com/office/officeart/2005/8/layout/orgChart1"/>
    <dgm:cxn modelId="{8AEFD43F-C0D3-4D08-98B7-5C59720CBCDD}" type="presOf" srcId="{085467FA-B452-4B4B-A753-0D45FCB9D3B5}" destId="{A04E8303-32C6-974A-B114-476E0C3E1C78}" srcOrd="0" destOrd="0" presId="urn:microsoft.com/office/officeart/2005/8/layout/orgChart1"/>
    <dgm:cxn modelId="{316BD8CB-7616-964C-94BD-D1010E3B07BE}" srcId="{123E472B-E202-4045-A60A-093C8E92BE20}" destId="{D4754EEF-DF1D-E342-93CB-8DF6D86663D8}" srcOrd="1" destOrd="0" parTransId="{6D0C486C-EEC3-3241-8B14-AFB1EE1CEA9B}" sibTransId="{1049DCCA-26F9-384E-8EB2-19297FBABA2B}"/>
    <dgm:cxn modelId="{60195820-529B-4EB7-8985-C85160DE3D11}" type="presOf" srcId="{D4754EEF-DF1D-E342-93CB-8DF6D86663D8}" destId="{9F754FC5-EB7F-744F-9A82-FF775E21A3A1}" srcOrd="0" destOrd="0" presId="urn:microsoft.com/office/officeart/2005/8/layout/orgChart1"/>
    <dgm:cxn modelId="{CB6385B3-1F2C-4C75-A9B1-6858C111F1E8}" type="presOf" srcId="{9FC174EE-CB10-7648-8151-0665A88D6C0F}" destId="{1E9D7C1A-4708-CA45-9B81-B3BDF25CC991}" srcOrd="1" destOrd="0" presId="urn:microsoft.com/office/officeart/2005/8/layout/orgChart1"/>
    <dgm:cxn modelId="{635D2F9D-D9D6-7D44-A287-73DF9CE5E487}" srcId="{9FC174EE-CB10-7648-8151-0665A88D6C0F}" destId="{E104805A-1B2D-3640-8537-8AA275BC455F}" srcOrd="1" destOrd="0" parTransId="{28D75304-8364-5B43-BF17-52B2DE2151B0}" sibTransId="{23E43AA4-B989-5C4A-AE45-1495FB0E3046}"/>
    <dgm:cxn modelId="{53A68258-AA1A-4D47-9297-DDE4D570CE85}" srcId="{9FC174EE-CB10-7648-8151-0665A88D6C0F}" destId="{F8DCBEFB-76FE-314A-BAC5-FC4A87DD18E3}" srcOrd="0" destOrd="0" parTransId="{561298C3-9F74-E04F-830A-18862F6237FA}" sibTransId="{BFD233B3-8EDE-EE49-8A08-3481B1CBC4A0}"/>
    <dgm:cxn modelId="{88EA0D80-BF7D-7C46-88F5-CD3C7FA8469C}" srcId="{F8DCBEFB-76FE-314A-BAC5-FC4A87DD18E3}" destId="{085467FA-B452-4B4B-A753-0D45FCB9D3B5}" srcOrd="1" destOrd="0" parTransId="{0FDCBF7D-9134-AF4C-AAFC-EE0DA5977D9A}" sibTransId="{FA7115B4-60E8-5840-95E8-8507E5040A1C}"/>
    <dgm:cxn modelId="{0BFC4B7D-7F7B-444E-95A6-D0F03AE502C8}" srcId="{123E472B-E202-4045-A60A-093C8E92BE20}" destId="{8AA425B4-CADE-2A41-9D03-E06CC569C342}" srcOrd="0" destOrd="0" parTransId="{4587CD4E-2951-8844-B94F-FF9760A12467}" sibTransId="{F8815F98-2645-1140-A5AD-05A0C7EC6105}"/>
    <dgm:cxn modelId="{E77F7ADC-A1D8-467E-BE3E-20AF0857F1CC}" type="presParOf" srcId="{DB2F27C9-1144-D04C-9E93-9D1026C94E91}" destId="{853F7795-2499-CE4F-AD5D-139FB7B76E03}" srcOrd="0" destOrd="0" presId="urn:microsoft.com/office/officeart/2005/8/layout/orgChart1"/>
    <dgm:cxn modelId="{FFABD6E0-4CF9-417A-B376-FB9AAA8D03B0}" type="presParOf" srcId="{853F7795-2499-CE4F-AD5D-139FB7B76E03}" destId="{1C45046E-37FC-B54E-A251-26C419822D37}" srcOrd="0" destOrd="0" presId="urn:microsoft.com/office/officeart/2005/8/layout/orgChart1"/>
    <dgm:cxn modelId="{FE46819F-CF34-436E-B841-DF3DE5D719F0}" type="presParOf" srcId="{1C45046E-37FC-B54E-A251-26C419822D37}" destId="{4F31F9D8-F947-A945-AFD3-29EB3B21D308}" srcOrd="0" destOrd="0" presId="urn:microsoft.com/office/officeart/2005/8/layout/orgChart1"/>
    <dgm:cxn modelId="{182CAD85-ED8F-447D-9E05-F37E061A97F1}" type="presParOf" srcId="{1C45046E-37FC-B54E-A251-26C419822D37}" destId="{1E9D7C1A-4708-CA45-9B81-B3BDF25CC991}" srcOrd="1" destOrd="0" presId="urn:microsoft.com/office/officeart/2005/8/layout/orgChart1"/>
    <dgm:cxn modelId="{9CD1F1AC-C7FD-43F1-8108-49849EBE65D6}" type="presParOf" srcId="{853F7795-2499-CE4F-AD5D-139FB7B76E03}" destId="{7B15FB72-27B7-5A45-BAC7-30D29584C741}" srcOrd="1" destOrd="0" presId="urn:microsoft.com/office/officeart/2005/8/layout/orgChart1"/>
    <dgm:cxn modelId="{3EE01626-0969-490D-B2EA-2DAB4E30DE56}" type="presParOf" srcId="{7B15FB72-27B7-5A45-BAC7-30D29584C741}" destId="{30AC01D6-E322-4641-8455-1EE5C7E378A5}" srcOrd="0" destOrd="0" presId="urn:microsoft.com/office/officeart/2005/8/layout/orgChart1"/>
    <dgm:cxn modelId="{5DC168E4-AD3C-45CB-B009-5F71C66292F6}" type="presParOf" srcId="{7B15FB72-27B7-5A45-BAC7-30D29584C741}" destId="{B070349B-10B0-6440-8A62-43FC53F746C8}" srcOrd="1" destOrd="0" presId="urn:microsoft.com/office/officeart/2005/8/layout/orgChart1"/>
    <dgm:cxn modelId="{A44F02BB-1F3A-471E-B08C-08FB84977B3E}" type="presParOf" srcId="{B070349B-10B0-6440-8A62-43FC53F746C8}" destId="{BB630A7A-3BCE-EC44-A0DA-2DDA47A0224B}" srcOrd="0" destOrd="0" presId="urn:microsoft.com/office/officeart/2005/8/layout/orgChart1"/>
    <dgm:cxn modelId="{308ECFB4-434D-48C1-B3D4-12C97099F7C7}" type="presParOf" srcId="{BB630A7A-3BCE-EC44-A0DA-2DDA47A0224B}" destId="{2E3DBE54-7AF2-CB46-8355-F52A9AD456AC}" srcOrd="0" destOrd="0" presId="urn:microsoft.com/office/officeart/2005/8/layout/orgChart1"/>
    <dgm:cxn modelId="{855B0D38-4E9F-4860-B3E1-471E1D6FDF16}" type="presParOf" srcId="{BB630A7A-3BCE-EC44-A0DA-2DDA47A0224B}" destId="{AFF075D4-2FEE-394E-8007-588BA79B9D4C}" srcOrd="1" destOrd="0" presId="urn:microsoft.com/office/officeart/2005/8/layout/orgChart1"/>
    <dgm:cxn modelId="{9D766D51-39A1-403E-84F6-6580093435D5}" type="presParOf" srcId="{B070349B-10B0-6440-8A62-43FC53F746C8}" destId="{1B38EC73-7AE6-404B-8370-08C9A830F20A}" srcOrd="1" destOrd="0" presId="urn:microsoft.com/office/officeart/2005/8/layout/orgChart1"/>
    <dgm:cxn modelId="{F6399B90-BD1C-467D-A300-DC0D67AD094B}" type="presParOf" srcId="{1B38EC73-7AE6-404B-8370-08C9A830F20A}" destId="{D657D371-DC6C-004E-B5B1-2D940E3FC182}" srcOrd="0" destOrd="0" presId="urn:microsoft.com/office/officeart/2005/8/layout/orgChart1"/>
    <dgm:cxn modelId="{B6B0F6C8-2C8C-4867-B33E-FD22F17D0FB1}" type="presParOf" srcId="{1B38EC73-7AE6-404B-8370-08C9A830F20A}" destId="{68CA0E19-9119-6743-A149-23BFF4D7B6CB}" srcOrd="1" destOrd="0" presId="urn:microsoft.com/office/officeart/2005/8/layout/orgChart1"/>
    <dgm:cxn modelId="{45FC6CBB-FC0F-4AB7-ABC0-2920B8219A75}" type="presParOf" srcId="{68CA0E19-9119-6743-A149-23BFF4D7B6CB}" destId="{AA307944-A031-8848-BC7D-3C4D6D937E71}" srcOrd="0" destOrd="0" presId="urn:microsoft.com/office/officeart/2005/8/layout/orgChart1"/>
    <dgm:cxn modelId="{CEC9EBD0-A838-4821-A400-733E1887E817}" type="presParOf" srcId="{AA307944-A031-8848-BC7D-3C4D6D937E71}" destId="{67160CD0-1051-0443-BB24-333BDED5BA61}" srcOrd="0" destOrd="0" presId="urn:microsoft.com/office/officeart/2005/8/layout/orgChart1"/>
    <dgm:cxn modelId="{D29264E0-C051-4F0A-AD07-A125BD9E9233}" type="presParOf" srcId="{AA307944-A031-8848-BC7D-3C4D6D937E71}" destId="{6E8A115F-EA9F-1A4F-BD9E-1C04ED1D2D4C}" srcOrd="1" destOrd="0" presId="urn:microsoft.com/office/officeart/2005/8/layout/orgChart1"/>
    <dgm:cxn modelId="{72E8EEB1-BC51-465A-B2CD-792081297BD1}" type="presParOf" srcId="{68CA0E19-9119-6743-A149-23BFF4D7B6CB}" destId="{71D673B0-61F7-1B4D-827E-DC70FAF72B4F}" srcOrd="1" destOrd="0" presId="urn:microsoft.com/office/officeart/2005/8/layout/orgChart1"/>
    <dgm:cxn modelId="{2DC382EE-2E54-4294-9500-90B7118E2E3A}" type="presParOf" srcId="{68CA0E19-9119-6743-A149-23BFF4D7B6CB}" destId="{7E16BC04-8B22-1040-AA47-1ED95B163311}" srcOrd="2" destOrd="0" presId="urn:microsoft.com/office/officeart/2005/8/layout/orgChart1"/>
    <dgm:cxn modelId="{0B0EF2C9-84A1-4605-BF3C-F4DA712145AE}" type="presParOf" srcId="{1B38EC73-7AE6-404B-8370-08C9A830F20A}" destId="{ADF49860-10AD-AB42-AD5F-74BA7D5590DE}" srcOrd="2" destOrd="0" presId="urn:microsoft.com/office/officeart/2005/8/layout/orgChart1"/>
    <dgm:cxn modelId="{ABAB35A9-94A5-470D-8D1F-7C4D9C96C258}" type="presParOf" srcId="{1B38EC73-7AE6-404B-8370-08C9A830F20A}" destId="{D2FBA985-0917-F243-A114-00B637965C87}" srcOrd="3" destOrd="0" presId="urn:microsoft.com/office/officeart/2005/8/layout/orgChart1"/>
    <dgm:cxn modelId="{A723D96C-99E4-4D86-866F-CFF2FBECB118}" type="presParOf" srcId="{D2FBA985-0917-F243-A114-00B637965C87}" destId="{4E7AC032-89DF-3B4F-96E7-B423830B9D95}" srcOrd="0" destOrd="0" presId="urn:microsoft.com/office/officeart/2005/8/layout/orgChart1"/>
    <dgm:cxn modelId="{C9173DB1-9918-4616-8808-0356A83AA90A}" type="presParOf" srcId="{4E7AC032-89DF-3B4F-96E7-B423830B9D95}" destId="{A04E8303-32C6-974A-B114-476E0C3E1C78}" srcOrd="0" destOrd="0" presId="urn:microsoft.com/office/officeart/2005/8/layout/orgChart1"/>
    <dgm:cxn modelId="{1ACA5A8F-EDEB-4991-A37D-56CEBBA6F938}" type="presParOf" srcId="{4E7AC032-89DF-3B4F-96E7-B423830B9D95}" destId="{B5C8D884-A927-B44D-BA1B-46B8BEF03EBD}" srcOrd="1" destOrd="0" presId="urn:microsoft.com/office/officeart/2005/8/layout/orgChart1"/>
    <dgm:cxn modelId="{8867063B-9F2C-4876-B0D5-982233DA4AFB}" type="presParOf" srcId="{D2FBA985-0917-F243-A114-00B637965C87}" destId="{C9F810FD-DC4A-D246-A6BE-8FE8FCC305E3}" srcOrd="1" destOrd="0" presId="urn:microsoft.com/office/officeart/2005/8/layout/orgChart1"/>
    <dgm:cxn modelId="{285CEEAB-50B0-4EA2-BD2B-7025C60E5F0C}" type="presParOf" srcId="{D2FBA985-0917-F243-A114-00B637965C87}" destId="{E5C6CB6C-701F-0C4D-B0C7-62ACF48112B9}" srcOrd="2" destOrd="0" presId="urn:microsoft.com/office/officeart/2005/8/layout/orgChart1"/>
    <dgm:cxn modelId="{70E910FD-2065-439F-8EEF-07244462CBDF}" type="presParOf" srcId="{1B38EC73-7AE6-404B-8370-08C9A830F20A}" destId="{BDC4DD6D-08FC-654C-9140-92CFD7D3E31A}" srcOrd="4" destOrd="0" presId="urn:microsoft.com/office/officeart/2005/8/layout/orgChart1"/>
    <dgm:cxn modelId="{07703130-D722-4192-9BF2-C29393055C78}" type="presParOf" srcId="{1B38EC73-7AE6-404B-8370-08C9A830F20A}" destId="{1026489E-AB84-704F-8CB6-D40087B2EC4E}" srcOrd="5" destOrd="0" presId="urn:microsoft.com/office/officeart/2005/8/layout/orgChart1"/>
    <dgm:cxn modelId="{C7073218-55CF-4819-B230-623D931744D3}" type="presParOf" srcId="{1026489E-AB84-704F-8CB6-D40087B2EC4E}" destId="{B4A9D035-1559-7543-A4FB-B3456DBC8C77}" srcOrd="0" destOrd="0" presId="urn:microsoft.com/office/officeart/2005/8/layout/orgChart1"/>
    <dgm:cxn modelId="{E45EC4C7-48F2-4676-8FB4-7A6591FA5FE7}" type="presParOf" srcId="{B4A9D035-1559-7543-A4FB-B3456DBC8C77}" destId="{78B54955-3249-A54A-94AD-273CFDDCAF8F}" srcOrd="0" destOrd="0" presId="urn:microsoft.com/office/officeart/2005/8/layout/orgChart1"/>
    <dgm:cxn modelId="{93E1804F-08CD-4258-9AFD-4ADFAAA4C54B}" type="presParOf" srcId="{B4A9D035-1559-7543-A4FB-B3456DBC8C77}" destId="{812B15BB-3508-E545-9253-14FF9EABB8A1}" srcOrd="1" destOrd="0" presId="urn:microsoft.com/office/officeart/2005/8/layout/orgChart1"/>
    <dgm:cxn modelId="{66462A0E-8DFE-4476-9AAE-4345AE81AFFB}" type="presParOf" srcId="{1026489E-AB84-704F-8CB6-D40087B2EC4E}" destId="{17CFAF82-638B-E74F-AC7B-6001FB79F877}" srcOrd="1" destOrd="0" presId="urn:microsoft.com/office/officeart/2005/8/layout/orgChart1"/>
    <dgm:cxn modelId="{46A901CB-5C36-45CB-B449-58D7E193256C}" type="presParOf" srcId="{1026489E-AB84-704F-8CB6-D40087B2EC4E}" destId="{5450C253-DD7C-C140-93D3-AB6C635CBBAB}" srcOrd="2" destOrd="0" presId="urn:microsoft.com/office/officeart/2005/8/layout/orgChart1"/>
    <dgm:cxn modelId="{545EC7FE-FAB5-43B2-AC8A-CE2AC1137503}" type="presParOf" srcId="{1B38EC73-7AE6-404B-8370-08C9A830F20A}" destId="{1D3DE87C-4611-144E-8E7E-8AC5FB660C24}" srcOrd="6" destOrd="0" presId="urn:microsoft.com/office/officeart/2005/8/layout/orgChart1"/>
    <dgm:cxn modelId="{C2F97ADC-1AF0-4E3F-8FC3-DD1916AECE34}" type="presParOf" srcId="{1B38EC73-7AE6-404B-8370-08C9A830F20A}" destId="{0D884A19-B322-5847-B7E9-7FA6ED2C31B6}" srcOrd="7" destOrd="0" presId="urn:microsoft.com/office/officeart/2005/8/layout/orgChart1"/>
    <dgm:cxn modelId="{2FFEDC1F-D531-42DF-80D6-0DE9C85781D2}" type="presParOf" srcId="{0D884A19-B322-5847-B7E9-7FA6ED2C31B6}" destId="{27870337-D9C5-7648-B4E3-1098A8B6ABD5}" srcOrd="0" destOrd="0" presId="urn:microsoft.com/office/officeart/2005/8/layout/orgChart1"/>
    <dgm:cxn modelId="{359E8924-CCBD-42D1-B156-7EC214F95D43}" type="presParOf" srcId="{27870337-D9C5-7648-B4E3-1098A8B6ABD5}" destId="{7DF389DF-3308-E340-B960-61E08C39EA14}" srcOrd="0" destOrd="0" presId="urn:microsoft.com/office/officeart/2005/8/layout/orgChart1"/>
    <dgm:cxn modelId="{42F5E43C-0FA9-4D70-B147-898B6A9A742F}" type="presParOf" srcId="{27870337-D9C5-7648-B4E3-1098A8B6ABD5}" destId="{1D99E863-1128-8A41-A1FB-C2F7330ED22A}" srcOrd="1" destOrd="0" presId="urn:microsoft.com/office/officeart/2005/8/layout/orgChart1"/>
    <dgm:cxn modelId="{8EF63F54-9ACE-4F3F-9A2C-008DDCC90651}" type="presParOf" srcId="{0D884A19-B322-5847-B7E9-7FA6ED2C31B6}" destId="{CCF18012-B631-4241-AAC7-191173E3F3EE}" srcOrd="1" destOrd="0" presId="urn:microsoft.com/office/officeart/2005/8/layout/orgChart1"/>
    <dgm:cxn modelId="{8EAD3D0B-413E-45D9-8BB1-A36C7152B4B1}" type="presParOf" srcId="{0D884A19-B322-5847-B7E9-7FA6ED2C31B6}" destId="{FECEE8B2-7ACC-6D44-A967-A33D6C0AFEDC}" srcOrd="2" destOrd="0" presId="urn:microsoft.com/office/officeart/2005/8/layout/orgChart1"/>
    <dgm:cxn modelId="{614D7E08-203E-4E90-9C29-8C1BDA9C9367}" type="presParOf" srcId="{B070349B-10B0-6440-8A62-43FC53F746C8}" destId="{F1C0E6F2-7D69-AC48-AC28-4CEB8EAE76E1}" srcOrd="2" destOrd="0" presId="urn:microsoft.com/office/officeart/2005/8/layout/orgChart1"/>
    <dgm:cxn modelId="{87C4D87A-0909-433D-A6D1-FE499E080A99}" type="presParOf" srcId="{7B15FB72-27B7-5A45-BAC7-30D29584C741}" destId="{5A59C192-8139-8A42-897E-739DF8EA176B}" srcOrd="2" destOrd="0" presId="urn:microsoft.com/office/officeart/2005/8/layout/orgChart1"/>
    <dgm:cxn modelId="{1E66BA98-EAE4-4034-A0EE-D420417F7EA0}" type="presParOf" srcId="{7B15FB72-27B7-5A45-BAC7-30D29584C741}" destId="{91D688C3-7D44-1F4F-B3AB-B4CAB5194743}" srcOrd="3" destOrd="0" presId="urn:microsoft.com/office/officeart/2005/8/layout/orgChart1"/>
    <dgm:cxn modelId="{5AD4C094-BBCA-489F-B90B-275E22957B43}" type="presParOf" srcId="{91D688C3-7D44-1F4F-B3AB-B4CAB5194743}" destId="{D01C002D-D7CB-7D45-9883-FEED529A3F2F}" srcOrd="0" destOrd="0" presId="urn:microsoft.com/office/officeart/2005/8/layout/orgChart1"/>
    <dgm:cxn modelId="{B94BD23E-26A1-48B9-BCE9-3AA1D54058B2}" type="presParOf" srcId="{D01C002D-D7CB-7D45-9883-FEED529A3F2F}" destId="{C988869D-1031-814B-9DA1-B02FB6848023}" srcOrd="0" destOrd="0" presId="urn:microsoft.com/office/officeart/2005/8/layout/orgChart1"/>
    <dgm:cxn modelId="{7E048B8D-7C67-4A77-AE99-0563DE557F3C}" type="presParOf" srcId="{D01C002D-D7CB-7D45-9883-FEED529A3F2F}" destId="{F19C1633-6912-9A48-964F-19EBB3E96217}" srcOrd="1" destOrd="0" presId="urn:microsoft.com/office/officeart/2005/8/layout/orgChart1"/>
    <dgm:cxn modelId="{7E5736BB-EEDB-452E-9179-61C187666B26}" type="presParOf" srcId="{91D688C3-7D44-1F4F-B3AB-B4CAB5194743}" destId="{3771DB32-4FF4-4546-A76D-6857BE70929D}" srcOrd="1" destOrd="0" presId="urn:microsoft.com/office/officeart/2005/8/layout/orgChart1"/>
    <dgm:cxn modelId="{EC0AFB76-874D-43D6-B2C0-86D8FE00F3AC}" type="presParOf" srcId="{3771DB32-4FF4-4546-A76D-6857BE70929D}" destId="{4191536A-8711-6447-A673-B5D6F514462A}" srcOrd="0" destOrd="0" presId="urn:microsoft.com/office/officeart/2005/8/layout/orgChart1"/>
    <dgm:cxn modelId="{FE6FB1B1-D13E-4F60-87E1-1E0ECC0B8574}" type="presParOf" srcId="{3771DB32-4FF4-4546-A76D-6857BE70929D}" destId="{995E3BA3-3DF2-9D4D-B8A3-8DABBE116D43}" srcOrd="1" destOrd="0" presId="urn:microsoft.com/office/officeart/2005/8/layout/orgChart1"/>
    <dgm:cxn modelId="{412E7511-01B1-4E57-A514-5F591A6DDA68}" type="presParOf" srcId="{995E3BA3-3DF2-9D4D-B8A3-8DABBE116D43}" destId="{643C859A-21C7-524A-8A1B-6E96FB65FB3E}" srcOrd="0" destOrd="0" presId="urn:microsoft.com/office/officeart/2005/8/layout/orgChart1"/>
    <dgm:cxn modelId="{CF298AA4-8770-4503-9373-88A329F8FB92}" type="presParOf" srcId="{643C859A-21C7-524A-8A1B-6E96FB65FB3E}" destId="{731981C6-85FA-D846-A10D-A34D91650FFB}" srcOrd="0" destOrd="0" presId="urn:microsoft.com/office/officeart/2005/8/layout/orgChart1"/>
    <dgm:cxn modelId="{80695274-CD5A-40B9-8BDC-B588B41610CB}" type="presParOf" srcId="{643C859A-21C7-524A-8A1B-6E96FB65FB3E}" destId="{084245B2-C697-1C4F-AD5B-D535329BF85E}" srcOrd="1" destOrd="0" presId="urn:microsoft.com/office/officeart/2005/8/layout/orgChart1"/>
    <dgm:cxn modelId="{694D1326-7E45-470E-B9FC-6D45C3AA4D4D}" type="presParOf" srcId="{995E3BA3-3DF2-9D4D-B8A3-8DABBE116D43}" destId="{6F35E2AC-2D90-2145-BD05-965DF1F1D3C7}" srcOrd="1" destOrd="0" presId="urn:microsoft.com/office/officeart/2005/8/layout/orgChart1"/>
    <dgm:cxn modelId="{BB54CC14-5668-42F8-8D54-29E4B060FB0A}" type="presParOf" srcId="{995E3BA3-3DF2-9D4D-B8A3-8DABBE116D43}" destId="{AEC0ABDF-DF1A-B04C-97A6-5E6138361900}" srcOrd="2" destOrd="0" presId="urn:microsoft.com/office/officeart/2005/8/layout/orgChart1"/>
    <dgm:cxn modelId="{7C82C279-0F14-42AC-9C40-FDF5E5DEA284}" type="presParOf" srcId="{3771DB32-4FF4-4546-A76D-6857BE70929D}" destId="{93AA1DFF-8CAA-E542-BB19-06EEF5A89042}" srcOrd="2" destOrd="0" presId="urn:microsoft.com/office/officeart/2005/8/layout/orgChart1"/>
    <dgm:cxn modelId="{E21D2FB2-E26E-4650-A2E5-DEF11E5DD66B}" type="presParOf" srcId="{3771DB32-4FF4-4546-A76D-6857BE70929D}" destId="{712324F6-1E1B-414C-B965-6A60A53ED454}" srcOrd="3" destOrd="0" presId="urn:microsoft.com/office/officeart/2005/8/layout/orgChart1"/>
    <dgm:cxn modelId="{39C19B60-5968-46F2-B116-CFA93C408810}" type="presParOf" srcId="{712324F6-1E1B-414C-B965-6A60A53ED454}" destId="{1CB2A5A1-EBCB-794D-A318-F56A14554FF3}" srcOrd="0" destOrd="0" presId="urn:microsoft.com/office/officeart/2005/8/layout/orgChart1"/>
    <dgm:cxn modelId="{8B04B320-8A00-42A3-BE4D-5253F3FF8FFB}" type="presParOf" srcId="{1CB2A5A1-EBCB-794D-A318-F56A14554FF3}" destId="{FED678BB-CED1-CB4F-80CC-0AB0B05C1D27}" srcOrd="0" destOrd="0" presId="urn:microsoft.com/office/officeart/2005/8/layout/orgChart1"/>
    <dgm:cxn modelId="{4AB67FBB-3440-421E-B887-9D09C95732FB}" type="presParOf" srcId="{1CB2A5A1-EBCB-794D-A318-F56A14554FF3}" destId="{6239AB30-6625-3E46-A633-346B680D0396}" srcOrd="1" destOrd="0" presId="urn:microsoft.com/office/officeart/2005/8/layout/orgChart1"/>
    <dgm:cxn modelId="{7681A7FD-5D54-4266-AB44-D2D2F591B63E}" type="presParOf" srcId="{712324F6-1E1B-414C-B965-6A60A53ED454}" destId="{2A8FC39D-5765-2E46-85B5-9C2E48AB2B6B}" srcOrd="1" destOrd="0" presId="urn:microsoft.com/office/officeart/2005/8/layout/orgChart1"/>
    <dgm:cxn modelId="{C7720895-373F-4C1C-B9DA-77D619E23814}" type="presParOf" srcId="{712324F6-1E1B-414C-B965-6A60A53ED454}" destId="{705631F9-C308-F748-8BD9-77FAD9672A20}" srcOrd="2" destOrd="0" presId="urn:microsoft.com/office/officeart/2005/8/layout/orgChart1"/>
    <dgm:cxn modelId="{33105AB6-2D25-4425-9460-BECF51B1FDCE}" type="presParOf" srcId="{3771DB32-4FF4-4546-A76D-6857BE70929D}" destId="{EB2385C7-EFFA-1347-AD5C-6DBB166F2370}" srcOrd="4" destOrd="0" presId="urn:microsoft.com/office/officeart/2005/8/layout/orgChart1"/>
    <dgm:cxn modelId="{8EB222D9-0CCE-4B27-939D-567FA697BB2F}" type="presParOf" srcId="{3771DB32-4FF4-4546-A76D-6857BE70929D}" destId="{61CB77C8-0D1F-A946-AB23-2A5A3C905A0B}" srcOrd="5" destOrd="0" presId="urn:microsoft.com/office/officeart/2005/8/layout/orgChart1"/>
    <dgm:cxn modelId="{4B2A6D58-7FDE-46E8-92A2-C40FDD17C3FE}" type="presParOf" srcId="{61CB77C8-0D1F-A946-AB23-2A5A3C905A0B}" destId="{91840CFC-B80B-4840-A6CF-381D7B793A29}" srcOrd="0" destOrd="0" presId="urn:microsoft.com/office/officeart/2005/8/layout/orgChart1"/>
    <dgm:cxn modelId="{2147A31C-3844-4031-83D9-288624A7D719}" type="presParOf" srcId="{91840CFC-B80B-4840-A6CF-381D7B793A29}" destId="{B2D604B4-1E05-9945-A992-DD2592FED57C}" srcOrd="0" destOrd="0" presId="urn:microsoft.com/office/officeart/2005/8/layout/orgChart1"/>
    <dgm:cxn modelId="{E06A5A44-75DB-4A7F-BA1F-C2A89F860C6B}" type="presParOf" srcId="{91840CFC-B80B-4840-A6CF-381D7B793A29}" destId="{D85EA566-122F-4043-91D3-D93B8341C64D}" srcOrd="1" destOrd="0" presId="urn:microsoft.com/office/officeart/2005/8/layout/orgChart1"/>
    <dgm:cxn modelId="{1DAFBA1F-F001-402E-A213-B25B8A04273D}" type="presParOf" srcId="{61CB77C8-0D1F-A946-AB23-2A5A3C905A0B}" destId="{6FF4FAED-A3CB-CC45-85FD-8D762574FD35}" srcOrd="1" destOrd="0" presId="urn:microsoft.com/office/officeart/2005/8/layout/orgChart1"/>
    <dgm:cxn modelId="{575A0B1B-173A-4E65-9146-349A9ECEAC6D}" type="presParOf" srcId="{61CB77C8-0D1F-A946-AB23-2A5A3C905A0B}" destId="{DD7CD89E-0F1A-734F-B697-031B31AE1141}" srcOrd="2" destOrd="0" presId="urn:microsoft.com/office/officeart/2005/8/layout/orgChart1"/>
    <dgm:cxn modelId="{F8A0CB1B-CD59-4044-96C8-DD0744636EB2}" type="presParOf" srcId="{91D688C3-7D44-1F4F-B3AB-B4CAB5194743}" destId="{695A65DB-FD54-0043-BB54-CCCDEF68F933}" srcOrd="2" destOrd="0" presId="urn:microsoft.com/office/officeart/2005/8/layout/orgChart1"/>
    <dgm:cxn modelId="{EC7E5987-186E-4536-BC6D-4258E55F1889}" type="presParOf" srcId="{7B15FB72-27B7-5A45-BAC7-30D29584C741}" destId="{9D37B483-CA26-B744-8D66-DC72757A9154}" srcOrd="4" destOrd="0" presId="urn:microsoft.com/office/officeart/2005/8/layout/orgChart1"/>
    <dgm:cxn modelId="{9F429EA0-E885-4FAC-9E90-53C579669C39}" type="presParOf" srcId="{7B15FB72-27B7-5A45-BAC7-30D29584C741}" destId="{E46E125E-F05F-6546-83BF-007F56DF26A8}" srcOrd="5" destOrd="0" presId="urn:microsoft.com/office/officeart/2005/8/layout/orgChart1"/>
    <dgm:cxn modelId="{EC086866-7204-4E36-BD2A-52D3FF37EA78}" type="presParOf" srcId="{E46E125E-F05F-6546-83BF-007F56DF26A8}" destId="{7BE108E1-5C18-B14C-9767-763D26977680}" srcOrd="0" destOrd="0" presId="urn:microsoft.com/office/officeart/2005/8/layout/orgChart1"/>
    <dgm:cxn modelId="{4601F68B-0780-4B11-A634-89C672DCBB64}" type="presParOf" srcId="{7BE108E1-5C18-B14C-9767-763D26977680}" destId="{CBAF1B28-AC63-B249-9A36-F6AB50A4D286}" srcOrd="0" destOrd="0" presId="urn:microsoft.com/office/officeart/2005/8/layout/orgChart1"/>
    <dgm:cxn modelId="{6E3B2472-CEBE-40CC-870F-12273622DDB6}" type="presParOf" srcId="{7BE108E1-5C18-B14C-9767-763D26977680}" destId="{79849D68-7C77-3446-9055-55E5C7586F58}" srcOrd="1" destOrd="0" presId="urn:microsoft.com/office/officeart/2005/8/layout/orgChart1"/>
    <dgm:cxn modelId="{30B85CBB-7A8D-45C3-BC2C-ACD56D8B2A3D}" type="presParOf" srcId="{E46E125E-F05F-6546-83BF-007F56DF26A8}" destId="{BCFD5041-216E-C548-8028-097134676728}" srcOrd="1" destOrd="0" presId="urn:microsoft.com/office/officeart/2005/8/layout/orgChart1"/>
    <dgm:cxn modelId="{56D81E9C-9C70-4827-950A-3EE5F5330E34}" type="presParOf" srcId="{BCFD5041-216E-C548-8028-097134676728}" destId="{4EBA8E23-0043-F44D-86F4-043D1CEAEF2F}" srcOrd="0" destOrd="0" presId="urn:microsoft.com/office/officeart/2005/8/layout/orgChart1"/>
    <dgm:cxn modelId="{5CE2E913-3331-4435-80D8-2620556CABEF}" type="presParOf" srcId="{BCFD5041-216E-C548-8028-097134676728}" destId="{9752A942-CD84-6C46-808D-15995D30E735}" srcOrd="1" destOrd="0" presId="urn:microsoft.com/office/officeart/2005/8/layout/orgChart1"/>
    <dgm:cxn modelId="{E1CE1B1C-FE3B-48AA-8421-761B42F832BC}" type="presParOf" srcId="{9752A942-CD84-6C46-808D-15995D30E735}" destId="{3C4C2013-2C44-6449-9F7B-E88DCF1BCBB6}" srcOrd="0" destOrd="0" presId="urn:microsoft.com/office/officeart/2005/8/layout/orgChart1"/>
    <dgm:cxn modelId="{7957EC12-B7BA-449F-B003-4A15C83ABC36}" type="presParOf" srcId="{3C4C2013-2C44-6449-9F7B-E88DCF1BCBB6}" destId="{32043F7D-91FA-764A-B647-74197F2C2BDD}" srcOrd="0" destOrd="0" presId="urn:microsoft.com/office/officeart/2005/8/layout/orgChart1"/>
    <dgm:cxn modelId="{881FE73C-3D92-4EEC-8E1A-8C60A0B921BE}" type="presParOf" srcId="{3C4C2013-2C44-6449-9F7B-E88DCF1BCBB6}" destId="{832DB542-4EB2-0048-8560-03D4BBBCCBAC}" srcOrd="1" destOrd="0" presId="urn:microsoft.com/office/officeart/2005/8/layout/orgChart1"/>
    <dgm:cxn modelId="{2789F5D0-48AF-4408-A0D1-BFEC408325D3}" type="presParOf" srcId="{9752A942-CD84-6C46-808D-15995D30E735}" destId="{F8E5BDFB-0D40-E84F-9044-36FA3AC1B5E8}" srcOrd="1" destOrd="0" presId="urn:microsoft.com/office/officeart/2005/8/layout/orgChart1"/>
    <dgm:cxn modelId="{EBA00AB1-94F1-44CB-9A4E-F47C56DB4DF3}" type="presParOf" srcId="{9752A942-CD84-6C46-808D-15995D30E735}" destId="{2D92DFDF-5BC7-994A-A38C-AEFF90FEBF75}" srcOrd="2" destOrd="0" presId="urn:microsoft.com/office/officeart/2005/8/layout/orgChart1"/>
    <dgm:cxn modelId="{A525B3DD-546D-44C1-8976-1085C9F0C551}" type="presParOf" srcId="{BCFD5041-216E-C548-8028-097134676728}" destId="{A9413F00-DD9F-F449-9438-885E1615646C}" srcOrd="2" destOrd="0" presId="urn:microsoft.com/office/officeart/2005/8/layout/orgChart1"/>
    <dgm:cxn modelId="{23A971DC-DE4C-441F-A128-333D06ED8A46}" type="presParOf" srcId="{BCFD5041-216E-C548-8028-097134676728}" destId="{C731C0F2-7432-0349-94B5-85A26AEFEE29}" srcOrd="3" destOrd="0" presId="urn:microsoft.com/office/officeart/2005/8/layout/orgChart1"/>
    <dgm:cxn modelId="{CE522DC0-6A1A-4CD0-8D82-2E65FF22CE32}" type="presParOf" srcId="{C731C0F2-7432-0349-94B5-85A26AEFEE29}" destId="{870F2CC6-6127-DA47-9617-3AB1994B7F02}" srcOrd="0" destOrd="0" presId="urn:microsoft.com/office/officeart/2005/8/layout/orgChart1"/>
    <dgm:cxn modelId="{50C7D8E5-0E15-482A-AD24-A543E0AE721B}" type="presParOf" srcId="{870F2CC6-6127-DA47-9617-3AB1994B7F02}" destId="{9F754FC5-EB7F-744F-9A82-FF775E21A3A1}" srcOrd="0" destOrd="0" presId="urn:microsoft.com/office/officeart/2005/8/layout/orgChart1"/>
    <dgm:cxn modelId="{3C9C90FC-CE82-4415-870C-A6630BF53E58}" type="presParOf" srcId="{870F2CC6-6127-DA47-9617-3AB1994B7F02}" destId="{A7D5C0D2-B6A7-0249-A2A8-D45E939F21CC}" srcOrd="1" destOrd="0" presId="urn:microsoft.com/office/officeart/2005/8/layout/orgChart1"/>
    <dgm:cxn modelId="{124A165E-65BE-41B4-A946-44EC8956D3F5}" type="presParOf" srcId="{C731C0F2-7432-0349-94B5-85A26AEFEE29}" destId="{59C44D80-9125-DA45-880A-B7C5EECEC4A6}" srcOrd="1" destOrd="0" presId="urn:microsoft.com/office/officeart/2005/8/layout/orgChart1"/>
    <dgm:cxn modelId="{1783E782-6A06-458B-AD2A-1C80E4EF7C12}" type="presParOf" srcId="{C731C0F2-7432-0349-94B5-85A26AEFEE29}" destId="{D47F1281-1210-D247-BA5E-2DF8E46B56BE}" srcOrd="2" destOrd="0" presId="urn:microsoft.com/office/officeart/2005/8/layout/orgChart1"/>
    <dgm:cxn modelId="{3B34DC6B-4FF7-432F-85AD-C8F502685C41}" type="presParOf" srcId="{E46E125E-F05F-6546-83BF-007F56DF26A8}" destId="{1C95294C-6D99-794F-87C2-91F3E55B546E}" srcOrd="2" destOrd="0" presId="urn:microsoft.com/office/officeart/2005/8/layout/orgChart1"/>
    <dgm:cxn modelId="{5125F428-CA68-463D-B32E-57963D0442FC}" type="presParOf" srcId="{7B15FB72-27B7-5A45-BAC7-30D29584C741}" destId="{14E5A1EC-4DB3-1B4A-AEED-1F5BBE9AD07B}" srcOrd="6" destOrd="0" presId="urn:microsoft.com/office/officeart/2005/8/layout/orgChart1"/>
    <dgm:cxn modelId="{96E1E7CE-0766-447B-A7E7-2A12ABAAF069}" type="presParOf" srcId="{7B15FB72-27B7-5A45-BAC7-30D29584C741}" destId="{38C811E5-1FC7-584C-A93C-C4A49A2BF365}" srcOrd="7" destOrd="0" presId="urn:microsoft.com/office/officeart/2005/8/layout/orgChart1"/>
    <dgm:cxn modelId="{0944808F-989D-4FCF-BC1A-F9298C9C9B80}" type="presParOf" srcId="{38C811E5-1FC7-584C-A93C-C4A49A2BF365}" destId="{537E9BA4-3B7E-5240-9676-C1810B1E43BA}" srcOrd="0" destOrd="0" presId="urn:microsoft.com/office/officeart/2005/8/layout/orgChart1"/>
    <dgm:cxn modelId="{D7AA4772-670F-4384-9823-D3E9AC005444}" type="presParOf" srcId="{537E9BA4-3B7E-5240-9676-C1810B1E43BA}" destId="{2FD7DF1B-003D-2740-88F8-083D2E9BF06B}" srcOrd="0" destOrd="0" presId="urn:microsoft.com/office/officeart/2005/8/layout/orgChart1"/>
    <dgm:cxn modelId="{AE6E0855-1169-4540-9D70-DAB921616FE8}" type="presParOf" srcId="{537E9BA4-3B7E-5240-9676-C1810B1E43BA}" destId="{7851A341-E2DB-8C49-BD89-4370E0FB66B7}" srcOrd="1" destOrd="0" presId="urn:microsoft.com/office/officeart/2005/8/layout/orgChart1"/>
    <dgm:cxn modelId="{42FB1948-6E6B-448A-BEA9-0563CB8B7C9A}" type="presParOf" srcId="{38C811E5-1FC7-584C-A93C-C4A49A2BF365}" destId="{7FA7299E-6C44-FD47-8358-5754A105A4BF}" srcOrd="1" destOrd="0" presId="urn:microsoft.com/office/officeart/2005/8/layout/orgChart1"/>
    <dgm:cxn modelId="{C4699408-2F00-4D47-A98F-843C90E66D12}" type="presParOf" srcId="{7FA7299E-6C44-FD47-8358-5754A105A4BF}" destId="{A0D20331-E0E6-7F44-8AA2-D2FA5874A8DD}" srcOrd="0" destOrd="0" presId="urn:microsoft.com/office/officeart/2005/8/layout/orgChart1"/>
    <dgm:cxn modelId="{3FC3312B-E2DC-4237-BA59-71D23B295933}" type="presParOf" srcId="{7FA7299E-6C44-FD47-8358-5754A105A4BF}" destId="{B90A7EA5-CC09-3B44-9D41-1C9218267889}" srcOrd="1" destOrd="0" presId="urn:microsoft.com/office/officeart/2005/8/layout/orgChart1"/>
    <dgm:cxn modelId="{E79ECB07-B3CB-4F9D-BEC1-4F155110F575}" type="presParOf" srcId="{B90A7EA5-CC09-3B44-9D41-1C9218267889}" destId="{0EB96641-774D-9141-A819-461D13786854}" srcOrd="0" destOrd="0" presId="urn:microsoft.com/office/officeart/2005/8/layout/orgChart1"/>
    <dgm:cxn modelId="{12039015-1BBD-4718-B4C3-BA24CCC60849}" type="presParOf" srcId="{0EB96641-774D-9141-A819-461D13786854}" destId="{DF69D673-140B-604D-AAB7-33E31888930E}" srcOrd="0" destOrd="0" presId="urn:microsoft.com/office/officeart/2005/8/layout/orgChart1"/>
    <dgm:cxn modelId="{BF5AF309-DE5F-4432-B8A8-51B5613FAEC3}" type="presParOf" srcId="{0EB96641-774D-9141-A819-461D13786854}" destId="{31FE292B-1FFC-C548-9FF0-116E347DEFE5}" srcOrd="1" destOrd="0" presId="urn:microsoft.com/office/officeart/2005/8/layout/orgChart1"/>
    <dgm:cxn modelId="{A5219E80-624C-4029-86F6-D8D288575294}" type="presParOf" srcId="{B90A7EA5-CC09-3B44-9D41-1C9218267889}" destId="{0C03A08B-2E75-FA48-A524-BD2B1C36282A}" srcOrd="1" destOrd="0" presId="urn:microsoft.com/office/officeart/2005/8/layout/orgChart1"/>
    <dgm:cxn modelId="{909F30C3-21CF-4755-8318-B3072ACBA6E6}" type="presParOf" srcId="{B90A7EA5-CC09-3B44-9D41-1C9218267889}" destId="{06C6D6DB-0257-104D-A0B8-A94494EE10B2}" srcOrd="2" destOrd="0" presId="urn:microsoft.com/office/officeart/2005/8/layout/orgChart1"/>
    <dgm:cxn modelId="{3F9B252B-B668-49E7-B581-42E14A8BC228}" type="presParOf" srcId="{7FA7299E-6C44-FD47-8358-5754A105A4BF}" destId="{EB1F6293-0D09-354D-92DC-70F2B12C9BE8}" srcOrd="2" destOrd="0" presId="urn:microsoft.com/office/officeart/2005/8/layout/orgChart1"/>
    <dgm:cxn modelId="{1331CAAE-C151-4863-987F-0CF379AA0180}" type="presParOf" srcId="{7FA7299E-6C44-FD47-8358-5754A105A4BF}" destId="{FFE0F2E2-782F-1E46-A2CF-CEC0A8512174}" srcOrd="3" destOrd="0" presId="urn:microsoft.com/office/officeart/2005/8/layout/orgChart1"/>
    <dgm:cxn modelId="{167CDD12-061D-4573-AE93-9DEABAD97B57}" type="presParOf" srcId="{FFE0F2E2-782F-1E46-A2CF-CEC0A8512174}" destId="{53A277E4-5D76-D949-ABD0-4A1AFE998EDD}" srcOrd="0" destOrd="0" presId="urn:microsoft.com/office/officeart/2005/8/layout/orgChart1"/>
    <dgm:cxn modelId="{39267A29-F9DF-4BFD-B7F6-9856E2C0FD3B}" type="presParOf" srcId="{53A277E4-5D76-D949-ABD0-4A1AFE998EDD}" destId="{79968CEE-6324-634A-9314-60D346641D1A}" srcOrd="0" destOrd="0" presId="urn:microsoft.com/office/officeart/2005/8/layout/orgChart1"/>
    <dgm:cxn modelId="{F73A9477-4A3F-4F2C-B2E7-CB46B2DF5790}" type="presParOf" srcId="{53A277E4-5D76-D949-ABD0-4A1AFE998EDD}" destId="{3A45D717-2ED7-9540-B0DB-3B56CC9D11C7}" srcOrd="1" destOrd="0" presId="urn:microsoft.com/office/officeart/2005/8/layout/orgChart1"/>
    <dgm:cxn modelId="{ECF771B6-F08F-4E64-9E4B-91BBF18739CD}" type="presParOf" srcId="{FFE0F2E2-782F-1E46-A2CF-CEC0A8512174}" destId="{C21B20EC-4FD2-514A-9BE4-02A34F5B326C}" srcOrd="1" destOrd="0" presId="urn:microsoft.com/office/officeart/2005/8/layout/orgChart1"/>
    <dgm:cxn modelId="{F23825AD-8A3C-441F-9CDB-91C256176C32}" type="presParOf" srcId="{FFE0F2E2-782F-1E46-A2CF-CEC0A8512174}" destId="{159276FC-E8AA-1F4B-9C0E-D90A95E43C7F}" srcOrd="2" destOrd="0" presId="urn:microsoft.com/office/officeart/2005/8/layout/orgChart1"/>
    <dgm:cxn modelId="{D117E627-545E-4240-A208-021675D89CFC}" type="presParOf" srcId="{38C811E5-1FC7-584C-A93C-C4A49A2BF365}" destId="{7876DD22-271A-9843-BA3D-4637FB6FC403}" srcOrd="2" destOrd="0" presId="urn:microsoft.com/office/officeart/2005/8/layout/orgChart1"/>
    <dgm:cxn modelId="{482711F3-8B69-4599-910F-3E0AD197D0CB}" type="presParOf" srcId="{853F7795-2499-CE4F-AD5D-139FB7B76E03}" destId="{59D1AE70-446E-614F-BF30-72E0F77922E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466B06B-80DC-7640-9824-E157003C52D8}" type="doc">
      <dgm:prSet loTypeId="urn:microsoft.com/office/officeart/2005/8/layout/default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6F0C7F5-C788-7849-AB71-61C793397537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Недостаточная координация персонала между различными отделами</a:t>
          </a:r>
        </a:p>
      </dgm:t>
    </dgm:pt>
    <dgm:pt modelId="{6DC54387-8826-4D4C-A0BF-1CE275F16C19}" type="parTrans" cxnId="{15EC3B14-90D0-194C-8828-D588F41D30DC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5921D-BEBA-9E43-9506-114844F7C841}" type="sibTrans" cxnId="{15EC3B14-90D0-194C-8828-D588F41D30DC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6B327-57B6-8C41-8FBD-C570FEC2F35F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Недостаточное использование системы контроля отчетности</a:t>
          </a:r>
        </a:p>
      </dgm:t>
    </dgm:pt>
    <dgm:pt modelId="{DD790BF4-C194-724A-99CD-3EA6F6D234F4}" type="parTrans" cxnId="{176FC04A-F8D8-2441-BB63-DCD847568D90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A14B4E-77E7-0A46-B356-BA0764549E34}" type="sibTrans" cxnId="{176FC04A-F8D8-2441-BB63-DCD847568D90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B6951E-71F0-1E4B-A811-37B8BEB7732E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механизмов обратной связи</a:t>
          </a:r>
        </a:p>
      </dgm:t>
    </dgm:pt>
    <dgm:pt modelId="{D39523C5-E123-EE46-AC06-3F982BE49F01}" type="parTrans" cxnId="{0F1D0ABE-86DC-8940-924B-A60AAB22FDDB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05328B-CEDB-824F-BFC0-B06055AF2EDD}" type="sibTrans" cxnId="{0F1D0ABE-86DC-8940-924B-A60AAB22FDDB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13E070-4FDF-8442-BFC0-F5613B3E1541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Недостаток прозрачности в процессе принятия решений</a:t>
          </a:r>
        </a:p>
      </dgm:t>
    </dgm:pt>
    <dgm:pt modelId="{CDD312B4-7451-0347-B78B-D9EEEB9CECFF}" type="parTrans" cxnId="{5F3B50D2-0041-2F4B-89BD-3988F421153F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6C8F03-DEC1-584C-A105-768C9484B1AE}" type="sibTrans" cxnId="{5F3B50D2-0041-2F4B-89BD-3988F421153F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02115C-FBED-A84A-8994-0479445804F8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Неэффективное использование системы мотивации и штрафов </a:t>
          </a:r>
        </a:p>
      </dgm:t>
    </dgm:pt>
    <dgm:pt modelId="{D20EB2A7-7FBA-064F-AB0E-4A936D2BE61B}" type="parTrans" cxnId="{654B93D2-D0A4-B243-ADE7-6416F2F585F6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30EA9-A09E-E94C-A8BC-4081CB59273A}" type="sibTrans" cxnId="{654B93D2-D0A4-B243-ADE7-6416F2F585F6}">
      <dgm:prSet/>
      <dgm:spPr/>
      <dgm:t>
        <a:bodyPr/>
        <a:lstStyle/>
        <a:p>
          <a:endParaRPr lang="ru-RU" sz="2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5C510A-2946-214F-BC29-2643FF8A38A2}" type="pres">
      <dgm:prSet presAssocID="{4466B06B-80DC-7640-9824-E157003C52D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C1F0D92-1E48-B04A-A440-A54261DE2012}" type="pres">
      <dgm:prSet presAssocID="{B6F0C7F5-C788-7849-AB71-61C79339753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19799E-5583-B049-8BD7-9B9129560EE5}" type="pres">
      <dgm:prSet presAssocID="{7635921D-BEBA-9E43-9506-114844F7C841}" presName="sibTrans" presStyleCnt="0"/>
      <dgm:spPr/>
    </dgm:pt>
    <dgm:pt modelId="{E85B8BFC-E6D1-B94E-A466-2878E68C8ECF}" type="pres">
      <dgm:prSet presAssocID="{3936B327-57B6-8C41-8FBD-C570FEC2F35F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690344-6C3C-544C-A0E8-533F0793534E}" type="pres">
      <dgm:prSet presAssocID="{26A14B4E-77E7-0A46-B356-BA0764549E34}" presName="sibTrans" presStyleCnt="0"/>
      <dgm:spPr/>
    </dgm:pt>
    <dgm:pt modelId="{5E52DF1C-2654-F144-B27E-A5A8A3DA4E49}" type="pres">
      <dgm:prSet presAssocID="{71B6951E-71F0-1E4B-A811-37B8BEB7732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17B3D7-F337-894D-A47E-3E883F6C4C76}" type="pres">
      <dgm:prSet presAssocID="{B105328B-CEDB-824F-BFC0-B06055AF2EDD}" presName="sibTrans" presStyleCnt="0"/>
      <dgm:spPr/>
    </dgm:pt>
    <dgm:pt modelId="{930D31A6-0F40-6F4E-BD48-7065344539AC}" type="pres">
      <dgm:prSet presAssocID="{9313E070-4FDF-8442-BFC0-F5613B3E154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A89766-2965-DB4A-B15A-7C98D28A908F}" type="pres">
      <dgm:prSet presAssocID="{6D6C8F03-DEC1-584C-A105-768C9484B1AE}" presName="sibTrans" presStyleCnt="0"/>
      <dgm:spPr/>
    </dgm:pt>
    <dgm:pt modelId="{24A1EC7C-2FAB-7F4E-8AD0-D2A2189FB176}" type="pres">
      <dgm:prSet presAssocID="{4C02115C-FBED-A84A-8994-0479445804F8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6FC04A-F8D8-2441-BB63-DCD847568D90}" srcId="{4466B06B-80DC-7640-9824-E157003C52D8}" destId="{3936B327-57B6-8C41-8FBD-C570FEC2F35F}" srcOrd="1" destOrd="0" parTransId="{DD790BF4-C194-724A-99CD-3EA6F6D234F4}" sibTransId="{26A14B4E-77E7-0A46-B356-BA0764549E34}"/>
    <dgm:cxn modelId="{73796AC2-C830-4740-B047-A2670072F8BF}" type="presOf" srcId="{71B6951E-71F0-1E4B-A811-37B8BEB7732E}" destId="{5E52DF1C-2654-F144-B27E-A5A8A3DA4E49}" srcOrd="0" destOrd="0" presId="urn:microsoft.com/office/officeart/2005/8/layout/default"/>
    <dgm:cxn modelId="{FEBBE0B6-71FA-4EA5-ADBD-CF608C3D172D}" type="presOf" srcId="{9313E070-4FDF-8442-BFC0-F5613B3E1541}" destId="{930D31A6-0F40-6F4E-BD48-7065344539AC}" srcOrd="0" destOrd="0" presId="urn:microsoft.com/office/officeart/2005/8/layout/default"/>
    <dgm:cxn modelId="{0F1D0ABE-86DC-8940-924B-A60AAB22FDDB}" srcId="{4466B06B-80DC-7640-9824-E157003C52D8}" destId="{71B6951E-71F0-1E4B-A811-37B8BEB7732E}" srcOrd="2" destOrd="0" parTransId="{D39523C5-E123-EE46-AC06-3F982BE49F01}" sibTransId="{B105328B-CEDB-824F-BFC0-B06055AF2EDD}"/>
    <dgm:cxn modelId="{654B93D2-D0A4-B243-ADE7-6416F2F585F6}" srcId="{4466B06B-80DC-7640-9824-E157003C52D8}" destId="{4C02115C-FBED-A84A-8994-0479445804F8}" srcOrd="4" destOrd="0" parTransId="{D20EB2A7-7FBA-064F-AB0E-4A936D2BE61B}" sibTransId="{D9E30EA9-A09E-E94C-A8BC-4081CB59273A}"/>
    <dgm:cxn modelId="{3E60D839-F440-4C7B-8520-C1FA9BB10BAD}" type="presOf" srcId="{3936B327-57B6-8C41-8FBD-C570FEC2F35F}" destId="{E85B8BFC-E6D1-B94E-A466-2878E68C8ECF}" srcOrd="0" destOrd="0" presId="urn:microsoft.com/office/officeart/2005/8/layout/default"/>
    <dgm:cxn modelId="{3AA8AC21-FC1B-45B4-BE53-57B6C6E5C055}" type="presOf" srcId="{B6F0C7F5-C788-7849-AB71-61C793397537}" destId="{1C1F0D92-1E48-B04A-A440-A54261DE2012}" srcOrd="0" destOrd="0" presId="urn:microsoft.com/office/officeart/2005/8/layout/default"/>
    <dgm:cxn modelId="{15EC3B14-90D0-194C-8828-D588F41D30DC}" srcId="{4466B06B-80DC-7640-9824-E157003C52D8}" destId="{B6F0C7F5-C788-7849-AB71-61C793397537}" srcOrd="0" destOrd="0" parTransId="{6DC54387-8826-4D4C-A0BF-1CE275F16C19}" sibTransId="{7635921D-BEBA-9E43-9506-114844F7C841}"/>
    <dgm:cxn modelId="{A516FEBE-8FE5-415C-8B42-BEBD9616F7FB}" type="presOf" srcId="{4466B06B-80DC-7640-9824-E157003C52D8}" destId="{3C5C510A-2946-214F-BC29-2643FF8A38A2}" srcOrd="0" destOrd="0" presId="urn:microsoft.com/office/officeart/2005/8/layout/default"/>
    <dgm:cxn modelId="{A0DF0B3D-1E16-4394-9849-E0F7FF451E54}" type="presOf" srcId="{4C02115C-FBED-A84A-8994-0479445804F8}" destId="{24A1EC7C-2FAB-7F4E-8AD0-D2A2189FB176}" srcOrd="0" destOrd="0" presId="urn:microsoft.com/office/officeart/2005/8/layout/default"/>
    <dgm:cxn modelId="{5F3B50D2-0041-2F4B-89BD-3988F421153F}" srcId="{4466B06B-80DC-7640-9824-E157003C52D8}" destId="{9313E070-4FDF-8442-BFC0-F5613B3E1541}" srcOrd="3" destOrd="0" parTransId="{CDD312B4-7451-0347-B78B-D9EEEB9CECFF}" sibTransId="{6D6C8F03-DEC1-584C-A105-768C9484B1AE}"/>
    <dgm:cxn modelId="{A887C695-582B-4294-9855-C779C1E92486}" type="presParOf" srcId="{3C5C510A-2946-214F-BC29-2643FF8A38A2}" destId="{1C1F0D92-1E48-B04A-A440-A54261DE2012}" srcOrd="0" destOrd="0" presId="urn:microsoft.com/office/officeart/2005/8/layout/default"/>
    <dgm:cxn modelId="{1B524797-4ACD-4244-BAEE-08D76E592065}" type="presParOf" srcId="{3C5C510A-2946-214F-BC29-2643FF8A38A2}" destId="{4619799E-5583-B049-8BD7-9B9129560EE5}" srcOrd="1" destOrd="0" presId="urn:microsoft.com/office/officeart/2005/8/layout/default"/>
    <dgm:cxn modelId="{0C4E932A-0333-4C24-BE74-87F13BDF19D1}" type="presParOf" srcId="{3C5C510A-2946-214F-BC29-2643FF8A38A2}" destId="{E85B8BFC-E6D1-B94E-A466-2878E68C8ECF}" srcOrd="2" destOrd="0" presId="urn:microsoft.com/office/officeart/2005/8/layout/default"/>
    <dgm:cxn modelId="{2AB0CA15-F22E-45DE-B1BB-E82E4ECACC91}" type="presParOf" srcId="{3C5C510A-2946-214F-BC29-2643FF8A38A2}" destId="{F2690344-6C3C-544C-A0E8-533F0793534E}" srcOrd="3" destOrd="0" presId="urn:microsoft.com/office/officeart/2005/8/layout/default"/>
    <dgm:cxn modelId="{776112C8-1705-41A1-BE2B-5D3615552373}" type="presParOf" srcId="{3C5C510A-2946-214F-BC29-2643FF8A38A2}" destId="{5E52DF1C-2654-F144-B27E-A5A8A3DA4E49}" srcOrd="4" destOrd="0" presId="urn:microsoft.com/office/officeart/2005/8/layout/default"/>
    <dgm:cxn modelId="{A0398CBD-1E06-473B-B882-891CBDA374F7}" type="presParOf" srcId="{3C5C510A-2946-214F-BC29-2643FF8A38A2}" destId="{8717B3D7-F337-894D-A47E-3E883F6C4C76}" srcOrd="5" destOrd="0" presId="urn:microsoft.com/office/officeart/2005/8/layout/default"/>
    <dgm:cxn modelId="{35C65ADA-192C-4E18-B19C-28ADB99E8CAD}" type="presParOf" srcId="{3C5C510A-2946-214F-BC29-2643FF8A38A2}" destId="{930D31A6-0F40-6F4E-BD48-7065344539AC}" srcOrd="6" destOrd="0" presId="urn:microsoft.com/office/officeart/2005/8/layout/default"/>
    <dgm:cxn modelId="{9CFCB3A7-1311-458A-B17E-915B308954DE}" type="presParOf" srcId="{3C5C510A-2946-214F-BC29-2643FF8A38A2}" destId="{5BA89766-2965-DB4A-B15A-7C98D28A908F}" srcOrd="7" destOrd="0" presId="urn:microsoft.com/office/officeart/2005/8/layout/default"/>
    <dgm:cxn modelId="{9CD53641-5F0A-4BF8-ACD3-F94786C2AD6F}" type="presParOf" srcId="{3C5C510A-2946-214F-BC29-2643FF8A38A2}" destId="{24A1EC7C-2FAB-7F4E-8AD0-D2A2189FB176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94FAA08-BA0C-8648-9D35-61CA1E6C3D68}" type="doc">
      <dgm:prSet loTypeId="urn:microsoft.com/office/officeart/2005/8/layout/hList1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4E9D041-55DF-814D-BB70-6946E9589D9B}">
      <dgm:prSet phldrT="[Текст]"/>
      <dgm:spPr/>
      <dgm:t>
        <a:bodyPr/>
        <a:lstStyle/>
        <a:p>
          <a:r>
            <a:rPr lang="ru-RU"/>
            <a:t>Материальная мотивация</a:t>
          </a:r>
        </a:p>
      </dgm:t>
    </dgm:pt>
    <dgm:pt modelId="{A89CCACF-FB02-7D4A-BA97-3E144EF42B10}" type="parTrans" cxnId="{6AF670C1-2918-394E-A115-9FCDC9A2A864}">
      <dgm:prSet/>
      <dgm:spPr/>
      <dgm:t>
        <a:bodyPr/>
        <a:lstStyle/>
        <a:p>
          <a:endParaRPr lang="ru-RU"/>
        </a:p>
      </dgm:t>
    </dgm:pt>
    <dgm:pt modelId="{3A795CD0-5F70-6B47-B879-4B4CCA90C08D}" type="sibTrans" cxnId="{6AF670C1-2918-394E-A115-9FCDC9A2A864}">
      <dgm:prSet/>
      <dgm:spPr/>
      <dgm:t>
        <a:bodyPr/>
        <a:lstStyle/>
        <a:p>
          <a:endParaRPr lang="ru-RU"/>
        </a:p>
      </dgm:t>
    </dgm:pt>
    <dgm:pt modelId="{26036699-B95C-244D-B8E8-9A5FEAFE47CE}">
      <dgm:prSet phldrT="[Текст]"/>
      <dgm:spPr/>
      <dgm:t>
        <a:bodyPr/>
        <a:lstStyle/>
        <a:p>
          <a:r>
            <a:rPr lang="ru-RU"/>
            <a:t>Премия 3% за выполнение плана</a:t>
          </a:r>
        </a:p>
      </dgm:t>
    </dgm:pt>
    <dgm:pt modelId="{52622BC2-9469-8245-A499-DBE59455188A}" type="parTrans" cxnId="{70DB6EDB-CACE-2D42-8E5A-A3517F860508}">
      <dgm:prSet/>
      <dgm:spPr/>
      <dgm:t>
        <a:bodyPr/>
        <a:lstStyle/>
        <a:p>
          <a:endParaRPr lang="ru-RU"/>
        </a:p>
      </dgm:t>
    </dgm:pt>
    <dgm:pt modelId="{DA3FD144-3204-EE4A-82AC-1FC67B643835}" type="sibTrans" cxnId="{70DB6EDB-CACE-2D42-8E5A-A3517F860508}">
      <dgm:prSet/>
      <dgm:spPr/>
      <dgm:t>
        <a:bodyPr/>
        <a:lstStyle/>
        <a:p>
          <a:endParaRPr lang="ru-RU"/>
        </a:p>
      </dgm:t>
    </dgm:pt>
    <dgm:pt modelId="{A9DE788F-5F43-0E44-B7D6-9A471913E356}">
      <dgm:prSet phldrT="[Текст]"/>
      <dgm:spPr/>
      <dgm:t>
        <a:bodyPr/>
        <a:lstStyle/>
        <a:p>
          <a:r>
            <a:rPr lang="ru-RU"/>
            <a:t>Материальное поощрение за идеи и предложения по развитию бизнеса (700 р)</a:t>
          </a:r>
        </a:p>
      </dgm:t>
    </dgm:pt>
    <dgm:pt modelId="{7BED00B4-3EC0-224F-960F-1F509A6F8E5E}" type="parTrans" cxnId="{58095B3A-AA70-0244-BF6F-5A9689CCF9CB}">
      <dgm:prSet/>
      <dgm:spPr/>
      <dgm:t>
        <a:bodyPr/>
        <a:lstStyle/>
        <a:p>
          <a:endParaRPr lang="ru-RU"/>
        </a:p>
      </dgm:t>
    </dgm:pt>
    <dgm:pt modelId="{BEAA7B0C-CC43-6A47-B890-32684EA5B66E}" type="sibTrans" cxnId="{58095B3A-AA70-0244-BF6F-5A9689CCF9CB}">
      <dgm:prSet/>
      <dgm:spPr/>
      <dgm:t>
        <a:bodyPr/>
        <a:lstStyle/>
        <a:p>
          <a:endParaRPr lang="ru-RU"/>
        </a:p>
      </dgm:t>
    </dgm:pt>
    <dgm:pt modelId="{50ABCD5E-26E5-F541-82A1-BD73C2FD0E72}">
      <dgm:prSet phldrT="[Текст]"/>
      <dgm:spPr/>
      <dgm:t>
        <a:bodyPr/>
        <a:lstStyle/>
        <a:p>
          <a:r>
            <a:rPr lang="ru-RU"/>
            <a:t>Нематериальная мотивация</a:t>
          </a:r>
        </a:p>
      </dgm:t>
    </dgm:pt>
    <dgm:pt modelId="{537B45E1-64D0-054C-B9A9-967FD824E0FE}" type="parTrans" cxnId="{8F46969A-1FD1-BC4A-8CA0-32241A3BA76F}">
      <dgm:prSet/>
      <dgm:spPr/>
      <dgm:t>
        <a:bodyPr/>
        <a:lstStyle/>
        <a:p>
          <a:endParaRPr lang="ru-RU"/>
        </a:p>
      </dgm:t>
    </dgm:pt>
    <dgm:pt modelId="{7E658ADD-3F0B-6E4C-A8C4-39EB7C252BF7}" type="sibTrans" cxnId="{8F46969A-1FD1-BC4A-8CA0-32241A3BA76F}">
      <dgm:prSet/>
      <dgm:spPr/>
      <dgm:t>
        <a:bodyPr/>
        <a:lstStyle/>
        <a:p>
          <a:endParaRPr lang="ru-RU"/>
        </a:p>
      </dgm:t>
    </dgm:pt>
    <dgm:pt modelId="{C5CB69FE-7E77-8647-BB8A-1201924B5F56}">
      <dgm:prSet phldrT="[Текст]"/>
      <dgm:spPr/>
      <dgm:t>
        <a:bodyPr/>
        <a:lstStyle/>
        <a:p>
          <a:r>
            <a:rPr lang="ru-RU"/>
            <a:t>Возможность обучения </a:t>
          </a:r>
        </a:p>
      </dgm:t>
    </dgm:pt>
    <dgm:pt modelId="{BD4F7774-1F1A-BA4A-A16A-122C14608DC4}" type="parTrans" cxnId="{C2F06FA6-2F7D-764B-B9A0-6529D612DC9F}">
      <dgm:prSet/>
      <dgm:spPr/>
      <dgm:t>
        <a:bodyPr/>
        <a:lstStyle/>
        <a:p>
          <a:endParaRPr lang="ru-RU"/>
        </a:p>
      </dgm:t>
    </dgm:pt>
    <dgm:pt modelId="{EBE4EAD1-4E91-B84D-8F64-32A6F3A54A06}" type="sibTrans" cxnId="{C2F06FA6-2F7D-764B-B9A0-6529D612DC9F}">
      <dgm:prSet/>
      <dgm:spPr/>
      <dgm:t>
        <a:bodyPr/>
        <a:lstStyle/>
        <a:p>
          <a:endParaRPr lang="ru-RU"/>
        </a:p>
      </dgm:t>
    </dgm:pt>
    <dgm:pt modelId="{0E7CD649-ABBE-4442-A30A-0F538FA51BDC}" type="pres">
      <dgm:prSet presAssocID="{394FAA08-BA0C-8648-9D35-61CA1E6C3D6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0B31FE1-2C7C-734B-B9AE-DDA01675394B}" type="pres">
      <dgm:prSet presAssocID="{24E9D041-55DF-814D-BB70-6946E9589D9B}" presName="composite" presStyleCnt="0"/>
      <dgm:spPr/>
    </dgm:pt>
    <dgm:pt modelId="{51160E01-5C2F-2A4E-B7A3-D1DDFE250271}" type="pres">
      <dgm:prSet presAssocID="{24E9D041-55DF-814D-BB70-6946E9589D9B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3B7DE3-7699-EF4A-BBAA-51BF59CA3940}" type="pres">
      <dgm:prSet presAssocID="{24E9D041-55DF-814D-BB70-6946E9589D9B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F33DEF-6A37-C049-927A-4D6BD845AB72}" type="pres">
      <dgm:prSet presAssocID="{3A795CD0-5F70-6B47-B879-4B4CCA90C08D}" presName="space" presStyleCnt="0"/>
      <dgm:spPr/>
    </dgm:pt>
    <dgm:pt modelId="{AEE6E965-39D7-A64F-981F-B8A9B7EF3734}" type="pres">
      <dgm:prSet presAssocID="{50ABCD5E-26E5-F541-82A1-BD73C2FD0E72}" presName="composite" presStyleCnt="0"/>
      <dgm:spPr/>
    </dgm:pt>
    <dgm:pt modelId="{2D578631-0E72-294F-B25E-170089343530}" type="pres">
      <dgm:prSet presAssocID="{50ABCD5E-26E5-F541-82A1-BD73C2FD0E72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658515-D02B-3E46-95E0-0D50491E912F}" type="pres">
      <dgm:prSet presAssocID="{50ABCD5E-26E5-F541-82A1-BD73C2FD0E72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76877E6-B612-46ED-AF3B-26FEA89A12E1}" type="presOf" srcId="{26036699-B95C-244D-B8E8-9A5FEAFE47CE}" destId="{B53B7DE3-7699-EF4A-BBAA-51BF59CA3940}" srcOrd="0" destOrd="0" presId="urn:microsoft.com/office/officeart/2005/8/layout/hList1"/>
    <dgm:cxn modelId="{BF138406-B270-4E84-8F01-6574A7D6E45B}" type="presOf" srcId="{24E9D041-55DF-814D-BB70-6946E9589D9B}" destId="{51160E01-5C2F-2A4E-B7A3-D1DDFE250271}" srcOrd="0" destOrd="0" presId="urn:microsoft.com/office/officeart/2005/8/layout/hList1"/>
    <dgm:cxn modelId="{6AF670C1-2918-394E-A115-9FCDC9A2A864}" srcId="{394FAA08-BA0C-8648-9D35-61CA1E6C3D68}" destId="{24E9D041-55DF-814D-BB70-6946E9589D9B}" srcOrd="0" destOrd="0" parTransId="{A89CCACF-FB02-7D4A-BA97-3E144EF42B10}" sibTransId="{3A795CD0-5F70-6B47-B879-4B4CCA90C08D}"/>
    <dgm:cxn modelId="{2F91472D-6436-45DF-B1AC-C006179E25A9}" type="presOf" srcId="{394FAA08-BA0C-8648-9D35-61CA1E6C3D68}" destId="{0E7CD649-ABBE-4442-A30A-0F538FA51BDC}" srcOrd="0" destOrd="0" presId="urn:microsoft.com/office/officeart/2005/8/layout/hList1"/>
    <dgm:cxn modelId="{8F46969A-1FD1-BC4A-8CA0-32241A3BA76F}" srcId="{394FAA08-BA0C-8648-9D35-61CA1E6C3D68}" destId="{50ABCD5E-26E5-F541-82A1-BD73C2FD0E72}" srcOrd="1" destOrd="0" parTransId="{537B45E1-64D0-054C-B9A9-967FD824E0FE}" sibTransId="{7E658ADD-3F0B-6E4C-A8C4-39EB7C252BF7}"/>
    <dgm:cxn modelId="{5D3ACAFA-A855-4790-B7EB-2B6F6E2CCC3E}" type="presOf" srcId="{C5CB69FE-7E77-8647-BB8A-1201924B5F56}" destId="{F2658515-D02B-3E46-95E0-0D50491E912F}" srcOrd="0" destOrd="0" presId="urn:microsoft.com/office/officeart/2005/8/layout/hList1"/>
    <dgm:cxn modelId="{70DB6EDB-CACE-2D42-8E5A-A3517F860508}" srcId="{24E9D041-55DF-814D-BB70-6946E9589D9B}" destId="{26036699-B95C-244D-B8E8-9A5FEAFE47CE}" srcOrd="0" destOrd="0" parTransId="{52622BC2-9469-8245-A499-DBE59455188A}" sibTransId="{DA3FD144-3204-EE4A-82AC-1FC67B643835}"/>
    <dgm:cxn modelId="{58095B3A-AA70-0244-BF6F-5A9689CCF9CB}" srcId="{24E9D041-55DF-814D-BB70-6946E9589D9B}" destId="{A9DE788F-5F43-0E44-B7D6-9A471913E356}" srcOrd="1" destOrd="0" parTransId="{7BED00B4-3EC0-224F-960F-1F509A6F8E5E}" sibTransId="{BEAA7B0C-CC43-6A47-B890-32684EA5B66E}"/>
    <dgm:cxn modelId="{C280B868-7E6E-44E1-B553-0526072126E6}" type="presOf" srcId="{50ABCD5E-26E5-F541-82A1-BD73C2FD0E72}" destId="{2D578631-0E72-294F-B25E-170089343530}" srcOrd="0" destOrd="0" presId="urn:microsoft.com/office/officeart/2005/8/layout/hList1"/>
    <dgm:cxn modelId="{37665AF2-321E-43CD-8BF4-2C44C04280A4}" type="presOf" srcId="{A9DE788F-5F43-0E44-B7D6-9A471913E356}" destId="{B53B7DE3-7699-EF4A-BBAA-51BF59CA3940}" srcOrd="0" destOrd="1" presId="urn:microsoft.com/office/officeart/2005/8/layout/hList1"/>
    <dgm:cxn modelId="{C2F06FA6-2F7D-764B-B9A0-6529D612DC9F}" srcId="{50ABCD5E-26E5-F541-82A1-BD73C2FD0E72}" destId="{C5CB69FE-7E77-8647-BB8A-1201924B5F56}" srcOrd="0" destOrd="0" parTransId="{BD4F7774-1F1A-BA4A-A16A-122C14608DC4}" sibTransId="{EBE4EAD1-4E91-B84D-8F64-32A6F3A54A06}"/>
    <dgm:cxn modelId="{101BB828-BE95-483F-A411-0B9ACD6F535B}" type="presParOf" srcId="{0E7CD649-ABBE-4442-A30A-0F538FA51BDC}" destId="{30B31FE1-2C7C-734B-B9AE-DDA01675394B}" srcOrd="0" destOrd="0" presId="urn:microsoft.com/office/officeart/2005/8/layout/hList1"/>
    <dgm:cxn modelId="{A1F9ED45-6F66-42CF-B661-6CD4C89F4620}" type="presParOf" srcId="{30B31FE1-2C7C-734B-B9AE-DDA01675394B}" destId="{51160E01-5C2F-2A4E-B7A3-D1DDFE250271}" srcOrd="0" destOrd="0" presId="urn:microsoft.com/office/officeart/2005/8/layout/hList1"/>
    <dgm:cxn modelId="{3E8B9E6D-E601-4F76-A03A-2DC841ED4D4D}" type="presParOf" srcId="{30B31FE1-2C7C-734B-B9AE-DDA01675394B}" destId="{B53B7DE3-7699-EF4A-BBAA-51BF59CA3940}" srcOrd="1" destOrd="0" presId="urn:microsoft.com/office/officeart/2005/8/layout/hList1"/>
    <dgm:cxn modelId="{2C444475-FE79-4C0E-A69B-E55BB93F9F28}" type="presParOf" srcId="{0E7CD649-ABBE-4442-A30A-0F538FA51BDC}" destId="{C8F33DEF-6A37-C049-927A-4D6BD845AB72}" srcOrd="1" destOrd="0" presId="urn:microsoft.com/office/officeart/2005/8/layout/hList1"/>
    <dgm:cxn modelId="{EB7A3B7E-B94B-49E1-85A8-D4015AA35FD5}" type="presParOf" srcId="{0E7CD649-ABBE-4442-A30A-0F538FA51BDC}" destId="{AEE6E965-39D7-A64F-981F-B8A9B7EF3734}" srcOrd="2" destOrd="0" presId="urn:microsoft.com/office/officeart/2005/8/layout/hList1"/>
    <dgm:cxn modelId="{D72B2700-C0FD-4883-AF4F-9C27CF9B6F2E}" type="presParOf" srcId="{AEE6E965-39D7-A64F-981F-B8A9B7EF3734}" destId="{2D578631-0E72-294F-B25E-170089343530}" srcOrd="0" destOrd="0" presId="urn:microsoft.com/office/officeart/2005/8/layout/hList1"/>
    <dgm:cxn modelId="{F6178975-A877-4A14-AFAC-4B4F5EDBA34A}" type="presParOf" srcId="{AEE6E965-39D7-A64F-981F-B8A9B7EF3734}" destId="{F2658515-D02B-3E46-95E0-0D50491E912F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EE858F3-31D8-C343-A3FA-36EDEE6E4263}" type="doc">
      <dgm:prSet loTypeId="urn:microsoft.com/office/officeart/2008/layout/VerticalCurvedList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F29FD28-EB2D-8848-ABCA-66998DEDD8DD}">
      <dgm:prSet phldrT="[Текст]"/>
      <dgm:spPr/>
      <dgm:t>
        <a:bodyPr/>
        <a:lstStyle/>
        <a:p>
          <a:r>
            <a:rPr lang="ru-RU"/>
            <a:t>Штрафные санкции за опоздание</a:t>
          </a:r>
        </a:p>
      </dgm:t>
    </dgm:pt>
    <dgm:pt modelId="{F96C500D-07DB-864E-95A9-14D2A3B6C8B0}" type="parTrans" cxnId="{A79258E7-5B89-414D-887F-816C203CD315}">
      <dgm:prSet/>
      <dgm:spPr/>
      <dgm:t>
        <a:bodyPr/>
        <a:lstStyle/>
        <a:p>
          <a:endParaRPr lang="ru-RU"/>
        </a:p>
      </dgm:t>
    </dgm:pt>
    <dgm:pt modelId="{ECAAB286-8C17-E846-B58A-C70FE24A9D95}" type="sibTrans" cxnId="{A79258E7-5B89-414D-887F-816C203CD315}">
      <dgm:prSet/>
      <dgm:spPr/>
      <dgm:t>
        <a:bodyPr/>
        <a:lstStyle/>
        <a:p>
          <a:endParaRPr lang="ru-RU"/>
        </a:p>
      </dgm:t>
    </dgm:pt>
    <dgm:pt modelId="{375EFDCF-5260-4A43-84BB-E5438B0C92F9}">
      <dgm:prSet phldrT="[Текст]"/>
      <dgm:spPr/>
      <dgm:t>
        <a:bodyPr/>
        <a:lstStyle/>
        <a:p>
          <a:r>
            <a:rPr lang="ru-RU"/>
            <a:t>Штрафные санкции за нарушение производственной дисциплины</a:t>
          </a:r>
        </a:p>
      </dgm:t>
    </dgm:pt>
    <dgm:pt modelId="{049EEAF5-FE7D-B84B-AD90-FF8270E82DB7}" type="parTrans" cxnId="{AE53BA80-361C-B04F-92D2-A4810F60FF61}">
      <dgm:prSet/>
      <dgm:spPr/>
      <dgm:t>
        <a:bodyPr/>
        <a:lstStyle/>
        <a:p>
          <a:endParaRPr lang="ru-RU"/>
        </a:p>
      </dgm:t>
    </dgm:pt>
    <dgm:pt modelId="{E0D20156-C446-4842-9529-4B65A3C9306F}" type="sibTrans" cxnId="{AE53BA80-361C-B04F-92D2-A4810F60FF61}">
      <dgm:prSet/>
      <dgm:spPr/>
      <dgm:t>
        <a:bodyPr/>
        <a:lstStyle/>
        <a:p>
          <a:endParaRPr lang="ru-RU"/>
        </a:p>
      </dgm:t>
    </dgm:pt>
    <dgm:pt modelId="{FE7C7B6D-1DD9-C446-9591-1ECF9D217CED}">
      <dgm:prSet phldrT="[Текст]"/>
      <dgm:spPr/>
      <dgm:t>
        <a:bodyPr/>
        <a:lstStyle/>
        <a:p>
          <a:r>
            <a:rPr lang="ru-RU"/>
            <a:t>Штрафные санкции за нарушение этических норм </a:t>
          </a:r>
        </a:p>
      </dgm:t>
    </dgm:pt>
    <dgm:pt modelId="{18E8FC41-080C-AD46-8BFF-DCB355847A4D}" type="parTrans" cxnId="{6F738B3D-C837-504C-8891-AD7A1B9D7442}">
      <dgm:prSet/>
      <dgm:spPr/>
      <dgm:t>
        <a:bodyPr/>
        <a:lstStyle/>
        <a:p>
          <a:endParaRPr lang="ru-RU"/>
        </a:p>
      </dgm:t>
    </dgm:pt>
    <dgm:pt modelId="{37EE04BA-E4EF-E54A-9DBE-B3B3A2D80DC6}" type="sibTrans" cxnId="{6F738B3D-C837-504C-8891-AD7A1B9D7442}">
      <dgm:prSet/>
      <dgm:spPr/>
      <dgm:t>
        <a:bodyPr/>
        <a:lstStyle/>
        <a:p>
          <a:endParaRPr lang="ru-RU"/>
        </a:p>
      </dgm:t>
    </dgm:pt>
    <dgm:pt modelId="{36A78127-143E-8C40-9A10-F24B56F96BB4}">
      <dgm:prSet phldrT="[Текст]"/>
      <dgm:spPr/>
      <dgm:t>
        <a:bodyPr/>
        <a:lstStyle/>
        <a:p>
          <a:r>
            <a:rPr lang="ru-RU"/>
            <a:t>Штрафные санкции за нецелевое использование рабочего времени </a:t>
          </a:r>
        </a:p>
      </dgm:t>
    </dgm:pt>
    <dgm:pt modelId="{95F5609C-01B4-BE48-A6A4-DC09DD75C94B}" type="parTrans" cxnId="{5301EF61-BCAF-014C-B2E8-44760B3CAFA9}">
      <dgm:prSet/>
      <dgm:spPr/>
      <dgm:t>
        <a:bodyPr/>
        <a:lstStyle/>
        <a:p>
          <a:endParaRPr lang="ru-RU"/>
        </a:p>
      </dgm:t>
    </dgm:pt>
    <dgm:pt modelId="{51BE3CAD-FD21-E24D-8104-61CF34DA9A3C}" type="sibTrans" cxnId="{5301EF61-BCAF-014C-B2E8-44760B3CAFA9}">
      <dgm:prSet/>
      <dgm:spPr/>
      <dgm:t>
        <a:bodyPr/>
        <a:lstStyle/>
        <a:p>
          <a:endParaRPr lang="ru-RU"/>
        </a:p>
      </dgm:t>
    </dgm:pt>
    <dgm:pt modelId="{9DAC6A69-2CB4-354F-BD9A-15DB92975AF0}" type="pres">
      <dgm:prSet presAssocID="{0EE858F3-31D8-C343-A3FA-36EDEE6E426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C683BBA2-A1DD-9441-9DE5-8CE7F1E9881C}" type="pres">
      <dgm:prSet presAssocID="{0EE858F3-31D8-C343-A3FA-36EDEE6E4263}" presName="Name1" presStyleCnt="0"/>
      <dgm:spPr/>
    </dgm:pt>
    <dgm:pt modelId="{81B9D25E-ACA2-064E-A839-BA068A0F0C1E}" type="pres">
      <dgm:prSet presAssocID="{0EE858F3-31D8-C343-A3FA-36EDEE6E4263}" presName="cycle" presStyleCnt="0"/>
      <dgm:spPr/>
    </dgm:pt>
    <dgm:pt modelId="{DC2BE3A3-8624-C14E-870A-933961164190}" type="pres">
      <dgm:prSet presAssocID="{0EE858F3-31D8-C343-A3FA-36EDEE6E4263}" presName="srcNode" presStyleLbl="node1" presStyleIdx="0" presStyleCnt="4"/>
      <dgm:spPr/>
    </dgm:pt>
    <dgm:pt modelId="{F22D2F35-F6D7-AE4A-926E-2E41FF1382EE}" type="pres">
      <dgm:prSet presAssocID="{0EE858F3-31D8-C343-A3FA-36EDEE6E4263}" presName="conn" presStyleLbl="parChTrans1D2" presStyleIdx="0" presStyleCnt="1"/>
      <dgm:spPr/>
      <dgm:t>
        <a:bodyPr/>
        <a:lstStyle/>
        <a:p>
          <a:endParaRPr lang="ru-RU"/>
        </a:p>
      </dgm:t>
    </dgm:pt>
    <dgm:pt modelId="{E828CF47-4B21-944B-9F62-28E50652E213}" type="pres">
      <dgm:prSet presAssocID="{0EE858F3-31D8-C343-A3FA-36EDEE6E4263}" presName="extraNode" presStyleLbl="node1" presStyleIdx="0" presStyleCnt="4"/>
      <dgm:spPr/>
    </dgm:pt>
    <dgm:pt modelId="{F8DFCED8-081A-7841-AF95-B75237213EAF}" type="pres">
      <dgm:prSet presAssocID="{0EE858F3-31D8-C343-A3FA-36EDEE6E4263}" presName="dstNode" presStyleLbl="node1" presStyleIdx="0" presStyleCnt="4"/>
      <dgm:spPr/>
    </dgm:pt>
    <dgm:pt modelId="{160A14DF-F5B1-F743-BBD0-E813EADB2AE7}" type="pres">
      <dgm:prSet presAssocID="{5F29FD28-EB2D-8848-ABCA-66998DEDD8DD}" presName="text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7852B0-733D-AD43-8355-480AD283FBD1}" type="pres">
      <dgm:prSet presAssocID="{5F29FD28-EB2D-8848-ABCA-66998DEDD8DD}" presName="accent_1" presStyleCnt="0"/>
      <dgm:spPr/>
    </dgm:pt>
    <dgm:pt modelId="{EC9EB5FB-E49D-D14C-B3A5-BC5C0D9A189A}" type="pres">
      <dgm:prSet presAssocID="{5F29FD28-EB2D-8848-ABCA-66998DEDD8DD}" presName="accentRepeatNode" presStyleLbl="solidFgAcc1" presStyleIdx="0" presStyleCnt="4"/>
      <dgm:spPr/>
    </dgm:pt>
    <dgm:pt modelId="{0614C12E-F668-9D43-BE98-536821D22B39}" type="pres">
      <dgm:prSet presAssocID="{375EFDCF-5260-4A43-84BB-E5438B0C92F9}" presName="text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B3744F-5A9B-7A48-B8B3-9E64CF9007DD}" type="pres">
      <dgm:prSet presAssocID="{375EFDCF-5260-4A43-84BB-E5438B0C92F9}" presName="accent_2" presStyleCnt="0"/>
      <dgm:spPr/>
    </dgm:pt>
    <dgm:pt modelId="{B9A9337C-8754-1C47-8411-CAED4F8543B6}" type="pres">
      <dgm:prSet presAssocID="{375EFDCF-5260-4A43-84BB-E5438B0C92F9}" presName="accentRepeatNode" presStyleLbl="solidFgAcc1" presStyleIdx="1" presStyleCnt="4"/>
      <dgm:spPr/>
    </dgm:pt>
    <dgm:pt modelId="{5EF310C7-BFA9-094A-9E84-216FE1000262}" type="pres">
      <dgm:prSet presAssocID="{FE7C7B6D-1DD9-C446-9591-1ECF9D217CED}" presName="text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412EDB-CB73-494F-B403-0FA5B68F8A71}" type="pres">
      <dgm:prSet presAssocID="{FE7C7B6D-1DD9-C446-9591-1ECF9D217CED}" presName="accent_3" presStyleCnt="0"/>
      <dgm:spPr/>
    </dgm:pt>
    <dgm:pt modelId="{1855B2BC-ADEB-3A44-A259-E9834A473EC7}" type="pres">
      <dgm:prSet presAssocID="{FE7C7B6D-1DD9-C446-9591-1ECF9D217CED}" presName="accentRepeatNode" presStyleLbl="solidFgAcc1" presStyleIdx="2" presStyleCnt="4"/>
      <dgm:spPr/>
    </dgm:pt>
    <dgm:pt modelId="{97E32A50-DC61-9146-B19A-831ABA8059CB}" type="pres">
      <dgm:prSet presAssocID="{36A78127-143E-8C40-9A10-F24B56F96BB4}" presName="text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AFBDB8-D564-DB4E-BC88-320651885335}" type="pres">
      <dgm:prSet presAssocID="{36A78127-143E-8C40-9A10-F24B56F96BB4}" presName="accent_4" presStyleCnt="0"/>
      <dgm:spPr/>
    </dgm:pt>
    <dgm:pt modelId="{F57240D3-B81B-BF42-991B-337838EFDE01}" type="pres">
      <dgm:prSet presAssocID="{36A78127-143E-8C40-9A10-F24B56F96BB4}" presName="accentRepeatNode" presStyleLbl="solidFgAcc1" presStyleIdx="3" presStyleCnt="4"/>
      <dgm:spPr/>
    </dgm:pt>
  </dgm:ptLst>
  <dgm:cxnLst>
    <dgm:cxn modelId="{6F738B3D-C837-504C-8891-AD7A1B9D7442}" srcId="{0EE858F3-31D8-C343-A3FA-36EDEE6E4263}" destId="{FE7C7B6D-1DD9-C446-9591-1ECF9D217CED}" srcOrd="2" destOrd="0" parTransId="{18E8FC41-080C-AD46-8BFF-DCB355847A4D}" sibTransId="{37EE04BA-E4EF-E54A-9DBE-B3B3A2D80DC6}"/>
    <dgm:cxn modelId="{28C98B8E-B17B-4709-94BF-4086FB1A2DEF}" type="presOf" srcId="{0EE858F3-31D8-C343-A3FA-36EDEE6E4263}" destId="{9DAC6A69-2CB4-354F-BD9A-15DB92975AF0}" srcOrd="0" destOrd="0" presId="urn:microsoft.com/office/officeart/2008/layout/VerticalCurvedList"/>
    <dgm:cxn modelId="{233EC9E2-6289-49ED-ACE6-CC80EDCAD3A1}" type="presOf" srcId="{ECAAB286-8C17-E846-B58A-C70FE24A9D95}" destId="{F22D2F35-F6D7-AE4A-926E-2E41FF1382EE}" srcOrd="0" destOrd="0" presId="urn:microsoft.com/office/officeart/2008/layout/VerticalCurvedList"/>
    <dgm:cxn modelId="{C8BC206A-3AA1-4F7A-BE1F-574A3E576964}" type="presOf" srcId="{375EFDCF-5260-4A43-84BB-E5438B0C92F9}" destId="{0614C12E-F668-9D43-BE98-536821D22B39}" srcOrd="0" destOrd="0" presId="urn:microsoft.com/office/officeart/2008/layout/VerticalCurvedList"/>
    <dgm:cxn modelId="{3E633185-923D-4AB8-9D2A-62502C0C648D}" type="presOf" srcId="{FE7C7B6D-1DD9-C446-9591-1ECF9D217CED}" destId="{5EF310C7-BFA9-094A-9E84-216FE1000262}" srcOrd="0" destOrd="0" presId="urn:microsoft.com/office/officeart/2008/layout/VerticalCurvedList"/>
    <dgm:cxn modelId="{F80CC8AA-B7DC-4BCE-82C1-A0490CEF98B2}" type="presOf" srcId="{5F29FD28-EB2D-8848-ABCA-66998DEDD8DD}" destId="{160A14DF-F5B1-F743-BBD0-E813EADB2AE7}" srcOrd="0" destOrd="0" presId="urn:microsoft.com/office/officeart/2008/layout/VerticalCurvedList"/>
    <dgm:cxn modelId="{AE53BA80-361C-B04F-92D2-A4810F60FF61}" srcId="{0EE858F3-31D8-C343-A3FA-36EDEE6E4263}" destId="{375EFDCF-5260-4A43-84BB-E5438B0C92F9}" srcOrd="1" destOrd="0" parTransId="{049EEAF5-FE7D-B84B-AD90-FF8270E82DB7}" sibTransId="{E0D20156-C446-4842-9529-4B65A3C9306F}"/>
    <dgm:cxn modelId="{5301EF61-BCAF-014C-B2E8-44760B3CAFA9}" srcId="{0EE858F3-31D8-C343-A3FA-36EDEE6E4263}" destId="{36A78127-143E-8C40-9A10-F24B56F96BB4}" srcOrd="3" destOrd="0" parTransId="{95F5609C-01B4-BE48-A6A4-DC09DD75C94B}" sibTransId="{51BE3CAD-FD21-E24D-8104-61CF34DA9A3C}"/>
    <dgm:cxn modelId="{A79258E7-5B89-414D-887F-816C203CD315}" srcId="{0EE858F3-31D8-C343-A3FA-36EDEE6E4263}" destId="{5F29FD28-EB2D-8848-ABCA-66998DEDD8DD}" srcOrd="0" destOrd="0" parTransId="{F96C500D-07DB-864E-95A9-14D2A3B6C8B0}" sibTransId="{ECAAB286-8C17-E846-B58A-C70FE24A9D95}"/>
    <dgm:cxn modelId="{815024B4-4BD7-467D-98B0-171799F5BA36}" type="presOf" srcId="{36A78127-143E-8C40-9A10-F24B56F96BB4}" destId="{97E32A50-DC61-9146-B19A-831ABA8059CB}" srcOrd="0" destOrd="0" presId="urn:microsoft.com/office/officeart/2008/layout/VerticalCurvedList"/>
    <dgm:cxn modelId="{23C01249-4F14-4EAB-B2E3-9166D311C70B}" type="presParOf" srcId="{9DAC6A69-2CB4-354F-BD9A-15DB92975AF0}" destId="{C683BBA2-A1DD-9441-9DE5-8CE7F1E9881C}" srcOrd="0" destOrd="0" presId="urn:microsoft.com/office/officeart/2008/layout/VerticalCurvedList"/>
    <dgm:cxn modelId="{7BE9FBA9-99F3-4D24-9C50-46A728B9006F}" type="presParOf" srcId="{C683BBA2-A1DD-9441-9DE5-8CE7F1E9881C}" destId="{81B9D25E-ACA2-064E-A839-BA068A0F0C1E}" srcOrd="0" destOrd="0" presId="urn:microsoft.com/office/officeart/2008/layout/VerticalCurvedList"/>
    <dgm:cxn modelId="{7BDD9013-7BE2-4F82-B16E-77AF50C1960B}" type="presParOf" srcId="{81B9D25E-ACA2-064E-A839-BA068A0F0C1E}" destId="{DC2BE3A3-8624-C14E-870A-933961164190}" srcOrd="0" destOrd="0" presId="urn:microsoft.com/office/officeart/2008/layout/VerticalCurvedList"/>
    <dgm:cxn modelId="{86CAA5AE-B8F2-45DA-B114-35C528913341}" type="presParOf" srcId="{81B9D25E-ACA2-064E-A839-BA068A0F0C1E}" destId="{F22D2F35-F6D7-AE4A-926E-2E41FF1382EE}" srcOrd="1" destOrd="0" presId="urn:microsoft.com/office/officeart/2008/layout/VerticalCurvedList"/>
    <dgm:cxn modelId="{128D670A-E121-427D-992A-15023F623D2A}" type="presParOf" srcId="{81B9D25E-ACA2-064E-A839-BA068A0F0C1E}" destId="{E828CF47-4B21-944B-9F62-28E50652E213}" srcOrd="2" destOrd="0" presId="urn:microsoft.com/office/officeart/2008/layout/VerticalCurvedList"/>
    <dgm:cxn modelId="{6757AD56-0746-4EA6-B5F7-28E0F5AC9F06}" type="presParOf" srcId="{81B9D25E-ACA2-064E-A839-BA068A0F0C1E}" destId="{F8DFCED8-081A-7841-AF95-B75237213EAF}" srcOrd="3" destOrd="0" presId="urn:microsoft.com/office/officeart/2008/layout/VerticalCurvedList"/>
    <dgm:cxn modelId="{EE66B65B-D28C-467B-8ABB-1E1B0FA4090C}" type="presParOf" srcId="{C683BBA2-A1DD-9441-9DE5-8CE7F1E9881C}" destId="{160A14DF-F5B1-F743-BBD0-E813EADB2AE7}" srcOrd="1" destOrd="0" presId="urn:microsoft.com/office/officeart/2008/layout/VerticalCurvedList"/>
    <dgm:cxn modelId="{1482037E-F7FD-4E64-A206-B9404A968424}" type="presParOf" srcId="{C683BBA2-A1DD-9441-9DE5-8CE7F1E9881C}" destId="{2C7852B0-733D-AD43-8355-480AD283FBD1}" srcOrd="2" destOrd="0" presId="urn:microsoft.com/office/officeart/2008/layout/VerticalCurvedList"/>
    <dgm:cxn modelId="{806896EC-EF3D-49E0-969B-407712190601}" type="presParOf" srcId="{2C7852B0-733D-AD43-8355-480AD283FBD1}" destId="{EC9EB5FB-E49D-D14C-B3A5-BC5C0D9A189A}" srcOrd="0" destOrd="0" presId="urn:microsoft.com/office/officeart/2008/layout/VerticalCurvedList"/>
    <dgm:cxn modelId="{49760222-7298-4430-BC3B-72BFF76FA059}" type="presParOf" srcId="{C683BBA2-A1DD-9441-9DE5-8CE7F1E9881C}" destId="{0614C12E-F668-9D43-BE98-536821D22B39}" srcOrd="3" destOrd="0" presId="urn:microsoft.com/office/officeart/2008/layout/VerticalCurvedList"/>
    <dgm:cxn modelId="{93B6D4F8-5366-48C0-885B-93251044CF34}" type="presParOf" srcId="{C683BBA2-A1DD-9441-9DE5-8CE7F1E9881C}" destId="{5BB3744F-5A9B-7A48-B8B3-9E64CF9007DD}" srcOrd="4" destOrd="0" presId="urn:microsoft.com/office/officeart/2008/layout/VerticalCurvedList"/>
    <dgm:cxn modelId="{28AFCEDB-0944-4CE5-8B8E-181D59754F49}" type="presParOf" srcId="{5BB3744F-5A9B-7A48-B8B3-9E64CF9007DD}" destId="{B9A9337C-8754-1C47-8411-CAED4F8543B6}" srcOrd="0" destOrd="0" presId="urn:microsoft.com/office/officeart/2008/layout/VerticalCurvedList"/>
    <dgm:cxn modelId="{645484D7-1637-4E84-9D85-7CBA8DB33ACE}" type="presParOf" srcId="{C683BBA2-A1DD-9441-9DE5-8CE7F1E9881C}" destId="{5EF310C7-BFA9-094A-9E84-216FE1000262}" srcOrd="5" destOrd="0" presId="urn:microsoft.com/office/officeart/2008/layout/VerticalCurvedList"/>
    <dgm:cxn modelId="{2710CAFC-8D30-45C5-B4F9-827C53F9FD6A}" type="presParOf" srcId="{C683BBA2-A1DD-9441-9DE5-8CE7F1E9881C}" destId="{B6412EDB-CB73-494F-B403-0FA5B68F8A71}" srcOrd="6" destOrd="0" presId="urn:microsoft.com/office/officeart/2008/layout/VerticalCurvedList"/>
    <dgm:cxn modelId="{E1690A4F-BB4A-4EAD-8023-246FBAA346B8}" type="presParOf" srcId="{B6412EDB-CB73-494F-B403-0FA5B68F8A71}" destId="{1855B2BC-ADEB-3A44-A259-E9834A473EC7}" srcOrd="0" destOrd="0" presId="urn:microsoft.com/office/officeart/2008/layout/VerticalCurvedList"/>
    <dgm:cxn modelId="{01891CB1-F7C9-4B28-B6F4-29A7C20C6D51}" type="presParOf" srcId="{C683BBA2-A1DD-9441-9DE5-8CE7F1E9881C}" destId="{97E32A50-DC61-9146-B19A-831ABA8059CB}" srcOrd="7" destOrd="0" presId="urn:microsoft.com/office/officeart/2008/layout/VerticalCurvedList"/>
    <dgm:cxn modelId="{FD273722-F6A5-4D61-BA35-7D4E23AD3E69}" type="presParOf" srcId="{C683BBA2-A1DD-9441-9DE5-8CE7F1E9881C}" destId="{BBAFBDB8-D564-DB4E-BC88-320651885335}" srcOrd="8" destOrd="0" presId="urn:microsoft.com/office/officeart/2008/layout/VerticalCurvedList"/>
    <dgm:cxn modelId="{0D040091-BCED-4395-9127-535400512387}" type="presParOf" srcId="{BBAFBDB8-D564-DB4E-BC88-320651885335}" destId="{F57240D3-B81B-BF42-991B-337838EFDE0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2B49539-AAEC-EE48-8C28-6EEA48DF5777}" type="doc">
      <dgm:prSet loTypeId="urn:microsoft.com/office/officeart/2005/8/layout/default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8209527-FFEB-CD49-9742-2738176DB6DE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Систематическое проводение совещаний и обсуждение общих задач</a:t>
          </a:r>
        </a:p>
      </dgm:t>
    </dgm:pt>
    <dgm:pt modelId="{3E2E382C-9DC3-964B-B827-E957927AC3AF}" type="parTrans" cxnId="{0FD1961F-30CB-224D-BD6F-DB07A1DEBA0F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9FFD23-1913-944E-A6CC-75DEF12AA7DE}" type="sibTrans" cxnId="{0FD1961F-30CB-224D-BD6F-DB07A1DEBA0F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571B72-2364-1749-8DB0-07EA47BCC0AF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Введение собраний и чат-бота в социальной сети по обратной связи</a:t>
          </a:r>
        </a:p>
      </dgm:t>
    </dgm:pt>
    <dgm:pt modelId="{2BE843E9-C661-A04B-8D3F-CC92F79BDF83}" type="parTrans" cxnId="{338AEBF5-5666-AA45-8D9E-8F3D7C22D742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E0DF69-BF2F-2E4E-A564-95C3284F3563}" type="sibTrans" cxnId="{338AEBF5-5666-AA45-8D9E-8F3D7C22D742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D0DE39-A893-9E48-91A7-D6E7E85975C6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Модернизация системы мотивации и штрафов</a:t>
          </a:r>
        </a:p>
      </dgm:t>
    </dgm:pt>
    <dgm:pt modelId="{7645D85D-63B7-0840-A232-AE07F9DA94D9}" type="parTrans" cxnId="{F981422D-E5F2-F345-9CDC-9DAA246C851A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CF4F16-9B63-E747-B8E2-4DE589FF547A}" type="sibTrans" cxnId="{F981422D-E5F2-F345-9CDC-9DAA246C851A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3EFFF9-158F-8542-9A43-B5A602919514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открытых обсуждений и консультаций при принятии решений</a:t>
          </a:r>
        </a:p>
      </dgm:t>
    </dgm:pt>
    <dgm:pt modelId="{3EF7DAF9-1004-E447-BFDA-6AD9997D4817}" type="parTrans" cxnId="{2AEA1C24-2A9F-EF4E-B001-5688A34488FA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DA6C99-3CEF-024B-9BA2-BE33C14C0D6F}" type="sibTrans" cxnId="{2AEA1C24-2A9F-EF4E-B001-5688A34488FA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0B10E8-8252-4C4E-BE87-5F519380F486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Обучение сотрудников автоматизированной системе контроля</a:t>
          </a:r>
        </a:p>
      </dgm:t>
    </dgm:pt>
    <dgm:pt modelId="{3DF573CD-9234-0A4B-A4E0-531EC851EF4C}" type="parTrans" cxnId="{6157E5EC-A422-D540-B80D-A0A43B955913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81F6BE-FF7E-F542-96DF-43D65045AF19}" type="sibTrans" cxnId="{6157E5EC-A422-D540-B80D-A0A43B955913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883451-3A52-5D4B-86D4-8FF95819335D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Использование искуственного интеллекта для проверки документации и выявления ошибок</a:t>
          </a:r>
        </a:p>
      </dgm:t>
    </dgm:pt>
    <dgm:pt modelId="{F41E06CB-B5FC-7445-9062-0BCEC5C21680}" type="parTrans" cxnId="{7077B031-5E84-1349-98AB-063928BA8C05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F3AD09-D605-034D-9B13-517218321E33}" type="sibTrans" cxnId="{7077B031-5E84-1349-98AB-063928BA8C05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80A359-DF36-EE47-B223-01BCB7EB5153}" type="pres">
      <dgm:prSet presAssocID="{C2B49539-AAEC-EE48-8C28-6EEA48DF577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A7D7A90-F7D6-D947-A58A-7079FEC0C9F1}" type="pres">
      <dgm:prSet presAssocID="{58209527-FFEB-CD49-9742-2738176DB6DE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D19D9C-6DFA-9842-BA8E-30D418EF5B6B}" type="pres">
      <dgm:prSet presAssocID="{099FFD23-1913-944E-A6CC-75DEF12AA7DE}" presName="sibTrans" presStyleCnt="0"/>
      <dgm:spPr/>
    </dgm:pt>
    <dgm:pt modelId="{2C9512F1-72A1-214E-9536-3974BA16BAA4}" type="pres">
      <dgm:prSet presAssocID="{160B10E8-8252-4C4E-BE87-5F519380F486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187A5B-22D5-7D4D-9BFB-BF0CE483F375}" type="pres">
      <dgm:prSet presAssocID="{A081F6BE-FF7E-F542-96DF-43D65045AF19}" presName="sibTrans" presStyleCnt="0"/>
      <dgm:spPr/>
    </dgm:pt>
    <dgm:pt modelId="{D809B147-9BCD-E441-9A4E-DDBE8D7C068B}" type="pres">
      <dgm:prSet presAssocID="{B0883451-3A52-5D4B-86D4-8FF95819335D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3A7099-D1C6-6643-9311-53D38C36C40F}" type="pres">
      <dgm:prSet presAssocID="{B9F3AD09-D605-034D-9B13-517218321E33}" presName="sibTrans" presStyleCnt="0"/>
      <dgm:spPr/>
    </dgm:pt>
    <dgm:pt modelId="{26814FEF-79CD-4B4A-B1FF-0A48A0FCB098}" type="pres">
      <dgm:prSet presAssocID="{FF571B72-2364-1749-8DB0-07EA47BCC0AF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325B7C-0476-CC4F-B59D-E24305FAFC66}" type="pres">
      <dgm:prSet presAssocID="{DCE0DF69-BF2F-2E4E-A564-95C3284F3563}" presName="sibTrans" presStyleCnt="0"/>
      <dgm:spPr/>
    </dgm:pt>
    <dgm:pt modelId="{850CD34A-1B8E-9F4A-B7A4-BE8254E0A7B2}" type="pres">
      <dgm:prSet presAssocID="{0F3EFFF9-158F-8542-9A43-B5A602919514}" presName="node" presStyleLbl="node1" presStyleIdx="4" presStyleCnt="6" custLinFactNeighborX="391" custLinFactNeighborY="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3FA147-95CA-8D4F-A4B3-55FC49596E1C}" type="pres">
      <dgm:prSet presAssocID="{8ADA6C99-3CEF-024B-9BA2-BE33C14C0D6F}" presName="sibTrans" presStyleCnt="0"/>
      <dgm:spPr/>
    </dgm:pt>
    <dgm:pt modelId="{8102338D-02C5-7C4B-B276-E4636892C1AE}" type="pres">
      <dgm:prSet presAssocID="{B8D0DE39-A893-9E48-91A7-D6E7E85975C6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7D00803-E1CD-40AD-BE10-7CD53EE78F4A}" type="presOf" srcId="{C2B49539-AAEC-EE48-8C28-6EEA48DF5777}" destId="{1680A359-DF36-EE47-B223-01BCB7EB5153}" srcOrd="0" destOrd="0" presId="urn:microsoft.com/office/officeart/2005/8/layout/default"/>
    <dgm:cxn modelId="{338AEBF5-5666-AA45-8D9E-8F3D7C22D742}" srcId="{C2B49539-AAEC-EE48-8C28-6EEA48DF5777}" destId="{FF571B72-2364-1749-8DB0-07EA47BCC0AF}" srcOrd="3" destOrd="0" parTransId="{2BE843E9-C661-A04B-8D3F-CC92F79BDF83}" sibTransId="{DCE0DF69-BF2F-2E4E-A564-95C3284F3563}"/>
    <dgm:cxn modelId="{7077B031-5E84-1349-98AB-063928BA8C05}" srcId="{C2B49539-AAEC-EE48-8C28-6EEA48DF5777}" destId="{B0883451-3A52-5D4B-86D4-8FF95819335D}" srcOrd="2" destOrd="0" parTransId="{F41E06CB-B5FC-7445-9062-0BCEC5C21680}" sibTransId="{B9F3AD09-D605-034D-9B13-517218321E33}"/>
    <dgm:cxn modelId="{64CEC5FE-C481-4E14-9E1B-47C2C4D2BFEC}" type="presOf" srcId="{FF571B72-2364-1749-8DB0-07EA47BCC0AF}" destId="{26814FEF-79CD-4B4A-B1FF-0A48A0FCB098}" srcOrd="0" destOrd="0" presId="urn:microsoft.com/office/officeart/2005/8/layout/default"/>
    <dgm:cxn modelId="{B7E4955C-DB0C-41A1-8A79-C5DC7A221E68}" type="presOf" srcId="{B0883451-3A52-5D4B-86D4-8FF95819335D}" destId="{D809B147-9BCD-E441-9A4E-DDBE8D7C068B}" srcOrd="0" destOrd="0" presId="urn:microsoft.com/office/officeart/2005/8/layout/default"/>
    <dgm:cxn modelId="{0FD1961F-30CB-224D-BD6F-DB07A1DEBA0F}" srcId="{C2B49539-AAEC-EE48-8C28-6EEA48DF5777}" destId="{58209527-FFEB-CD49-9742-2738176DB6DE}" srcOrd="0" destOrd="0" parTransId="{3E2E382C-9DC3-964B-B827-E957927AC3AF}" sibTransId="{099FFD23-1913-944E-A6CC-75DEF12AA7DE}"/>
    <dgm:cxn modelId="{57718812-1190-45E8-90ED-DD34903E576A}" type="presOf" srcId="{160B10E8-8252-4C4E-BE87-5F519380F486}" destId="{2C9512F1-72A1-214E-9536-3974BA16BAA4}" srcOrd="0" destOrd="0" presId="urn:microsoft.com/office/officeart/2005/8/layout/default"/>
    <dgm:cxn modelId="{126AFB70-E901-47F1-A66A-6AD94A80DAE0}" type="presOf" srcId="{0F3EFFF9-158F-8542-9A43-B5A602919514}" destId="{850CD34A-1B8E-9F4A-B7A4-BE8254E0A7B2}" srcOrd="0" destOrd="0" presId="urn:microsoft.com/office/officeart/2005/8/layout/default"/>
    <dgm:cxn modelId="{2AEA1C24-2A9F-EF4E-B001-5688A34488FA}" srcId="{C2B49539-AAEC-EE48-8C28-6EEA48DF5777}" destId="{0F3EFFF9-158F-8542-9A43-B5A602919514}" srcOrd="4" destOrd="0" parTransId="{3EF7DAF9-1004-E447-BFDA-6AD9997D4817}" sibTransId="{8ADA6C99-3CEF-024B-9BA2-BE33C14C0D6F}"/>
    <dgm:cxn modelId="{E77D9320-4617-4A37-B7CB-F293C03E38DF}" type="presOf" srcId="{58209527-FFEB-CD49-9742-2738176DB6DE}" destId="{9A7D7A90-F7D6-D947-A58A-7079FEC0C9F1}" srcOrd="0" destOrd="0" presId="urn:microsoft.com/office/officeart/2005/8/layout/default"/>
    <dgm:cxn modelId="{F981422D-E5F2-F345-9CDC-9DAA246C851A}" srcId="{C2B49539-AAEC-EE48-8C28-6EEA48DF5777}" destId="{B8D0DE39-A893-9E48-91A7-D6E7E85975C6}" srcOrd="5" destOrd="0" parTransId="{7645D85D-63B7-0840-A232-AE07F9DA94D9}" sibTransId="{F7CF4F16-9B63-E747-B8E2-4DE589FF547A}"/>
    <dgm:cxn modelId="{22397307-305A-4FDF-8646-34407E2D937E}" type="presOf" srcId="{B8D0DE39-A893-9E48-91A7-D6E7E85975C6}" destId="{8102338D-02C5-7C4B-B276-E4636892C1AE}" srcOrd="0" destOrd="0" presId="urn:microsoft.com/office/officeart/2005/8/layout/default"/>
    <dgm:cxn modelId="{6157E5EC-A422-D540-B80D-A0A43B955913}" srcId="{C2B49539-AAEC-EE48-8C28-6EEA48DF5777}" destId="{160B10E8-8252-4C4E-BE87-5F519380F486}" srcOrd="1" destOrd="0" parTransId="{3DF573CD-9234-0A4B-A4E0-531EC851EF4C}" sibTransId="{A081F6BE-FF7E-F542-96DF-43D65045AF19}"/>
    <dgm:cxn modelId="{228746B3-EBAC-42C4-AAD5-3E0A78B1CE2D}" type="presParOf" srcId="{1680A359-DF36-EE47-B223-01BCB7EB5153}" destId="{9A7D7A90-F7D6-D947-A58A-7079FEC0C9F1}" srcOrd="0" destOrd="0" presId="urn:microsoft.com/office/officeart/2005/8/layout/default"/>
    <dgm:cxn modelId="{1B940B6D-F2FD-44CC-88E9-7E401ED85AE3}" type="presParOf" srcId="{1680A359-DF36-EE47-B223-01BCB7EB5153}" destId="{DFD19D9C-6DFA-9842-BA8E-30D418EF5B6B}" srcOrd="1" destOrd="0" presId="urn:microsoft.com/office/officeart/2005/8/layout/default"/>
    <dgm:cxn modelId="{8DE50031-715E-463D-9737-6D1870EAD674}" type="presParOf" srcId="{1680A359-DF36-EE47-B223-01BCB7EB5153}" destId="{2C9512F1-72A1-214E-9536-3974BA16BAA4}" srcOrd="2" destOrd="0" presId="urn:microsoft.com/office/officeart/2005/8/layout/default"/>
    <dgm:cxn modelId="{4C686750-97A3-4262-8F35-D00FFFE6B016}" type="presParOf" srcId="{1680A359-DF36-EE47-B223-01BCB7EB5153}" destId="{4F187A5B-22D5-7D4D-9BFB-BF0CE483F375}" srcOrd="3" destOrd="0" presId="urn:microsoft.com/office/officeart/2005/8/layout/default"/>
    <dgm:cxn modelId="{4E89288C-47B3-4D50-BFEB-63423CEBAE20}" type="presParOf" srcId="{1680A359-DF36-EE47-B223-01BCB7EB5153}" destId="{D809B147-9BCD-E441-9A4E-DDBE8D7C068B}" srcOrd="4" destOrd="0" presId="urn:microsoft.com/office/officeart/2005/8/layout/default"/>
    <dgm:cxn modelId="{C1D22CB5-1423-4F9F-879A-77949B26E5B6}" type="presParOf" srcId="{1680A359-DF36-EE47-B223-01BCB7EB5153}" destId="{223A7099-D1C6-6643-9311-53D38C36C40F}" srcOrd="5" destOrd="0" presId="urn:microsoft.com/office/officeart/2005/8/layout/default"/>
    <dgm:cxn modelId="{2B0D9442-43D5-461F-8587-130B5B4BDAC2}" type="presParOf" srcId="{1680A359-DF36-EE47-B223-01BCB7EB5153}" destId="{26814FEF-79CD-4B4A-B1FF-0A48A0FCB098}" srcOrd="6" destOrd="0" presId="urn:microsoft.com/office/officeart/2005/8/layout/default"/>
    <dgm:cxn modelId="{8C3F3B8A-A982-4335-93E6-649A987B01E2}" type="presParOf" srcId="{1680A359-DF36-EE47-B223-01BCB7EB5153}" destId="{FA325B7C-0476-CC4F-B59D-E24305FAFC66}" srcOrd="7" destOrd="0" presId="urn:microsoft.com/office/officeart/2005/8/layout/default"/>
    <dgm:cxn modelId="{C3833892-F7F6-45D7-BD06-C5CFD0F8FEE2}" type="presParOf" srcId="{1680A359-DF36-EE47-B223-01BCB7EB5153}" destId="{850CD34A-1B8E-9F4A-B7A4-BE8254E0A7B2}" srcOrd="8" destOrd="0" presId="urn:microsoft.com/office/officeart/2005/8/layout/default"/>
    <dgm:cxn modelId="{ACD64E49-09BF-4C53-9E4C-BE6E409C7766}" type="presParOf" srcId="{1680A359-DF36-EE47-B223-01BCB7EB5153}" destId="{F13FA147-95CA-8D4F-A4B3-55FC49596E1C}" srcOrd="9" destOrd="0" presId="urn:microsoft.com/office/officeart/2005/8/layout/default"/>
    <dgm:cxn modelId="{77E68291-BDC6-4B0F-A20D-9695724662EE}" type="presParOf" srcId="{1680A359-DF36-EE47-B223-01BCB7EB5153}" destId="{8102338D-02C5-7C4B-B276-E4636892C1AE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7E17CED-5DAB-8B4D-B19A-7306698A44A4}" type="doc">
      <dgm:prSet loTypeId="urn:microsoft.com/office/officeart/2005/8/layout/hierarchy2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4054DD2-A0AB-CA4B-863A-C6D932D695E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Отдел маркетинга </a:t>
          </a:r>
        </a:p>
      </dgm:t>
    </dgm:pt>
    <dgm:pt modelId="{9FA31665-95E6-8345-87D9-35036CCE1EE3}" type="parTrans" cxnId="{0A172504-CDBB-DF49-B1F5-5A7D04C6344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B2E101-AD9C-FE4D-BE5C-1419D9935459}" type="sibTrans" cxnId="{0A172504-CDBB-DF49-B1F5-5A7D04C6344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13230CC-AB08-0440-973B-759E7A81BB6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Специалист по закупке рекламы. Анастасия: проанализировать внешний рынок и закупить таргетированную рекламу</a:t>
          </a:r>
        </a:p>
      </dgm:t>
    </dgm:pt>
    <dgm:pt modelId="{B66A4991-8D13-7847-807F-A273AF041934}" type="parTrans" cxnId="{CF8DF81A-3073-804A-8922-4F15B567154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90FCDD-6BFC-4C41-9019-7C56C44A41A7}" type="sibTrans" cxnId="{CF8DF81A-3073-804A-8922-4F15B567154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30E483-549C-8E41-A5DC-1490E64889E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Специалист по ноу-хау. Алексей: провести аналитику по новым трендам и ввести в производство</a:t>
          </a:r>
        </a:p>
      </dgm:t>
    </dgm:pt>
    <dgm:pt modelId="{821E2425-D2B8-AD4B-B9E4-685473E734DE}" type="parTrans" cxnId="{BB8ABE54-53E2-BE48-BB6C-E4C9735F2D4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E8E32C-60C4-0D4F-9739-47520AC314D4}" type="sibTrans" cxnId="{BB8ABE54-53E2-BE48-BB6C-E4C9735F2D4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8E47DF-A65A-1E4A-BF86-04214C147A38}" type="pres">
      <dgm:prSet presAssocID="{47E17CED-5DAB-8B4D-B19A-7306698A44A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A55524A-7BB7-5A4F-AC48-30A13A08FADD}" type="pres">
      <dgm:prSet presAssocID="{04054DD2-A0AB-CA4B-863A-C6D932D695E9}" presName="root1" presStyleCnt="0"/>
      <dgm:spPr/>
    </dgm:pt>
    <dgm:pt modelId="{457AF8AC-F60A-CA42-AD1B-5E5F0D94172D}" type="pres">
      <dgm:prSet presAssocID="{04054DD2-A0AB-CA4B-863A-C6D932D695E9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C00DD0-0FB9-CA40-ABCD-23C09A897502}" type="pres">
      <dgm:prSet presAssocID="{04054DD2-A0AB-CA4B-863A-C6D932D695E9}" presName="level2hierChild" presStyleCnt="0"/>
      <dgm:spPr/>
    </dgm:pt>
    <dgm:pt modelId="{B46BCE80-F676-8F4C-BE08-CF4B99C9F512}" type="pres">
      <dgm:prSet presAssocID="{B66A4991-8D13-7847-807F-A273AF041934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F957BE87-9359-9648-B9DA-B8350B67F5D8}" type="pres">
      <dgm:prSet presAssocID="{B66A4991-8D13-7847-807F-A273AF041934}" presName="connTx" presStyleLbl="parChTrans1D2" presStyleIdx="0" presStyleCnt="2"/>
      <dgm:spPr/>
      <dgm:t>
        <a:bodyPr/>
        <a:lstStyle/>
        <a:p>
          <a:endParaRPr lang="ru-RU"/>
        </a:p>
      </dgm:t>
    </dgm:pt>
    <dgm:pt modelId="{DC371ADD-5469-864A-990C-B2854BB4D79B}" type="pres">
      <dgm:prSet presAssocID="{413230CC-AB08-0440-973B-759E7A81BB6D}" presName="root2" presStyleCnt="0"/>
      <dgm:spPr/>
    </dgm:pt>
    <dgm:pt modelId="{35AF83C3-D85D-EE4A-82EA-F6DCA44BFBB8}" type="pres">
      <dgm:prSet presAssocID="{413230CC-AB08-0440-973B-759E7A81BB6D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09C753-F891-0C44-8CEB-E10AE9761327}" type="pres">
      <dgm:prSet presAssocID="{413230CC-AB08-0440-973B-759E7A81BB6D}" presName="level3hierChild" presStyleCnt="0"/>
      <dgm:spPr/>
    </dgm:pt>
    <dgm:pt modelId="{CA24618B-94D1-D24C-A425-3FE2E0E8B9F5}" type="pres">
      <dgm:prSet presAssocID="{821E2425-D2B8-AD4B-B9E4-685473E734DE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C1CAEF29-BEF6-7244-9C6A-2DC1985F8B98}" type="pres">
      <dgm:prSet presAssocID="{821E2425-D2B8-AD4B-B9E4-685473E734DE}" presName="connTx" presStyleLbl="parChTrans1D2" presStyleIdx="1" presStyleCnt="2"/>
      <dgm:spPr/>
      <dgm:t>
        <a:bodyPr/>
        <a:lstStyle/>
        <a:p>
          <a:endParaRPr lang="ru-RU"/>
        </a:p>
      </dgm:t>
    </dgm:pt>
    <dgm:pt modelId="{A64B3A5E-978E-DF49-9144-304D7B111BF5}" type="pres">
      <dgm:prSet presAssocID="{C330E483-549C-8E41-A5DC-1490E64889ED}" presName="root2" presStyleCnt="0"/>
      <dgm:spPr/>
    </dgm:pt>
    <dgm:pt modelId="{79BBDF3E-AB14-934B-94C1-193343513748}" type="pres">
      <dgm:prSet presAssocID="{C330E483-549C-8E41-A5DC-1490E64889ED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8D2220-4771-8341-875A-AB560889A3E3}" type="pres">
      <dgm:prSet presAssocID="{C330E483-549C-8E41-A5DC-1490E64889ED}" presName="level3hierChild" presStyleCnt="0"/>
      <dgm:spPr/>
    </dgm:pt>
  </dgm:ptLst>
  <dgm:cxnLst>
    <dgm:cxn modelId="{B1CEC758-407E-408E-8195-87A9C2E1F5AB}" type="presOf" srcId="{821E2425-D2B8-AD4B-B9E4-685473E734DE}" destId="{C1CAEF29-BEF6-7244-9C6A-2DC1985F8B98}" srcOrd="1" destOrd="0" presId="urn:microsoft.com/office/officeart/2005/8/layout/hierarchy2"/>
    <dgm:cxn modelId="{68D4C551-0B76-46AE-A470-426796D90B16}" type="presOf" srcId="{B66A4991-8D13-7847-807F-A273AF041934}" destId="{B46BCE80-F676-8F4C-BE08-CF4B99C9F512}" srcOrd="0" destOrd="0" presId="urn:microsoft.com/office/officeart/2005/8/layout/hierarchy2"/>
    <dgm:cxn modelId="{BB8ABE54-53E2-BE48-BB6C-E4C9735F2D42}" srcId="{04054DD2-A0AB-CA4B-863A-C6D932D695E9}" destId="{C330E483-549C-8E41-A5DC-1490E64889ED}" srcOrd="1" destOrd="0" parTransId="{821E2425-D2B8-AD4B-B9E4-685473E734DE}" sibTransId="{0FE8E32C-60C4-0D4F-9739-47520AC314D4}"/>
    <dgm:cxn modelId="{E97BD8B2-C6C7-4819-A41F-30A5A7A740F1}" type="presOf" srcId="{C330E483-549C-8E41-A5DC-1490E64889ED}" destId="{79BBDF3E-AB14-934B-94C1-193343513748}" srcOrd="0" destOrd="0" presId="urn:microsoft.com/office/officeart/2005/8/layout/hierarchy2"/>
    <dgm:cxn modelId="{B3870CC5-D986-4E98-8924-9D1BD8F4E5EA}" type="presOf" srcId="{04054DD2-A0AB-CA4B-863A-C6D932D695E9}" destId="{457AF8AC-F60A-CA42-AD1B-5E5F0D94172D}" srcOrd="0" destOrd="0" presId="urn:microsoft.com/office/officeart/2005/8/layout/hierarchy2"/>
    <dgm:cxn modelId="{3D052428-5DF1-4CCC-BF99-0D33373B0C3C}" type="presOf" srcId="{B66A4991-8D13-7847-807F-A273AF041934}" destId="{F957BE87-9359-9648-B9DA-B8350B67F5D8}" srcOrd="1" destOrd="0" presId="urn:microsoft.com/office/officeart/2005/8/layout/hierarchy2"/>
    <dgm:cxn modelId="{1FE62E51-3C28-41A5-AC2D-540F944C6722}" type="presOf" srcId="{821E2425-D2B8-AD4B-B9E4-685473E734DE}" destId="{CA24618B-94D1-D24C-A425-3FE2E0E8B9F5}" srcOrd="0" destOrd="0" presId="urn:microsoft.com/office/officeart/2005/8/layout/hierarchy2"/>
    <dgm:cxn modelId="{A235584A-4E3B-4A3B-A150-A9BD615ACAD9}" type="presOf" srcId="{413230CC-AB08-0440-973B-759E7A81BB6D}" destId="{35AF83C3-D85D-EE4A-82EA-F6DCA44BFBB8}" srcOrd="0" destOrd="0" presId="urn:microsoft.com/office/officeart/2005/8/layout/hierarchy2"/>
    <dgm:cxn modelId="{0A172504-CDBB-DF49-B1F5-5A7D04C6344B}" srcId="{47E17CED-5DAB-8B4D-B19A-7306698A44A4}" destId="{04054DD2-A0AB-CA4B-863A-C6D932D695E9}" srcOrd="0" destOrd="0" parTransId="{9FA31665-95E6-8345-87D9-35036CCE1EE3}" sibTransId="{20B2E101-AD9C-FE4D-BE5C-1419D9935459}"/>
    <dgm:cxn modelId="{CF8DF81A-3073-804A-8922-4F15B567154F}" srcId="{04054DD2-A0AB-CA4B-863A-C6D932D695E9}" destId="{413230CC-AB08-0440-973B-759E7A81BB6D}" srcOrd="0" destOrd="0" parTransId="{B66A4991-8D13-7847-807F-A273AF041934}" sibTransId="{9B90FCDD-6BFC-4C41-9019-7C56C44A41A7}"/>
    <dgm:cxn modelId="{17A17491-2109-4CFE-88EC-E47B58405B39}" type="presOf" srcId="{47E17CED-5DAB-8B4D-B19A-7306698A44A4}" destId="{558E47DF-A65A-1E4A-BF86-04214C147A38}" srcOrd="0" destOrd="0" presId="urn:microsoft.com/office/officeart/2005/8/layout/hierarchy2"/>
    <dgm:cxn modelId="{64361325-8D7A-4C4A-8EFB-4A99E7191B6D}" type="presParOf" srcId="{558E47DF-A65A-1E4A-BF86-04214C147A38}" destId="{FA55524A-7BB7-5A4F-AC48-30A13A08FADD}" srcOrd="0" destOrd="0" presId="urn:microsoft.com/office/officeart/2005/8/layout/hierarchy2"/>
    <dgm:cxn modelId="{87D15F3A-3947-4EBC-98E8-BE852474B81C}" type="presParOf" srcId="{FA55524A-7BB7-5A4F-AC48-30A13A08FADD}" destId="{457AF8AC-F60A-CA42-AD1B-5E5F0D94172D}" srcOrd="0" destOrd="0" presId="urn:microsoft.com/office/officeart/2005/8/layout/hierarchy2"/>
    <dgm:cxn modelId="{92C3F3D8-43EC-461A-A187-6C733A5852D8}" type="presParOf" srcId="{FA55524A-7BB7-5A4F-AC48-30A13A08FADD}" destId="{A4C00DD0-0FB9-CA40-ABCD-23C09A897502}" srcOrd="1" destOrd="0" presId="urn:microsoft.com/office/officeart/2005/8/layout/hierarchy2"/>
    <dgm:cxn modelId="{A783B280-A871-4BB0-BA6E-F000682A1433}" type="presParOf" srcId="{A4C00DD0-0FB9-CA40-ABCD-23C09A897502}" destId="{B46BCE80-F676-8F4C-BE08-CF4B99C9F512}" srcOrd="0" destOrd="0" presId="urn:microsoft.com/office/officeart/2005/8/layout/hierarchy2"/>
    <dgm:cxn modelId="{26247104-88EB-498A-8537-388A7B40424D}" type="presParOf" srcId="{B46BCE80-F676-8F4C-BE08-CF4B99C9F512}" destId="{F957BE87-9359-9648-B9DA-B8350B67F5D8}" srcOrd="0" destOrd="0" presId="urn:microsoft.com/office/officeart/2005/8/layout/hierarchy2"/>
    <dgm:cxn modelId="{6A87FAAE-CE79-4533-A4F2-B6DA01F8F454}" type="presParOf" srcId="{A4C00DD0-0FB9-CA40-ABCD-23C09A897502}" destId="{DC371ADD-5469-864A-990C-B2854BB4D79B}" srcOrd="1" destOrd="0" presId="urn:microsoft.com/office/officeart/2005/8/layout/hierarchy2"/>
    <dgm:cxn modelId="{9F88D774-C39D-488A-8F90-440EF70A2CBB}" type="presParOf" srcId="{DC371ADD-5469-864A-990C-B2854BB4D79B}" destId="{35AF83C3-D85D-EE4A-82EA-F6DCA44BFBB8}" srcOrd="0" destOrd="0" presId="urn:microsoft.com/office/officeart/2005/8/layout/hierarchy2"/>
    <dgm:cxn modelId="{FE9AF0EE-6AAA-496C-BCC9-716749F381D7}" type="presParOf" srcId="{DC371ADD-5469-864A-990C-B2854BB4D79B}" destId="{3B09C753-F891-0C44-8CEB-E10AE9761327}" srcOrd="1" destOrd="0" presId="urn:microsoft.com/office/officeart/2005/8/layout/hierarchy2"/>
    <dgm:cxn modelId="{D74DA1A7-424B-49A5-B4C1-BF4E6495B8F2}" type="presParOf" srcId="{A4C00DD0-0FB9-CA40-ABCD-23C09A897502}" destId="{CA24618B-94D1-D24C-A425-3FE2E0E8B9F5}" srcOrd="2" destOrd="0" presId="urn:microsoft.com/office/officeart/2005/8/layout/hierarchy2"/>
    <dgm:cxn modelId="{28B6A65A-C542-447F-8687-93A041C57702}" type="presParOf" srcId="{CA24618B-94D1-D24C-A425-3FE2E0E8B9F5}" destId="{C1CAEF29-BEF6-7244-9C6A-2DC1985F8B98}" srcOrd="0" destOrd="0" presId="urn:microsoft.com/office/officeart/2005/8/layout/hierarchy2"/>
    <dgm:cxn modelId="{6D7725F4-9CF4-4DB7-BBF5-58FC97943CC4}" type="presParOf" srcId="{A4C00DD0-0FB9-CA40-ABCD-23C09A897502}" destId="{A64B3A5E-978E-DF49-9144-304D7B111BF5}" srcOrd="3" destOrd="0" presId="urn:microsoft.com/office/officeart/2005/8/layout/hierarchy2"/>
    <dgm:cxn modelId="{D32DFE89-B7A5-4E88-830F-D166911DC994}" type="presParOf" srcId="{A64B3A5E-978E-DF49-9144-304D7B111BF5}" destId="{79BBDF3E-AB14-934B-94C1-193343513748}" srcOrd="0" destOrd="0" presId="urn:microsoft.com/office/officeart/2005/8/layout/hierarchy2"/>
    <dgm:cxn modelId="{65B8074E-B997-48C9-9CFF-52FBCFA0D028}" type="presParOf" srcId="{A64B3A5E-978E-DF49-9144-304D7B111BF5}" destId="{148D2220-4771-8341-875A-AB560889A3E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5AE96283-2554-4F40-B684-7979E613574D}" type="doc">
      <dgm:prSet loTypeId="urn:microsoft.com/office/officeart/2005/8/layout/hList1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AD2A5EB5-6C3D-254B-ADE0-C5F3D31EB72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Мотивация</a:t>
          </a:r>
        </a:p>
      </dgm:t>
    </dgm:pt>
    <dgm:pt modelId="{003AA136-A760-E042-B92E-62DABB45C251}" type="parTrans" cxnId="{F2B66AF4-0A1D-9044-89A0-40900DD409D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F77F6E-5DEA-4B4F-B5C9-9114F93A36A5}" type="sibTrans" cxnId="{F2B66AF4-0A1D-9044-89A0-40900DD409D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F404AE-C857-744E-AAA1-85A370CF624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300 бонусных баллов за оставленную обратную связь</a:t>
          </a:r>
        </a:p>
      </dgm:t>
    </dgm:pt>
    <dgm:pt modelId="{F8B3045A-DD48-D74D-9E95-F6B93C53F626}" type="parTrans" cxnId="{EADF3870-6C13-9A40-8E75-7BA47A464746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3801FE-916D-6D4C-A21C-17D40E0A91A1}" type="sibTrans" cxnId="{EADF3870-6C13-9A40-8E75-7BA47A464746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33FB73-4A2A-FF4F-9E85-DB296DCA41D6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Бесплатный обед</a:t>
          </a:r>
        </a:p>
      </dgm:t>
    </dgm:pt>
    <dgm:pt modelId="{C50672D7-E8E4-F94F-AB94-91853729E9BF}" type="parTrans" cxnId="{35D7339F-3991-0147-998B-406BE690F3D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C71983-DC34-8742-BBAF-6A7DAAA8F99B}" type="sibTrans" cxnId="{35D7339F-3991-0147-998B-406BE690F3D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0A8252-5525-644E-BDC6-2FEDAD0977CD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Штрафы</a:t>
          </a:r>
        </a:p>
      </dgm:t>
    </dgm:pt>
    <dgm:pt modelId="{12F995B0-BF11-144D-A49F-8DB84C3A6DC9}" type="parTrans" cxnId="{0DA7DBE5-3FC1-7449-A504-91717E0724B7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58BD5-5B30-004D-8E00-66E528602D9F}" type="sibTrans" cxnId="{0DA7DBE5-3FC1-7449-A504-91717E0724B7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149C74-715E-9940-AC6A-5F7930E890BF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Штраф за опоздание</a:t>
          </a:r>
        </a:p>
      </dgm:t>
    </dgm:pt>
    <dgm:pt modelId="{899BC24A-0187-DB43-B827-3E57E2417119}" type="parTrans" cxnId="{6A2BFE00-3B47-FC47-82B6-B70CF5D7977E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7DD74-8138-E941-87DA-928F08E281EA}" type="sibTrans" cxnId="{6A2BFE00-3B47-FC47-82B6-B70CF5D7977E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ADCA80-8753-2447-9D41-ED38A9E2014E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Штраф за нарушение произоводственной дисциплины </a:t>
          </a:r>
        </a:p>
      </dgm:t>
    </dgm:pt>
    <dgm:pt modelId="{BF2555DB-EBDF-F642-B95B-B9800DB3A61C}" type="parTrans" cxnId="{5BEE3871-9F73-6C49-B9C1-C47C9564362B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200848-B85F-994A-ABAD-91532E6411C3}" type="sibTrans" cxnId="{5BEE3871-9F73-6C49-B9C1-C47C9564362B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BDD010-494B-F646-9A11-7728549993E3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Курсы повышения квалификации </a:t>
          </a:r>
        </a:p>
      </dgm:t>
    </dgm:pt>
    <dgm:pt modelId="{333EF439-6EF7-6146-B8A8-4E51A8DE5491}" type="parTrans" cxnId="{607EDBF1-5F4C-BB4B-AAE8-E30DD1E19E6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FDFCFA-4BE6-444F-9B35-6D7CAB2E107D}" type="sibTrans" cxnId="{607EDBF1-5F4C-BB4B-AAE8-E30DD1E19E6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74BA83-3F73-1B45-8E8F-A831882A138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Корпоративные праздники </a:t>
          </a:r>
        </a:p>
      </dgm:t>
    </dgm:pt>
    <dgm:pt modelId="{75551B66-4B59-6940-A26B-A48110997F98}" type="parTrans" cxnId="{3E36AA4E-F838-9C44-ACCD-7E3CDA732C32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78FA18-7473-374C-83E1-28D216198176}" type="sibTrans" cxnId="{3E36AA4E-F838-9C44-ACCD-7E3CDA732C32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6A514D-1763-7E49-B8CB-9F227C19A37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Совместные поездки </a:t>
          </a:r>
        </a:p>
      </dgm:t>
    </dgm:pt>
    <dgm:pt modelId="{E61150B3-131A-5C40-8D9B-20D14634F9D4}" type="parTrans" cxnId="{8291498A-E6EE-DF40-B35B-92A2C6054B7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BE6524-F747-0945-8CCF-87849B252CD5}" type="sibTrans" cxnId="{8291498A-E6EE-DF40-B35B-92A2C6054B7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014E4B-2853-EE48-B896-777BD0ACB82F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Премия 3% за выполнение плана</a:t>
          </a:r>
        </a:p>
      </dgm:t>
    </dgm:pt>
    <dgm:pt modelId="{CB632CD2-4A8D-D442-AD89-F17216340D58}" type="parTrans" cxnId="{350364A3-45BE-BC4D-9FD9-97E2753D5B7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591A72-1B8F-0F44-8494-ADEC8657E071}" type="sibTrans" cxnId="{350364A3-45BE-BC4D-9FD9-97E2753D5B7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258A31-D36E-CC41-AB28-56792913D5F7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Материальное поощрение за идеи и предложения по развитию бизнеса</a:t>
          </a:r>
        </a:p>
      </dgm:t>
    </dgm:pt>
    <dgm:pt modelId="{31D5F6E3-E22E-554A-AAF4-951E46AA166E}" type="parTrans" cxnId="{F5E08374-7F5B-4E41-9D54-2D759519D76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84E71A-8BE9-0348-B5A9-FBFB6531AC49}" type="sibTrans" cxnId="{F5E08374-7F5B-4E41-9D54-2D759519D76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865278-EB6A-C34F-A268-EA54FEDF7699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Штраф за нарушение этических норм</a:t>
          </a:r>
        </a:p>
      </dgm:t>
    </dgm:pt>
    <dgm:pt modelId="{FC0ABEAB-A362-1947-A8EB-3BCA747853A7}" type="parTrans" cxnId="{E40BC994-3628-3243-ABF8-564446078493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18C936-5DF8-3F41-A0E9-8471512495BA}" type="sibTrans" cxnId="{E40BC994-3628-3243-ABF8-564446078493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858C06-D249-F84E-94EB-1CE57495F127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Штраф за нецелевое использование рабочего времени</a:t>
          </a:r>
        </a:p>
      </dgm:t>
    </dgm:pt>
    <dgm:pt modelId="{B4ACDD83-F2DA-C942-8900-95806D2E5D0A}" type="parTrans" cxnId="{EF3F1DDE-8492-D445-ADEC-B11F3F048D39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057F95A-F190-3640-8FE8-EA30823CD078}" type="sibTrans" cxnId="{EF3F1DDE-8492-D445-ADEC-B11F3F048D39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C89DBD-C4BA-8C4F-9251-078056C2D304}" type="pres">
      <dgm:prSet presAssocID="{5AE96283-2554-4F40-B684-7979E613574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AD102E2-CE68-574C-9FF0-B11D6F07925B}" type="pres">
      <dgm:prSet presAssocID="{AD2A5EB5-6C3D-254B-ADE0-C5F3D31EB725}" presName="composite" presStyleCnt="0"/>
      <dgm:spPr/>
    </dgm:pt>
    <dgm:pt modelId="{C29D87F5-4B1D-A64F-913B-E39C7A09C0AE}" type="pres">
      <dgm:prSet presAssocID="{AD2A5EB5-6C3D-254B-ADE0-C5F3D31EB725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DE0962-4189-A24D-A9AC-853B797C334E}" type="pres">
      <dgm:prSet presAssocID="{AD2A5EB5-6C3D-254B-ADE0-C5F3D31EB725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9B3C69-98A9-594F-96B7-914271AF8CF5}" type="pres">
      <dgm:prSet presAssocID="{B0F77F6E-5DEA-4B4F-B5C9-9114F93A36A5}" presName="space" presStyleCnt="0"/>
      <dgm:spPr/>
    </dgm:pt>
    <dgm:pt modelId="{F71C94E7-A0CE-634C-9BC9-8E1660F2FBD1}" type="pres">
      <dgm:prSet presAssocID="{DE0A8252-5525-644E-BDC6-2FEDAD0977CD}" presName="composite" presStyleCnt="0"/>
      <dgm:spPr/>
    </dgm:pt>
    <dgm:pt modelId="{CD3698E0-76C6-6D41-9BAF-779845A7EDF8}" type="pres">
      <dgm:prSet presAssocID="{DE0A8252-5525-644E-BDC6-2FEDAD0977CD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BF51A9-03B9-0A42-BE4E-BA3F2603B2FC}" type="pres">
      <dgm:prSet presAssocID="{DE0A8252-5525-644E-BDC6-2FEDAD0977CD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A54C05-6440-417D-AE32-7E5EDAA74B9C}" type="presOf" srcId="{96258A31-D36E-CC41-AB28-56792913D5F7}" destId="{1FDE0962-4189-A24D-A9AC-853B797C334E}" srcOrd="0" destOrd="6" presId="urn:microsoft.com/office/officeart/2005/8/layout/hList1"/>
    <dgm:cxn modelId="{ACCAC341-002E-43AA-8ED0-2426862164C4}" type="presOf" srcId="{8E865278-EB6A-C34F-A268-EA54FEDF7699}" destId="{72BF51A9-03B9-0A42-BE4E-BA3F2603B2FC}" srcOrd="0" destOrd="2" presId="urn:microsoft.com/office/officeart/2005/8/layout/hList1"/>
    <dgm:cxn modelId="{1E0A8B36-662C-4379-BA9D-C27E2C549C36}" type="presOf" srcId="{9A33FB73-4A2A-FF4F-9E85-DB296DCA41D6}" destId="{1FDE0962-4189-A24D-A9AC-853B797C334E}" srcOrd="0" destOrd="1" presId="urn:microsoft.com/office/officeart/2005/8/layout/hList1"/>
    <dgm:cxn modelId="{78E7C9FA-64BC-4FC1-9D15-FBAE6D07B6D9}" type="presOf" srcId="{48ADCA80-8753-2447-9D41-ED38A9E2014E}" destId="{72BF51A9-03B9-0A42-BE4E-BA3F2603B2FC}" srcOrd="0" destOrd="1" presId="urn:microsoft.com/office/officeart/2005/8/layout/hList1"/>
    <dgm:cxn modelId="{F2B66AF4-0A1D-9044-89A0-40900DD409DC}" srcId="{5AE96283-2554-4F40-B684-7979E613574D}" destId="{AD2A5EB5-6C3D-254B-ADE0-C5F3D31EB725}" srcOrd="0" destOrd="0" parTransId="{003AA136-A760-E042-B92E-62DABB45C251}" sibTransId="{B0F77F6E-5DEA-4B4F-B5C9-9114F93A36A5}"/>
    <dgm:cxn modelId="{EF3F1DDE-8492-D445-ADEC-B11F3F048D39}" srcId="{DE0A8252-5525-644E-BDC6-2FEDAD0977CD}" destId="{AE858C06-D249-F84E-94EB-1CE57495F127}" srcOrd="3" destOrd="0" parTransId="{B4ACDD83-F2DA-C942-8900-95806D2E5D0A}" sibTransId="{4057F95A-F190-3640-8FE8-EA30823CD078}"/>
    <dgm:cxn modelId="{EC425A25-EDB3-4EDB-8FED-473CA5FAC563}" type="presOf" srcId="{5AE96283-2554-4F40-B684-7979E613574D}" destId="{14C89DBD-C4BA-8C4F-9251-078056C2D304}" srcOrd="0" destOrd="0" presId="urn:microsoft.com/office/officeart/2005/8/layout/hList1"/>
    <dgm:cxn modelId="{8DA0144E-E917-4EA8-841A-EE76F9CCE0A4}" type="presOf" srcId="{18BDD010-494B-F646-9A11-7728549993E3}" destId="{1FDE0962-4189-A24D-A9AC-853B797C334E}" srcOrd="0" destOrd="2" presId="urn:microsoft.com/office/officeart/2005/8/layout/hList1"/>
    <dgm:cxn modelId="{3E36AA4E-F838-9C44-ACCD-7E3CDA732C32}" srcId="{AD2A5EB5-6C3D-254B-ADE0-C5F3D31EB725}" destId="{0874BA83-3F73-1B45-8E8F-A831882A138C}" srcOrd="3" destOrd="0" parTransId="{75551B66-4B59-6940-A26B-A48110997F98}" sibTransId="{DC78FA18-7473-374C-83E1-28D216198176}"/>
    <dgm:cxn modelId="{F5E08374-7F5B-4E41-9D54-2D759519D76C}" srcId="{AD2A5EB5-6C3D-254B-ADE0-C5F3D31EB725}" destId="{96258A31-D36E-CC41-AB28-56792913D5F7}" srcOrd="6" destOrd="0" parTransId="{31D5F6E3-E22E-554A-AAF4-951E46AA166E}" sibTransId="{6184E71A-8BE9-0348-B5A9-FBFB6531AC49}"/>
    <dgm:cxn modelId="{E40BC994-3628-3243-ABF8-564446078493}" srcId="{DE0A8252-5525-644E-BDC6-2FEDAD0977CD}" destId="{8E865278-EB6A-C34F-A268-EA54FEDF7699}" srcOrd="2" destOrd="0" parTransId="{FC0ABEAB-A362-1947-A8EB-3BCA747853A7}" sibTransId="{1018C936-5DF8-3F41-A0E9-8471512495BA}"/>
    <dgm:cxn modelId="{3051BC94-EA1E-406F-AEF0-E74F0416C45A}" type="presOf" srcId="{58F404AE-C857-744E-AAA1-85A370CF624C}" destId="{1FDE0962-4189-A24D-A9AC-853B797C334E}" srcOrd="0" destOrd="0" presId="urn:microsoft.com/office/officeart/2005/8/layout/hList1"/>
    <dgm:cxn modelId="{607EDBF1-5F4C-BB4B-AAE8-E30DD1E19E68}" srcId="{AD2A5EB5-6C3D-254B-ADE0-C5F3D31EB725}" destId="{18BDD010-494B-F646-9A11-7728549993E3}" srcOrd="2" destOrd="0" parTransId="{333EF439-6EF7-6146-B8A8-4E51A8DE5491}" sibTransId="{97FDFCFA-4BE6-444F-9B35-6D7CAB2E107D}"/>
    <dgm:cxn modelId="{65E38BEB-6863-4FE6-A4C9-2A054790A8BF}" type="presOf" srcId="{176A514D-1763-7E49-B8CB-9F227C19A379}" destId="{1FDE0962-4189-A24D-A9AC-853B797C334E}" srcOrd="0" destOrd="4" presId="urn:microsoft.com/office/officeart/2005/8/layout/hList1"/>
    <dgm:cxn modelId="{0DA7DBE5-3FC1-7449-A504-91717E0724B7}" srcId="{5AE96283-2554-4F40-B684-7979E613574D}" destId="{DE0A8252-5525-644E-BDC6-2FEDAD0977CD}" srcOrd="1" destOrd="0" parTransId="{12F995B0-BF11-144D-A49F-8DB84C3A6DC9}" sibTransId="{46058BD5-5B30-004D-8E00-66E528602D9F}"/>
    <dgm:cxn modelId="{6A2BFE00-3B47-FC47-82B6-B70CF5D7977E}" srcId="{DE0A8252-5525-644E-BDC6-2FEDAD0977CD}" destId="{99149C74-715E-9940-AC6A-5F7930E890BF}" srcOrd="0" destOrd="0" parTransId="{899BC24A-0187-DB43-B827-3E57E2417119}" sibTransId="{4327DD74-8138-E941-87DA-928F08E281EA}"/>
    <dgm:cxn modelId="{5BEE3871-9F73-6C49-B9C1-C47C9564362B}" srcId="{DE0A8252-5525-644E-BDC6-2FEDAD0977CD}" destId="{48ADCA80-8753-2447-9D41-ED38A9E2014E}" srcOrd="1" destOrd="0" parTransId="{BF2555DB-EBDF-F642-B95B-B9800DB3A61C}" sibTransId="{56200848-B85F-994A-ABAD-91532E6411C3}"/>
    <dgm:cxn modelId="{1E090B81-DD9D-4A8A-AECB-6471D3CF0C7F}" type="presOf" srcId="{AE858C06-D249-F84E-94EB-1CE57495F127}" destId="{72BF51A9-03B9-0A42-BE4E-BA3F2603B2FC}" srcOrd="0" destOrd="3" presId="urn:microsoft.com/office/officeart/2005/8/layout/hList1"/>
    <dgm:cxn modelId="{350364A3-45BE-BC4D-9FD9-97E2753D5B78}" srcId="{AD2A5EB5-6C3D-254B-ADE0-C5F3D31EB725}" destId="{A5014E4B-2853-EE48-B896-777BD0ACB82F}" srcOrd="5" destOrd="0" parTransId="{CB632CD2-4A8D-D442-AD89-F17216340D58}" sibTransId="{8A591A72-1B8F-0F44-8494-ADEC8657E071}"/>
    <dgm:cxn modelId="{F3A86A7B-7A6B-4B05-AC4E-7C5376F1D334}" type="presOf" srcId="{A5014E4B-2853-EE48-B896-777BD0ACB82F}" destId="{1FDE0962-4189-A24D-A9AC-853B797C334E}" srcOrd="0" destOrd="5" presId="urn:microsoft.com/office/officeart/2005/8/layout/hList1"/>
    <dgm:cxn modelId="{8291498A-E6EE-DF40-B35B-92A2C6054B7C}" srcId="{AD2A5EB5-6C3D-254B-ADE0-C5F3D31EB725}" destId="{176A514D-1763-7E49-B8CB-9F227C19A379}" srcOrd="4" destOrd="0" parTransId="{E61150B3-131A-5C40-8D9B-20D14634F9D4}" sibTransId="{4ABE6524-F747-0945-8CCF-87849B252CD5}"/>
    <dgm:cxn modelId="{4531614A-2E9C-42E6-80CC-BC63CA20D79C}" type="presOf" srcId="{0874BA83-3F73-1B45-8E8F-A831882A138C}" destId="{1FDE0962-4189-A24D-A9AC-853B797C334E}" srcOrd="0" destOrd="3" presId="urn:microsoft.com/office/officeart/2005/8/layout/hList1"/>
    <dgm:cxn modelId="{EADF3870-6C13-9A40-8E75-7BA47A464746}" srcId="{AD2A5EB5-6C3D-254B-ADE0-C5F3D31EB725}" destId="{58F404AE-C857-744E-AAA1-85A370CF624C}" srcOrd="0" destOrd="0" parTransId="{F8B3045A-DD48-D74D-9E95-F6B93C53F626}" sibTransId="{453801FE-916D-6D4C-A21C-17D40E0A91A1}"/>
    <dgm:cxn modelId="{941662F5-A240-4203-8AA5-A726D5F506CE}" type="presOf" srcId="{99149C74-715E-9940-AC6A-5F7930E890BF}" destId="{72BF51A9-03B9-0A42-BE4E-BA3F2603B2FC}" srcOrd="0" destOrd="0" presId="urn:microsoft.com/office/officeart/2005/8/layout/hList1"/>
    <dgm:cxn modelId="{35D7339F-3991-0147-998B-406BE690F3DC}" srcId="{AD2A5EB5-6C3D-254B-ADE0-C5F3D31EB725}" destId="{9A33FB73-4A2A-FF4F-9E85-DB296DCA41D6}" srcOrd="1" destOrd="0" parTransId="{C50672D7-E8E4-F94F-AB94-91853729E9BF}" sibTransId="{2CC71983-DC34-8742-BBAF-6A7DAAA8F99B}"/>
    <dgm:cxn modelId="{5FDCB6E4-5FDE-42E1-B41D-401514BD9071}" type="presOf" srcId="{AD2A5EB5-6C3D-254B-ADE0-C5F3D31EB725}" destId="{C29D87F5-4B1D-A64F-913B-E39C7A09C0AE}" srcOrd="0" destOrd="0" presId="urn:microsoft.com/office/officeart/2005/8/layout/hList1"/>
    <dgm:cxn modelId="{BC2F048E-3152-40D5-8797-CD9AE5CD357B}" type="presOf" srcId="{DE0A8252-5525-644E-BDC6-2FEDAD0977CD}" destId="{CD3698E0-76C6-6D41-9BAF-779845A7EDF8}" srcOrd="0" destOrd="0" presId="urn:microsoft.com/office/officeart/2005/8/layout/hList1"/>
    <dgm:cxn modelId="{CAAE5205-A5BC-40C6-8E46-644A006D5C92}" type="presParOf" srcId="{14C89DBD-C4BA-8C4F-9251-078056C2D304}" destId="{CAD102E2-CE68-574C-9FF0-B11D6F07925B}" srcOrd="0" destOrd="0" presId="urn:microsoft.com/office/officeart/2005/8/layout/hList1"/>
    <dgm:cxn modelId="{D0987ADB-45F6-4983-9CA3-E2484F2870F6}" type="presParOf" srcId="{CAD102E2-CE68-574C-9FF0-B11D6F07925B}" destId="{C29D87F5-4B1D-A64F-913B-E39C7A09C0AE}" srcOrd="0" destOrd="0" presId="urn:microsoft.com/office/officeart/2005/8/layout/hList1"/>
    <dgm:cxn modelId="{E6A6D7C5-15A7-47B4-BC12-B84574D4A587}" type="presParOf" srcId="{CAD102E2-CE68-574C-9FF0-B11D6F07925B}" destId="{1FDE0962-4189-A24D-A9AC-853B797C334E}" srcOrd="1" destOrd="0" presId="urn:microsoft.com/office/officeart/2005/8/layout/hList1"/>
    <dgm:cxn modelId="{1F934B9F-9867-4AD6-A03E-3DE18D4765F7}" type="presParOf" srcId="{14C89DBD-C4BA-8C4F-9251-078056C2D304}" destId="{D59B3C69-98A9-594F-96B7-914271AF8CF5}" srcOrd="1" destOrd="0" presId="urn:microsoft.com/office/officeart/2005/8/layout/hList1"/>
    <dgm:cxn modelId="{CCABF551-DAB1-4596-B6F7-E2AAD7B95327}" type="presParOf" srcId="{14C89DBD-C4BA-8C4F-9251-078056C2D304}" destId="{F71C94E7-A0CE-634C-9BC9-8E1660F2FBD1}" srcOrd="2" destOrd="0" presId="urn:microsoft.com/office/officeart/2005/8/layout/hList1"/>
    <dgm:cxn modelId="{EC57F987-2972-4B3F-A159-76849E1DC1F4}" type="presParOf" srcId="{F71C94E7-A0CE-634C-9BC9-8E1660F2FBD1}" destId="{CD3698E0-76C6-6D41-9BAF-779845A7EDF8}" srcOrd="0" destOrd="0" presId="urn:microsoft.com/office/officeart/2005/8/layout/hList1"/>
    <dgm:cxn modelId="{1B621D55-E766-4023-8C11-E61A8546331E}" type="presParOf" srcId="{F71C94E7-A0CE-634C-9BC9-8E1660F2FBD1}" destId="{72BF51A9-03B9-0A42-BE4E-BA3F2603B2FC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6E9B46-89E8-C040-8504-CF9898A0DB9C}">
      <dsp:nvSpPr>
        <dsp:cNvPr id="0" name=""/>
        <dsp:cNvSpPr/>
      </dsp:nvSpPr>
      <dsp:spPr>
        <a:xfrm>
          <a:off x="1490133" y="0"/>
          <a:ext cx="1490133" cy="956128"/>
        </a:xfrm>
        <a:prstGeom prst="trapezoid">
          <a:avLst>
            <a:gd name="adj" fmla="val 77925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Руководители</a:t>
          </a:r>
        </a:p>
      </dsp:txBody>
      <dsp:txXfrm>
        <a:off x="1490133" y="0"/>
        <a:ext cx="1490133" cy="956128"/>
      </dsp:txXfrm>
    </dsp:sp>
    <dsp:sp modelId="{3C8671DC-6617-F247-9FE7-3524ED671FCA}">
      <dsp:nvSpPr>
        <dsp:cNvPr id="0" name=""/>
        <dsp:cNvSpPr/>
      </dsp:nvSpPr>
      <dsp:spPr>
        <a:xfrm>
          <a:off x="745066" y="956128"/>
          <a:ext cx="2980266" cy="956128"/>
        </a:xfrm>
        <a:prstGeom prst="trapezoid">
          <a:avLst>
            <a:gd name="adj" fmla="val 77925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Специалисты</a:t>
          </a:r>
        </a:p>
      </dsp:txBody>
      <dsp:txXfrm>
        <a:off x="1266613" y="956128"/>
        <a:ext cx="1937173" cy="956128"/>
      </dsp:txXfrm>
    </dsp:sp>
    <dsp:sp modelId="{A118D8F6-8AD3-524F-B1F7-472152D43B08}">
      <dsp:nvSpPr>
        <dsp:cNvPr id="0" name=""/>
        <dsp:cNvSpPr/>
      </dsp:nvSpPr>
      <dsp:spPr>
        <a:xfrm>
          <a:off x="0" y="1912257"/>
          <a:ext cx="4470400" cy="956128"/>
        </a:xfrm>
        <a:prstGeom prst="trapezoid">
          <a:avLst>
            <a:gd name="adj" fmla="val 77925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Технические работники</a:t>
          </a:r>
        </a:p>
      </dsp:txBody>
      <dsp:txXfrm>
        <a:off x="782319" y="1912257"/>
        <a:ext cx="2905760" cy="9561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D38951-C5FE-2A46-85B9-912A8AB333E5}">
      <dsp:nvSpPr>
        <dsp:cNvPr id="0" name=""/>
        <dsp:cNvSpPr/>
      </dsp:nvSpPr>
      <dsp:spPr>
        <a:xfrm>
          <a:off x="0" y="207168"/>
          <a:ext cx="1785937" cy="10715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Англо-американская модель</a:t>
          </a:r>
        </a:p>
      </dsp:txBody>
      <dsp:txXfrm>
        <a:off x="0" y="207168"/>
        <a:ext cx="1785937" cy="1071562"/>
      </dsp:txXfrm>
    </dsp:sp>
    <dsp:sp modelId="{D59C1900-8D3A-1C46-830A-510AE38E2B2D}">
      <dsp:nvSpPr>
        <dsp:cNvPr id="0" name=""/>
        <dsp:cNvSpPr/>
      </dsp:nvSpPr>
      <dsp:spPr>
        <a:xfrm>
          <a:off x="1964531" y="207168"/>
          <a:ext cx="1785937" cy="10715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Японская модель</a:t>
          </a:r>
        </a:p>
      </dsp:txBody>
      <dsp:txXfrm>
        <a:off x="1964531" y="207168"/>
        <a:ext cx="1785937" cy="1071562"/>
      </dsp:txXfrm>
    </dsp:sp>
    <dsp:sp modelId="{CF2DC021-45BD-2A44-B7DC-55F0B3CA3510}">
      <dsp:nvSpPr>
        <dsp:cNvPr id="0" name=""/>
        <dsp:cNvSpPr/>
      </dsp:nvSpPr>
      <dsp:spPr>
        <a:xfrm>
          <a:off x="3929062" y="207168"/>
          <a:ext cx="1785937" cy="10715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Немецкая модель</a:t>
          </a:r>
        </a:p>
      </dsp:txBody>
      <dsp:txXfrm>
        <a:off x="3929062" y="207168"/>
        <a:ext cx="1785937" cy="10715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1F6293-0D09-354D-92DC-70F2B12C9BE8}">
      <dsp:nvSpPr>
        <dsp:cNvPr id="0" name=""/>
        <dsp:cNvSpPr/>
      </dsp:nvSpPr>
      <dsp:spPr>
        <a:xfrm>
          <a:off x="4527286" y="1644914"/>
          <a:ext cx="181978" cy="1419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9429"/>
              </a:lnTo>
              <a:lnTo>
                <a:pt x="181978" y="141942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D20331-E0E6-7F44-8AA2-D2FA5874A8DD}">
      <dsp:nvSpPr>
        <dsp:cNvPr id="0" name=""/>
        <dsp:cNvSpPr/>
      </dsp:nvSpPr>
      <dsp:spPr>
        <a:xfrm>
          <a:off x="4527286" y="1644914"/>
          <a:ext cx="181978" cy="5580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8066"/>
              </a:lnTo>
              <a:lnTo>
                <a:pt x="181978" y="55806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E5A1EC-4DB3-1B4A-AEED-1F5BBE9AD07B}">
      <dsp:nvSpPr>
        <dsp:cNvPr id="0" name=""/>
        <dsp:cNvSpPr/>
      </dsp:nvSpPr>
      <dsp:spPr>
        <a:xfrm>
          <a:off x="2810626" y="783551"/>
          <a:ext cx="2201935" cy="2547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384"/>
              </a:lnTo>
              <a:lnTo>
                <a:pt x="2201935" y="127384"/>
              </a:lnTo>
              <a:lnTo>
                <a:pt x="2201935" y="25476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413F00-DD9F-F449-9438-885E1615646C}">
      <dsp:nvSpPr>
        <dsp:cNvPr id="0" name=""/>
        <dsp:cNvSpPr/>
      </dsp:nvSpPr>
      <dsp:spPr>
        <a:xfrm>
          <a:off x="3059330" y="1644914"/>
          <a:ext cx="181978" cy="1419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9429"/>
              </a:lnTo>
              <a:lnTo>
                <a:pt x="181978" y="141942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BA8E23-0043-F44D-86F4-043D1CEAEF2F}">
      <dsp:nvSpPr>
        <dsp:cNvPr id="0" name=""/>
        <dsp:cNvSpPr/>
      </dsp:nvSpPr>
      <dsp:spPr>
        <a:xfrm>
          <a:off x="3059330" y="1644914"/>
          <a:ext cx="181978" cy="5580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8066"/>
              </a:lnTo>
              <a:lnTo>
                <a:pt x="181978" y="55806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37B483-CA26-B744-8D66-DC72757A9154}">
      <dsp:nvSpPr>
        <dsp:cNvPr id="0" name=""/>
        <dsp:cNvSpPr/>
      </dsp:nvSpPr>
      <dsp:spPr>
        <a:xfrm>
          <a:off x="2810626" y="783551"/>
          <a:ext cx="733978" cy="2547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384"/>
              </a:lnTo>
              <a:lnTo>
                <a:pt x="733978" y="127384"/>
              </a:lnTo>
              <a:lnTo>
                <a:pt x="733978" y="25476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2385C7-EFFA-1347-AD5C-6DBB166F2370}">
      <dsp:nvSpPr>
        <dsp:cNvPr id="0" name=""/>
        <dsp:cNvSpPr/>
      </dsp:nvSpPr>
      <dsp:spPr>
        <a:xfrm>
          <a:off x="1591373" y="1644914"/>
          <a:ext cx="181978" cy="22807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80792"/>
              </a:lnTo>
              <a:lnTo>
                <a:pt x="181978" y="228079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AA1DFF-8CAA-E542-BB19-06EEF5A89042}">
      <dsp:nvSpPr>
        <dsp:cNvPr id="0" name=""/>
        <dsp:cNvSpPr/>
      </dsp:nvSpPr>
      <dsp:spPr>
        <a:xfrm>
          <a:off x="1591373" y="1644914"/>
          <a:ext cx="181978" cy="1419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9429"/>
              </a:lnTo>
              <a:lnTo>
                <a:pt x="181978" y="141942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91536A-8711-6447-A673-B5D6F514462A}">
      <dsp:nvSpPr>
        <dsp:cNvPr id="0" name=""/>
        <dsp:cNvSpPr/>
      </dsp:nvSpPr>
      <dsp:spPr>
        <a:xfrm>
          <a:off x="1591373" y="1644914"/>
          <a:ext cx="181978" cy="5580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8066"/>
              </a:lnTo>
              <a:lnTo>
                <a:pt x="181978" y="55806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59C192-8139-8A42-897E-739DF8EA176B}">
      <dsp:nvSpPr>
        <dsp:cNvPr id="0" name=""/>
        <dsp:cNvSpPr/>
      </dsp:nvSpPr>
      <dsp:spPr>
        <a:xfrm>
          <a:off x="2076648" y="783551"/>
          <a:ext cx="733978" cy="254769"/>
        </a:xfrm>
        <a:custGeom>
          <a:avLst/>
          <a:gdLst/>
          <a:ahLst/>
          <a:cxnLst/>
          <a:rect l="0" t="0" r="0" b="0"/>
          <a:pathLst>
            <a:path>
              <a:moveTo>
                <a:pt x="733978" y="0"/>
              </a:moveTo>
              <a:lnTo>
                <a:pt x="733978" y="127384"/>
              </a:lnTo>
              <a:lnTo>
                <a:pt x="0" y="127384"/>
              </a:lnTo>
              <a:lnTo>
                <a:pt x="0" y="25476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3DE87C-4611-144E-8E7E-8AC5FB660C24}">
      <dsp:nvSpPr>
        <dsp:cNvPr id="0" name=""/>
        <dsp:cNvSpPr/>
      </dsp:nvSpPr>
      <dsp:spPr>
        <a:xfrm>
          <a:off x="123416" y="1644914"/>
          <a:ext cx="181978" cy="31421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2155"/>
              </a:lnTo>
              <a:lnTo>
                <a:pt x="181978" y="314215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C4DD6D-08FC-654C-9140-92CFD7D3E31A}">
      <dsp:nvSpPr>
        <dsp:cNvPr id="0" name=""/>
        <dsp:cNvSpPr/>
      </dsp:nvSpPr>
      <dsp:spPr>
        <a:xfrm>
          <a:off x="123416" y="1644914"/>
          <a:ext cx="181978" cy="22807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80792"/>
              </a:lnTo>
              <a:lnTo>
                <a:pt x="181978" y="228079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F49860-10AD-AB42-AD5F-74BA7D5590DE}">
      <dsp:nvSpPr>
        <dsp:cNvPr id="0" name=""/>
        <dsp:cNvSpPr/>
      </dsp:nvSpPr>
      <dsp:spPr>
        <a:xfrm>
          <a:off x="123416" y="1644914"/>
          <a:ext cx="181978" cy="1419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9429"/>
              </a:lnTo>
              <a:lnTo>
                <a:pt x="181978" y="141942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57D371-DC6C-004E-B5B1-2D940E3FC182}">
      <dsp:nvSpPr>
        <dsp:cNvPr id="0" name=""/>
        <dsp:cNvSpPr/>
      </dsp:nvSpPr>
      <dsp:spPr>
        <a:xfrm>
          <a:off x="123416" y="1644914"/>
          <a:ext cx="181978" cy="5580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8066"/>
              </a:lnTo>
              <a:lnTo>
                <a:pt x="181978" y="55806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AC01D6-E322-4641-8455-1EE5C7E378A5}">
      <dsp:nvSpPr>
        <dsp:cNvPr id="0" name=""/>
        <dsp:cNvSpPr/>
      </dsp:nvSpPr>
      <dsp:spPr>
        <a:xfrm>
          <a:off x="608691" y="783551"/>
          <a:ext cx="2201935" cy="254769"/>
        </a:xfrm>
        <a:custGeom>
          <a:avLst/>
          <a:gdLst/>
          <a:ahLst/>
          <a:cxnLst/>
          <a:rect l="0" t="0" r="0" b="0"/>
          <a:pathLst>
            <a:path>
              <a:moveTo>
                <a:pt x="2201935" y="0"/>
              </a:moveTo>
              <a:lnTo>
                <a:pt x="2201935" y="127384"/>
              </a:lnTo>
              <a:lnTo>
                <a:pt x="0" y="127384"/>
              </a:lnTo>
              <a:lnTo>
                <a:pt x="0" y="25476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31F9D8-F947-A945-AFD3-29EB3B21D308}">
      <dsp:nvSpPr>
        <dsp:cNvPr id="0" name=""/>
        <dsp:cNvSpPr/>
      </dsp:nvSpPr>
      <dsp:spPr>
        <a:xfrm>
          <a:off x="2204032" y="176957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Генеральный директор</a:t>
          </a:r>
        </a:p>
      </dsp:txBody>
      <dsp:txXfrm>
        <a:off x="2204032" y="176957"/>
        <a:ext cx="1213187" cy="606593"/>
      </dsp:txXfrm>
    </dsp:sp>
    <dsp:sp modelId="{2E3DBE54-7AF2-CB46-8355-F52A9AD456AC}">
      <dsp:nvSpPr>
        <dsp:cNvPr id="0" name=""/>
        <dsp:cNvSpPr/>
      </dsp:nvSpPr>
      <dsp:spPr>
        <a:xfrm>
          <a:off x="2097" y="1038320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Директор по производству</a:t>
          </a:r>
        </a:p>
      </dsp:txBody>
      <dsp:txXfrm>
        <a:off x="2097" y="1038320"/>
        <a:ext cx="1213187" cy="606593"/>
      </dsp:txXfrm>
    </dsp:sp>
    <dsp:sp modelId="{67160CD0-1051-0443-BB24-333BDED5BA61}">
      <dsp:nvSpPr>
        <dsp:cNvPr id="0" name=""/>
        <dsp:cNvSpPr/>
      </dsp:nvSpPr>
      <dsp:spPr>
        <a:xfrm>
          <a:off x="305394" y="1899684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отдел</a:t>
          </a:r>
        </a:p>
      </dsp:txBody>
      <dsp:txXfrm>
        <a:off x="305394" y="1899684"/>
        <a:ext cx="1213187" cy="606593"/>
      </dsp:txXfrm>
    </dsp:sp>
    <dsp:sp modelId="{A04E8303-32C6-974A-B114-476E0C3E1C78}">
      <dsp:nvSpPr>
        <dsp:cNvPr id="0" name=""/>
        <dsp:cNvSpPr/>
      </dsp:nvSpPr>
      <dsp:spPr>
        <a:xfrm>
          <a:off x="305394" y="2761047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моделирования обуви</a:t>
          </a:r>
        </a:p>
      </dsp:txBody>
      <dsp:txXfrm>
        <a:off x="305394" y="2761047"/>
        <a:ext cx="1213187" cy="606593"/>
      </dsp:txXfrm>
    </dsp:sp>
    <dsp:sp modelId="{78B54955-3249-A54A-94AD-273CFDDCAF8F}">
      <dsp:nvSpPr>
        <dsp:cNvPr id="0" name=""/>
        <dsp:cNvSpPr/>
      </dsp:nvSpPr>
      <dsp:spPr>
        <a:xfrm>
          <a:off x="305394" y="3622410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аналитики</a:t>
          </a:r>
        </a:p>
      </dsp:txBody>
      <dsp:txXfrm>
        <a:off x="305394" y="3622410"/>
        <a:ext cx="1213187" cy="606593"/>
      </dsp:txXfrm>
    </dsp:sp>
    <dsp:sp modelId="{7DF389DF-3308-E340-B960-61E08C39EA14}">
      <dsp:nvSpPr>
        <dsp:cNvPr id="0" name=""/>
        <dsp:cNvSpPr/>
      </dsp:nvSpPr>
      <dsp:spPr>
        <a:xfrm>
          <a:off x="305394" y="4483773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контроля качества</a:t>
          </a:r>
        </a:p>
      </dsp:txBody>
      <dsp:txXfrm>
        <a:off x="305394" y="4483773"/>
        <a:ext cx="1213187" cy="606593"/>
      </dsp:txXfrm>
    </dsp:sp>
    <dsp:sp modelId="{C988869D-1031-814B-9DA1-B02FB6848023}">
      <dsp:nvSpPr>
        <dsp:cNvPr id="0" name=""/>
        <dsp:cNvSpPr/>
      </dsp:nvSpPr>
      <dsp:spPr>
        <a:xfrm>
          <a:off x="1470054" y="1038320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Зам.директора по снабжению и транспорту</a:t>
          </a:r>
        </a:p>
      </dsp:txBody>
      <dsp:txXfrm>
        <a:off x="1470054" y="1038320"/>
        <a:ext cx="1213187" cy="606593"/>
      </dsp:txXfrm>
    </dsp:sp>
    <dsp:sp modelId="{731981C6-85FA-D846-A10D-A34D91650FFB}">
      <dsp:nvSpPr>
        <dsp:cNvPr id="0" name=""/>
        <dsp:cNvSpPr/>
      </dsp:nvSpPr>
      <dsp:spPr>
        <a:xfrm>
          <a:off x="1773351" y="1899684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материально-технического снабжения</a:t>
          </a:r>
        </a:p>
      </dsp:txBody>
      <dsp:txXfrm>
        <a:off x="1773351" y="1899684"/>
        <a:ext cx="1213187" cy="606593"/>
      </dsp:txXfrm>
    </dsp:sp>
    <dsp:sp modelId="{FED678BB-CED1-CB4F-80CC-0AB0B05C1D27}">
      <dsp:nvSpPr>
        <dsp:cNvPr id="0" name=""/>
        <dsp:cNvSpPr/>
      </dsp:nvSpPr>
      <dsp:spPr>
        <a:xfrm>
          <a:off x="1773351" y="2761047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Склад</a:t>
          </a:r>
        </a:p>
      </dsp:txBody>
      <dsp:txXfrm>
        <a:off x="1773351" y="2761047"/>
        <a:ext cx="1213187" cy="606593"/>
      </dsp:txXfrm>
    </dsp:sp>
    <dsp:sp modelId="{B2D604B4-1E05-9945-A992-DD2592FED57C}">
      <dsp:nvSpPr>
        <dsp:cNvPr id="0" name=""/>
        <dsp:cNvSpPr/>
      </dsp:nvSpPr>
      <dsp:spPr>
        <a:xfrm>
          <a:off x="1773351" y="3622410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Транспортный отдел</a:t>
          </a:r>
        </a:p>
      </dsp:txBody>
      <dsp:txXfrm>
        <a:off x="1773351" y="3622410"/>
        <a:ext cx="1213187" cy="606593"/>
      </dsp:txXfrm>
    </dsp:sp>
    <dsp:sp modelId="{CBAF1B28-AC63-B249-9A36-F6AB50A4D286}">
      <dsp:nvSpPr>
        <dsp:cNvPr id="0" name=""/>
        <dsp:cNvSpPr/>
      </dsp:nvSpPr>
      <dsp:spPr>
        <a:xfrm>
          <a:off x="2938011" y="1038320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Главный экономист</a:t>
          </a:r>
        </a:p>
      </dsp:txBody>
      <dsp:txXfrm>
        <a:off x="2938011" y="1038320"/>
        <a:ext cx="1213187" cy="606593"/>
      </dsp:txXfrm>
    </dsp:sp>
    <dsp:sp modelId="{32043F7D-91FA-764A-B647-74197F2C2BDD}">
      <dsp:nvSpPr>
        <dsp:cNvPr id="0" name=""/>
        <dsp:cNvSpPr/>
      </dsp:nvSpPr>
      <dsp:spPr>
        <a:xfrm>
          <a:off x="3241308" y="1899684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Планово-экономический отдел</a:t>
          </a:r>
        </a:p>
      </dsp:txBody>
      <dsp:txXfrm>
        <a:off x="3241308" y="1899684"/>
        <a:ext cx="1213187" cy="606593"/>
      </dsp:txXfrm>
    </dsp:sp>
    <dsp:sp modelId="{9F754FC5-EB7F-744F-9A82-FF775E21A3A1}">
      <dsp:nvSpPr>
        <dsp:cNvPr id="0" name=""/>
        <dsp:cNvSpPr/>
      </dsp:nvSpPr>
      <dsp:spPr>
        <a:xfrm>
          <a:off x="3241308" y="2761047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Бухгалтерия</a:t>
          </a:r>
        </a:p>
      </dsp:txBody>
      <dsp:txXfrm>
        <a:off x="3241308" y="2761047"/>
        <a:ext cx="1213187" cy="606593"/>
      </dsp:txXfrm>
    </dsp:sp>
    <dsp:sp modelId="{2FD7DF1B-003D-2740-88F8-083D2E9BF06B}">
      <dsp:nvSpPr>
        <dsp:cNvPr id="0" name=""/>
        <dsp:cNvSpPr/>
      </dsp:nvSpPr>
      <dsp:spPr>
        <a:xfrm>
          <a:off x="4405968" y="1038320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Директор фирменной сети</a:t>
          </a:r>
        </a:p>
      </dsp:txBody>
      <dsp:txXfrm>
        <a:off x="4405968" y="1038320"/>
        <a:ext cx="1213187" cy="606593"/>
      </dsp:txXfrm>
    </dsp:sp>
    <dsp:sp modelId="{DF69D673-140B-604D-AAB7-33E31888930E}">
      <dsp:nvSpPr>
        <dsp:cNvPr id="0" name=""/>
        <dsp:cNvSpPr/>
      </dsp:nvSpPr>
      <dsp:spPr>
        <a:xfrm>
          <a:off x="4709265" y="1899684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маркетинга</a:t>
          </a:r>
        </a:p>
      </dsp:txBody>
      <dsp:txXfrm>
        <a:off x="4709265" y="1899684"/>
        <a:ext cx="1213187" cy="606593"/>
      </dsp:txXfrm>
    </dsp:sp>
    <dsp:sp modelId="{79968CEE-6324-634A-9314-60D346641D1A}">
      <dsp:nvSpPr>
        <dsp:cNvPr id="0" name=""/>
        <dsp:cNvSpPr/>
      </dsp:nvSpPr>
      <dsp:spPr>
        <a:xfrm>
          <a:off x="4709265" y="2761047"/>
          <a:ext cx="1213187" cy="6065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сбыта</a:t>
          </a:r>
        </a:p>
      </dsp:txBody>
      <dsp:txXfrm>
        <a:off x="4709265" y="2761047"/>
        <a:ext cx="1213187" cy="60659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1F0D92-1E48-B04A-A440-A54261DE2012}">
      <dsp:nvSpPr>
        <dsp:cNvPr id="0" name=""/>
        <dsp:cNvSpPr/>
      </dsp:nvSpPr>
      <dsp:spPr>
        <a:xfrm>
          <a:off x="418667" y="1099"/>
          <a:ext cx="2206886" cy="13241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Недостаточная координация персонала между различными отделами</a:t>
          </a:r>
        </a:p>
      </dsp:txBody>
      <dsp:txXfrm>
        <a:off x="418667" y="1099"/>
        <a:ext cx="2206886" cy="1324131"/>
      </dsp:txXfrm>
    </dsp:sp>
    <dsp:sp modelId="{E85B8BFC-E6D1-B94E-A466-2878E68C8ECF}">
      <dsp:nvSpPr>
        <dsp:cNvPr id="0" name=""/>
        <dsp:cNvSpPr/>
      </dsp:nvSpPr>
      <dsp:spPr>
        <a:xfrm>
          <a:off x="2846241" y="1099"/>
          <a:ext cx="2206886" cy="13241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Недостаточное использование системы контроля отчетности</a:t>
          </a:r>
        </a:p>
      </dsp:txBody>
      <dsp:txXfrm>
        <a:off x="2846241" y="1099"/>
        <a:ext cx="2206886" cy="1324131"/>
      </dsp:txXfrm>
    </dsp:sp>
    <dsp:sp modelId="{5E52DF1C-2654-F144-B27E-A5A8A3DA4E49}">
      <dsp:nvSpPr>
        <dsp:cNvPr id="0" name=""/>
        <dsp:cNvSpPr/>
      </dsp:nvSpPr>
      <dsp:spPr>
        <a:xfrm>
          <a:off x="418667" y="1545919"/>
          <a:ext cx="2206886" cy="13241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механизмов обратной связи</a:t>
          </a:r>
        </a:p>
      </dsp:txBody>
      <dsp:txXfrm>
        <a:off x="418667" y="1545919"/>
        <a:ext cx="2206886" cy="1324131"/>
      </dsp:txXfrm>
    </dsp:sp>
    <dsp:sp modelId="{930D31A6-0F40-6F4E-BD48-7065344539AC}">
      <dsp:nvSpPr>
        <dsp:cNvPr id="0" name=""/>
        <dsp:cNvSpPr/>
      </dsp:nvSpPr>
      <dsp:spPr>
        <a:xfrm>
          <a:off x="2846241" y="1545919"/>
          <a:ext cx="2206886" cy="13241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Недостаток прозрачности в процессе принятия решений</a:t>
          </a:r>
        </a:p>
      </dsp:txBody>
      <dsp:txXfrm>
        <a:off x="2846241" y="1545919"/>
        <a:ext cx="2206886" cy="1324131"/>
      </dsp:txXfrm>
    </dsp:sp>
    <dsp:sp modelId="{24A1EC7C-2FAB-7F4E-8AD0-D2A2189FB176}">
      <dsp:nvSpPr>
        <dsp:cNvPr id="0" name=""/>
        <dsp:cNvSpPr/>
      </dsp:nvSpPr>
      <dsp:spPr>
        <a:xfrm>
          <a:off x="1632454" y="3090739"/>
          <a:ext cx="2206886" cy="13241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Неэффективное использование системы мотивации и штрафов </a:t>
          </a:r>
        </a:p>
      </dsp:txBody>
      <dsp:txXfrm>
        <a:off x="1632454" y="3090739"/>
        <a:ext cx="2206886" cy="132413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160E01-5C2F-2A4E-B7A3-D1DDFE250271}">
      <dsp:nvSpPr>
        <dsp:cNvPr id="0" name=""/>
        <dsp:cNvSpPr/>
      </dsp:nvSpPr>
      <dsp:spPr>
        <a:xfrm>
          <a:off x="26" y="76478"/>
          <a:ext cx="2563713" cy="6263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Материальная мотивация</a:t>
          </a:r>
        </a:p>
      </dsp:txBody>
      <dsp:txXfrm>
        <a:off x="26" y="76478"/>
        <a:ext cx="2563713" cy="626353"/>
      </dsp:txXfrm>
    </dsp:sp>
    <dsp:sp modelId="{B53B7DE3-7699-EF4A-BBAA-51BF59CA3940}">
      <dsp:nvSpPr>
        <dsp:cNvPr id="0" name=""/>
        <dsp:cNvSpPr/>
      </dsp:nvSpPr>
      <dsp:spPr>
        <a:xfrm>
          <a:off x="26" y="702831"/>
          <a:ext cx="2563713" cy="24210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Премия 3% за выполнение плана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Материальное поощрение за идеи и предложения по развитию бизнеса (700 р)</a:t>
          </a:r>
        </a:p>
      </dsp:txBody>
      <dsp:txXfrm>
        <a:off x="26" y="702831"/>
        <a:ext cx="2563713" cy="2421090"/>
      </dsp:txXfrm>
    </dsp:sp>
    <dsp:sp modelId="{2D578631-0E72-294F-B25E-170089343530}">
      <dsp:nvSpPr>
        <dsp:cNvPr id="0" name=""/>
        <dsp:cNvSpPr/>
      </dsp:nvSpPr>
      <dsp:spPr>
        <a:xfrm>
          <a:off x="2922659" y="76478"/>
          <a:ext cx="2563713" cy="6263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Нематериальная мотивация</a:t>
          </a:r>
        </a:p>
      </dsp:txBody>
      <dsp:txXfrm>
        <a:off x="2922659" y="76478"/>
        <a:ext cx="2563713" cy="626353"/>
      </dsp:txXfrm>
    </dsp:sp>
    <dsp:sp modelId="{F2658515-D02B-3E46-95E0-0D50491E912F}">
      <dsp:nvSpPr>
        <dsp:cNvPr id="0" name=""/>
        <dsp:cNvSpPr/>
      </dsp:nvSpPr>
      <dsp:spPr>
        <a:xfrm>
          <a:off x="2922659" y="702831"/>
          <a:ext cx="2563713" cy="24210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Возможность обучения </a:t>
          </a:r>
        </a:p>
      </dsp:txBody>
      <dsp:txXfrm>
        <a:off x="2922659" y="702831"/>
        <a:ext cx="2563713" cy="242109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2D2F35-F6D7-AE4A-926E-2E41FF1382EE}">
      <dsp:nvSpPr>
        <dsp:cNvPr id="0" name=""/>
        <dsp:cNvSpPr/>
      </dsp:nvSpPr>
      <dsp:spPr>
        <a:xfrm>
          <a:off x="-4245385" y="-651358"/>
          <a:ext cx="5058288" cy="5058288"/>
        </a:xfrm>
        <a:prstGeom prst="blockArc">
          <a:avLst>
            <a:gd name="adj1" fmla="val 18900000"/>
            <a:gd name="adj2" fmla="val 2700000"/>
            <a:gd name="adj3" fmla="val 427"/>
          </a:avLst>
        </a:pr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0A14DF-F5B1-F743-BBD0-E813EADB2AE7}">
      <dsp:nvSpPr>
        <dsp:cNvPr id="0" name=""/>
        <dsp:cNvSpPr/>
      </dsp:nvSpPr>
      <dsp:spPr>
        <a:xfrm>
          <a:off x="425891" y="288728"/>
          <a:ext cx="5010193" cy="5777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8595" tIns="45720" rIns="45720" bIns="4572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Штрафные санкции за опоздание</a:t>
          </a:r>
        </a:p>
      </dsp:txBody>
      <dsp:txXfrm>
        <a:off x="425891" y="288728"/>
        <a:ext cx="5010193" cy="577757"/>
      </dsp:txXfrm>
    </dsp:sp>
    <dsp:sp modelId="{EC9EB5FB-E49D-D14C-B3A5-BC5C0D9A189A}">
      <dsp:nvSpPr>
        <dsp:cNvPr id="0" name=""/>
        <dsp:cNvSpPr/>
      </dsp:nvSpPr>
      <dsp:spPr>
        <a:xfrm>
          <a:off x="64793" y="216508"/>
          <a:ext cx="722196" cy="72219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14C12E-F668-9D43-BE98-536821D22B39}">
      <dsp:nvSpPr>
        <dsp:cNvPr id="0" name=""/>
        <dsp:cNvSpPr/>
      </dsp:nvSpPr>
      <dsp:spPr>
        <a:xfrm>
          <a:off x="757132" y="1155514"/>
          <a:ext cx="4678952" cy="5777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8595" tIns="45720" rIns="45720" bIns="4572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Штрафные санкции за нарушение производственной дисциплины</a:t>
          </a:r>
        </a:p>
      </dsp:txBody>
      <dsp:txXfrm>
        <a:off x="757132" y="1155514"/>
        <a:ext cx="4678952" cy="577757"/>
      </dsp:txXfrm>
    </dsp:sp>
    <dsp:sp modelId="{B9A9337C-8754-1C47-8411-CAED4F8543B6}">
      <dsp:nvSpPr>
        <dsp:cNvPr id="0" name=""/>
        <dsp:cNvSpPr/>
      </dsp:nvSpPr>
      <dsp:spPr>
        <a:xfrm>
          <a:off x="396034" y="1083294"/>
          <a:ext cx="722196" cy="72219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F310C7-BFA9-094A-9E84-216FE1000262}">
      <dsp:nvSpPr>
        <dsp:cNvPr id="0" name=""/>
        <dsp:cNvSpPr/>
      </dsp:nvSpPr>
      <dsp:spPr>
        <a:xfrm>
          <a:off x="757132" y="2022300"/>
          <a:ext cx="4678952" cy="5777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8595" tIns="45720" rIns="45720" bIns="4572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Штрафные санкции за нарушение этических норм </a:t>
          </a:r>
        </a:p>
      </dsp:txBody>
      <dsp:txXfrm>
        <a:off x="757132" y="2022300"/>
        <a:ext cx="4678952" cy="577757"/>
      </dsp:txXfrm>
    </dsp:sp>
    <dsp:sp modelId="{1855B2BC-ADEB-3A44-A259-E9834A473EC7}">
      <dsp:nvSpPr>
        <dsp:cNvPr id="0" name=""/>
        <dsp:cNvSpPr/>
      </dsp:nvSpPr>
      <dsp:spPr>
        <a:xfrm>
          <a:off x="396034" y="1950080"/>
          <a:ext cx="722196" cy="72219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32A50-DC61-9146-B19A-831ABA8059CB}">
      <dsp:nvSpPr>
        <dsp:cNvPr id="0" name=""/>
        <dsp:cNvSpPr/>
      </dsp:nvSpPr>
      <dsp:spPr>
        <a:xfrm>
          <a:off x="425891" y="2889086"/>
          <a:ext cx="5010193" cy="5777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8595" tIns="45720" rIns="45720" bIns="4572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Штрафные санкции за нецелевое использование рабочего времени </a:t>
          </a:r>
        </a:p>
      </dsp:txBody>
      <dsp:txXfrm>
        <a:off x="425891" y="2889086"/>
        <a:ext cx="5010193" cy="577757"/>
      </dsp:txXfrm>
    </dsp:sp>
    <dsp:sp modelId="{F57240D3-B81B-BF42-991B-337838EFDE01}">
      <dsp:nvSpPr>
        <dsp:cNvPr id="0" name=""/>
        <dsp:cNvSpPr/>
      </dsp:nvSpPr>
      <dsp:spPr>
        <a:xfrm>
          <a:off x="64793" y="2816866"/>
          <a:ext cx="722196" cy="72219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7D7A90-F7D6-D947-A58A-7079FEC0C9F1}">
      <dsp:nvSpPr>
        <dsp:cNvPr id="0" name=""/>
        <dsp:cNvSpPr/>
      </dsp:nvSpPr>
      <dsp:spPr>
        <a:xfrm>
          <a:off x="235527" y="578"/>
          <a:ext cx="2435733" cy="14614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Систематическое проводение совещаний и обсуждение общих задач</a:t>
          </a:r>
        </a:p>
      </dsp:txBody>
      <dsp:txXfrm>
        <a:off x="235527" y="578"/>
        <a:ext cx="2435733" cy="1461440"/>
      </dsp:txXfrm>
    </dsp:sp>
    <dsp:sp modelId="{2C9512F1-72A1-214E-9536-3974BA16BAA4}">
      <dsp:nvSpPr>
        <dsp:cNvPr id="0" name=""/>
        <dsp:cNvSpPr/>
      </dsp:nvSpPr>
      <dsp:spPr>
        <a:xfrm>
          <a:off x="2914834" y="578"/>
          <a:ext cx="2435733" cy="14614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Обучение сотрудников автоматизированной системе контроля</a:t>
          </a:r>
        </a:p>
      </dsp:txBody>
      <dsp:txXfrm>
        <a:off x="2914834" y="578"/>
        <a:ext cx="2435733" cy="1461440"/>
      </dsp:txXfrm>
    </dsp:sp>
    <dsp:sp modelId="{D809B147-9BCD-E441-9A4E-DDBE8D7C068B}">
      <dsp:nvSpPr>
        <dsp:cNvPr id="0" name=""/>
        <dsp:cNvSpPr/>
      </dsp:nvSpPr>
      <dsp:spPr>
        <a:xfrm>
          <a:off x="235527" y="1705591"/>
          <a:ext cx="2435733" cy="14614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Использование искуственного интеллекта для проверки документации и выявления ошибок</a:t>
          </a:r>
        </a:p>
      </dsp:txBody>
      <dsp:txXfrm>
        <a:off x="235527" y="1705591"/>
        <a:ext cx="2435733" cy="1461440"/>
      </dsp:txXfrm>
    </dsp:sp>
    <dsp:sp modelId="{26814FEF-79CD-4B4A-B1FF-0A48A0FCB098}">
      <dsp:nvSpPr>
        <dsp:cNvPr id="0" name=""/>
        <dsp:cNvSpPr/>
      </dsp:nvSpPr>
      <dsp:spPr>
        <a:xfrm>
          <a:off x="2914834" y="1705591"/>
          <a:ext cx="2435733" cy="14614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Введение собраний и чат-бота в социальной сети по обратной связи</a:t>
          </a:r>
        </a:p>
      </dsp:txBody>
      <dsp:txXfrm>
        <a:off x="2914834" y="1705591"/>
        <a:ext cx="2435733" cy="1461440"/>
      </dsp:txXfrm>
    </dsp:sp>
    <dsp:sp modelId="{850CD34A-1B8E-9F4A-B7A4-BE8254E0A7B2}">
      <dsp:nvSpPr>
        <dsp:cNvPr id="0" name=""/>
        <dsp:cNvSpPr/>
      </dsp:nvSpPr>
      <dsp:spPr>
        <a:xfrm>
          <a:off x="245050" y="3411183"/>
          <a:ext cx="2435733" cy="14614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открытых обсуждений и консультаций при принятии решений</a:t>
          </a:r>
        </a:p>
      </dsp:txBody>
      <dsp:txXfrm>
        <a:off x="245050" y="3411183"/>
        <a:ext cx="2435733" cy="1461440"/>
      </dsp:txXfrm>
    </dsp:sp>
    <dsp:sp modelId="{8102338D-02C5-7C4B-B276-E4636892C1AE}">
      <dsp:nvSpPr>
        <dsp:cNvPr id="0" name=""/>
        <dsp:cNvSpPr/>
      </dsp:nvSpPr>
      <dsp:spPr>
        <a:xfrm>
          <a:off x="2914834" y="3410605"/>
          <a:ext cx="2435733" cy="14614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Модернизация системы мотивации и штрафов</a:t>
          </a:r>
        </a:p>
      </dsp:txBody>
      <dsp:txXfrm>
        <a:off x="2914834" y="3410605"/>
        <a:ext cx="2435733" cy="1461440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7AF8AC-F60A-CA42-AD1B-5E5F0D94172D}">
      <dsp:nvSpPr>
        <dsp:cNvPr id="0" name=""/>
        <dsp:cNvSpPr/>
      </dsp:nvSpPr>
      <dsp:spPr>
        <a:xfrm>
          <a:off x="1607" y="1029034"/>
          <a:ext cx="2284660" cy="114233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маркетинга </a:t>
          </a:r>
        </a:p>
      </dsp:txBody>
      <dsp:txXfrm>
        <a:off x="35065" y="1062492"/>
        <a:ext cx="2217744" cy="1075414"/>
      </dsp:txXfrm>
    </dsp:sp>
    <dsp:sp modelId="{B46BCE80-F676-8F4C-BE08-CF4B99C9F512}">
      <dsp:nvSpPr>
        <dsp:cNvPr id="0" name=""/>
        <dsp:cNvSpPr/>
      </dsp:nvSpPr>
      <dsp:spPr>
        <a:xfrm rot="19457599">
          <a:off x="2180486" y="1239656"/>
          <a:ext cx="1125427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15064" y="1243644"/>
        <a:ext cx="56271" cy="56271"/>
      </dsp:txXfrm>
    </dsp:sp>
    <dsp:sp modelId="{35AF83C3-D85D-EE4A-82EA-F6DCA44BFBB8}">
      <dsp:nvSpPr>
        <dsp:cNvPr id="0" name=""/>
        <dsp:cNvSpPr/>
      </dsp:nvSpPr>
      <dsp:spPr>
        <a:xfrm>
          <a:off x="3200132" y="372194"/>
          <a:ext cx="2284660" cy="114233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Специалист по закупке рекламы. Анастасия: проанализировать внешний рынок и закупить таргетированную рекламу</a:t>
          </a:r>
        </a:p>
      </dsp:txBody>
      <dsp:txXfrm>
        <a:off x="3233590" y="405652"/>
        <a:ext cx="2217744" cy="1075414"/>
      </dsp:txXfrm>
    </dsp:sp>
    <dsp:sp modelId="{CA24618B-94D1-D24C-A425-3FE2E0E8B9F5}">
      <dsp:nvSpPr>
        <dsp:cNvPr id="0" name=""/>
        <dsp:cNvSpPr/>
      </dsp:nvSpPr>
      <dsp:spPr>
        <a:xfrm rot="2142401">
          <a:off x="2180486" y="1896495"/>
          <a:ext cx="1125427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15064" y="1900484"/>
        <a:ext cx="56271" cy="56271"/>
      </dsp:txXfrm>
    </dsp:sp>
    <dsp:sp modelId="{79BBDF3E-AB14-934B-94C1-193343513748}">
      <dsp:nvSpPr>
        <dsp:cNvPr id="0" name=""/>
        <dsp:cNvSpPr/>
      </dsp:nvSpPr>
      <dsp:spPr>
        <a:xfrm>
          <a:off x="3200132" y="1685874"/>
          <a:ext cx="2284660" cy="114233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Специалист по ноу-хау. Алексей: провести аналитику по новым трендам и ввести в производство</a:t>
          </a:r>
        </a:p>
      </dsp:txBody>
      <dsp:txXfrm>
        <a:off x="3233590" y="1719332"/>
        <a:ext cx="2217744" cy="107541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9D87F5-4B1D-A64F-913B-E39C7A09C0AE}">
      <dsp:nvSpPr>
        <dsp:cNvPr id="0" name=""/>
        <dsp:cNvSpPr/>
      </dsp:nvSpPr>
      <dsp:spPr>
        <a:xfrm>
          <a:off x="27" y="10987"/>
          <a:ext cx="2599320" cy="432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Мотивация</a:t>
          </a:r>
        </a:p>
      </dsp:txBody>
      <dsp:txXfrm>
        <a:off x="27" y="10987"/>
        <a:ext cx="2599320" cy="432000"/>
      </dsp:txXfrm>
    </dsp:sp>
    <dsp:sp modelId="{1FDE0962-4189-A24D-A9AC-853B797C334E}">
      <dsp:nvSpPr>
        <dsp:cNvPr id="0" name=""/>
        <dsp:cNvSpPr/>
      </dsp:nvSpPr>
      <dsp:spPr>
        <a:xfrm>
          <a:off x="27" y="442987"/>
          <a:ext cx="2599320" cy="259402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300 бонусных баллов за оставленную обратную связь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Бесплатный обед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Курсы повышения квалификации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Корпоративные праздники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Совместные поездки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Премия 3% за выполнение плана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Материальное поощрение за идеи и предложения по развитию бизнеса</a:t>
          </a:r>
        </a:p>
      </dsp:txBody>
      <dsp:txXfrm>
        <a:off x="27" y="442987"/>
        <a:ext cx="2599320" cy="2594025"/>
      </dsp:txXfrm>
    </dsp:sp>
    <dsp:sp modelId="{CD3698E0-76C6-6D41-9BAF-779845A7EDF8}">
      <dsp:nvSpPr>
        <dsp:cNvPr id="0" name=""/>
        <dsp:cNvSpPr/>
      </dsp:nvSpPr>
      <dsp:spPr>
        <a:xfrm>
          <a:off x="2963252" y="10987"/>
          <a:ext cx="2599320" cy="432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Штрафы</a:t>
          </a:r>
        </a:p>
      </dsp:txBody>
      <dsp:txXfrm>
        <a:off x="2963252" y="10987"/>
        <a:ext cx="2599320" cy="432000"/>
      </dsp:txXfrm>
    </dsp:sp>
    <dsp:sp modelId="{72BF51A9-03B9-0A42-BE4E-BA3F2603B2FC}">
      <dsp:nvSpPr>
        <dsp:cNvPr id="0" name=""/>
        <dsp:cNvSpPr/>
      </dsp:nvSpPr>
      <dsp:spPr>
        <a:xfrm>
          <a:off x="2963252" y="442987"/>
          <a:ext cx="2599320" cy="259402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Штраф за опоздание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Штраф за нарушение произоводственной дисциплины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Штраф за нарушение этических норм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Штраф за нецелевое использование рабочего времени</a:t>
          </a:r>
        </a:p>
      </dsp:txBody>
      <dsp:txXfrm>
        <a:off x="2963252" y="442987"/>
        <a:ext cx="2599320" cy="25940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12926</Words>
  <Characters>73684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Милена Осипова</dc:creator>
  <cp:keywords/>
  <dc:description/>
  <cp:lastModifiedBy>SUPER</cp:lastModifiedBy>
  <cp:revision>2</cp:revision>
  <cp:lastPrinted>2024-03-14T19:44:00Z</cp:lastPrinted>
  <dcterms:created xsi:type="dcterms:W3CDTF">2024-06-23T08:30:00Z</dcterms:created>
  <dcterms:modified xsi:type="dcterms:W3CDTF">2024-06-23T08:30:00Z</dcterms:modified>
</cp:coreProperties>
</file>