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0087" w14:textId="77777777" w:rsidR="003228C5" w:rsidRPr="00CC356E" w:rsidRDefault="003228C5" w:rsidP="003228C5">
      <w:pPr>
        <w:spacing w:after="0" w:line="240" w:lineRule="auto"/>
        <w:rPr>
          <w:rFonts w:ascii="Times New Roman" w:eastAsia="Times New Roman" w:hAnsi="Times New Roman" w:cs="Times New Roman"/>
          <w:sz w:val="28"/>
          <w:szCs w:val="28"/>
          <w:lang w:eastAsia="ru-RU"/>
        </w:rPr>
      </w:pPr>
    </w:p>
    <w:p w14:paraId="61810DB0" w14:textId="77777777" w:rsidR="003228C5" w:rsidRPr="007F7DEA" w:rsidRDefault="003228C5" w:rsidP="003228C5">
      <w:pPr>
        <w:tabs>
          <w:tab w:val="left" w:pos="0"/>
          <w:tab w:val="left" w:pos="709"/>
          <w:tab w:val="left" w:pos="4678"/>
        </w:tabs>
        <w:spacing w:after="0" w:line="240" w:lineRule="auto"/>
        <w:jc w:val="center"/>
        <w:rPr>
          <w:rFonts w:ascii="Times New Roman" w:eastAsia="Times New Roman" w:hAnsi="Times New Roman" w:cs="Times New Roman"/>
          <w:sz w:val="24"/>
          <w:szCs w:val="24"/>
          <w:lang w:eastAsia="ru-RU"/>
        </w:rPr>
      </w:pPr>
      <w:r w:rsidRPr="007F7DEA">
        <w:rPr>
          <w:rFonts w:ascii="Times New Roman" w:eastAsia="Times New Roman" w:hAnsi="Times New Roman" w:cs="Times New Roman"/>
          <w:sz w:val="24"/>
          <w:szCs w:val="24"/>
          <w:lang w:eastAsia="ru-RU"/>
        </w:rPr>
        <w:t>МИНИСТЕРСТВО ОБРАЗОВАНИЯ И НАУКИ РОССИЙСКОЙ ФЕДЕРАЦИИ</w:t>
      </w:r>
    </w:p>
    <w:p w14:paraId="2EF70031" w14:textId="77777777" w:rsidR="003228C5" w:rsidRPr="007F7DEA" w:rsidRDefault="003228C5" w:rsidP="003228C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7DEA">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54CF16D1" w14:textId="77777777" w:rsidR="003228C5" w:rsidRPr="007F7DEA" w:rsidRDefault="003228C5" w:rsidP="003228C5">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F7DEA">
        <w:rPr>
          <w:rFonts w:ascii="Times New Roman" w:eastAsia="Times New Roman" w:hAnsi="Times New Roman" w:cs="Times New Roman"/>
          <w:sz w:val="24"/>
          <w:szCs w:val="24"/>
          <w:lang w:eastAsia="ru-RU"/>
        </w:rPr>
        <w:t>высшего образования</w:t>
      </w:r>
    </w:p>
    <w:p w14:paraId="27AB208D" w14:textId="77777777" w:rsidR="003228C5" w:rsidRPr="007F7DEA" w:rsidRDefault="003228C5" w:rsidP="003228C5">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7DEA">
        <w:rPr>
          <w:rFonts w:ascii="Times New Roman" w:eastAsia="Times New Roman" w:hAnsi="Times New Roman" w:cs="Times New Roman"/>
          <w:b/>
          <w:bCs/>
          <w:sz w:val="28"/>
          <w:szCs w:val="28"/>
          <w:lang w:eastAsia="ru-RU"/>
        </w:rPr>
        <w:t>«КУБАНСКИЙ ГОСУДАРСТВЕННЫЙ УНИВЕРСИТЕТ»</w:t>
      </w:r>
    </w:p>
    <w:p w14:paraId="6B0C85C8"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F7DEA">
        <w:rPr>
          <w:rFonts w:ascii="Times New Roman" w:eastAsia="Times New Roman" w:hAnsi="Times New Roman" w:cs="Times New Roman"/>
          <w:b/>
          <w:bCs/>
          <w:sz w:val="28"/>
          <w:szCs w:val="28"/>
          <w:lang w:eastAsia="ru-RU"/>
        </w:rPr>
        <w:t>(ФГБОУ ВО «КубГУ»)</w:t>
      </w:r>
    </w:p>
    <w:p w14:paraId="5A752B36"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5C07A3A3"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Факультет истории, социологии и международных отношений</w:t>
      </w:r>
    </w:p>
    <w:p w14:paraId="2C1D8912"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F7DEA">
        <w:rPr>
          <w:rFonts w:ascii="Times New Roman" w:eastAsia="Times New Roman" w:hAnsi="Times New Roman" w:cs="Times New Roman"/>
          <w:b/>
          <w:bCs/>
          <w:sz w:val="28"/>
          <w:szCs w:val="28"/>
          <w:lang w:eastAsia="ru-RU"/>
        </w:rPr>
        <w:t xml:space="preserve">Кафедра </w:t>
      </w:r>
      <w:r>
        <w:rPr>
          <w:rFonts w:ascii="Times New Roman" w:eastAsia="Times New Roman" w:hAnsi="Times New Roman" w:cs="Times New Roman"/>
          <w:b/>
          <w:bCs/>
          <w:sz w:val="28"/>
          <w:szCs w:val="28"/>
          <w:lang w:eastAsia="ru-RU"/>
        </w:rPr>
        <w:t>зарубежного регионоведения и дипломатии</w:t>
      </w:r>
    </w:p>
    <w:p w14:paraId="04203DC0"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14:paraId="63EDA9CB"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14:paraId="2F97AFAE" w14:textId="77777777" w:rsidR="003228C5" w:rsidRPr="007F7DEA" w:rsidRDefault="003228C5" w:rsidP="003228C5">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8"/>
          <w:szCs w:val="28"/>
          <w:lang w:eastAsia="ru-RU"/>
        </w:rPr>
        <w:t>Допустить к защите</w:t>
      </w:r>
    </w:p>
    <w:p w14:paraId="693B855E" w14:textId="77777777" w:rsidR="003228C5" w:rsidRPr="007F7DEA" w:rsidRDefault="003228C5" w:rsidP="003228C5">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8"/>
          <w:szCs w:val="28"/>
          <w:lang w:eastAsia="ru-RU"/>
        </w:rPr>
        <w:t>Заведующий кафедрой</w:t>
      </w:r>
    </w:p>
    <w:p w14:paraId="2B785B37" w14:textId="77777777" w:rsidR="003228C5" w:rsidRPr="007F7DEA" w:rsidRDefault="003228C5" w:rsidP="003228C5">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 ист. наук, доцент</w:t>
      </w:r>
    </w:p>
    <w:p w14:paraId="43500E51" w14:textId="77777777" w:rsidR="003228C5" w:rsidRPr="007F7DEA" w:rsidRDefault="003228C5" w:rsidP="003228C5">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8"/>
          <w:szCs w:val="28"/>
          <w:lang w:eastAsia="ru-RU"/>
        </w:rPr>
        <w:t xml:space="preserve">___________ </w:t>
      </w:r>
      <w:r>
        <w:rPr>
          <w:rFonts w:ascii="Times New Roman" w:eastAsia="Times New Roman" w:hAnsi="Times New Roman" w:cs="Times New Roman"/>
          <w:sz w:val="28"/>
          <w:szCs w:val="28"/>
          <w:lang w:eastAsia="ru-RU"/>
        </w:rPr>
        <w:t>А.С. Евтушенко</w:t>
      </w:r>
    </w:p>
    <w:p w14:paraId="7142223F" w14:textId="77777777" w:rsidR="003228C5" w:rsidRPr="007F7DEA" w:rsidRDefault="003228C5" w:rsidP="003228C5">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4"/>
          <w:szCs w:val="24"/>
          <w:lang w:eastAsia="ru-RU"/>
        </w:rPr>
        <w:t xml:space="preserve">     (подпись)       </w:t>
      </w:r>
    </w:p>
    <w:p w14:paraId="1128CF83" w14:textId="77777777" w:rsidR="003228C5" w:rsidRPr="007F7DEA" w:rsidRDefault="003228C5" w:rsidP="003228C5">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8"/>
          <w:szCs w:val="28"/>
          <w:lang w:eastAsia="ru-RU"/>
        </w:rPr>
        <w:t>_________________2018 г.</w:t>
      </w:r>
    </w:p>
    <w:p w14:paraId="65AD9B8C" w14:textId="77777777" w:rsidR="003228C5" w:rsidRPr="007F7DEA" w:rsidRDefault="003228C5" w:rsidP="003228C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14:paraId="50352439" w14:textId="77777777" w:rsidR="003228C5" w:rsidRPr="007F7DEA" w:rsidRDefault="003228C5" w:rsidP="003228C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14:paraId="21BB7ACC" w14:textId="77777777" w:rsidR="003228C5" w:rsidRPr="007F7DEA" w:rsidRDefault="003228C5" w:rsidP="003228C5">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bCs/>
          <w:sz w:val="18"/>
          <w:szCs w:val="18"/>
          <w:lang w:eastAsia="ru-RU"/>
        </w:rPr>
      </w:pPr>
    </w:p>
    <w:p w14:paraId="3062A0A7"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18"/>
          <w:szCs w:val="18"/>
          <w:lang w:eastAsia="ru-RU"/>
        </w:rPr>
      </w:pPr>
    </w:p>
    <w:p w14:paraId="52B9F784"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F7DEA">
        <w:rPr>
          <w:rFonts w:ascii="Times New Roman" w:eastAsia="Times New Roman" w:hAnsi="Times New Roman" w:cs="Times New Roman"/>
          <w:b/>
          <w:bCs/>
          <w:sz w:val="28"/>
          <w:szCs w:val="28"/>
          <w:lang w:eastAsia="ru-RU"/>
        </w:rPr>
        <w:t xml:space="preserve">ВЫПУСКНАЯ КВАЛИФИКАЦИОННАЯ РАБОТА </w:t>
      </w:r>
    </w:p>
    <w:p w14:paraId="43595C6B" w14:textId="77777777" w:rsidR="003228C5" w:rsidRPr="00F17CD3"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sz w:val="28"/>
          <w:szCs w:val="28"/>
          <w:lang w:eastAsia="ru-RU"/>
        </w:rPr>
        <w:t xml:space="preserve"> (БАКАЛАВРСКАЯ РАБОТА)</w:t>
      </w:r>
    </w:p>
    <w:p w14:paraId="563B4A10"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3B9535CF"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663E128D" w14:textId="3E6AE5A9" w:rsidR="003228C5" w:rsidRPr="00CC356E" w:rsidRDefault="00A30C08"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sz w:val="28"/>
          <w:szCs w:val="28"/>
          <w:lang w:eastAsia="ru-RU"/>
        </w:rPr>
      </w:pPr>
      <w:r>
        <w:rPr>
          <w:rFonts w:ascii="Times New Roman" w:eastAsia="Times New Roman" w:hAnsi="Times New Roman" w:cs="Times New Roman"/>
          <w:b/>
          <w:bCs/>
          <w:sz w:val="28"/>
          <w:szCs w:val="28"/>
          <w:lang w:eastAsia="ru-RU"/>
        </w:rPr>
        <w:t>МУСУЛЬМАНСКАЯ ИСПАНИЯ КАК ФЕНОМЕН СРЕДНЕВЕКОВОГО КУЛЬТУРНОГО СИНТЕЗА</w:t>
      </w:r>
    </w:p>
    <w:p w14:paraId="765A8895" w14:textId="77777777" w:rsidR="003228C5" w:rsidRDefault="003228C5" w:rsidP="003228C5">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0A36A269" w14:textId="098B1E4B" w:rsidR="003228C5" w:rsidRPr="003228C5" w:rsidRDefault="003228C5" w:rsidP="003228C5">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Работу выполнила </w:t>
      </w:r>
      <w:r w:rsidRPr="007F7DEA">
        <w:rPr>
          <w:rFonts w:ascii="Times New Roman" w:eastAsia="Times New Roman" w:hAnsi="Times New Roman" w:cs="Times New Roman"/>
          <w:sz w:val="28"/>
          <w:szCs w:val="28"/>
          <w:lang w:eastAsia="ru-RU"/>
        </w:rPr>
        <w:t>_____________________________________</w:t>
      </w:r>
      <w:r w:rsidRPr="007F7DEA">
        <w:t xml:space="preserve"> </w:t>
      </w:r>
      <w:r>
        <w:rPr>
          <w:rFonts w:ascii="Times New Roman" w:eastAsia="Times New Roman" w:hAnsi="Times New Roman" w:cs="Times New Roman"/>
          <w:sz w:val="28"/>
          <w:szCs w:val="28"/>
          <w:lang w:eastAsia="ru-RU"/>
        </w:rPr>
        <w:t>А.В. Сикидина</w:t>
      </w:r>
    </w:p>
    <w:p w14:paraId="6D01475F" w14:textId="77777777" w:rsidR="003228C5" w:rsidRPr="007F7DEA" w:rsidRDefault="003228C5" w:rsidP="003228C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F7DEA">
        <w:rPr>
          <w:rFonts w:ascii="Times New Roman" w:eastAsia="Times New Roman" w:hAnsi="Times New Roman" w:cs="Times New Roman"/>
          <w:sz w:val="24"/>
          <w:szCs w:val="24"/>
          <w:lang w:eastAsia="ru-RU"/>
        </w:rPr>
        <w:t xml:space="preserve">          (подпись)</w:t>
      </w:r>
      <w:r w:rsidRPr="007F7DEA">
        <w:rPr>
          <w:rFonts w:ascii="Times New Roman" w:eastAsia="Times New Roman" w:hAnsi="Times New Roman" w:cs="Times New Roman"/>
          <w:sz w:val="28"/>
          <w:szCs w:val="28"/>
          <w:lang w:eastAsia="ru-RU"/>
        </w:rPr>
        <w:t xml:space="preserve">    </w:t>
      </w:r>
    </w:p>
    <w:p w14:paraId="651BEE50" w14:textId="77777777" w:rsidR="003228C5" w:rsidRPr="007F7DEA" w:rsidRDefault="003228C5" w:rsidP="003228C5">
      <w:pPr>
        <w:tabs>
          <w:tab w:val="left" w:pos="1125"/>
          <w:tab w:val="center" w:pos="4819"/>
        </w:tabs>
        <w:spacing w:after="0" w:line="240" w:lineRule="auto"/>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lang w:eastAsia="ru-RU"/>
        </w:rPr>
        <w:t>_________</w:t>
      </w:r>
      <w:r w:rsidRPr="00F17CD3">
        <w:rPr>
          <w:rFonts w:ascii="Times New Roman" w:eastAsia="Times New Roman" w:hAnsi="Times New Roman" w:cs="Times New Roman"/>
          <w:sz w:val="28"/>
          <w:szCs w:val="28"/>
          <w:u w:val="single"/>
          <w:lang w:eastAsia="ru-RU"/>
        </w:rPr>
        <w:t>41.03.</w:t>
      </w:r>
      <w:r w:rsidRPr="00F17CD3">
        <w:rPr>
          <w:rFonts w:ascii="Times New Roman" w:eastAsia="Times New Roman" w:hAnsi="Times New Roman" w:cs="Times New Roman"/>
          <w:sz w:val="28"/>
          <w:szCs w:val="28"/>
          <w:lang w:eastAsia="ru-RU"/>
        </w:rPr>
        <w:t>01 Зарубежное регионоведение</w:t>
      </w:r>
      <w:r>
        <w:rPr>
          <w:rFonts w:ascii="Times New Roman" w:eastAsia="Times New Roman" w:hAnsi="Times New Roman" w:cs="Times New Roman"/>
          <w:sz w:val="28"/>
          <w:szCs w:val="28"/>
          <w:lang w:eastAsia="ru-RU"/>
        </w:rPr>
        <w:t>____</w:t>
      </w:r>
    </w:p>
    <w:p w14:paraId="7B9254FE" w14:textId="77777777" w:rsidR="003228C5" w:rsidRPr="007F7DEA" w:rsidRDefault="003228C5" w:rsidP="003228C5">
      <w:pPr>
        <w:tabs>
          <w:tab w:val="left" w:pos="1125"/>
          <w:tab w:val="center" w:pos="4819"/>
        </w:tabs>
        <w:spacing w:after="0" w:line="240" w:lineRule="auto"/>
        <w:jc w:val="center"/>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4"/>
          <w:szCs w:val="24"/>
          <w:lang w:eastAsia="ru-RU"/>
        </w:rPr>
        <w:t xml:space="preserve">                            (код, наименование)</w:t>
      </w:r>
    </w:p>
    <w:p w14:paraId="37D37DA0" w14:textId="77777777" w:rsidR="003228C5" w:rsidRPr="007F7DEA" w:rsidRDefault="003228C5" w:rsidP="003228C5">
      <w:pPr>
        <w:tabs>
          <w:tab w:val="left" w:pos="1125"/>
          <w:tab w:val="center" w:pos="4819"/>
        </w:tabs>
        <w:spacing w:after="0" w:line="240" w:lineRule="auto"/>
        <w:ind w:right="-284"/>
        <w:rPr>
          <w:rFonts w:ascii="Times New Roman" w:eastAsia="Times New Roman" w:hAnsi="Times New Roman" w:cs="Times New Roman"/>
          <w:sz w:val="28"/>
          <w:szCs w:val="28"/>
          <w:lang w:eastAsia="ru-RU"/>
        </w:rPr>
      </w:pPr>
      <w:r w:rsidRPr="007F7DEA">
        <w:rPr>
          <w:rFonts w:ascii="Times New Roman" w:eastAsia="Times New Roman" w:hAnsi="Times New Roman" w:cs="Times New Roman"/>
          <w:noProof/>
          <w:sz w:val="28"/>
          <w:szCs w:val="28"/>
          <w:lang w:eastAsia="ru-RU"/>
        </w:rPr>
        <w:t>Направленность (профиль)</w:t>
      </w:r>
      <w:r w:rsidRPr="007F7D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w:t>
      </w:r>
      <w:r w:rsidRPr="007F7DEA">
        <w:rPr>
          <w:rFonts w:ascii="Times New Roman" w:eastAsia="Times New Roman" w:hAnsi="Times New Roman" w:cs="Times New Roman"/>
          <w:sz w:val="28"/>
          <w:szCs w:val="28"/>
          <w:lang w:eastAsia="ru-RU"/>
        </w:rPr>
        <w:t>___</w:t>
      </w:r>
      <w:r w:rsidRPr="00F17CD3">
        <w:rPr>
          <w:rFonts w:ascii="Times New Roman" w:eastAsia="Times New Roman" w:hAnsi="Times New Roman" w:cs="Times New Roman"/>
          <w:sz w:val="28"/>
          <w:szCs w:val="28"/>
          <w:u w:val="single"/>
          <w:lang w:eastAsia="ru-RU"/>
        </w:rPr>
        <w:t>Европейские исследования</w:t>
      </w:r>
      <w:r>
        <w:rPr>
          <w:rFonts w:ascii="Times New Roman" w:eastAsia="Times New Roman" w:hAnsi="Times New Roman" w:cs="Times New Roman"/>
          <w:sz w:val="28"/>
          <w:szCs w:val="28"/>
          <w:lang w:eastAsia="ru-RU"/>
        </w:rPr>
        <w:t>______</w:t>
      </w:r>
      <w:r w:rsidRPr="007F7DEA">
        <w:rPr>
          <w:rFonts w:ascii="Times New Roman" w:eastAsia="Times New Roman" w:hAnsi="Times New Roman" w:cs="Times New Roman"/>
          <w:sz w:val="28"/>
          <w:szCs w:val="28"/>
          <w:lang w:eastAsia="ru-RU"/>
        </w:rPr>
        <w:t>__________</w:t>
      </w:r>
    </w:p>
    <w:p w14:paraId="47872596" w14:textId="77777777" w:rsidR="003228C5" w:rsidRPr="007F7DEA" w:rsidRDefault="003228C5" w:rsidP="003228C5">
      <w:pPr>
        <w:tabs>
          <w:tab w:val="left" w:pos="1125"/>
          <w:tab w:val="center" w:pos="4819"/>
        </w:tabs>
        <w:spacing w:after="0" w:line="240" w:lineRule="auto"/>
        <w:rPr>
          <w:rFonts w:ascii="Times New Roman" w:eastAsia="Times New Roman" w:hAnsi="Times New Roman" w:cs="Times New Roman"/>
          <w:sz w:val="28"/>
          <w:szCs w:val="28"/>
          <w:lang w:eastAsia="ru-RU"/>
        </w:rPr>
      </w:pPr>
    </w:p>
    <w:p w14:paraId="26B9C9C1" w14:textId="77777777" w:rsidR="003228C5" w:rsidRPr="007F7DEA" w:rsidRDefault="003228C5" w:rsidP="003228C5">
      <w:pPr>
        <w:tabs>
          <w:tab w:val="left" w:pos="1125"/>
          <w:tab w:val="center" w:pos="4819"/>
        </w:tabs>
        <w:spacing w:after="0" w:line="240" w:lineRule="auto"/>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8"/>
          <w:szCs w:val="28"/>
          <w:lang w:eastAsia="ru-RU"/>
        </w:rPr>
        <w:t xml:space="preserve">Научный руководитель  </w:t>
      </w:r>
    </w:p>
    <w:p w14:paraId="407DB7EC" w14:textId="77777777" w:rsidR="003228C5" w:rsidRPr="007F7DEA" w:rsidRDefault="003228C5" w:rsidP="003228C5">
      <w:pPr>
        <w:tabs>
          <w:tab w:val="left" w:pos="1125"/>
          <w:tab w:val="center" w:pos="481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 ист. наук, доцент</w:t>
      </w:r>
      <w:r>
        <w:rPr>
          <w:rFonts w:ascii="Times New Roman" w:eastAsia="Times New Roman" w:hAnsi="Times New Roman" w:cs="Times New Roman"/>
          <w:sz w:val="28"/>
          <w:szCs w:val="28"/>
          <w:lang w:eastAsia="ru-RU"/>
        </w:rPr>
        <w:tab/>
        <w:t>_______________________________</w:t>
      </w:r>
      <w:r w:rsidRPr="007F7DEA">
        <w:rPr>
          <w:rFonts w:ascii="Times New Roman" w:eastAsia="Times New Roman" w:hAnsi="Times New Roman" w:cs="Times New Roman"/>
          <w:sz w:val="28"/>
          <w:szCs w:val="28"/>
          <w:lang w:eastAsia="ru-RU"/>
        </w:rPr>
        <w:t>____</w:t>
      </w:r>
      <w:r w:rsidRPr="007F7DEA">
        <w:t xml:space="preserve"> </w:t>
      </w:r>
      <w:r>
        <w:rPr>
          <w:rFonts w:ascii="Times New Roman" w:eastAsia="Times New Roman" w:hAnsi="Times New Roman" w:cs="Times New Roman"/>
          <w:sz w:val="28"/>
          <w:szCs w:val="28"/>
          <w:lang w:eastAsia="ru-RU"/>
        </w:rPr>
        <w:t>Т.О. Ткачёва</w:t>
      </w:r>
    </w:p>
    <w:p w14:paraId="3205A52A" w14:textId="77777777" w:rsidR="003228C5" w:rsidRPr="007F7DEA" w:rsidRDefault="003228C5" w:rsidP="003228C5">
      <w:pPr>
        <w:tabs>
          <w:tab w:val="left" w:pos="3855"/>
        </w:tabs>
        <w:spacing w:after="0" w:line="240" w:lineRule="auto"/>
        <w:rPr>
          <w:rFonts w:ascii="Times New Roman" w:eastAsia="Times New Roman" w:hAnsi="Times New Roman" w:cs="Times New Roman"/>
          <w:sz w:val="20"/>
          <w:szCs w:val="20"/>
          <w:lang w:eastAsia="ru-RU"/>
        </w:rPr>
      </w:pPr>
      <w:r w:rsidRPr="007F7DEA">
        <w:rPr>
          <w:rFonts w:ascii="Times New Roman" w:eastAsia="Times New Roman" w:hAnsi="Times New Roman" w:cs="Times New Roman"/>
          <w:sz w:val="24"/>
          <w:szCs w:val="24"/>
          <w:lang w:eastAsia="ru-RU"/>
        </w:rPr>
        <w:tab/>
        <w:t xml:space="preserve">            (подпись) </w:t>
      </w:r>
    </w:p>
    <w:p w14:paraId="1D9DFA3A" w14:textId="77777777" w:rsidR="003228C5" w:rsidRPr="007F7DEA" w:rsidRDefault="003228C5" w:rsidP="003228C5">
      <w:pPr>
        <w:spacing w:after="0" w:line="240" w:lineRule="auto"/>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8"/>
          <w:szCs w:val="28"/>
          <w:lang w:eastAsia="ru-RU"/>
        </w:rPr>
        <w:t>Нормоконтролер</w:t>
      </w:r>
    </w:p>
    <w:p w14:paraId="50953EDD" w14:textId="7CE7883B" w:rsidR="003228C5" w:rsidRPr="007F7DEA" w:rsidRDefault="003228C5" w:rsidP="003228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 ист. наук, </w:t>
      </w:r>
      <w:r w:rsidR="00A30C08">
        <w:rPr>
          <w:rFonts w:ascii="Times New Roman" w:eastAsia="Times New Roman" w:hAnsi="Times New Roman" w:cs="Times New Roman"/>
          <w:sz w:val="28"/>
          <w:szCs w:val="28"/>
          <w:lang w:eastAsia="ru-RU"/>
        </w:rPr>
        <w:t>профессор__</w:t>
      </w:r>
      <w:r>
        <w:rPr>
          <w:rFonts w:ascii="Times New Roman" w:eastAsia="Times New Roman" w:hAnsi="Times New Roman" w:cs="Times New Roman"/>
          <w:sz w:val="28"/>
          <w:szCs w:val="28"/>
          <w:lang w:eastAsia="ru-RU"/>
        </w:rPr>
        <w:t>______________________________</w:t>
      </w:r>
      <w:r w:rsidRPr="00D665EA">
        <w:t xml:space="preserve"> </w:t>
      </w:r>
      <w:r>
        <w:rPr>
          <w:rFonts w:ascii="Times New Roman" w:eastAsia="Times New Roman" w:hAnsi="Times New Roman" w:cs="Times New Roman"/>
          <w:sz w:val="28"/>
          <w:szCs w:val="28"/>
          <w:lang w:eastAsia="ru-RU"/>
        </w:rPr>
        <w:t>Г</w:t>
      </w:r>
      <w:r w:rsidRPr="007F7D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 Ачагу</w:t>
      </w:r>
    </w:p>
    <w:p w14:paraId="08997C2E" w14:textId="77777777" w:rsidR="003228C5" w:rsidRPr="007F7DEA" w:rsidRDefault="003228C5" w:rsidP="003228C5">
      <w:pPr>
        <w:spacing w:after="0" w:line="240" w:lineRule="auto"/>
        <w:ind w:left="3540"/>
        <w:rPr>
          <w:rFonts w:ascii="Times New Roman" w:eastAsia="Times New Roman" w:hAnsi="Times New Roman" w:cs="Times New Roman"/>
          <w:sz w:val="24"/>
          <w:szCs w:val="24"/>
          <w:lang w:eastAsia="ru-RU"/>
        </w:rPr>
      </w:pPr>
      <w:r w:rsidRPr="007F7DEA">
        <w:rPr>
          <w:rFonts w:ascii="Times New Roman" w:eastAsia="Times New Roman" w:hAnsi="Times New Roman" w:cs="Times New Roman"/>
          <w:sz w:val="24"/>
          <w:szCs w:val="24"/>
          <w:lang w:eastAsia="ru-RU"/>
        </w:rPr>
        <w:t xml:space="preserve">                  (подпись) </w:t>
      </w:r>
    </w:p>
    <w:p w14:paraId="033DA6AA" w14:textId="77777777" w:rsidR="003228C5" w:rsidRPr="007F7DEA" w:rsidRDefault="003228C5" w:rsidP="003228C5">
      <w:pPr>
        <w:tabs>
          <w:tab w:val="left" w:pos="0"/>
          <w:tab w:val="center" w:pos="4819"/>
        </w:tabs>
        <w:spacing w:after="0" w:line="240" w:lineRule="auto"/>
        <w:rPr>
          <w:rFonts w:ascii="Times New Roman" w:eastAsia="Times New Roman" w:hAnsi="Times New Roman" w:cs="Times New Roman"/>
          <w:sz w:val="28"/>
          <w:szCs w:val="28"/>
          <w:lang w:eastAsia="ru-RU"/>
        </w:rPr>
      </w:pPr>
    </w:p>
    <w:p w14:paraId="6F2F72D7" w14:textId="77777777" w:rsidR="003228C5" w:rsidRPr="007F7DEA" w:rsidRDefault="003228C5" w:rsidP="003228C5">
      <w:pPr>
        <w:tabs>
          <w:tab w:val="left" w:pos="0"/>
          <w:tab w:val="center" w:pos="4819"/>
        </w:tabs>
        <w:spacing w:after="0" w:line="240" w:lineRule="auto"/>
        <w:rPr>
          <w:rFonts w:ascii="Times New Roman" w:eastAsia="Times New Roman" w:hAnsi="Times New Roman" w:cs="Times New Roman"/>
          <w:sz w:val="28"/>
          <w:szCs w:val="28"/>
          <w:lang w:eastAsia="ru-RU"/>
        </w:rPr>
      </w:pPr>
    </w:p>
    <w:p w14:paraId="0A558CF6" w14:textId="77777777" w:rsidR="003228C5" w:rsidRPr="007F7DEA" w:rsidRDefault="003228C5" w:rsidP="003228C5">
      <w:pPr>
        <w:tabs>
          <w:tab w:val="left" w:pos="0"/>
          <w:tab w:val="center" w:pos="4819"/>
        </w:tabs>
        <w:spacing w:after="0" w:line="240" w:lineRule="auto"/>
        <w:rPr>
          <w:rFonts w:ascii="Times New Roman" w:eastAsia="Times New Roman" w:hAnsi="Times New Roman" w:cs="Times New Roman"/>
          <w:sz w:val="28"/>
          <w:szCs w:val="28"/>
          <w:lang w:eastAsia="ru-RU"/>
        </w:rPr>
      </w:pPr>
    </w:p>
    <w:p w14:paraId="0F0D5E4F" w14:textId="77777777" w:rsidR="003228C5" w:rsidRPr="007F7DEA" w:rsidRDefault="003228C5" w:rsidP="003228C5">
      <w:pPr>
        <w:tabs>
          <w:tab w:val="left" w:pos="0"/>
          <w:tab w:val="center" w:pos="4819"/>
        </w:tabs>
        <w:spacing w:after="0" w:line="240" w:lineRule="auto"/>
        <w:rPr>
          <w:rFonts w:ascii="Times New Roman" w:eastAsia="Times New Roman" w:hAnsi="Times New Roman" w:cs="Times New Roman"/>
          <w:sz w:val="28"/>
          <w:szCs w:val="28"/>
          <w:lang w:eastAsia="ru-RU"/>
        </w:rPr>
      </w:pPr>
    </w:p>
    <w:p w14:paraId="0EE7C53C" w14:textId="77777777" w:rsidR="003228C5" w:rsidRPr="007F7DEA" w:rsidRDefault="003228C5" w:rsidP="003228C5">
      <w:pPr>
        <w:spacing w:after="0" w:line="240" w:lineRule="auto"/>
        <w:jc w:val="center"/>
        <w:rPr>
          <w:rFonts w:ascii="Times New Roman" w:eastAsia="Times New Roman" w:hAnsi="Times New Roman" w:cs="Times New Roman"/>
          <w:sz w:val="28"/>
          <w:szCs w:val="28"/>
          <w:lang w:eastAsia="ru-RU"/>
        </w:rPr>
      </w:pPr>
      <w:r w:rsidRPr="007F7DEA">
        <w:rPr>
          <w:rFonts w:ascii="Times New Roman" w:eastAsia="Times New Roman" w:hAnsi="Times New Roman" w:cs="Times New Roman"/>
          <w:sz w:val="28"/>
          <w:szCs w:val="28"/>
          <w:lang w:eastAsia="ru-RU"/>
        </w:rPr>
        <w:t>Краснодар</w:t>
      </w:r>
    </w:p>
    <w:p w14:paraId="6C863BAD" w14:textId="77777777" w:rsidR="003228C5" w:rsidRPr="007F7DEA" w:rsidRDefault="003228C5" w:rsidP="003228C5">
      <w:pPr>
        <w:spacing w:after="0" w:line="240" w:lineRule="auto"/>
        <w:jc w:val="center"/>
        <w:rPr>
          <w:rFonts w:ascii="Times New Roman" w:eastAsia="Times New Roman" w:hAnsi="Times New Roman" w:cs="Times New Roman"/>
          <w:sz w:val="24"/>
          <w:szCs w:val="24"/>
          <w:lang w:eastAsia="ru-RU"/>
        </w:rPr>
      </w:pPr>
      <w:r w:rsidRPr="007F7DEA">
        <w:rPr>
          <w:rFonts w:ascii="Times New Roman" w:eastAsia="Times New Roman" w:hAnsi="Times New Roman" w:cs="Times New Roman"/>
          <w:sz w:val="28"/>
          <w:szCs w:val="28"/>
          <w:lang w:eastAsia="ru-RU"/>
        </w:rPr>
        <w:t>2018</w:t>
      </w:r>
    </w:p>
    <w:p w14:paraId="74AC547B" w14:textId="77777777" w:rsidR="003228C5" w:rsidRPr="001B7293" w:rsidRDefault="003228C5" w:rsidP="003228C5">
      <w:pPr>
        <w:spacing w:after="0" w:line="240" w:lineRule="auto"/>
      </w:pPr>
    </w:p>
    <w:p w14:paraId="011697DD" w14:textId="77777777" w:rsidR="003228C5" w:rsidRDefault="003228C5" w:rsidP="00C15E64">
      <w:pPr>
        <w:spacing w:after="0" w:line="360" w:lineRule="auto"/>
        <w:ind w:firstLine="708"/>
        <w:jc w:val="center"/>
        <w:rPr>
          <w:rFonts w:ascii="Times New Roman" w:eastAsia="Times New Roman" w:hAnsi="Times New Roman" w:cs="Times New Roman"/>
          <w:color w:val="00000A"/>
          <w:kern w:val="3"/>
          <w:sz w:val="24"/>
          <w:szCs w:val="20"/>
          <w:lang w:eastAsia="ru-RU"/>
        </w:rPr>
      </w:pPr>
    </w:p>
    <w:p w14:paraId="34ACB0AF" w14:textId="6E244922" w:rsidR="00C15E64" w:rsidRPr="000A5B49" w:rsidRDefault="00C15E64" w:rsidP="00C15E64">
      <w:pPr>
        <w:spacing w:after="0" w:line="360" w:lineRule="auto"/>
        <w:ind w:firstLine="708"/>
        <w:jc w:val="center"/>
        <w:rPr>
          <w:rFonts w:ascii="Times New Roman" w:eastAsia="Times New Roman" w:hAnsi="Times New Roman" w:cs="Times New Roman"/>
          <w:spacing w:val="4"/>
          <w:sz w:val="28"/>
          <w:szCs w:val="28"/>
          <w:lang w:eastAsia="ru-RU"/>
        </w:rPr>
      </w:pPr>
      <w:r w:rsidRPr="000A5B49">
        <w:rPr>
          <w:rFonts w:ascii="Times New Roman" w:eastAsia="Arial" w:hAnsi="Times New Roman" w:cs="Times New Roman"/>
          <w:sz w:val="28"/>
          <w:szCs w:val="28"/>
        </w:rPr>
        <w:lastRenderedPageBreak/>
        <w:t>С</w:t>
      </w:r>
      <w:r w:rsidRPr="000A5B49">
        <w:rPr>
          <w:rFonts w:ascii="Times New Roman" w:eastAsia="Times New Roman" w:hAnsi="Times New Roman" w:cs="Times New Roman"/>
          <w:spacing w:val="4"/>
          <w:sz w:val="28"/>
          <w:szCs w:val="28"/>
          <w:lang w:eastAsia="ru-RU"/>
        </w:rPr>
        <w:t>ОДЕРЖАНИЕ</w:t>
      </w:r>
    </w:p>
    <w:p w14:paraId="6002F506" w14:textId="77777777" w:rsidR="00C15E64" w:rsidRPr="00C15E64" w:rsidRDefault="00C15E64" w:rsidP="00C15E64">
      <w:pPr>
        <w:spacing w:after="0" w:line="360" w:lineRule="auto"/>
        <w:ind w:firstLine="709"/>
        <w:jc w:val="center"/>
        <w:rPr>
          <w:rFonts w:ascii="Times New Roman" w:eastAsia="Times New Roman" w:hAnsi="Times New Roman" w:cs="Times New Roman"/>
          <w:b/>
          <w:spacing w:val="4"/>
          <w:sz w:val="28"/>
          <w:szCs w:val="28"/>
          <w:lang w:eastAsia="ru-RU"/>
        </w:rPr>
      </w:pPr>
    </w:p>
    <w:tbl>
      <w:tblPr>
        <w:tblW w:w="0" w:type="auto"/>
        <w:tblLook w:val="01E0" w:firstRow="1" w:lastRow="1" w:firstColumn="1" w:lastColumn="1" w:noHBand="0" w:noVBand="0"/>
      </w:tblPr>
      <w:tblGrid>
        <w:gridCol w:w="8840"/>
        <w:gridCol w:w="565"/>
      </w:tblGrid>
      <w:tr w:rsidR="00C15E64" w:rsidRPr="00C15E64" w14:paraId="6008F5D0" w14:textId="77777777" w:rsidTr="00C15E64">
        <w:tc>
          <w:tcPr>
            <w:tcW w:w="8790" w:type="dxa"/>
            <w:shd w:val="clear" w:color="auto" w:fill="auto"/>
          </w:tcPr>
          <w:p w14:paraId="6C7EE402" w14:textId="77777777" w:rsidR="00C15E64" w:rsidRPr="00C15E64" w:rsidRDefault="00C15E64" w:rsidP="00C15E64">
            <w:pPr>
              <w:spacing w:after="0" w:line="360" w:lineRule="auto"/>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Введе</w:t>
            </w:r>
            <w:r w:rsidR="000A5B49">
              <w:rPr>
                <w:rFonts w:ascii="Times New Roman" w:eastAsia="Times New Roman" w:hAnsi="Times New Roman" w:cs="Times New Roman"/>
                <w:spacing w:val="4"/>
                <w:sz w:val="28"/>
                <w:szCs w:val="28"/>
                <w:lang w:eastAsia="ru-RU"/>
              </w:rPr>
              <w:t>ние…………………………………………………………………….</w:t>
            </w:r>
          </w:p>
        </w:tc>
        <w:tc>
          <w:tcPr>
            <w:tcW w:w="565" w:type="dxa"/>
            <w:shd w:val="clear" w:color="auto" w:fill="auto"/>
          </w:tcPr>
          <w:p w14:paraId="5AFE1217" w14:textId="77777777" w:rsidR="00C15E64" w:rsidRPr="00C15E64" w:rsidRDefault="00C15E64" w:rsidP="00C15E64">
            <w:pPr>
              <w:spacing w:after="0" w:line="360" w:lineRule="auto"/>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3</w:t>
            </w:r>
          </w:p>
        </w:tc>
      </w:tr>
      <w:tr w:rsidR="00C15E64" w:rsidRPr="00C15E64" w14:paraId="70B2B024" w14:textId="77777777" w:rsidTr="00C15E64">
        <w:tc>
          <w:tcPr>
            <w:tcW w:w="8790" w:type="dxa"/>
            <w:shd w:val="clear" w:color="auto" w:fill="auto"/>
          </w:tcPr>
          <w:p w14:paraId="52CB1742" w14:textId="77777777" w:rsidR="00C15E64" w:rsidRPr="00C15E64" w:rsidRDefault="00C15E64" w:rsidP="00C15E64">
            <w:p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C15E64">
              <w:rPr>
                <w:rFonts w:ascii="Times New Roman" w:eastAsia="Times New Roman" w:hAnsi="Times New Roman" w:cs="Times New Roman"/>
                <w:spacing w:val="4"/>
                <w:sz w:val="28"/>
                <w:szCs w:val="28"/>
                <w:lang w:eastAsia="ru-RU"/>
              </w:rPr>
              <w:t xml:space="preserve">1. </w:t>
            </w:r>
            <w:r w:rsidRPr="00C15E64">
              <w:rPr>
                <w:rFonts w:ascii="Times New Roman" w:eastAsia="Times New Roman" w:hAnsi="Times New Roman" w:cs="Times New Roman"/>
                <w:color w:val="000000"/>
                <w:sz w:val="28"/>
                <w:szCs w:val="28"/>
                <w:shd w:val="clear" w:color="auto" w:fill="FFFFFF"/>
                <w:lang w:eastAsia="ru-RU"/>
              </w:rPr>
              <w:t>История завоевания Испании арабами</w:t>
            </w:r>
            <w:r w:rsidR="000A5B49">
              <w:rPr>
                <w:rFonts w:ascii="Times New Roman" w:eastAsia="Times New Roman" w:hAnsi="Times New Roman" w:cs="Times New Roman"/>
                <w:color w:val="000000"/>
                <w:sz w:val="28"/>
                <w:szCs w:val="28"/>
                <w:shd w:val="clear" w:color="auto" w:fill="FFFFFF"/>
                <w:lang w:eastAsia="ru-RU"/>
              </w:rPr>
              <w:t>………………………………….</w:t>
            </w:r>
          </w:p>
        </w:tc>
        <w:tc>
          <w:tcPr>
            <w:tcW w:w="565" w:type="dxa"/>
            <w:shd w:val="clear" w:color="auto" w:fill="auto"/>
          </w:tcPr>
          <w:p w14:paraId="544831FE" w14:textId="77777777" w:rsidR="00C15E64" w:rsidRPr="00C15E64" w:rsidRDefault="00C15E64" w:rsidP="00C15E64">
            <w:pPr>
              <w:spacing w:after="0" w:line="360" w:lineRule="auto"/>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18</w:t>
            </w:r>
          </w:p>
        </w:tc>
      </w:tr>
      <w:tr w:rsidR="00C15E64" w:rsidRPr="00C15E64" w14:paraId="39E0A4F3" w14:textId="77777777" w:rsidTr="00C15E64">
        <w:tc>
          <w:tcPr>
            <w:tcW w:w="8790" w:type="dxa"/>
            <w:shd w:val="clear" w:color="auto" w:fill="auto"/>
          </w:tcPr>
          <w:p w14:paraId="121C513D" w14:textId="77777777" w:rsidR="00C15E64" w:rsidRPr="00C15E64" w:rsidRDefault="00C15E64" w:rsidP="00C15E64">
            <w:pPr>
              <w:spacing w:after="0" w:line="360" w:lineRule="auto"/>
              <w:jc w:val="both"/>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2.</w:t>
            </w:r>
            <w:r w:rsidRPr="00C15E64">
              <w:rPr>
                <w:rFonts w:ascii="Times New Roman" w:eastAsia="Times New Roman" w:hAnsi="Times New Roman" w:cs="Times New Roman"/>
                <w:color w:val="000000"/>
                <w:sz w:val="28"/>
                <w:szCs w:val="28"/>
                <w:shd w:val="clear" w:color="auto" w:fill="FFFFFF"/>
                <w:lang w:eastAsia="ru-RU"/>
              </w:rPr>
              <w:t xml:space="preserve"> Духовная и материальная культура Испании в контексте арабского </w:t>
            </w:r>
            <w:r w:rsidR="000A5B49">
              <w:rPr>
                <w:rFonts w:ascii="Times New Roman" w:eastAsia="Times New Roman" w:hAnsi="Times New Roman" w:cs="Times New Roman"/>
                <w:color w:val="000000"/>
                <w:sz w:val="28"/>
                <w:szCs w:val="28"/>
                <w:shd w:val="clear" w:color="auto" w:fill="FFFFFF"/>
                <w:lang w:eastAsia="ru-RU"/>
              </w:rPr>
              <w:t>влияния……………………………………………………………………….</w:t>
            </w:r>
          </w:p>
        </w:tc>
        <w:tc>
          <w:tcPr>
            <w:tcW w:w="565" w:type="dxa"/>
            <w:shd w:val="clear" w:color="auto" w:fill="auto"/>
          </w:tcPr>
          <w:p w14:paraId="636543E3" w14:textId="77777777" w:rsidR="00C15E64" w:rsidRPr="00C15E64" w:rsidRDefault="00C15E64" w:rsidP="00C15E64">
            <w:pPr>
              <w:spacing w:after="0" w:line="360" w:lineRule="auto"/>
              <w:rPr>
                <w:rFonts w:ascii="Times New Roman" w:eastAsia="Times New Roman" w:hAnsi="Times New Roman" w:cs="Times New Roman"/>
                <w:spacing w:val="4"/>
                <w:sz w:val="28"/>
                <w:szCs w:val="28"/>
                <w:lang w:eastAsia="ru-RU"/>
              </w:rPr>
            </w:pPr>
          </w:p>
          <w:p w14:paraId="3EEA342E"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w:t>
            </w:r>
          </w:p>
        </w:tc>
      </w:tr>
      <w:tr w:rsidR="00C15E64" w:rsidRPr="00C15E64" w14:paraId="764F96EA" w14:textId="77777777" w:rsidTr="00C15E64">
        <w:tc>
          <w:tcPr>
            <w:tcW w:w="8790" w:type="dxa"/>
            <w:shd w:val="clear" w:color="auto" w:fill="auto"/>
          </w:tcPr>
          <w:p w14:paraId="7A24C8C1" w14:textId="77777777" w:rsidR="00C15E64" w:rsidRPr="00C15E64" w:rsidRDefault="00C15E64" w:rsidP="000A5B49">
            <w:pPr>
              <w:spacing w:after="0" w:line="360" w:lineRule="auto"/>
              <w:jc w:val="both"/>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2.1</w:t>
            </w:r>
            <w:r w:rsidRPr="00C15E64">
              <w:rPr>
                <w:rFonts w:ascii="Times New Roman" w:eastAsia="Times New Roman" w:hAnsi="Times New Roman" w:cs="Times New Roman"/>
                <w:color w:val="000000"/>
                <w:sz w:val="28"/>
                <w:szCs w:val="28"/>
                <w:shd w:val="clear" w:color="auto" w:fill="FFFFFF"/>
                <w:lang w:eastAsia="ru-RU"/>
              </w:rPr>
              <w:t xml:space="preserve"> </w:t>
            </w:r>
            <w:r w:rsidRPr="00C15E64">
              <w:rPr>
                <w:rFonts w:ascii="Times New Roman" w:eastAsia="Times New Roman" w:hAnsi="Times New Roman" w:cs="Times New Roman"/>
                <w:spacing w:val="4"/>
                <w:sz w:val="28"/>
                <w:szCs w:val="28"/>
                <w:lang w:eastAsia="ru-RU"/>
              </w:rPr>
              <w:t>Духов</w:t>
            </w:r>
            <w:r w:rsidR="000A5B49">
              <w:rPr>
                <w:rFonts w:ascii="Times New Roman" w:eastAsia="Times New Roman" w:hAnsi="Times New Roman" w:cs="Times New Roman"/>
                <w:spacing w:val="4"/>
                <w:sz w:val="28"/>
                <w:szCs w:val="28"/>
                <w:lang w:eastAsia="ru-RU"/>
              </w:rPr>
              <w:t>ная культура……………………………………………………..</w:t>
            </w:r>
          </w:p>
        </w:tc>
        <w:tc>
          <w:tcPr>
            <w:tcW w:w="565" w:type="dxa"/>
            <w:shd w:val="clear" w:color="auto" w:fill="auto"/>
          </w:tcPr>
          <w:p w14:paraId="70368314"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31</w:t>
            </w:r>
          </w:p>
        </w:tc>
      </w:tr>
      <w:tr w:rsidR="00C15E64" w:rsidRPr="00C15E64" w14:paraId="7A4416EB" w14:textId="77777777" w:rsidTr="00C15E64">
        <w:tc>
          <w:tcPr>
            <w:tcW w:w="8790" w:type="dxa"/>
            <w:shd w:val="clear" w:color="auto" w:fill="auto"/>
          </w:tcPr>
          <w:p w14:paraId="665D8A90" w14:textId="77777777" w:rsidR="00C15E64" w:rsidRPr="00C15E64" w:rsidRDefault="00C15E64" w:rsidP="000A5B49">
            <w:pPr>
              <w:spacing w:after="0" w:line="360" w:lineRule="auto"/>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2.2</w:t>
            </w:r>
            <w:r w:rsidRPr="00C15E64">
              <w:rPr>
                <w:rFonts w:ascii="Times New Roman" w:eastAsia="Times New Roman" w:hAnsi="Times New Roman" w:cs="Times New Roman"/>
                <w:color w:val="000000"/>
                <w:sz w:val="28"/>
                <w:szCs w:val="28"/>
                <w:shd w:val="clear" w:color="auto" w:fill="FFFFFF"/>
                <w:lang w:eastAsia="ru-RU"/>
              </w:rPr>
              <w:t xml:space="preserve"> </w:t>
            </w:r>
            <w:r w:rsidRPr="00C15E64">
              <w:rPr>
                <w:rFonts w:ascii="Times New Roman" w:eastAsia="Times New Roman" w:hAnsi="Times New Roman" w:cs="Times New Roman"/>
                <w:spacing w:val="4"/>
                <w:sz w:val="28"/>
                <w:szCs w:val="28"/>
                <w:lang w:eastAsia="ru-RU"/>
              </w:rPr>
              <w:t>Материа</w:t>
            </w:r>
            <w:r w:rsidR="000A5B49">
              <w:rPr>
                <w:rFonts w:ascii="Times New Roman" w:eastAsia="Times New Roman" w:hAnsi="Times New Roman" w:cs="Times New Roman"/>
                <w:spacing w:val="4"/>
                <w:sz w:val="28"/>
                <w:szCs w:val="28"/>
                <w:lang w:eastAsia="ru-RU"/>
              </w:rPr>
              <w:t>льная культура………………………………………………..</w:t>
            </w:r>
          </w:p>
        </w:tc>
        <w:tc>
          <w:tcPr>
            <w:tcW w:w="565" w:type="dxa"/>
            <w:shd w:val="clear" w:color="auto" w:fill="auto"/>
          </w:tcPr>
          <w:p w14:paraId="2D99A462"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39</w:t>
            </w:r>
          </w:p>
        </w:tc>
      </w:tr>
      <w:tr w:rsidR="00C15E64" w:rsidRPr="00C15E64" w14:paraId="61B8B509" w14:textId="77777777" w:rsidTr="00C15E64">
        <w:tc>
          <w:tcPr>
            <w:tcW w:w="8790" w:type="dxa"/>
            <w:shd w:val="clear" w:color="auto" w:fill="auto"/>
          </w:tcPr>
          <w:p w14:paraId="213034FA" w14:textId="77777777" w:rsidR="00C15E64" w:rsidRPr="00C15E64" w:rsidRDefault="00C15E64" w:rsidP="00C15E64">
            <w:pPr>
              <w:spacing w:after="0" w:line="360" w:lineRule="auto"/>
              <w:rPr>
                <w:rFonts w:ascii="Times New Roman" w:eastAsia="Times New Roman" w:hAnsi="Times New Roman" w:cs="Times New Roman"/>
                <w:color w:val="000000"/>
                <w:sz w:val="28"/>
                <w:szCs w:val="28"/>
                <w:shd w:val="clear" w:color="auto" w:fill="FFFFFF"/>
                <w:lang w:eastAsia="ru-RU"/>
              </w:rPr>
            </w:pPr>
            <w:r w:rsidRPr="00C15E64">
              <w:rPr>
                <w:rFonts w:ascii="Times New Roman" w:eastAsia="Times New Roman" w:hAnsi="Times New Roman" w:cs="Times New Roman"/>
                <w:spacing w:val="4"/>
                <w:sz w:val="28"/>
                <w:szCs w:val="28"/>
                <w:lang w:eastAsia="ru-RU"/>
              </w:rPr>
              <w:t>Заклю</w:t>
            </w:r>
            <w:r w:rsidR="000A5B49">
              <w:rPr>
                <w:rFonts w:ascii="Times New Roman" w:eastAsia="Times New Roman" w:hAnsi="Times New Roman" w:cs="Times New Roman"/>
                <w:spacing w:val="4"/>
                <w:sz w:val="28"/>
                <w:szCs w:val="28"/>
                <w:lang w:eastAsia="ru-RU"/>
              </w:rPr>
              <w:t>чение…………………………………………………………………</w:t>
            </w:r>
          </w:p>
        </w:tc>
        <w:tc>
          <w:tcPr>
            <w:tcW w:w="565" w:type="dxa"/>
            <w:shd w:val="clear" w:color="auto" w:fill="auto"/>
          </w:tcPr>
          <w:p w14:paraId="516D1B2F"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47</w:t>
            </w:r>
          </w:p>
        </w:tc>
      </w:tr>
      <w:tr w:rsidR="00C15E64" w:rsidRPr="00C15E64" w14:paraId="5426395E" w14:textId="77777777" w:rsidTr="00C15E64">
        <w:tc>
          <w:tcPr>
            <w:tcW w:w="8790" w:type="dxa"/>
            <w:shd w:val="clear" w:color="auto" w:fill="auto"/>
          </w:tcPr>
          <w:p w14:paraId="060607BE" w14:textId="77777777" w:rsidR="00C15E64" w:rsidRPr="00C15E64" w:rsidRDefault="00C15E64" w:rsidP="00C15E64">
            <w:pPr>
              <w:spacing w:after="0" w:line="360" w:lineRule="auto"/>
              <w:jc w:val="both"/>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Спи</w:t>
            </w:r>
            <w:r w:rsidR="001C01FB">
              <w:rPr>
                <w:rFonts w:ascii="Times New Roman" w:eastAsia="Times New Roman" w:hAnsi="Times New Roman" w:cs="Times New Roman"/>
                <w:spacing w:val="4"/>
                <w:sz w:val="28"/>
                <w:szCs w:val="28"/>
                <w:lang w:eastAsia="ru-RU"/>
              </w:rPr>
              <w:t xml:space="preserve">сок </w:t>
            </w:r>
            <w:r w:rsidRPr="00C15E64">
              <w:rPr>
                <w:rFonts w:ascii="Times New Roman" w:eastAsia="Times New Roman" w:hAnsi="Times New Roman" w:cs="Times New Roman"/>
                <w:spacing w:val="4"/>
                <w:sz w:val="28"/>
                <w:szCs w:val="28"/>
                <w:lang w:eastAsia="ru-RU"/>
              </w:rPr>
              <w:t>использованных источников и лите</w:t>
            </w:r>
            <w:r w:rsidR="000A5B49">
              <w:rPr>
                <w:rFonts w:ascii="Times New Roman" w:eastAsia="Times New Roman" w:hAnsi="Times New Roman" w:cs="Times New Roman"/>
                <w:spacing w:val="4"/>
                <w:sz w:val="28"/>
                <w:szCs w:val="28"/>
                <w:lang w:eastAsia="ru-RU"/>
              </w:rPr>
              <w:t>ратуры................................</w:t>
            </w:r>
          </w:p>
          <w:p w14:paraId="3063C5F6" w14:textId="77777777" w:rsidR="00C15E64" w:rsidRPr="00C15E64" w:rsidRDefault="00C15E64" w:rsidP="00C15E64">
            <w:pPr>
              <w:spacing w:after="0" w:line="360" w:lineRule="auto"/>
              <w:jc w:val="both"/>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 xml:space="preserve">Приложение </w:t>
            </w:r>
            <w:r w:rsidRPr="00C15E64">
              <w:rPr>
                <w:rFonts w:ascii="Times New Roman" w:eastAsia="Times New Roman" w:hAnsi="Times New Roman" w:cs="Times New Roman"/>
                <w:spacing w:val="4"/>
                <w:sz w:val="28"/>
                <w:szCs w:val="28"/>
                <w:lang w:val="en-US" w:eastAsia="ru-RU"/>
              </w:rPr>
              <w:t>I</w:t>
            </w:r>
            <w:r w:rsidR="000A5B49">
              <w:rPr>
                <w:rFonts w:ascii="Times New Roman" w:eastAsia="Times New Roman" w:hAnsi="Times New Roman" w:cs="Times New Roman"/>
                <w:spacing w:val="4"/>
                <w:sz w:val="28"/>
                <w:szCs w:val="28"/>
                <w:lang w:eastAsia="ru-RU"/>
              </w:rPr>
              <w:t>……………………………………………………………….</w:t>
            </w:r>
          </w:p>
          <w:p w14:paraId="7EAE4235" w14:textId="77777777" w:rsidR="00C15E64" w:rsidRPr="00C15E64" w:rsidRDefault="00C15E64" w:rsidP="00C15E64">
            <w:pPr>
              <w:spacing w:after="0" w:line="360" w:lineRule="auto"/>
              <w:jc w:val="both"/>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 xml:space="preserve">Приложение </w:t>
            </w:r>
            <w:r w:rsidRPr="00C15E64">
              <w:rPr>
                <w:rFonts w:ascii="Times New Roman" w:eastAsia="Times New Roman" w:hAnsi="Times New Roman" w:cs="Times New Roman"/>
                <w:spacing w:val="4"/>
                <w:sz w:val="28"/>
                <w:szCs w:val="28"/>
                <w:lang w:val="en-US" w:eastAsia="ru-RU"/>
              </w:rPr>
              <w:t>II</w:t>
            </w:r>
            <w:r w:rsidR="000A5B49">
              <w:rPr>
                <w:rFonts w:ascii="Times New Roman" w:eastAsia="Times New Roman" w:hAnsi="Times New Roman" w:cs="Times New Roman"/>
                <w:spacing w:val="4"/>
                <w:sz w:val="28"/>
                <w:szCs w:val="28"/>
                <w:lang w:eastAsia="ru-RU"/>
              </w:rPr>
              <w:t>……………………………………………………………...</w:t>
            </w:r>
          </w:p>
          <w:p w14:paraId="7E2EF545" w14:textId="77777777" w:rsidR="00C15E64" w:rsidRPr="00C15E64" w:rsidRDefault="00C15E64" w:rsidP="00C15E64">
            <w:pPr>
              <w:spacing w:after="0" w:line="360" w:lineRule="auto"/>
              <w:jc w:val="both"/>
              <w:rPr>
                <w:rFonts w:ascii="Times New Roman" w:eastAsia="Times New Roman" w:hAnsi="Times New Roman" w:cs="Times New Roman"/>
                <w:spacing w:val="4"/>
                <w:sz w:val="28"/>
                <w:szCs w:val="28"/>
                <w:lang w:eastAsia="ru-RU"/>
              </w:rPr>
            </w:pPr>
            <w:r w:rsidRPr="00C15E64">
              <w:rPr>
                <w:rFonts w:ascii="Times New Roman" w:eastAsia="Times New Roman" w:hAnsi="Times New Roman" w:cs="Times New Roman"/>
                <w:spacing w:val="4"/>
                <w:sz w:val="28"/>
                <w:szCs w:val="28"/>
                <w:lang w:eastAsia="ru-RU"/>
              </w:rPr>
              <w:t xml:space="preserve">Приложение </w:t>
            </w:r>
            <w:r w:rsidRPr="00C15E64">
              <w:rPr>
                <w:rFonts w:ascii="Times New Roman" w:eastAsia="Times New Roman" w:hAnsi="Times New Roman" w:cs="Times New Roman"/>
                <w:spacing w:val="4"/>
                <w:sz w:val="28"/>
                <w:szCs w:val="28"/>
                <w:lang w:val="en-US" w:eastAsia="ru-RU"/>
              </w:rPr>
              <w:t>III</w:t>
            </w:r>
            <w:r w:rsidR="000A5B49">
              <w:rPr>
                <w:rFonts w:ascii="Times New Roman" w:eastAsia="Times New Roman" w:hAnsi="Times New Roman" w:cs="Times New Roman"/>
                <w:spacing w:val="4"/>
                <w:sz w:val="28"/>
                <w:szCs w:val="28"/>
                <w:lang w:eastAsia="ru-RU"/>
              </w:rPr>
              <w:t>……………………………………………………………..</w:t>
            </w:r>
          </w:p>
          <w:p w14:paraId="6A844862" w14:textId="77777777" w:rsidR="00C15E64" w:rsidRPr="00C15E64" w:rsidRDefault="00C15E64" w:rsidP="00C15E64">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15E64">
              <w:rPr>
                <w:rFonts w:ascii="Times New Roman" w:eastAsia="Times New Roman" w:hAnsi="Times New Roman" w:cs="Times New Roman"/>
                <w:spacing w:val="4"/>
                <w:sz w:val="28"/>
                <w:szCs w:val="28"/>
                <w:lang w:eastAsia="ru-RU"/>
              </w:rPr>
              <w:t xml:space="preserve">Приложение </w:t>
            </w:r>
            <w:r w:rsidRPr="00C15E64">
              <w:rPr>
                <w:rFonts w:ascii="Times New Roman" w:eastAsia="Times New Roman" w:hAnsi="Times New Roman" w:cs="Times New Roman"/>
                <w:spacing w:val="4"/>
                <w:sz w:val="28"/>
                <w:szCs w:val="28"/>
                <w:lang w:val="en-US" w:eastAsia="ru-RU"/>
              </w:rPr>
              <w:t>IV</w:t>
            </w:r>
            <w:r w:rsidR="000A5B49">
              <w:rPr>
                <w:rFonts w:ascii="Times New Roman" w:eastAsia="Times New Roman" w:hAnsi="Times New Roman" w:cs="Times New Roman"/>
                <w:spacing w:val="4"/>
                <w:sz w:val="28"/>
                <w:szCs w:val="28"/>
                <w:lang w:eastAsia="ru-RU"/>
              </w:rPr>
              <w:t>……………………………………………………………..</w:t>
            </w:r>
          </w:p>
        </w:tc>
        <w:tc>
          <w:tcPr>
            <w:tcW w:w="565" w:type="dxa"/>
            <w:shd w:val="clear" w:color="auto" w:fill="auto"/>
          </w:tcPr>
          <w:p w14:paraId="6FD9BC3A"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51</w:t>
            </w:r>
          </w:p>
          <w:p w14:paraId="0F16FB1A"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59</w:t>
            </w:r>
          </w:p>
          <w:p w14:paraId="7FABDC00"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60</w:t>
            </w:r>
          </w:p>
          <w:p w14:paraId="7F23D7BE"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val="en-US" w:eastAsia="ru-RU"/>
              </w:rPr>
            </w:pPr>
            <w:r>
              <w:rPr>
                <w:rFonts w:ascii="Times New Roman" w:eastAsia="Times New Roman" w:hAnsi="Times New Roman" w:cs="Times New Roman"/>
                <w:spacing w:val="4"/>
                <w:sz w:val="28"/>
                <w:szCs w:val="28"/>
                <w:lang w:val="en-US" w:eastAsia="ru-RU"/>
              </w:rPr>
              <w:t>61</w:t>
            </w:r>
          </w:p>
          <w:p w14:paraId="1D189C05" w14:textId="77777777" w:rsidR="00C15E64" w:rsidRPr="00C15E64" w:rsidRDefault="001C01FB" w:rsidP="00C15E64">
            <w:pPr>
              <w:spacing w:after="0" w:line="36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62</w:t>
            </w:r>
          </w:p>
        </w:tc>
      </w:tr>
    </w:tbl>
    <w:p w14:paraId="5973A4E9" w14:textId="77777777" w:rsidR="00C15E64" w:rsidRPr="00C15E64" w:rsidRDefault="00C15E64" w:rsidP="00C15E64">
      <w:pPr>
        <w:spacing w:after="200" w:line="360" w:lineRule="auto"/>
        <w:jc w:val="center"/>
        <w:rPr>
          <w:rFonts w:ascii="Times New Roman" w:eastAsia="Arial" w:hAnsi="Times New Roman" w:cs="Times New Roman"/>
          <w:b/>
          <w:sz w:val="28"/>
          <w:szCs w:val="28"/>
        </w:rPr>
      </w:pPr>
    </w:p>
    <w:p w14:paraId="448A6FB6" w14:textId="77777777" w:rsidR="00C15E64" w:rsidRPr="00C15E64" w:rsidRDefault="00C15E64" w:rsidP="00C15E64">
      <w:pPr>
        <w:rPr>
          <w:rFonts w:ascii="Calibri" w:eastAsia="Calibri" w:hAnsi="Calibri" w:cs="Times New Roman"/>
        </w:rPr>
      </w:pPr>
    </w:p>
    <w:p w14:paraId="0DEC76A2" w14:textId="77777777" w:rsidR="00C15E64" w:rsidRDefault="00C15E64" w:rsidP="00C15E64">
      <w:pPr>
        <w:spacing w:after="0" w:line="360" w:lineRule="auto"/>
        <w:rPr>
          <w:rFonts w:ascii="Times New Roman" w:hAnsi="Times New Roman" w:cs="Times New Roman"/>
          <w:b/>
          <w:sz w:val="28"/>
          <w:szCs w:val="28"/>
        </w:rPr>
      </w:pPr>
    </w:p>
    <w:p w14:paraId="438FCC57" w14:textId="77777777" w:rsidR="00C15E64" w:rsidRDefault="00C15E64" w:rsidP="00854093">
      <w:pPr>
        <w:spacing w:after="0" w:line="360" w:lineRule="auto"/>
        <w:jc w:val="center"/>
        <w:rPr>
          <w:rFonts w:ascii="Times New Roman" w:hAnsi="Times New Roman" w:cs="Times New Roman"/>
          <w:b/>
          <w:sz w:val="28"/>
          <w:szCs w:val="28"/>
        </w:rPr>
      </w:pPr>
    </w:p>
    <w:p w14:paraId="7E9EF4E0" w14:textId="77777777" w:rsidR="00C15E64" w:rsidRDefault="00C15E64" w:rsidP="00854093">
      <w:pPr>
        <w:spacing w:after="0" w:line="360" w:lineRule="auto"/>
        <w:jc w:val="center"/>
        <w:rPr>
          <w:rFonts w:ascii="Times New Roman" w:hAnsi="Times New Roman" w:cs="Times New Roman"/>
          <w:b/>
          <w:sz w:val="28"/>
          <w:szCs w:val="28"/>
        </w:rPr>
      </w:pPr>
    </w:p>
    <w:p w14:paraId="33253C52" w14:textId="77777777" w:rsidR="00C15E64" w:rsidRDefault="00C15E64" w:rsidP="00854093">
      <w:pPr>
        <w:spacing w:after="0" w:line="360" w:lineRule="auto"/>
        <w:jc w:val="center"/>
        <w:rPr>
          <w:rFonts w:ascii="Times New Roman" w:hAnsi="Times New Roman" w:cs="Times New Roman"/>
          <w:b/>
          <w:sz w:val="28"/>
          <w:szCs w:val="28"/>
        </w:rPr>
      </w:pPr>
    </w:p>
    <w:p w14:paraId="3687F4E0" w14:textId="77777777" w:rsidR="00C15E64" w:rsidRDefault="00C15E64" w:rsidP="00854093">
      <w:pPr>
        <w:spacing w:after="0" w:line="360" w:lineRule="auto"/>
        <w:jc w:val="center"/>
        <w:rPr>
          <w:rFonts w:ascii="Times New Roman" w:hAnsi="Times New Roman" w:cs="Times New Roman"/>
          <w:b/>
          <w:sz w:val="28"/>
          <w:szCs w:val="28"/>
        </w:rPr>
      </w:pPr>
    </w:p>
    <w:p w14:paraId="18C9FC1C" w14:textId="77777777" w:rsidR="00C15E64" w:rsidRDefault="00C15E64" w:rsidP="00854093">
      <w:pPr>
        <w:spacing w:after="0" w:line="360" w:lineRule="auto"/>
        <w:jc w:val="center"/>
        <w:rPr>
          <w:rFonts w:ascii="Times New Roman" w:hAnsi="Times New Roman" w:cs="Times New Roman"/>
          <w:b/>
          <w:sz w:val="28"/>
          <w:szCs w:val="28"/>
        </w:rPr>
      </w:pPr>
    </w:p>
    <w:p w14:paraId="17D983A2" w14:textId="77777777" w:rsidR="00C15E64" w:rsidRDefault="00C15E64" w:rsidP="00854093">
      <w:pPr>
        <w:spacing w:after="0" w:line="360" w:lineRule="auto"/>
        <w:jc w:val="center"/>
        <w:rPr>
          <w:rFonts w:ascii="Times New Roman" w:hAnsi="Times New Roman" w:cs="Times New Roman"/>
          <w:b/>
          <w:sz w:val="28"/>
          <w:szCs w:val="28"/>
        </w:rPr>
      </w:pPr>
    </w:p>
    <w:p w14:paraId="0E9B9FF1" w14:textId="77777777" w:rsidR="00C15E64" w:rsidRDefault="00C15E64" w:rsidP="00854093">
      <w:pPr>
        <w:spacing w:after="0" w:line="360" w:lineRule="auto"/>
        <w:jc w:val="center"/>
        <w:rPr>
          <w:rFonts w:ascii="Times New Roman" w:hAnsi="Times New Roman" w:cs="Times New Roman"/>
          <w:b/>
          <w:sz w:val="28"/>
          <w:szCs w:val="28"/>
        </w:rPr>
      </w:pPr>
    </w:p>
    <w:p w14:paraId="03539BF9" w14:textId="77777777" w:rsidR="00C15E64" w:rsidRDefault="00C15E64" w:rsidP="00854093">
      <w:pPr>
        <w:spacing w:after="0" w:line="360" w:lineRule="auto"/>
        <w:jc w:val="center"/>
        <w:rPr>
          <w:rFonts w:ascii="Times New Roman" w:hAnsi="Times New Roman" w:cs="Times New Roman"/>
          <w:b/>
          <w:sz w:val="28"/>
          <w:szCs w:val="28"/>
        </w:rPr>
      </w:pPr>
    </w:p>
    <w:p w14:paraId="39935482" w14:textId="77777777" w:rsidR="00C15E64" w:rsidRDefault="00C15E64" w:rsidP="00854093">
      <w:pPr>
        <w:spacing w:after="0" w:line="360" w:lineRule="auto"/>
        <w:jc w:val="center"/>
        <w:rPr>
          <w:rFonts w:ascii="Times New Roman" w:hAnsi="Times New Roman" w:cs="Times New Roman"/>
          <w:b/>
          <w:sz w:val="28"/>
          <w:szCs w:val="28"/>
        </w:rPr>
      </w:pPr>
    </w:p>
    <w:p w14:paraId="641DC9C8" w14:textId="77777777" w:rsidR="00C15E64" w:rsidRDefault="00C15E64" w:rsidP="00854093">
      <w:pPr>
        <w:spacing w:after="0" w:line="360" w:lineRule="auto"/>
        <w:jc w:val="center"/>
        <w:rPr>
          <w:rFonts w:ascii="Times New Roman" w:hAnsi="Times New Roman" w:cs="Times New Roman"/>
          <w:b/>
          <w:sz w:val="28"/>
          <w:szCs w:val="28"/>
        </w:rPr>
      </w:pPr>
    </w:p>
    <w:p w14:paraId="65D2E43B" w14:textId="77777777" w:rsidR="00C15E64" w:rsidRDefault="00C15E64" w:rsidP="00854093">
      <w:pPr>
        <w:spacing w:after="0" w:line="360" w:lineRule="auto"/>
        <w:jc w:val="center"/>
        <w:rPr>
          <w:rFonts w:ascii="Times New Roman" w:hAnsi="Times New Roman" w:cs="Times New Roman"/>
          <w:b/>
          <w:sz w:val="28"/>
          <w:szCs w:val="28"/>
        </w:rPr>
      </w:pPr>
    </w:p>
    <w:p w14:paraId="668A9ED2" w14:textId="77777777" w:rsidR="000A5B49" w:rsidRDefault="000A5B49" w:rsidP="00854093">
      <w:pPr>
        <w:spacing w:after="0" w:line="360" w:lineRule="auto"/>
        <w:jc w:val="center"/>
        <w:rPr>
          <w:rFonts w:ascii="Times New Roman" w:hAnsi="Times New Roman" w:cs="Times New Roman"/>
          <w:sz w:val="28"/>
          <w:szCs w:val="28"/>
        </w:rPr>
      </w:pPr>
    </w:p>
    <w:p w14:paraId="6EFBD400" w14:textId="77777777" w:rsidR="00C05EC1" w:rsidRPr="000A5B49" w:rsidRDefault="00C05EC1" w:rsidP="00854093">
      <w:pPr>
        <w:spacing w:after="0" w:line="360" w:lineRule="auto"/>
        <w:jc w:val="center"/>
        <w:rPr>
          <w:rFonts w:ascii="Times New Roman" w:hAnsi="Times New Roman" w:cs="Times New Roman"/>
          <w:sz w:val="28"/>
          <w:szCs w:val="28"/>
        </w:rPr>
      </w:pPr>
      <w:r w:rsidRPr="000A5B49">
        <w:rPr>
          <w:rFonts w:ascii="Times New Roman" w:hAnsi="Times New Roman" w:cs="Times New Roman"/>
          <w:sz w:val="28"/>
          <w:szCs w:val="28"/>
        </w:rPr>
        <w:lastRenderedPageBreak/>
        <w:t>ВВЕДЕНИЕ</w:t>
      </w:r>
    </w:p>
    <w:p w14:paraId="4E00EB8D" w14:textId="77777777" w:rsidR="00C05EC1" w:rsidRPr="003C00B9" w:rsidRDefault="00C05EC1" w:rsidP="00854093">
      <w:pPr>
        <w:spacing w:after="0" w:line="360" w:lineRule="auto"/>
        <w:jc w:val="both"/>
        <w:rPr>
          <w:rFonts w:ascii="Times New Roman" w:eastAsia="Helvetica" w:hAnsi="Times New Roman" w:cs="Times New Roman"/>
          <w:sz w:val="28"/>
          <w:szCs w:val="28"/>
        </w:rPr>
      </w:pPr>
    </w:p>
    <w:p w14:paraId="14595B43" w14:textId="77777777" w:rsidR="00A00F3F" w:rsidRPr="003C00B9" w:rsidRDefault="00C05EC1" w:rsidP="00854093">
      <w:pPr>
        <w:spacing w:after="0" w:line="360" w:lineRule="auto"/>
        <w:ind w:firstLine="708"/>
        <w:jc w:val="both"/>
        <w:rPr>
          <w:rFonts w:ascii="Times New Roman" w:eastAsia="Times New Roman" w:hAnsi="Times New Roman" w:cs="Times New Roman"/>
          <w:sz w:val="28"/>
          <w:szCs w:val="28"/>
          <w:lang w:eastAsia="ru-RU"/>
        </w:rPr>
      </w:pPr>
      <w:r w:rsidRPr="00A30C08">
        <w:rPr>
          <w:rFonts w:ascii="Times New Roman" w:eastAsia="Helvetica" w:hAnsi="Times New Roman" w:cs="Times New Roman"/>
          <w:sz w:val="28"/>
          <w:szCs w:val="28"/>
        </w:rPr>
        <w:t>Актуально</w:t>
      </w:r>
      <w:r w:rsidRPr="003C00B9">
        <w:rPr>
          <w:rFonts w:ascii="Times New Roman" w:eastAsia="Helvetica" w:hAnsi="Times New Roman" w:cs="Times New Roman"/>
          <w:sz w:val="28"/>
          <w:szCs w:val="28"/>
        </w:rPr>
        <w:t xml:space="preserve"> исследование тем, что</w:t>
      </w:r>
      <w:r w:rsidRPr="003C00B9">
        <w:rPr>
          <w:rFonts w:ascii="Times New Roman" w:eastAsia="Times New Roman" w:hAnsi="Times New Roman" w:cs="Times New Roman"/>
          <w:sz w:val="28"/>
          <w:szCs w:val="28"/>
          <w:lang w:eastAsia="ru-RU"/>
        </w:rPr>
        <w:t xml:space="preserve"> в </w:t>
      </w:r>
      <w:r w:rsidRPr="003C00B9">
        <w:rPr>
          <w:rFonts w:ascii="Times New Roman" w:eastAsia="Times New Roman" w:hAnsi="Times New Roman" w:cs="Times New Roman"/>
          <w:sz w:val="28"/>
          <w:szCs w:val="28"/>
          <w:lang w:val="en-US" w:eastAsia="ru-RU"/>
        </w:rPr>
        <w:t>XXI</w:t>
      </w:r>
      <w:r w:rsidRPr="003C00B9">
        <w:rPr>
          <w:rFonts w:ascii="Times New Roman" w:eastAsia="Times New Roman" w:hAnsi="Times New Roman" w:cs="Times New Roman"/>
          <w:sz w:val="28"/>
          <w:szCs w:val="28"/>
          <w:lang w:eastAsia="ru-RU"/>
        </w:rPr>
        <w:t xml:space="preserve"> веке невозможно рассматривать культуру той или иной отдельно взятой страны, не учитывая вл</w:t>
      </w:r>
      <w:r w:rsidR="00613514" w:rsidRPr="003C00B9">
        <w:rPr>
          <w:rFonts w:ascii="Times New Roman" w:eastAsia="Times New Roman" w:hAnsi="Times New Roman" w:cs="Times New Roman"/>
          <w:sz w:val="28"/>
          <w:szCs w:val="28"/>
          <w:lang w:eastAsia="ru-RU"/>
        </w:rPr>
        <w:t>ияния на нее</w:t>
      </w:r>
      <w:r w:rsidRPr="003C00B9">
        <w:rPr>
          <w:rFonts w:ascii="Times New Roman" w:eastAsia="Times New Roman" w:hAnsi="Times New Roman" w:cs="Times New Roman"/>
          <w:sz w:val="28"/>
          <w:szCs w:val="28"/>
          <w:lang w:eastAsia="ru-RU"/>
        </w:rPr>
        <w:t xml:space="preserve"> других общекультурных взаимодействий. Испания в период мавританского нашествия уже представляла собой смесь римского, греческого и вестготского влияния. Арабское господство на территории Пиренейского полуострова в значительной степени определило дальнейшее развитие как в экономической и политической, так и культурной сфере. </w:t>
      </w:r>
    </w:p>
    <w:p w14:paraId="430EE76A" w14:textId="77777777" w:rsidR="00C05EC1" w:rsidRPr="003C00B9" w:rsidRDefault="003576C0" w:rsidP="00854093">
      <w:pPr>
        <w:spacing w:after="0" w:line="360" w:lineRule="auto"/>
        <w:ind w:firstLine="708"/>
        <w:jc w:val="both"/>
        <w:rPr>
          <w:rFonts w:ascii="Times New Roman" w:eastAsia="Calibri" w:hAnsi="Times New Roman" w:cs="Times New Roman"/>
          <w:color w:val="000000"/>
          <w:sz w:val="28"/>
          <w:szCs w:val="28"/>
          <w:u w:color="000000"/>
        </w:rPr>
      </w:pPr>
      <w:r w:rsidRPr="00A30C08">
        <w:rPr>
          <w:rFonts w:ascii="Times New Roman" w:eastAsia="Calibri" w:hAnsi="Times New Roman" w:cs="Times New Roman"/>
          <w:color w:val="000000"/>
          <w:sz w:val="28"/>
          <w:szCs w:val="28"/>
          <w:u w:color="000000"/>
        </w:rPr>
        <w:t>Объектом</w:t>
      </w:r>
      <w:r w:rsidR="00A60570" w:rsidRPr="003C00B9">
        <w:rPr>
          <w:rFonts w:ascii="Times New Roman" w:eastAsia="Calibri" w:hAnsi="Times New Roman" w:cs="Times New Roman"/>
          <w:color w:val="000000"/>
          <w:sz w:val="28"/>
          <w:szCs w:val="28"/>
          <w:u w:color="000000"/>
        </w:rPr>
        <w:tab/>
      </w:r>
      <w:r w:rsidR="00367932" w:rsidRPr="003C00B9">
        <w:rPr>
          <w:rFonts w:ascii="Times New Roman" w:eastAsia="Calibri" w:hAnsi="Times New Roman" w:cs="Times New Roman"/>
          <w:color w:val="000000"/>
          <w:sz w:val="28"/>
          <w:szCs w:val="28"/>
          <w:u w:color="000000"/>
        </w:rPr>
        <w:t>данного исследования является история взаимоотношения и взаимовлияния мусульманской и христианской культур в средневековую эпоху, а также культурный синтез, сложившийся в результате взаимодействия двух цивилизаций.</w:t>
      </w:r>
    </w:p>
    <w:p w14:paraId="2DD0B1B0" w14:textId="77777777" w:rsidR="00C05EC1" w:rsidRPr="003C00B9" w:rsidRDefault="00367932" w:rsidP="00854093">
      <w:pPr>
        <w:spacing w:after="0" w:line="360" w:lineRule="auto"/>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ab/>
      </w:r>
      <w:r w:rsidR="003576C0" w:rsidRPr="00A30C08">
        <w:rPr>
          <w:rFonts w:ascii="Times New Roman" w:eastAsia="Calibri" w:hAnsi="Times New Roman" w:cs="Times New Roman"/>
          <w:color w:val="000000"/>
          <w:sz w:val="28"/>
          <w:szCs w:val="28"/>
          <w:u w:color="000000"/>
        </w:rPr>
        <w:t>Предметом</w:t>
      </w:r>
      <w:r w:rsidR="003576C0" w:rsidRPr="003C00B9">
        <w:rPr>
          <w:rFonts w:ascii="Times New Roman" w:eastAsia="Calibri" w:hAnsi="Times New Roman" w:cs="Times New Roman"/>
          <w:b/>
          <w:color w:val="000000"/>
          <w:sz w:val="28"/>
          <w:szCs w:val="28"/>
          <w:u w:color="000000"/>
        </w:rPr>
        <w:t xml:space="preserve"> </w:t>
      </w:r>
      <w:r w:rsidRPr="003C00B9">
        <w:rPr>
          <w:rFonts w:ascii="Times New Roman" w:eastAsia="Calibri" w:hAnsi="Times New Roman" w:cs="Times New Roman"/>
          <w:color w:val="000000"/>
          <w:sz w:val="28"/>
          <w:szCs w:val="28"/>
          <w:u w:color="000000"/>
        </w:rPr>
        <w:t>исследования</w:t>
      </w:r>
      <w:r w:rsidRPr="003C00B9">
        <w:rPr>
          <w:rFonts w:ascii="Times New Roman" w:eastAsia="Calibri" w:hAnsi="Times New Roman" w:cs="Times New Roman"/>
          <w:b/>
          <w:color w:val="000000"/>
          <w:sz w:val="28"/>
          <w:szCs w:val="28"/>
          <w:u w:color="000000"/>
        </w:rPr>
        <w:t xml:space="preserve"> </w:t>
      </w:r>
      <w:r w:rsidRPr="003C00B9">
        <w:rPr>
          <w:rFonts w:ascii="Times New Roman" w:eastAsia="Calibri" w:hAnsi="Times New Roman" w:cs="Times New Roman"/>
          <w:color w:val="000000"/>
          <w:sz w:val="28"/>
          <w:szCs w:val="28"/>
          <w:u w:color="000000"/>
        </w:rPr>
        <w:t>является</w:t>
      </w:r>
      <w:r w:rsidR="00C05EC1" w:rsidRPr="003C00B9">
        <w:rPr>
          <w:rFonts w:ascii="Times New Roman" w:eastAsia="Calibri" w:hAnsi="Times New Roman" w:cs="Times New Roman"/>
          <w:color w:val="000000"/>
          <w:sz w:val="28"/>
          <w:szCs w:val="28"/>
          <w:u w:color="000000"/>
        </w:rPr>
        <w:t xml:space="preserve"> </w:t>
      </w:r>
      <w:r w:rsidR="00613514" w:rsidRPr="003C00B9">
        <w:rPr>
          <w:rFonts w:ascii="Times New Roman" w:eastAsia="Calibri" w:hAnsi="Times New Roman" w:cs="Times New Roman"/>
          <w:color w:val="000000"/>
          <w:sz w:val="28"/>
          <w:szCs w:val="28"/>
          <w:u w:color="000000"/>
        </w:rPr>
        <w:t>феномен синкретизации</w:t>
      </w:r>
      <w:r w:rsidRPr="003C00B9">
        <w:rPr>
          <w:rFonts w:ascii="Times New Roman" w:eastAsia="Calibri" w:hAnsi="Times New Roman" w:cs="Times New Roman"/>
          <w:color w:val="000000"/>
          <w:sz w:val="28"/>
          <w:szCs w:val="28"/>
          <w:u w:color="000000"/>
        </w:rPr>
        <w:t xml:space="preserve"> культур на территории Испании.</w:t>
      </w:r>
    </w:p>
    <w:p w14:paraId="3A3D8128" w14:textId="77777777" w:rsidR="00FE5A1B" w:rsidRPr="003C00B9" w:rsidRDefault="003576C0"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В</w:t>
      </w:r>
      <w:r w:rsidR="00367932" w:rsidRPr="003C00B9">
        <w:rPr>
          <w:rFonts w:ascii="Times New Roman" w:eastAsia="Calibri" w:hAnsi="Times New Roman" w:cs="Times New Roman"/>
          <w:color w:val="000000"/>
          <w:sz w:val="28"/>
          <w:szCs w:val="28"/>
          <w:u w:color="000000"/>
        </w:rPr>
        <w:t xml:space="preserve"> </w:t>
      </w:r>
      <w:r w:rsidR="00367932" w:rsidRPr="00A30C08">
        <w:rPr>
          <w:rFonts w:ascii="Times New Roman" w:eastAsia="Calibri" w:hAnsi="Times New Roman" w:cs="Times New Roman"/>
          <w:color w:val="000000"/>
          <w:sz w:val="28"/>
          <w:szCs w:val="28"/>
          <w:u w:color="000000"/>
        </w:rPr>
        <w:t>географические рамки</w:t>
      </w:r>
      <w:r w:rsidR="00367932" w:rsidRPr="003C00B9">
        <w:rPr>
          <w:rFonts w:ascii="Times New Roman" w:eastAsia="Calibri" w:hAnsi="Times New Roman" w:cs="Times New Roman"/>
          <w:color w:val="000000"/>
          <w:sz w:val="28"/>
          <w:szCs w:val="28"/>
          <w:u w:color="000000"/>
        </w:rPr>
        <w:t xml:space="preserve"> входят территории</w:t>
      </w:r>
      <w:r w:rsidR="00FE5A1B" w:rsidRPr="003C00B9">
        <w:rPr>
          <w:rFonts w:ascii="Times New Roman" w:eastAsia="Calibri" w:hAnsi="Times New Roman" w:cs="Times New Roman"/>
          <w:color w:val="000000"/>
          <w:sz w:val="28"/>
          <w:szCs w:val="28"/>
          <w:u w:color="000000"/>
        </w:rPr>
        <w:t>,</w:t>
      </w:r>
      <w:r w:rsidR="00367932" w:rsidRPr="003C00B9">
        <w:rPr>
          <w:rFonts w:ascii="Times New Roman" w:eastAsia="Calibri" w:hAnsi="Times New Roman" w:cs="Times New Roman"/>
          <w:color w:val="000000"/>
          <w:sz w:val="28"/>
          <w:szCs w:val="28"/>
          <w:u w:color="000000"/>
        </w:rPr>
        <w:t xml:space="preserve"> завоеванные арабами</w:t>
      </w:r>
      <w:r w:rsidR="00FE5A1B" w:rsidRPr="003C00B9">
        <w:rPr>
          <w:rFonts w:ascii="Times New Roman" w:eastAsia="Calibri" w:hAnsi="Times New Roman" w:cs="Times New Roman"/>
          <w:color w:val="000000"/>
          <w:sz w:val="28"/>
          <w:szCs w:val="28"/>
          <w:u w:color="000000"/>
        </w:rPr>
        <w:t>: территории в Азии, Африке и Европе, страны Ближнего Востока, Средняя Азия, северо-западная Индия, Северная Африка.</w:t>
      </w:r>
    </w:p>
    <w:p w14:paraId="6490BBAA" w14:textId="77777777" w:rsidR="00C05EC1" w:rsidRPr="003C00B9" w:rsidRDefault="00C05EC1" w:rsidP="00854093">
      <w:pPr>
        <w:spacing w:after="0" w:line="360" w:lineRule="auto"/>
        <w:ind w:firstLine="708"/>
        <w:jc w:val="both"/>
        <w:rPr>
          <w:rFonts w:ascii="Times New Roman" w:eastAsia="Calibri" w:hAnsi="Times New Roman" w:cs="Times New Roman"/>
          <w:color w:val="000000"/>
          <w:sz w:val="28"/>
          <w:szCs w:val="28"/>
          <w:u w:color="000000"/>
        </w:rPr>
      </w:pPr>
      <w:r w:rsidRPr="00A30C08">
        <w:rPr>
          <w:rFonts w:ascii="Times New Roman" w:eastAsia="Calibri" w:hAnsi="Times New Roman" w:cs="Times New Roman"/>
          <w:color w:val="000000"/>
          <w:sz w:val="28"/>
          <w:szCs w:val="28"/>
          <w:u w:color="000000"/>
        </w:rPr>
        <w:t>Хронологические рамки</w:t>
      </w:r>
      <w:r w:rsidR="00893E82" w:rsidRPr="003C00B9">
        <w:rPr>
          <w:rFonts w:ascii="Times New Roman" w:eastAsia="Calibri" w:hAnsi="Times New Roman" w:cs="Times New Roman"/>
          <w:color w:val="000000"/>
          <w:sz w:val="28"/>
          <w:szCs w:val="28"/>
          <w:u w:color="000000"/>
        </w:rPr>
        <w:t xml:space="preserve"> охватывают период с VI – X</w:t>
      </w:r>
      <w:r w:rsidR="00893E82" w:rsidRPr="003C00B9">
        <w:rPr>
          <w:rFonts w:ascii="Times New Roman" w:eastAsia="Calibri" w:hAnsi="Times New Roman" w:cs="Times New Roman"/>
          <w:color w:val="000000"/>
          <w:sz w:val="28"/>
          <w:szCs w:val="28"/>
          <w:u w:color="000000"/>
          <w:lang w:val="en-US"/>
        </w:rPr>
        <w:t>V</w:t>
      </w:r>
      <w:r w:rsidRPr="003C00B9">
        <w:rPr>
          <w:rFonts w:ascii="Times New Roman" w:eastAsia="Calibri" w:hAnsi="Times New Roman" w:cs="Times New Roman"/>
          <w:color w:val="000000"/>
          <w:sz w:val="28"/>
          <w:szCs w:val="28"/>
          <w:u w:color="000000"/>
        </w:rPr>
        <w:t xml:space="preserve"> </w:t>
      </w:r>
      <w:r w:rsidR="00FE5A1B" w:rsidRPr="003C00B9">
        <w:rPr>
          <w:rFonts w:ascii="Times New Roman" w:eastAsia="Calibri" w:hAnsi="Times New Roman" w:cs="Times New Roman"/>
          <w:color w:val="000000"/>
          <w:sz w:val="28"/>
          <w:szCs w:val="28"/>
          <w:u w:color="000000"/>
        </w:rPr>
        <w:t>вв.</w:t>
      </w:r>
      <w:r w:rsidR="003576C0" w:rsidRPr="003C00B9">
        <w:rPr>
          <w:rFonts w:ascii="Times New Roman" w:eastAsia="Calibri" w:hAnsi="Times New Roman" w:cs="Times New Roman"/>
          <w:color w:val="000000"/>
          <w:sz w:val="28"/>
          <w:szCs w:val="28"/>
          <w:u w:color="000000"/>
        </w:rPr>
        <w:t xml:space="preserve"> Нижняя граница обусловлена</w:t>
      </w:r>
      <w:r w:rsidR="00C65A53" w:rsidRPr="003C00B9">
        <w:rPr>
          <w:rFonts w:ascii="Times New Roman" w:eastAsia="Calibri" w:hAnsi="Times New Roman" w:cs="Times New Roman"/>
          <w:color w:val="000000"/>
          <w:sz w:val="28"/>
          <w:szCs w:val="28"/>
          <w:u w:color="000000"/>
        </w:rPr>
        <w:t xml:space="preserve"> необходимостью в рассмотрении арабских завоеваний со времен пророка Мухаммед</w:t>
      </w:r>
      <w:r w:rsidR="00893E82" w:rsidRPr="003C00B9">
        <w:rPr>
          <w:rFonts w:ascii="Times New Roman" w:eastAsia="Calibri" w:hAnsi="Times New Roman" w:cs="Times New Roman"/>
          <w:color w:val="000000"/>
          <w:sz w:val="28"/>
          <w:szCs w:val="28"/>
          <w:u w:color="000000"/>
        </w:rPr>
        <w:t xml:space="preserve">а. Верхняя граница совпадает с завершением реконкисты в 1492 г. </w:t>
      </w:r>
    </w:p>
    <w:p w14:paraId="1F7C4453" w14:textId="77777777" w:rsidR="00AD6475" w:rsidRPr="003C00B9" w:rsidRDefault="00C05EC1" w:rsidP="00854093">
      <w:pPr>
        <w:spacing w:after="0" w:line="360" w:lineRule="auto"/>
        <w:ind w:firstLine="708"/>
        <w:jc w:val="both"/>
        <w:rPr>
          <w:rFonts w:ascii="Times New Roman" w:eastAsia="Calibri" w:hAnsi="Times New Roman" w:cs="Times New Roman"/>
          <w:color w:val="000000"/>
          <w:sz w:val="28"/>
          <w:szCs w:val="28"/>
          <w:u w:color="000000"/>
        </w:rPr>
      </w:pPr>
      <w:r w:rsidRPr="00A30C08">
        <w:rPr>
          <w:rFonts w:ascii="Times New Roman" w:eastAsia="Calibri" w:hAnsi="Times New Roman" w:cs="Times New Roman"/>
          <w:color w:val="000000"/>
          <w:sz w:val="28"/>
          <w:szCs w:val="28"/>
          <w:u w:color="000000"/>
        </w:rPr>
        <w:t>Степень изученности данной проблемы</w:t>
      </w:r>
      <w:r w:rsidRPr="003C00B9">
        <w:rPr>
          <w:rFonts w:ascii="Times New Roman" w:eastAsia="Calibri" w:hAnsi="Times New Roman" w:cs="Times New Roman"/>
          <w:color w:val="000000"/>
          <w:sz w:val="28"/>
          <w:szCs w:val="28"/>
          <w:u w:color="000000"/>
        </w:rPr>
        <w:t xml:space="preserve">. </w:t>
      </w:r>
      <w:r w:rsidR="00B269D8" w:rsidRPr="003C00B9">
        <w:rPr>
          <w:rFonts w:ascii="Times New Roman" w:eastAsia="Calibri" w:hAnsi="Times New Roman" w:cs="Times New Roman"/>
          <w:color w:val="000000"/>
          <w:sz w:val="28"/>
          <w:szCs w:val="28"/>
          <w:u w:color="000000"/>
        </w:rPr>
        <w:t xml:space="preserve">Эта тема глубоко изучается как отечественными, так </w:t>
      </w:r>
      <w:r w:rsidR="00F10D45" w:rsidRPr="003C00B9">
        <w:rPr>
          <w:rFonts w:ascii="Times New Roman" w:eastAsia="Calibri" w:hAnsi="Times New Roman" w:cs="Times New Roman"/>
          <w:color w:val="000000"/>
          <w:sz w:val="28"/>
          <w:szCs w:val="28"/>
          <w:u w:color="000000"/>
        </w:rPr>
        <w:t>и зарубежными исследователями. Нами были проанализирова</w:t>
      </w:r>
      <w:r w:rsidR="00B269D8" w:rsidRPr="003C00B9">
        <w:rPr>
          <w:rFonts w:ascii="Times New Roman" w:eastAsia="Calibri" w:hAnsi="Times New Roman" w:cs="Times New Roman"/>
          <w:color w:val="000000"/>
          <w:sz w:val="28"/>
          <w:szCs w:val="28"/>
          <w:u w:color="000000"/>
        </w:rPr>
        <w:t>ны материалы по истории развития арабского халифата, влиянию мусульманской культуры на вестготскую Испанию и культурному наследию и</w:t>
      </w:r>
      <w:r w:rsidR="00F10D45" w:rsidRPr="003C00B9">
        <w:rPr>
          <w:rFonts w:ascii="Times New Roman" w:eastAsia="Calibri" w:hAnsi="Times New Roman" w:cs="Times New Roman"/>
          <w:color w:val="000000"/>
          <w:sz w:val="28"/>
          <w:szCs w:val="28"/>
          <w:u w:color="000000"/>
        </w:rPr>
        <w:t>зучаемого периода. К сожалению, нам были доступны только некоторые исследования отечественных авторов</w:t>
      </w:r>
      <w:r w:rsidR="00B269D8" w:rsidRPr="003C00B9">
        <w:rPr>
          <w:rFonts w:ascii="Times New Roman" w:eastAsia="Calibri" w:hAnsi="Times New Roman" w:cs="Times New Roman"/>
          <w:color w:val="000000"/>
          <w:sz w:val="28"/>
          <w:szCs w:val="28"/>
          <w:u w:color="000000"/>
        </w:rPr>
        <w:t>.</w:t>
      </w:r>
      <w:r w:rsidR="00F10D45" w:rsidRPr="003C00B9">
        <w:rPr>
          <w:rFonts w:ascii="Times New Roman" w:eastAsia="Calibri" w:hAnsi="Times New Roman" w:cs="Times New Roman"/>
          <w:color w:val="000000"/>
          <w:sz w:val="28"/>
          <w:szCs w:val="28"/>
          <w:u w:color="000000"/>
        </w:rPr>
        <w:t xml:space="preserve"> Поэтому основную массу использованной литературы составляют исследования зарубежных специалистов. </w:t>
      </w:r>
    </w:p>
    <w:p w14:paraId="7D55D647"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lastRenderedPageBreak/>
        <w:t>Литература, использованная для данного исследования, может быть условно разделена на две категории: общего характера и непосредственно отн</w:t>
      </w:r>
      <w:r w:rsidR="00D161E2">
        <w:rPr>
          <w:rFonts w:ascii="Times New Roman" w:eastAsia="Calibri" w:hAnsi="Times New Roman" w:cs="Times New Roman"/>
          <w:color w:val="000000"/>
          <w:sz w:val="28"/>
          <w:szCs w:val="28"/>
          <w:u w:color="000000"/>
        </w:rPr>
        <w:t>осящаяся</w:t>
      </w:r>
      <w:r w:rsidRPr="003C00B9">
        <w:rPr>
          <w:rFonts w:ascii="Times New Roman" w:eastAsia="Calibri" w:hAnsi="Times New Roman" w:cs="Times New Roman"/>
          <w:color w:val="000000"/>
          <w:sz w:val="28"/>
          <w:szCs w:val="28"/>
          <w:u w:color="000000"/>
        </w:rPr>
        <w:t xml:space="preserve"> к теме</w:t>
      </w:r>
      <w:r w:rsidR="00D161E2">
        <w:rPr>
          <w:rFonts w:ascii="Times New Roman" w:eastAsia="Calibri" w:hAnsi="Times New Roman" w:cs="Times New Roman"/>
          <w:color w:val="000000"/>
          <w:sz w:val="28"/>
          <w:szCs w:val="28"/>
          <w:u w:color="000000"/>
        </w:rPr>
        <w:t xml:space="preserve"> нашего</w:t>
      </w:r>
      <w:r w:rsidRPr="003C00B9">
        <w:rPr>
          <w:rFonts w:ascii="Times New Roman" w:eastAsia="Calibri" w:hAnsi="Times New Roman" w:cs="Times New Roman"/>
          <w:color w:val="000000"/>
          <w:sz w:val="28"/>
          <w:szCs w:val="28"/>
          <w:u w:color="000000"/>
        </w:rPr>
        <w:t xml:space="preserve"> исследования.</w:t>
      </w:r>
    </w:p>
    <w:p w14:paraId="610A4F7C"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A30C08">
        <w:rPr>
          <w:rFonts w:ascii="Times New Roman" w:eastAsia="Calibri" w:hAnsi="Times New Roman" w:cs="Times New Roman"/>
          <w:color w:val="000000"/>
          <w:sz w:val="28"/>
          <w:szCs w:val="28"/>
          <w:u w:color="000000"/>
        </w:rPr>
        <w:t>К первой</w:t>
      </w:r>
      <w:r w:rsidRPr="003C00B9">
        <w:rPr>
          <w:rFonts w:ascii="Times New Roman" w:eastAsia="Calibri" w:hAnsi="Times New Roman" w:cs="Times New Roman"/>
          <w:color w:val="000000"/>
          <w:sz w:val="28"/>
          <w:szCs w:val="28"/>
          <w:u w:color="000000"/>
        </w:rPr>
        <w:t xml:space="preserve"> категории относятся работы таких исследователей как О.Г. Большаков</w:t>
      </w:r>
      <w:r w:rsidRPr="003C00B9">
        <w:rPr>
          <w:rFonts w:ascii="Times New Roman" w:eastAsia="Calibri" w:hAnsi="Times New Roman" w:cs="Times New Roman"/>
          <w:color w:val="000000"/>
          <w:sz w:val="28"/>
          <w:szCs w:val="28"/>
          <w:u w:color="000000"/>
          <w:vertAlign w:val="superscript"/>
        </w:rPr>
        <w:footnoteReference w:id="1"/>
      </w:r>
      <w:r w:rsidRPr="003C00B9">
        <w:rPr>
          <w:rFonts w:ascii="Times New Roman" w:eastAsia="Calibri" w:hAnsi="Times New Roman" w:cs="Times New Roman"/>
          <w:color w:val="000000"/>
          <w:sz w:val="28"/>
          <w:szCs w:val="28"/>
          <w:u w:color="000000"/>
        </w:rPr>
        <w:t>, И.М. Фильштинский</w:t>
      </w:r>
      <w:r w:rsidRPr="003C00B9">
        <w:rPr>
          <w:rFonts w:ascii="Times New Roman" w:eastAsia="Calibri" w:hAnsi="Times New Roman" w:cs="Times New Roman"/>
          <w:color w:val="000000"/>
          <w:sz w:val="28"/>
          <w:szCs w:val="28"/>
          <w:u w:color="000000"/>
          <w:vertAlign w:val="superscript"/>
        </w:rPr>
        <w:footnoteReference w:id="2"/>
      </w:r>
      <w:r w:rsidRPr="003C00B9">
        <w:rPr>
          <w:rFonts w:ascii="Times New Roman" w:eastAsia="Calibri" w:hAnsi="Times New Roman" w:cs="Times New Roman"/>
          <w:color w:val="000000"/>
          <w:sz w:val="28"/>
          <w:szCs w:val="28"/>
          <w:u w:color="000000"/>
        </w:rPr>
        <w:t>, С.А. Арутюнов</w:t>
      </w:r>
      <w:r w:rsidRPr="003C00B9">
        <w:rPr>
          <w:rFonts w:ascii="Times New Roman" w:eastAsia="Calibri" w:hAnsi="Times New Roman" w:cs="Times New Roman"/>
          <w:color w:val="000000"/>
          <w:sz w:val="28"/>
          <w:szCs w:val="28"/>
          <w:u w:color="000000"/>
          <w:vertAlign w:val="superscript"/>
        </w:rPr>
        <w:footnoteReference w:id="3"/>
      </w:r>
      <w:r w:rsidRPr="003C00B9">
        <w:rPr>
          <w:rFonts w:ascii="Times New Roman" w:eastAsia="Calibri" w:hAnsi="Times New Roman" w:cs="Times New Roman"/>
          <w:color w:val="000000"/>
          <w:sz w:val="28"/>
          <w:szCs w:val="28"/>
          <w:u w:color="000000"/>
        </w:rPr>
        <w:t>,  Е.А. Беляев</w:t>
      </w:r>
      <w:r w:rsidRPr="003C00B9">
        <w:rPr>
          <w:rFonts w:ascii="Times New Roman" w:eastAsia="Calibri" w:hAnsi="Times New Roman" w:cs="Times New Roman"/>
          <w:color w:val="000000"/>
          <w:sz w:val="28"/>
          <w:szCs w:val="28"/>
          <w:u w:color="000000"/>
          <w:vertAlign w:val="superscript"/>
        </w:rPr>
        <w:footnoteReference w:id="4"/>
      </w:r>
      <w:r w:rsidRPr="003C00B9">
        <w:rPr>
          <w:rFonts w:ascii="Times New Roman" w:eastAsia="Calibri" w:hAnsi="Times New Roman" w:cs="Times New Roman"/>
          <w:color w:val="000000"/>
          <w:sz w:val="28"/>
          <w:szCs w:val="28"/>
          <w:u w:color="000000"/>
        </w:rPr>
        <w:t>, Л.С. Васильев</w:t>
      </w:r>
      <w:r w:rsidRPr="003C00B9">
        <w:rPr>
          <w:rFonts w:ascii="Times New Roman" w:eastAsia="Calibri" w:hAnsi="Times New Roman" w:cs="Times New Roman"/>
          <w:color w:val="000000"/>
          <w:sz w:val="28"/>
          <w:szCs w:val="28"/>
          <w:u w:color="000000"/>
          <w:vertAlign w:val="superscript"/>
        </w:rPr>
        <w:footnoteReference w:id="5"/>
      </w:r>
      <w:r w:rsidRPr="003C00B9">
        <w:rPr>
          <w:rFonts w:ascii="Times New Roman" w:eastAsia="Calibri" w:hAnsi="Times New Roman" w:cs="Times New Roman"/>
          <w:color w:val="000000"/>
          <w:sz w:val="28"/>
          <w:szCs w:val="28"/>
          <w:u w:color="000000"/>
        </w:rPr>
        <w:t>, В.А. Ведюшкин и Г.А. Попова</w:t>
      </w:r>
      <w:r w:rsidRPr="003C00B9">
        <w:rPr>
          <w:rFonts w:ascii="Times New Roman" w:eastAsia="Calibri" w:hAnsi="Times New Roman" w:cs="Times New Roman"/>
          <w:color w:val="000000"/>
          <w:sz w:val="28"/>
          <w:szCs w:val="28"/>
          <w:u w:color="000000"/>
          <w:vertAlign w:val="superscript"/>
        </w:rPr>
        <w:footnoteReference w:id="6"/>
      </w:r>
      <w:r w:rsidRPr="003C00B9">
        <w:rPr>
          <w:rFonts w:ascii="Times New Roman" w:eastAsia="Calibri" w:hAnsi="Times New Roman" w:cs="Times New Roman"/>
          <w:color w:val="000000"/>
          <w:sz w:val="28"/>
          <w:szCs w:val="28"/>
          <w:u w:color="000000"/>
        </w:rPr>
        <w:t>, Е.В. Гутнова и З.В. Удальцова</w:t>
      </w:r>
      <w:r w:rsidRPr="003C00B9">
        <w:rPr>
          <w:rFonts w:ascii="Times New Roman" w:eastAsia="Calibri" w:hAnsi="Times New Roman" w:cs="Times New Roman"/>
          <w:color w:val="000000"/>
          <w:sz w:val="28"/>
          <w:szCs w:val="28"/>
          <w:u w:color="000000"/>
          <w:vertAlign w:val="superscript"/>
        </w:rPr>
        <w:footnoteReference w:id="7"/>
      </w:r>
      <w:r w:rsidRPr="003C00B9">
        <w:rPr>
          <w:rFonts w:ascii="Times New Roman" w:eastAsia="Calibri" w:hAnsi="Times New Roman" w:cs="Times New Roman"/>
          <w:color w:val="000000"/>
          <w:sz w:val="28"/>
          <w:szCs w:val="28"/>
          <w:u w:color="000000"/>
        </w:rPr>
        <w:t>,  М.Е. Жуков</w:t>
      </w:r>
      <w:r w:rsidRPr="003C00B9">
        <w:rPr>
          <w:rFonts w:ascii="Times New Roman" w:eastAsia="Calibri" w:hAnsi="Times New Roman" w:cs="Times New Roman"/>
          <w:color w:val="000000"/>
          <w:sz w:val="28"/>
          <w:szCs w:val="28"/>
          <w:u w:color="000000"/>
          <w:vertAlign w:val="superscript"/>
        </w:rPr>
        <w:footnoteReference w:id="8"/>
      </w:r>
      <w:r w:rsidRPr="003C00B9">
        <w:rPr>
          <w:rFonts w:ascii="Times New Roman" w:eastAsia="Calibri" w:hAnsi="Times New Roman" w:cs="Times New Roman"/>
          <w:color w:val="000000"/>
          <w:sz w:val="28"/>
          <w:szCs w:val="28"/>
          <w:u w:color="000000"/>
        </w:rPr>
        <w:t>, Т.Ю. Ирмияева</w:t>
      </w:r>
      <w:r w:rsidRPr="003C00B9">
        <w:rPr>
          <w:rFonts w:ascii="Times New Roman" w:eastAsia="Calibri" w:hAnsi="Times New Roman" w:cs="Times New Roman"/>
          <w:color w:val="000000"/>
          <w:sz w:val="28"/>
          <w:szCs w:val="28"/>
          <w:u w:color="000000"/>
          <w:vertAlign w:val="superscript"/>
        </w:rPr>
        <w:footnoteReference w:id="9"/>
      </w:r>
      <w:r w:rsidRPr="003C00B9">
        <w:rPr>
          <w:rFonts w:ascii="Times New Roman" w:eastAsia="Calibri" w:hAnsi="Times New Roman" w:cs="Times New Roman"/>
          <w:color w:val="000000"/>
          <w:sz w:val="28"/>
          <w:szCs w:val="28"/>
          <w:u w:color="000000"/>
        </w:rPr>
        <w:t>,  Ю.М. Кобищанов</w:t>
      </w:r>
      <w:r w:rsidRPr="003C00B9">
        <w:rPr>
          <w:rFonts w:ascii="Times New Roman" w:eastAsia="Calibri" w:hAnsi="Times New Roman" w:cs="Times New Roman"/>
          <w:color w:val="000000"/>
          <w:sz w:val="28"/>
          <w:szCs w:val="28"/>
          <w:u w:color="000000"/>
          <w:vertAlign w:val="superscript"/>
        </w:rPr>
        <w:footnoteReference w:id="10"/>
      </w:r>
      <w:r w:rsidRPr="003C00B9">
        <w:rPr>
          <w:rFonts w:ascii="Times New Roman" w:eastAsia="Calibri" w:hAnsi="Times New Roman" w:cs="Times New Roman"/>
          <w:color w:val="000000"/>
          <w:sz w:val="28"/>
          <w:szCs w:val="28"/>
          <w:u w:color="000000"/>
        </w:rPr>
        <w:t>,  А.Е. Кудрявцев</w:t>
      </w:r>
      <w:r w:rsidRPr="003C00B9">
        <w:rPr>
          <w:rFonts w:ascii="Times New Roman" w:eastAsia="Calibri" w:hAnsi="Times New Roman" w:cs="Times New Roman"/>
          <w:color w:val="000000"/>
          <w:sz w:val="28"/>
          <w:szCs w:val="28"/>
          <w:u w:color="000000"/>
          <w:vertAlign w:val="superscript"/>
        </w:rPr>
        <w:footnoteReference w:id="11"/>
      </w:r>
      <w:r w:rsidRPr="003C00B9">
        <w:rPr>
          <w:rFonts w:ascii="Times New Roman" w:eastAsia="Calibri" w:hAnsi="Times New Roman" w:cs="Times New Roman"/>
          <w:color w:val="000000"/>
          <w:sz w:val="28"/>
          <w:szCs w:val="28"/>
          <w:u w:color="000000"/>
        </w:rPr>
        <w:t>,  В.А. Лебедев</w:t>
      </w:r>
      <w:r w:rsidRPr="003C00B9">
        <w:rPr>
          <w:rFonts w:ascii="Times New Roman" w:eastAsia="Calibri" w:hAnsi="Times New Roman" w:cs="Times New Roman"/>
          <w:color w:val="000000"/>
          <w:sz w:val="28"/>
          <w:szCs w:val="28"/>
          <w:u w:color="000000"/>
          <w:vertAlign w:val="superscript"/>
        </w:rPr>
        <w:footnoteReference w:id="12"/>
      </w:r>
      <w:r w:rsidRPr="003C00B9">
        <w:rPr>
          <w:rFonts w:ascii="Times New Roman" w:eastAsia="Calibri" w:hAnsi="Times New Roman" w:cs="Times New Roman"/>
          <w:color w:val="000000"/>
          <w:sz w:val="28"/>
          <w:szCs w:val="28"/>
          <w:u w:color="000000"/>
        </w:rPr>
        <w:t>, К.П. Матвеев</w:t>
      </w:r>
      <w:r w:rsidRPr="003C00B9">
        <w:rPr>
          <w:rFonts w:ascii="Times New Roman" w:eastAsia="Calibri" w:hAnsi="Times New Roman" w:cs="Times New Roman"/>
          <w:color w:val="000000"/>
          <w:sz w:val="28"/>
          <w:szCs w:val="28"/>
          <w:u w:color="000000"/>
          <w:vertAlign w:val="superscript"/>
        </w:rPr>
        <w:footnoteReference w:id="13"/>
      </w:r>
      <w:r w:rsidRPr="003C00B9">
        <w:rPr>
          <w:rFonts w:ascii="Times New Roman" w:eastAsia="Calibri" w:hAnsi="Times New Roman" w:cs="Times New Roman"/>
          <w:color w:val="000000"/>
          <w:sz w:val="28"/>
          <w:szCs w:val="28"/>
          <w:u w:color="000000"/>
        </w:rPr>
        <w:t>, Б.П. Нарумов</w:t>
      </w:r>
      <w:r w:rsidRPr="003C00B9">
        <w:rPr>
          <w:rFonts w:ascii="Times New Roman" w:eastAsia="Calibri" w:hAnsi="Times New Roman" w:cs="Times New Roman"/>
          <w:color w:val="000000"/>
          <w:sz w:val="28"/>
          <w:szCs w:val="28"/>
          <w:u w:color="000000"/>
          <w:vertAlign w:val="superscript"/>
        </w:rPr>
        <w:footnoteReference w:id="14"/>
      </w:r>
      <w:r w:rsidRPr="003C00B9">
        <w:rPr>
          <w:rFonts w:ascii="Times New Roman" w:eastAsia="Calibri" w:hAnsi="Times New Roman" w:cs="Times New Roman"/>
          <w:color w:val="000000"/>
          <w:sz w:val="28"/>
          <w:szCs w:val="28"/>
          <w:u w:color="000000"/>
        </w:rPr>
        <w:t>,  А. Попов</w:t>
      </w:r>
      <w:r w:rsidRPr="003C00B9">
        <w:rPr>
          <w:rFonts w:ascii="Times New Roman" w:eastAsia="Calibri" w:hAnsi="Times New Roman" w:cs="Times New Roman"/>
          <w:color w:val="000000"/>
          <w:sz w:val="28"/>
          <w:szCs w:val="28"/>
          <w:u w:color="000000"/>
          <w:vertAlign w:val="superscript"/>
        </w:rPr>
        <w:footnoteReference w:id="15"/>
      </w:r>
      <w:r w:rsidRPr="003C00B9">
        <w:rPr>
          <w:rFonts w:ascii="Times New Roman" w:eastAsia="Calibri" w:hAnsi="Times New Roman" w:cs="Times New Roman"/>
          <w:color w:val="000000"/>
          <w:sz w:val="28"/>
          <w:szCs w:val="28"/>
          <w:u w:color="000000"/>
        </w:rPr>
        <w:t>,  А.А. Смирнов</w:t>
      </w:r>
      <w:r w:rsidRPr="003C00B9">
        <w:rPr>
          <w:rFonts w:ascii="Times New Roman" w:eastAsia="Calibri" w:hAnsi="Times New Roman" w:cs="Times New Roman"/>
          <w:color w:val="000000"/>
          <w:sz w:val="28"/>
          <w:szCs w:val="28"/>
          <w:u w:color="000000"/>
          <w:vertAlign w:val="superscript"/>
        </w:rPr>
        <w:footnoteReference w:id="16"/>
      </w:r>
      <w:r w:rsidRPr="003C00B9">
        <w:rPr>
          <w:rFonts w:ascii="Times New Roman" w:eastAsia="Calibri" w:hAnsi="Times New Roman" w:cs="Times New Roman"/>
          <w:color w:val="000000"/>
          <w:sz w:val="28"/>
          <w:szCs w:val="28"/>
          <w:u w:color="000000"/>
        </w:rPr>
        <w:t>,  В.В. Соколов</w:t>
      </w:r>
      <w:r w:rsidRPr="003C00B9">
        <w:rPr>
          <w:rFonts w:ascii="Times New Roman" w:eastAsia="Calibri" w:hAnsi="Times New Roman" w:cs="Times New Roman"/>
          <w:color w:val="000000"/>
          <w:sz w:val="28"/>
          <w:szCs w:val="28"/>
          <w:u w:color="000000"/>
          <w:vertAlign w:val="superscript"/>
        </w:rPr>
        <w:footnoteReference w:id="17"/>
      </w:r>
      <w:r w:rsidRPr="003C00B9">
        <w:rPr>
          <w:rFonts w:ascii="Times New Roman" w:eastAsia="Calibri" w:hAnsi="Times New Roman" w:cs="Times New Roman"/>
          <w:color w:val="000000"/>
          <w:sz w:val="28"/>
          <w:szCs w:val="28"/>
          <w:u w:color="000000"/>
        </w:rPr>
        <w:t>,  М.В. Суханова</w:t>
      </w:r>
      <w:r w:rsidRPr="003C00B9">
        <w:rPr>
          <w:rFonts w:ascii="Times New Roman" w:eastAsia="Calibri" w:hAnsi="Times New Roman" w:cs="Times New Roman"/>
          <w:color w:val="000000"/>
          <w:sz w:val="28"/>
          <w:szCs w:val="28"/>
          <w:u w:color="000000"/>
          <w:vertAlign w:val="superscript"/>
        </w:rPr>
        <w:footnoteReference w:id="18"/>
      </w:r>
      <w:r w:rsidRPr="003C00B9">
        <w:rPr>
          <w:rFonts w:ascii="Times New Roman" w:eastAsia="Calibri" w:hAnsi="Times New Roman" w:cs="Times New Roman"/>
          <w:color w:val="000000"/>
          <w:sz w:val="28"/>
          <w:szCs w:val="28"/>
          <w:u w:color="000000"/>
        </w:rPr>
        <w:t>,  А.Е. Крымский</w:t>
      </w:r>
      <w:r w:rsidRPr="003C00B9">
        <w:rPr>
          <w:rFonts w:ascii="Times New Roman" w:eastAsia="Calibri" w:hAnsi="Times New Roman" w:cs="Times New Roman"/>
          <w:color w:val="000000"/>
          <w:sz w:val="28"/>
          <w:szCs w:val="28"/>
          <w:u w:color="000000"/>
          <w:vertAlign w:val="superscript"/>
        </w:rPr>
        <w:footnoteReference w:id="19"/>
      </w:r>
      <w:r w:rsidRPr="003C00B9">
        <w:rPr>
          <w:rFonts w:ascii="Times New Roman" w:eastAsia="Calibri" w:hAnsi="Times New Roman" w:cs="Times New Roman"/>
          <w:color w:val="000000"/>
          <w:sz w:val="28"/>
          <w:szCs w:val="28"/>
          <w:u w:color="000000"/>
        </w:rPr>
        <w:t>,  Я.Г. Риер</w:t>
      </w:r>
      <w:r w:rsidRPr="003C00B9">
        <w:rPr>
          <w:rFonts w:ascii="Times New Roman" w:eastAsia="Calibri" w:hAnsi="Times New Roman" w:cs="Times New Roman"/>
          <w:color w:val="000000"/>
          <w:sz w:val="28"/>
          <w:szCs w:val="28"/>
          <w:u w:color="000000"/>
          <w:vertAlign w:val="superscript"/>
        </w:rPr>
        <w:footnoteReference w:id="20"/>
      </w:r>
      <w:r w:rsidR="00B54E0F">
        <w:rPr>
          <w:rFonts w:ascii="Times New Roman" w:eastAsia="Calibri" w:hAnsi="Times New Roman" w:cs="Times New Roman"/>
          <w:color w:val="000000"/>
          <w:sz w:val="28"/>
          <w:szCs w:val="28"/>
          <w:u w:color="000000"/>
        </w:rPr>
        <w:t>.</w:t>
      </w:r>
      <w:r w:rsidRPr="003C00B9">
        <w:rPr>
          <w:rFonts w:ascii="Times New Roman" w:eastAsia="Calibri" w:hAnsi="Times New Roman" w:cs="Times New Roman"/>
          <w:color w:val="000000"/>
          <w:sz w:val="28"/>
          <w:szCs w:val="28"/>
          <w:u w:color="000000"/>
        </w:rPr>
        <w:t xml:space="preserve"> </w:t>
      </w:r>
    </w:p>
    <w:p w14:paraId="63984540"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В работе О.Г. Большакова «История Халифата» в трех томах автор рассматривает зарождение и развитие ислама со времен пророка Мухаммеда</w:t>
      </w:r>
      <w:r w:rsidRPr="003C00B9">
        <w:rPr>
          <w:rFonts w:ascii="Times New Roman" w:eastAsia="Calibri" w:hAnsi="Times New Roman" w:cs="Times New Roman"/>
          <w:color w:val="000000"/>
          <w:sz w:val="28"/>
          <w:szCs w:val="28"/>
          <w:u w:color="000000"/>
          <w:vertAlign w:val="superscript"/>
        </w:rPr>
        <w:footnoteReference w:id="21"/>
      </w:r>
      <w:r w:rsidRPr="003C00B9">
        <w:rPr>
          <w:rFonts w:ascii="Times New Roman" w:eastAsia="Calibri" w:hAnsi="Times New Roman" w:cs="Times New Roman"/>
          <w:color w:val="000000"/>
          <w:sz w:val="28"/>
          <w:szCs w:val="28"/>
          <w:u w:color="000000"/>
        </w:rPr>
        <w:t>; рассматривается ход завоеваний арабов вне Аравийского полуострова, социальные и экономические проблемы арабского Халифата</w:t>
      </w:r>
      <w:r w:rsidRPr="003C00B9">
        <w:rPr>
          <w:rFonts w:ascii="Times New Roman" w:eastAsia="Calibri" w:hAnsi="Times New Roman" w:cs="Times New Roman"/>
          <w:color w:val="000000"/>
          <w:sz w:val="28"/>
          <w:szCs w:val="28"/>
          <w:u w:color="000000"/>
          <w:vertAlign w:val="superscript"/>
        </w:rPr>
        <w:footnoteReference w:id="22"/>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rPr>
        <w:lastRenderedPageBreak/>
        <w:t>освещается эпоха религиозных и политических войн внутри арабского государства, а также воздействие шиизма на идеологию</w:t>
      </w:r>
      <w:r w:rsidRPr="003C00B9">
        <w:rPr>
          <w:rFonts w:ascii="Times New Roman" w:eastAsia="Calibri" w:hAnsi="Times New Roman" w:cs="Times New Roman"/>
          <w:color w:val="000000"/>
          <w:sz w:val="28"/>
          <w:szCs w:val="28"/>
          <w:u w:color="000000"/>
          <w:vertAlign w:val="superscript"/>
        </w:rPr>
        <w:footnoteReference w:id="23"/>
      </w:r>
      <w:r w:rsidRPr="003C00B9">
        <w:rPr>
          <w:rFonts w:ascii="Times New Roman" w:eastAsia="Calibri" w:hAnsi="Times New Roman" w:cs="Times New Roman"/>
          <w:color w:val="000000"/>
          <w:sz w:val="28"/>
          <w:szCs w:val="28"/>
          <w:u w:color="000000"/>
        </w:rPr>
        <w:t>.</w:t>
      </w:r>
    </w:p>
    <w:p w14:paraId="63A59618"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Стоит также выделить труды И.М. Фильштинского «Халифат под властью династии Омейядов (661-750)»</w:t>
      </w:r>
      <w:r w:rsidRPr="003C00B9">
        <w:rPr>
          <w:rFonts w:ascii="Times New Roman" w:eastAsia="Calibri" w:hAnsi="Times New Roman" w:cs="Times New Roman"/>
          <w:color w:val="000000"/>
          <w:sz w:val="28"/>
          <w:szCs w:val="28"/>
          <w:u w:color="000000"/>
          <w:vertAlign w:val="superscript"/>
        </w:rPr>
        <w:footnoteReference w:id="24"/>
      </w:r>
      <w:r w:rsidRPr="003C00B9">
        <w:rPr>
          <w:rFonts w:ascii="Times New Roman" w:eastAsia="Calibri" w:hAnsi="Times New Roman" w:cs="Times New Roman"/>
          <w:color w:val="000000"/>
          <w:sz w:val="28"/>
          <w:szCs w:val="28"/>
          <w:u w:color="000000"/>
        </w:rPr>
        <w:t xml:space="preserve"> и «История арабов и халифата (750-1517 гг.)»</w:t>
      </w:r>
      <w:r w:rsidRPr="003C00B9">
        <w:rPr>
          <w:rFonts w:ascii="Times New Roman" w:eastAsia="Calibri" w:hAnsi="Times New Roman" w:cs="Times New Roman"/>
          <w:color w:val="000000"/>
          <w:sz w:val="28"/>
          <w:szCs w:val="28"/>
          <w:u w:color="000000"/>
          <w:vertAlign w:val="superscript"/>
        </w:rPr>
        <w:footnoteReference w:id="25"/>
      </w:r>
      <w:r w:rsidRPr="003C00B9">
        <w:rPr>
          <w:rFonts w:ascii="Times New Roman" w:eastAsia="Calibri" w:hAnsi="Times New Roman" w:cs="Times New Roman"/>
          <w:color w:val="000000"/>
          <w:sz w:val="28"/>
          <w:szCs w:val="28"/>
          <w:u w:color="000000"/>
        </w:rPr>
        <w:t>.</w:t>
      </w:r>
    </w:p>
    <w:p w14:paraId="627BFB7F"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В первой книге последовательно рассматривается деятельность первых четырёх, так называемых "праведных" халифов, пришедших к власти после смерти основоположника исламской религии Мухаммеда, а также сменивших их правителей династии Омейядов.</w:t>
      </w:r>
      <w:r w:rsidRPr="003C00B9">
        <w:rPr>
          <w:rFonts w:ascii="Times New Roman" w:eastAsia="Calibri" w:hAnsi="Times New Roman" w:cs="Times New Roman"/>
          <w:color w:val="000000"/>
          <w:sz w:val="28"/>
          <w:szCs w:val="28"/>
          <w:u w:color="000000"/>
        </w:rPr>
        <w:br/>
        <w:t>В центре внимания автора находятся такие вопросы, как социально-экономическое состояние Халифата в VII - VIII веках, борьба правящей династии с её политическими противниками, государственное и административное устройство Халифата в изучаемый период. Также прослеживается изменчивое отношение омейядских халифов к бедуинским племенам. Специальные разделы книги посвящены арабским завоеваниям как на востоке, так и на западе. В книге исследуются проблемы возникновения исламской догматики,</w:t>
      </w:r>
      <w:r w:rsidR="000B1DE6">
        <w:rPr>
          <w:rFonts w:ascii="Times New Roman" w:eastAsia="Calibri" w:hAnsi="Times New Roman" w:cs="Times New Roman"/>
          <w:color w:val="000000"/>
          <w:sz w:val="28"/>
          <w:szCs w:val="28"/>
          <w:u w:color="000000"/>
        </w:rPr>
        <w:t xml:space="preserve"> появления оппозиционного режима</w:t>
      </w:r>
      <w:r w:rsidRPr="003C00B9">
        <w:rPr>
          <w:rFonts w:ascii="Times New Roman" w:eastAsia="Calibri" w:hAnsi="Times New Roman" w:cs="Times New Roman"/>
          <w:color w:val="000000"/>
          <w:sz w:val="28"/>
          <w:szCs w:val="28"/>
          <w:u w:color="000000"/>
        </w:rPr>
        <w:t xml:space="preserve"> сект, постепенного упадка власти Омейядов и их свержение Аббасидами.</w:t>
      </w:r>
    </w:p>
    <w:p w14:paraId="496C1CBD"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Во второй книге излагается история арабов и Халифата с момента прихода к власти династии Аббасидов в 750 г. и до завоевания стран Ближнего и С</w:t>
      </w:r>
      <w:r w:rsidR="000B1DE6">
        <w:rPr>
          <w:rFonts w:ascii="Times New Roman" w:eastAsia="Calibri" w:hAnsi="Times New Roman" w:cs="Times New Roman"/>
          <w:color w:val="000000"/>
          <w:sz w:val="28"/>
          <w:szCs w:val="28"/>
          <w:u w:color="000000"/>
        </w:rPr>
        <w:t>реднего Востока турками</w:t>
      </w:r>
      <w:r w:rsidRPr="003C00B9">
        <w:rPr>
          <w:rFonts w:ascii="Times New Roman" w:eastAsia="Calibri" w:hAnsi="Times New Roman" w:cs="Times New Roman"/>
          <w:color w:val="000000"/>
          <w:sz w:val="28"/>
          <w:szCs w:val="28"/>
          <w:u w:color="000000"/>
        </w:rPr>
        <w:t xml:space="preserve"> в 1517 г. На широком историческом фоне рассматривается развитие исламской догматики и эволюция исламских институтов, образование в исламе различных сект и направлений, а также появление в исламе рационалистического течения. Особое внимание уделяется арабо-мусульманской средневековой культуре, освоению арабами древнегреческого и эллинического наследия, деятельности арабских </w:t>
      </w:r>
      <w:r w:rsidRPr="003C00B9">
        <w:rPr>
          <w:rFonts w:ascii="Times New Roman" w:eastAsia="Calibri" w:hAnsi="Times New Roman" w:cs="Times New Roman"/>
          <w:color w:val="000000"/>
          <w:sz w:val="28"/>
          <w:szCs w:val="28"/>
          <w:u w:color="000000"/>
        </w:rPr>
        <w:lastRenderedPageBreak/>
        <w:t>переводчиков, развитию арабской научной и философской мысли, а также арабскому словесному искусству.</w:t>
      </w:r>
    </w:p>
    <w:p w14:paraId="53976430"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A30C08">
        <w:rPr>
          <w:rFonts w:ascii="Times New Roman" w:eastAsia="Calibri" w:hAnsi="Times New Roman" w:cs="Times New Roman"/>
          <w:color w:val="000000"/>
          <w:sz w:val="28"/>
          <w:szCs w:val="28"/>
          <w:u w:color="000000"/>
        </w:rPr>
        <w:t>Ко второй</w:t>
      </w:r>
      <w:r w:rsidRPr="003C00B9">
        <w:rPr>
          <w:rFonts w:ascii="Times New Roman" w:eastAsia="Calibri" w:hAnsi="Times New Roman" w:cs="Times New Roman"/>
          <w:color w:val="000000"/>
          <w:sz w:val="28"/>
          <w:szCs w:val="28"/>
          <w:u w:color="000000"/>
        </w:rPr>
        <w:t xml:space="preserve"> группе относятся исследования А.В. Журавского</w:t>
      </w:r>
      <w:r w:rsidRPr="003C00B9">
        <w:rPr>
          <w:rFonts w:ascii="Times New Roman" w:eastAsia="Calibri" w:hAnsi="Times New Roman" w:cs="Times New Roman"/>
          <w:color w:val="000000"/>
          <w:sz w:val="28"/>
          <w:szCs w:val="28"/>
          <w:u w:color="000000"/>
          <w:vertAlign w:val="superscript"/>
        </w:rPr>
        <w:footnoteReference w:id="26"/>
      </w:r>
      <w:r w:rsidRPr="003C00B9">
        <w:rPr>
          <w:rFonts w:ascii="Times New Roman" w:eastAsia="Calibri" w:hAnsi="Times New Roman" w:cs="Times New Roman"/>
          <w:color w:val="000000"/>
          <w:sz w:val="28"/>
          <w:szCs w:val="28"/>
          <w:u w:color="000000"/>
        </w:rPr>
        <w:t>, В.В. Бартольда</w:t>
      </w:r>
      <w:r w:rsidRPr="003C00B9">
        <w:rPr>
          <w:rFonts w:ascii="Times New Roman" w:eastAsia="Calibri" w:hAnsi="Times New Roman" w:cs="Times New Roman"/>
          <w:color w:val="000000"/>
          <w:sz w:val="28"/>
          <w:szCs w:val="28"/>
          <w:u w:color="000000"/>
          <w:vertAlign w:val="superscript"/>
        </w:rPr>
        <w:footnoteReference w:id="27"/>
      </w:r>
      <w:r w:rsidRPr="003C00B9">
        <w:rPr>
          <w:rFonts w:ascii="Times New Roman" w:eastAsia="Calibri" w:hAnsi="Times New Roman" w:cs="Times New Roman"/>
          <w:color w:val="000000"/>
          <w:sz w:val="28"/>
          <w:szCs w:val="28"/>
          <w:u w:color="000000"/>
        </w:rPr>
        <w:t>, Т.П. Каптеревой</w:t>
      </w:r>
      <w:r w:rsidRPr="003C00B9">
        <w:rPr>
          <w:rFonts w:ascii="Times New Roman" w:eastAsia="Calibri" w:hAnsi="Times New Roman" w:cs="Times New Roman"/>
          <w:color w:val="000000"/>
          <w:sz w:val="28"/>
          <w:szCs w:val="28"/>
          <w:u w:color="000000"/>
          <w:vertAlign w:val="superscript"/>
        </w:rPr>
        <w:footnoteReference w:id="28"/>
      </w:r>
      <w:r w:rsidRPr="003C00B9">
        <w:rPr>
          <w:rFonts w:ascii="Times New Roman" w:eastAsia="Calibri" w:hAnsi="Times New Roman" w:cs="Times New Roman"/>
          <w:color w:val="000000"/>
          <w:sz w:val="28"/>
          <w:szCs w:val="28"/>
          <w:u w:color="000000"/>
        </w:rPr>
        <w:t>, А. Ю. Каптикова и Д. В. Богдановой</w:t>
      </w:r>
      <w:r w:rsidRPr="003C00B9">
        <w:rPr>
          <w:rFonts w:ascii="Times New Roman" w:eastAsia="Calibri" w:hAnsi="Times New Roman" w:cs="Times New Roman"/>
          <w:color w:val="000000"/>
          <w:sz w:val="28"/>
          <w:szCs w:val="28"/>
          <w:u w:color="000000"/>
          <w:vertAlign w:val="superscript"/>
        </w:rPr>
        <w:footnoteReference w:id="29"/>
      </w:r>
      <w:r w:rsidRPr="003C00B9">
        <w:rPr>
          <w:rFonts w:ascii="Times New Roman" w:eastAsia="Calibri" w:hAnsi="Times New Roman" w:cs="Times New Roman"/>
          <w:color w:val="000000"/>
          <w:sz w:val="28"/>
          <w:szCs w:val="28"/>
          <w:u w:color="000000"/>
        </w:rPr>
        <w:t>, В.И. Беляева</w:t>
      </w:r>
      <w:r w:rsidRPr="003C00B9">
        <w:rPr>
          <w:rFonts w:ascii="Times New Roman" w:eastAsia="Calibri" w:hAnsi="Times New Roman" w:cs="Times New Roman"/>
          <w:color w:val="000000"/>
          <w:sz w:val="28"/>
          <w:szCs w:val="28"/>
          <w:u w:color="000000"/>
          <w:vertAlign w:val="superscript"/>
        </w:rPr>
        <w:footnoteReference w:id="30"/>
      </w:r>
      <w:r w:rsidRPr="003C00B9">
        <w:rPr>
          <w:rFonts w:ascii="Times New Roman" w:eastAsia="Calibri" w:hAnsi="Times New Roman" w:cs="Times New Roman"/>
          <w:color w:val="000000"/>
          <w:sz w:val="28"/>
          <w:szCs w:val="28"/>
          <w:u w:color="000000"/>
        </w:rPr>
        <w:t>,  О.В. Волосюк</w:t>
      </w:r>
      <w:r w:rsidRPr="003C00B9">
        <w:rPr>
          <w:rFonts w:ascii="Times New Roman" w:eastAsia="Calibri" w:hAnsi="Times New Roman" w:cs="Times New Roman"/>
          <w:color w:val="000000"/>
          <w:sz w:val="28"/>
          <w:szCs w:val="28"/>
          <w:u w:color="000000"/>
          <w:vertAlign w:val="superscript"/>
        </w:rPr>
        <w:footnoteReference w:id="31"/>
      </w:r>
      <w:r w:rsidRPr="003C00B9">
        <w:rPr>
          <w:rFonts w:ascii="Times New Roman" w:eastAsia="Calibri" w:hAnsi="Times New Roman" w:cs="Times New Roman"/>
          <w:color w:val="000000"/>
          <w:sz w:val="28"/>
          <w:szCs w:val="28"/>
          <w:u w:color="000000"/>
        </w:rPr>
        <w:t>,  С.Н. Григорян</w:t>
      </w:r>
      <w:r w:rsidRPr="003C00B9">
        <w:rPr>
          <w:rFonts w:ascii="Times New Roman" w:eastAsia="Calibri" w:hAnsi="Times New Roman" w:cs="Times New Roman"/>
          <w:color w:val="000000"/>
          <w:sz w:val="28"/>
          <w:szCs w:val="28"/>
          <w:u w:color="000000"/>
          <w:vertAlign w:val="superscript"/>
        </w:rPr>
        <w:footnoteReference w:id="32"/>
      </w:r>
      <w:r w:rsidRPr="003C00B9">
        <w:rPr>
          <w:rFonts w:ascii="Times New Roman" w:eastAsia="Calibri" w:hAnsi="Times New Roman" w:cs="Times New Roman"/>
          <w:color w:val="000000"/>
          <w:sz w:val="28"/>
          <w:szCs w:val="28"/>
          <w:u w:color="000000"/>
        </w:rPr>
        <w:t>,  И.Ю. Крачковского</w:t>
      </w:r>
      <w:r w:rsidRPr="003C00B9">
        <w:rPr>
          <w:rFonts w:ascii="Times New Roman" w:eastAsia="Calibri" w:hAnsi="Times New Roman" w:cs="Times New Roman"/>
          <w:color w:val="000000"/>
          <w:sz w:val="28"/>
          <w:szCs w:val="28"/>
          <w:u w:color="000000"/>
          <w:vertAlign w:val="superscript"/>
        </w:rPr>
        <w:footnoteReference w:id="33"/>
      </w:r>
      <w:r w:rsidRPr="003C00B9">
        <w:rPr>
          <w:rFonts w:ascii="Times New Roman" w:eastAsia="Calibri" w:hAnsi="Times New Roman" w:cs="Times New Roman"/>
          <w:color w:val="000000"/>
          <w:sz w:val="28"/>
          <w:szCs w:val="28"/>
          <w:u w:color="000000"/>
        </w:rPr>
        <w:t>,  А.Н. Кубе</w:t>
      </w:r>
      <w:r w:rsidRPr="003C00B9">
        <w:rPr>
          <w:rFonts w:ascii="Times New Roman" w:eastAsia="Calibri" w:hAnsi="Times New Roman" w:cs="Times New Roman"/>
          <w:color w:val="000000"/>
          <w:sz w:val="28"/>
          <w:szCs w:val="28"/>
          <w:u w:color="000000"/>
          <w:vertAlign w:val="superscript"/>
        </w:rPr>
        <w:footnoteReference w:id="34"/>
      </w:r>
      <w:r w:rsidRPr="003C00B9">
        <w:rPr>
          <w:rFonts w:ascii="Times New Roman" w:eastAsia="Calibri" w:hAnsi="Times New Roman" w:cs="Times New Roman"/>
          <w:color w:val="000000"/>
          <w:sz w:val="28"/>
          <w:szCs w:val="28"/>
          <w:u w:color="000000"/>
        </w:rPr>
        <w:t>, А.Б. Куделина</w:t>
      </w:r>
      <w:r w:rsidRPr="003C00B9">
        <w:rPr>
          <w:rFonts w:ascii="Times New Roman" w:eastAsia="Calibri" w:hAnsi="Times New Roman" w:cs="Times New Roman"/>
          <w:color w:val="000000"/>
          <w:sz w:val="28"/>
          <w:szCs w:val="28"/>
          <w:u w:color="000000"/>
          <w:vertAlign w:val="superscript"/>
        </w:rPr>
        <w:footnoteReference w:id="35"/>
      </w:r>
      <w:r w:rsidRPr="003C00B9">
        <w:rPr>
          <w:rFonts w:ascii="Times New Roman" w:eastAsia="Calibri" w:hAnsi="Times New Roman" w:cs="Times New Roman"/>
          <w:color w:val="000000"/>
          <w:sz w:val="28"/>
          <w:szCs w:val="28"/>
          <w:u w:color="000000"/>
        </w:rPr>
        <w:t>,  Р.Г. Ланда</w:t>
      </w:r>
      <w:r w:rsidRPr="003C00B9">
        <w:rPr>
          <w:rFonts w:ascii="Times New Roman" w:eastAsia="Calibri" w:hAnsi="Times New Roman" w:cs="Times New Roman"/>
          <w:color w:val="000000"/>
          <w:sz w:val="28"/>
          <w:szCs w:val="28"/>
          <w:u w:color="000000"/>
          <w:vertAlign w:val="superscript"/>
        </w:rPr>
        <w:footnoteReference w:id="36"/>
      </w:r>
      <w:r w:rsidRPr="003C00B9">
        <w:rPr>
          <w:rFonts w:ascii="Times New Roman" w:eastAsia="Calibri" w:hAnsi="Times New Roman" w:cs="Times New Roman"/>
          <w:color w:val="000000"/>
          <w:sz w:val="28"/>
          <w:szCs w:val="28"/>
          <w:u w:color="000000"/>
        </w:rPr>
        <w:t>,  С.Д. Никитюк</w:t>
      </w:r>
      <w:r w:rsidRPr="003C00B9">
        <w:rPr>
          <w:rFonts w:ascii="Times New Roman" w:eastAsia="Calibri" w:hAnsi="Times New Roman" w:cs="Times New Roman"/>
          <w:color w:val="000000"/>
          <w:sz w:val="28"/>
          <w:szCs w:val="28"/>
          <w:u w:color="000000"/>
          <w:vertAlign w:val="superscript"/>
        </w:rPr>
        <w:footnoteReference w:id="37"/>
      </w:r>
      <w:r w:rsidRPr="003C00B9">
        <w:rPr>
          <w:rFonts w:ascii="Times New Roman" w:eastAsia="Calibri" w:hAnsi="Times New Roman" w:cs="Times New Roman"/>
          <w:color w:val="000000"/>
          <w:sz w:val="28"/>
          <w:szCs w:val="28"/>
          <w:u w:color="000000"/>
        </w:rPr>
        <w:t>,  Т.С. Сергеевой</w:t>
      </w:r>
      <w:r w:rsidRPr="003C00B9">
        <w:rPr>
          <w:rFonts w:ascii="Times New Roman" w:eastAsia="Calibri" w:hAnsi="Times New Roman" w:cs="Times New Roman"/>
          <w:color w:val="000000"/>
          <w:sz w:val="28"/>
          <w:szCs w:val="28"/>
          <w:u w:color="000000"/>
          <w:vertAlign w:val="superscript"/>
        </w:rPr>
        <w:footnoteReference w:id="38"/>
      </w:r>
      <w:r w:rsidRPr="003C00B9">
        <w:rPr>
          <w:rFonts w:ascii="Times New Roman" w:eastAsia="Calibri" w:hAnsi="Times New Roman" w:cs="Times New Roman"/>
          <w:color w:val="000000"/>
          <w:sz w:val="28"/>
          <w:szCs w:val="28"/>
          <w:u w:color="000000"/>
        </w:rPr>
        <w:t xml:space="preserve">. </w:t>
      </w:r>
    </w:p>
    <w:p w14:paraId="71EB63FF"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В монографии А.В. Журавского</w:t>
      </w:r>
      <w:r w:rsidRPr="003C00B9">
        <w:rPr>
          <w:rFonts w:ascii="Times New Roman" w:eastAsia="Calibri" w:hAnsi="Times New Roman" w:cs="Times New Roman"/>
          <w:color w:val="000000"/>
          <w:sz w:val="28"/>
          <w:szCs w:val="28"/>
          <w:u w:color="000000"/>
          <w:vertAlign w:val="superscript"/>
        </w:rPr>
        <w:footnoteReference w:id="39"/>
      </w:r>
      <w:r w:rsidRPr="003C00B9">
        <w:rPr>
          <w:rFonts w:ascii="Times New Roman" w:eastAsia="Calibri" w:hAnsi="Times New Roman" w:cs="Times New Roman"/>
          <w:color w:val="000000"/>
          <w:sz w:val="28"/>
          <w:szCs w:val="28"/>
          <w:u w:color="000000"/>
        </w:rPr>
        <w:t xml:space="preserve"> исследуются социокультурные аспекты взаимовлияния двух мировых религий – христианства и ислама как в историческом плане, так и с точки зрения значимости этой проблемы сегодня. Рассматривая историю отношений двух религий в аспекте взаимовлияния восточной и западной культур, автор исследует проблемы воздействия интеллектуально-духовного мира ислама ближневосточного региона на религиозно-философскую культуру католицизма, эволюцию христианских представлений о мусульманах и их религии.</w:t>
      </w:r>
    </w:p>
    <w:p w14:paraId="6E681051"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Книга выдающегося российского историка-востоковеда В.В. Бартольда «Культура мусульманства»</w:t>
      </w:r>
      <w:r w:rsidRPr="003C00B9">
        <w:rPr>
          <w:rFonts w:ascii="Times New Roman" w:eastAsia="Calibri" w:hAnsi="Times New Roman" w:cs="Times New Roman"/>
          <w:color w:val="000000"/>
          <w:sz w:val="28"/>
          <w:szCs w:val="28"/>
          <w:u w:color="000000"/>
          <w:vertAlign w:val="superscript"/>
        </w:rPr>
        <w:footnoteReference w:id="40"/>
      </w:r>
      <w:r w:rsidRPr="003C00B9">
        <w:rPr>
          <w:rFonts w:ascii="Times New Roman" w:eastAsia="Calibri" w:hAnsi="Times New Roman" w:cs="Times New Roman"/>
          <w:color w:val="000000"/>
          <w:sz w:val="28"/>
          <w:szCs w:val="28"/>
          <w:u w:color="000000"/>
        </w:rPr>
        <w:t xml:space="preserve">, посвященная исследованию культуры Востока, известной как мусульманская, или арабская, культура. Автор рассуждает о феномене Востока как особого мира, противоположного Западу, о </w:t>
      </w:r>
      <w:r w:rsidRPr="003C00B9">
        <w:rPr>
          <w:rFonts w:ascii="Times New Roman" w:eastAsia="Calibri" w:hAnsi="Times New Roman" w:cs="Times New Roman"/>
          <w:color w:val="000000"/>
          <w:sz w:val="28"/>
          <w:szCs w:val="28"/>
          <w:u w:color="000000"/>
        </w:rPr>
        <w:lastRenderedPageBreak/>
        <w:t>несовпадении этого понятия с географическими представлениями о частях света. В книге рассматриваются особенности восточного христианства и его значение для ислама, прослеживается возникновение и развитие арабской культуры, описываются характерные черты персидской культуры и ее влияние на другие страны, исследуется культурное и политическое развитие м</w:t>
      </w:r>
      <w:r w:rsidR="00B54E0F">
        <w:rPr>
          <w:rFonts w:ascii="Times New Roman" w:eastAsia="Calibri" w:hAnsi="Times New Roman" w:cs="Times New Roman"/>
          <w:color w:val="000000"/>
          <w:sz w:val="28"/>
          <w:szCs w:val="28"/>
          <w:u w:color="000000"/>
        </w:rPr>
        <w:t>усульманского мира после XV в</w:t>
      </w:r>
      <w:r w:rsidRPr="003C00B9">
        <w:rPr>
          <w:rFonts w:ascii="Times New Roman" w:eastAsia="Calibri" w:hAnsi="Times New Roman" w:cs="Times New Roman"/>
          <w:color w:val="000000"/>
          <w:sz w:val="28"/>
          <w:szCs w:val="28"/>
          <w:u w:color="000000"/>
        </w:rPr>
        <w:t>. </w:t>
      </w:r>
    </w:p>
    <w:p w14:paraId="2946D5CF"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В отечественной историографии можно выделить советского и российского искусствоведа, специализирующегося на истории искусств стран Пиренейского полуострова – Т.П. Каптереву. Книга «Искусство Испании. Очерки»</w:t>
      </w:r>
      <w:r w:rsidRPr="003C00B9">
        <w:rPr>
          <w:rFonts w:ascii="Times New Roman" w:eastAsia="Calibri" w:hAnsi="Times New Roman" w:cs="Times New Roman"/>
          <w:color w:val="000000"/>
          <w:sz w:val="28"/>
          <w:szCs w:val="28"/>
          <w:u w:color="000000"/>
          <w:vertAlign w:val="superscript"/>
        </w:rPr>
        <w:footnoteReference w:id="41"/>
      </w:r>
      <w:r w:rsidRPr="003C00B9">
        <w:rPr>
          <w:rFonts w:ascii="Times New Roman" w:eastAsia="Calibri" w:hAnsi="Times New Roman" w:cs="Times New Roman"/>
          <w:color w:val="000000"/>
          <w:sz w:val="28"/>
          <w:szCs w:val="28"/>
          <w:u w:color="000000"/>
        </w:rPr>
        <w:t xml:space="preserve"> посвящена искусству Испании средних веков и эпохи Возрождения. Обращаясь к жанру очерков, автор выбирает наиболее значительные памятники, рассматривая их в неразрывной связи с историей, традициями и обликом старых испанских городов – Кордовы, Барселоны, Севильи, Гранады, Толедо. Исследование произведений испанской архитектуры, скульптуры и живописи с обширным фактологическим материалом и широкими обобщениями, позволяющими читателю представить историко-культурный фон эпохи и общие закономерности формирования национального искусства Испании. </w:t>
      </w:r>
    </w:p>
    <w:p w14:paraId="1D852CB6"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Авторы книги «Мавританская архитектура Испании»</w:t>
      </w:r>
      <w:r w:rsidRPr="003C00B9">
        <w:rPr>
          <w:rFonts w:ascii="Times New Roman" w:eastAsia="Calibri" w:hAnsi="Times New Roman" w:cs="Times New Roman"/>
          <w:color w:val="000000"/>
          <w:sz w:val="28"/>
          <w:szCs w:val="28"/>
          <w:u w:color="000000"/>
          <w:vertAlign w:val="superscript"/>
        </w:rPr>
        <w:footnoteReference w:id="42"/>
      </w:r>
      <w:r w:rsidRPr="003C00B9">
        <w:rPr>
          <w:rFonts w:ascii="Times New Roman" w:eastAsia="Calibri" w:hAnsi="Times New Roman" w:cs="Times New Roman"/>
          <w:color w:val="000000"/>
          <w:sz w:val="28"/>
          <w:szCs w:val="28"/>
          <w:u w:color="000000"/>
        </w:rPr>
        <w:t xml:space="preserve"> - кандидат искусствоведения, профессор Уральской государственной архитектурно-художественной академии Анри Юрьевич Каптиков и искусствовед Дарья Викторовна Богданова, создавая для этого обширный исторический и культурологический фон рассматривают, как на испанской почве возник и развивался особый вариант архитектуры мусульманского Востока, по прошествии времени вступивший в сочетание с элементами европейских стилей. </w:t>
      </w:r>
    </w:p>
    <w:p w14:paraId="1910F2AC" w14:textId="77777777" w:rsidR="000269FB" w:rsidRPr="00854093"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854093">
        <w:rPr>
          <w:rFonts w:ascii="Times New Roman" w:eastAsia="Calibri" w:hAnsi="Times New Roman" w:cs="Times New Roman"/>
          <w:color w:val="000000"/>
          <w:sz w:val="28"/>
          <w:szCs w:val="28"/>
          <w:u w:color="000000"/>
        </w:rPr>
        <w:lastRenderedPageBreak/>
        <w:t>Также мы использовали труды зарубежных авторов. При анализе зарубежной литературы мы использовали проблемный принцип классификации.</w:t>
      </w:r>
    </w:p>
    <w:p w14:paraId="3A3A7EEF"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854093">
        <w:rPr>
          <w:rFonts w:ascii="Times New Roman" w:eastAsia="Calibri" w:hAnsi="Times New Roman" w:cs="Times New Roman"/>
          <w:color w:val="000000"/>
          <w:sz w:val="28"/>
          <w:szCs w:val="28"/>
          <w:u w:color="000000"/>
        </w:rPr>
        <w:t>К общим исследованиям</w:t>
      </w:r>
      <w:r w:rsidRPr="003C00B9">
        <w:rPr>
          <w:rFonts w:ascii="Times New Roman" w:eastAsia="Calibri" w:hAnsi="Times New Roman" w:cs="Times New Roman"/>
          <w:color w:val="000000"/>
          <w:sz w:val="28"/>
          <w:szCs w:val="28"/>
          <w:u w:color="000000"/>
        </w:rPr>
        <w:t xml:space="preserve"> относятся такие авторы как, Д. О'Каллаган</w:t>
      </w:r>
      <w:r w:rsidRPr="003C00B9">
        <w:rPr>
          <w:rFonts w:ascii="Times New Roman" w:eastAsia="Calibri" w:hAnsi="Times New Roman" w:cs="Times New Roman"/>
          <w:color w:val="000000"/>
          <w:sz w:val="28"/>
          <w:szCs w:val="28"/>
          <w:u w:color="000000"/>
          <w:vertAlign w:val="superscript"/>
        </w:rPr>
        <w:footnoteReference w:id="43"/>
      </w:r>
      <w:r w:rsidRPr="003C00B9">
        <w:rPr>
          <w:rFonts w:ascii="Times New Roman" w:eastAsia="Calibri" w:hAnsi="Times New Roman" w:cs="Times New Roman"/>
          <w:color w:val="000000"/>
          <w:sz w:val="28"/>
          <w:szCs w:val="28"/>
          <w:u w:color="000000"/>
        </w:rPr>
        <w:t>, Д. Чайдестер</w:t>
      </w:r>
      <w:r w:rsidRPr="003C00B9">
        <w:rPr>
          <w:rFonts w:ascii="Times New Roman" w:eastAsia="Calibri" w:hAnsi="Times New Roman" w:cs="Times New Roman"/>
          <w:color w:val="000000"/>
          <w:sz w:val="28"/>
          <w:szCs w:val="28"/>
          <w:u w:color="000000"/>
          <w:vertAlign w:val="superscript"/>
        </w:rPr>
        <w:footnoteReference w:id="44"/>
      </w:r>
      <w:r w:rsidRPr="003C00B9">
        <w:rPr>
          <w:rFonts w:ascii="Times New Roman" w:eastAsia="Calibri" w:hAnsi="Times New Roman" w:cs="Times New Roman"/>
          <w:color w:val="000000"/>
          <w:sz w:val="28"/>
          <w:szCs w:val="28"/>
          <w:u w:color="000000"/>
        </w:rPr>
        <w:t>, Р. Флэтчер</w:t>
      </w:r>
      <w:r w:rsidRPr="003C00B9">
        <w:rPr>
          <w:rFonts w:ascii="Times New Roman" w:eastAsia="Calibri" w:hAnsi="Times New Roman" w:cs="Times New Roman"/>
          <w:color w:val="000000"/>
          <w:sz w:val="28"/>
          <w:szCs w:val="28"/>
          <w:u w:color="000000"/>
          <w:vertAlign w:val="superscript"/>
        </w:rPr>
        <w:footnoteReference w:id="45"/>
      </w:r>
      <w:r w:rsidRPr="003C00B9">
        <w:rPr>
          <w:rFonts w:ascii="Times New Roman" w:eastAsia="Calibri" w:hAnsi="Times New Roman" w:cs="Times New Roman"/>
          <w:color w:val="000000"/>
          <w:sz w:val="28"/>
          <w:szCs w:val="28"/>
          <w:u w:color="000000"/>
        </w:rPr>
        <w:t>, Б. Лэвис</w:t>
      </w:r>
      <w:r w:rsidRPr="003C00B9">
        <w:rPr>
          <w:rFonts w:ascii="Times New Roman" w:eastAsia="Calibri" w:hAnsi="Times New Roman" w:cs="Times New Roman"/>
          <w:color w:val="000000"/>
          <w:sz w:val="28"/>
          <w:szCs w:val="28"/>
          <w:u w:color="000000"/>
          <w:vertAlign w:val="superscript"/>
        </w:rPr>
        <w:footnoteReference w:id="46"/>
      </w:r>
      <w:r w:rsidRPr="003C00B9">
        <w:rPr>
          <w:rFonts w:ascii="Times New Roman" w:eastAsia="Calibri" w:hAnsi="Times New Roman" w:cs="Times New Roman"/>
          <w:color w:val="000000"/>
          <w:sz w:val="28"/>
          <w:szCs w:val="28"/>
          <w:u w:color="000000"/>
        </w:rPr>
        <w:t>, М. Уотт</w:t>
      </w:r>
      <w:r w:rsidRPr="003C00B9">
        <w:rPr>
          <w:rFonts w:ascii="Times New Roman" w:eastAsia="Calibri" w:hAnsi="Times New Roman" w:cs="Times New Roman"/>
          <w:color w:val="000000"/>
          <w:sz w:val="28"/>
          <w:szCs w:val="28"/>
          <w:u w:color="000000"/>
          <w:vertAlign w:val="superscript"/>
        </w:rPr>
        <w:footnoteReference w:id="47"/>
      </w:r>
      <w:r w:rsidRPr="003C00B9">
        <w:rPr>
          <w:rFonts w:ascii="Times New Roman" w:eastAsia="Calibri" w:hAnsi="Times New Roman" w:cs="Times New Roman"/>
          <w:color w:val="000000"/>
          <w:sz w:val="28"/>
          <w:szCs w:val="28"/>
          <w:u w:color="000000"/>
        </w:rPr>
        <w:t>, Р. Альтамира-и-Кревеа</w:t>
      </w:r>
      <w:r w:rsidRPr="003C00B9">
        <w:rPr>
          <w:rFonts w:ascii="Times New Roman" w:eastAsia="Calibri" w:hAnsi="Times New Roman" w:cs="Times New Roman"/>
          <w:color w:val="000000"/>
          <w:sz w:val="28"/>
          <w:szCs w:val="28"/>
          <w:u w:color="000000"/>
          <w:vertAlign w:val="superscript"/>
        </w:rPr>
        <w:footnoteReference w:id="48"/>
      </w:r>
      <w:r w:rsidRPr="003C00B9">
        <w:rPr>
          <w:rFonts w:ascii="Times New Roman" w:eastAsia="Calibri" w:hAnsi="Times New Roman" w:cs="Times New Roman"/>
          <w:color w:val="000000"/>
          <w:sz w:val="28"/>
          <w:szCs w:val="28"/>
          <w:u w:color="000000"/>
        </w:rPr>
        <w:t>,  Хуан Лалагуна</w:t>
      </w:r>
      <w:r w:rsidRPr="003C00B9">
        <w:rPr>
          <w:rFonts w:ascii="Times New Roman" w:eastAsia="Calibri" w:hAnsi="Times New Roman" w:cs="Times New Roman"/>
          <w:color w:val="000000"/>
          <w:sz w:val="28"/>
          <w:szCs w:val="28"/>
          <w:u w:color="000000"/>
          <w:vertAlign w:val="superscript"/>
        </w:rPr>
        <w:footnoteReference w:id="49"/>
      </w:r>
      <w:r w:rsidRPr="003C00B9">
        <w:rPr>
          <w:rFonts w:ascii="Times New Roman" w:eastAsia="Calibri" w:hAnsi="Times New Roman" w:cs="Times New Roman"/>
          <w:color w:val="000000"/>
          <w:sz w:val="28"/>
          <w:szCs w:val="28"/>
          <w:u w:color="000000"/>
        </w:rPr>
        <w:t>, П. Вилар</w:t>
      </w:r>
      <w:r w:rsidRPr="003C00B9">
        <w:rPr>
          <w:rFonts w:ascii="Times New Roman" w:eastAsia="Calibri" w:hAnsi="Times New Roman" w:cs="Times New Roman"/>
          <w:color w:val="000000"/>
          <w:sz w:val="28"/>
          <w:szCs w:val="28"/>
          <w:u w:color="000000"/>
          <w:vertAlign w:val="superscript"/>
        </w:rPr>
        <w:footnoteReference w:id="50"/>
      </w:r>
      <w:r w:rsidRPr="003C00B9">
        <w:rPr>
          <w:rFonts w:ascii="Times New Roman" w:eastAsia="Calibri" w:hAnsi="Times New Roman" w:cs="Times New Roman"/>
          <w:color w:val="000000"/>
          <w:sz w:val="28"/>
          <w:szCs w:val="28"/>
          <w:u w:color="000000"/>
        </w:rPr>
        <w:t>, Э. Гиббон</w:t>
      </w:r>
      <w:r w:rsidRPr="003C00B9">
        <w:rPr>
          <w:rFonts w:ascii="Times New Roman" w:eastAsia="Calibri" w:hAnsi="Times New Roman" w:cs="Times New Roman"/>
          <w:color w:val="000000"/>
          <w:sz w:val="28"/>
          <w:szCs w:val="28"/>
          <w:u w:color="000000"/>
          <w:vertAlign w:val="superscript"/>
        </w:rPr>
        <w:footnoteReference w:id="51"/>
      </w:r>
      <w:r w:rsidRPr="003C00B9">
        <w:rPr>
          <w:rFonts w:ascii="Times New Roman" w:eastAsia="Calibri" w:hAnsi="Times New Roman" w:cs="Times New Roman"/>
          <w:color w:val="000000"/>
          <w:sz w:val="28"/>
          <w:szCs w:val="28"/>
          <w:u w:color="000000"/>
        </w:rPr>
        <w:t>,  А. Голдсуорти</w:t>
      </w:r>
      <w:r w:rsidRPr="003C00B9">
        <w:rPr>
          <w:rFonts w:ascii="Times New Roman" w:eastAsia="Calibri" w:hAnsi="Times New Roman" w:cs="Times New Roman"/>
          <w:color w:val="000000"/>
          <w:sz w:val="28"/>
          <w:szCs w:val="28"/>
          <w:u w:color="000000"/>
          <w:vertAlign w:val="superscript"/>
        </w:rPr>
        <w:footnoteReference w:id="52"/>
      </w:r>
      <w:r w:rsidRPr="003C00B9">
        <w:rPr>
          <w:rFonts w:ascii="Times New Roman" w:eastAsia="Calibri" w:hAnsi="Times New Roman" w:cs="Times New Roman"/>
          <w:color w:val="000000"/>
          <w:sz w:val="28"/>
          <w:szCs w:val="28"/>
          <w:u w:color="000000"/>
        </w:rPr>
        <w:t>,  Г.-И. Диснер</w:t>
      </w:r>
      <w:r w:rsidRPr="003C00B9">
        <w:rPr>
          <w:rFonts w:ascii="Times New Roman" w:eastAsia="Calibri" w:hAnsi="Times New Roman" w:cs="Times New Roman"/>
          <w:color w:val="000000"/>
          <w:sz w:val="28"/>
          <w:szCs w:val="28"/>
          <w:u w:color="000000"/>
          <w:vertAlign w:val="superscript"/>
        </w:rPr>
        <w:footnoteReference w:id="53"/>
      </w:r>
      <w:r w:rsidRPr="003C00B9">
        <w:rPr>
          <w:rFonts w:ascii="Times New Roman" w:eastAsia="Calibri" w:hAnsi="Times New Roman" w:cs="Times New Roman"/>
          <w:color w:val="000000"/>
          <w:sz w:val="28"/>
          <w:szCs w:val="28"/>
          <w:u w:color="000000"/>
        </w:rPr>
        <w:t>,  Жак Ле Гофф</w:t>
      </w:r>
      <w:r w:rsidRPr="003C00B9">
        <w:rPr>
          <w:rFonts w:ascii="Times New Roman" w:eastAsia="Calibri" w:hAnsi="Times New Roman" w:cs="Times New Roman"/>
          <w:color w:val="000000"/>
          <w:sz w:val="28"/>
          <w:szCs w:val="28"/>
          <w:u w:color="000000"/>
          <w:vertAlign w:val="superscript"/>
        </w:rPr>
        <w:footnoteReference w:id="54"/>
      </w:r>
      <w:r w:rsidRPr="003C00B9">
        <w:rPr>
          <w:rFonts w:ascii="Times New Roman" w:eastAsia="Calibri" w:hAnsi="Times New Roman" w:cs="Times New Roman"/>
          <w:color w:val="000000"/>
          <w:sz w:val="28"/>
          <w:szCs w:val="28"/>
          <w:u w:color="000000"/>
        </w:rPr>
        <w:t>, Г. Кёнигсбергер</w:t>
      </w:r>
      <w:r w:rsidRPr="003C00B9">
        <w:rPr>
          <w:rFonts w:ascii="Times New Roman" w:eastAsia="Calibri" w:hAnsi="Times New Roman" w:cs="Times New Roman"/>
          <w:color w:val="000000"/>
          <w:sz w:val="28"/>
          <w:szCs w:val="28"/>
          <w:u w:color="000000"/>
          <w:vertAlign w:val="superscript"/>
        </w:rPr>
        <w:footnoteReference w:id="55"/>
      </w:r>
      <w:r w:rsidRPr="003C00B9">
        <w:rPr>
          <w:rFonts w:ascii="Times New Roman" w:eastAsia="Calibri" w:hAnsi="Times New Roman" w:cs="Times New Roman"/>
          <w:color w:val="000000"/>
          <w:sz w:val="28"/>
          <w:szCs w:val="28"/>
          <w:u w:color="000000"/>
        </w:rPr>
        <w:t>,  Д. Клауде</w:t>
      </w:r>
      <w:r w:rsidRPr="003C00B9">
        <w:rPr>
          <w:rFonts w:ascii="Times New Roman" w:eastAsia="Calibri" w:hAnsi="Times New Roman" w:cs="Times New Roman"/>
          <w:color w:val="000000"/>
          <w:sz w:val="28"/>
          <w:szCs w:val="28"/>
          <w:u w:color="000000"/>
          <w:vertAlign w:val="superscript"/>
        </w:rPr>
        <w:footnoteReference w:id="56"/>
      </w:r>
      <w:r w:rsidRPr="003C00B9">
        <w:rPr>
          <w:rFonts w:ascii="Times New Roman" w:eastAsia="Calibri" w:hAnsi="Times New Roman" w:cs="Times New Roman"/>
          <w:color w:val="000000"/>
          <w:sz w:val="28"/>
          <w:szCs w:val="28"/>
          <w:u w:color="000000"/>
        </w:rPr>
        <w:t>,  А. Корбен</w:t>
      </w:r>
      <w:r w:rsidRPr="003C00B9">
        <w:rPr>
          <w:rFonts w:ascii="Times New Roman" w:eastAsia="Calibri" w:hAnsi="Times New Roman" w:cs="Times New Roman"/>
          <w:color w:val="000000"/>
          <w:sz w:val="28"/>
          <w:szCs w:val="28"/>
          <w:u w:color="000000"/>
          <w:vertAlign w:val="superscript"/>
        </w:rPr>
        <w:footnoteReference w:id="57"/>
      </w:r>
      <w:r w:rsidRPr="003C00B9">
        <w:rPr>
          <w:rFonts w:ascii="Times New Roman" w:eastAsia="Calibri" w:hAnsi="Times New Roman" w:cs="Times New Roman"/>
          <w:color w:val="000000"/>
          <w:sz w:val="28"/>
          <w:szCs w:val="28"/>
          <w:u w:color="000000"/>
        </w:rPr>
        <w:t>,  Т. Моммзен</w:t>
      </w:r>
      <w:r w:rsidRPr="003C00B9">
        <w:rPr>
          <w:rFonts w:ascii="Times New Roman" w:eastAsia="Calibri" w:hAnsi="Times New Roman" w:cs="Times New Roman"/>
          <w:color w:val="000000"/>
          <w:sz w:val="28"/>
          <w:szCs w:val="28"/>
          <w:u w:color="000000"/>
          <w:vertAlign w:val="superscript"/>
        </w:rPr>
        <w:footnoteReference w:id="58"/>
      </w:r>
      <w:r w:rsidRPr="003C00B9">
        <w:rPr>
          <w:rFonts w:ascii="Times New Roman" w:eastAsia="Calibri" w:hAnsi="Times New Roman" w:cs="Times New Roman"/>
          <w:color w:val="000000"/>
          <w:sz w:val="28"/>
          <w:szCs w:val="28"/>
          <w:u w:color="000000"/>
        </w:rPr>
        <w:t>,  А. Мюллер</w:t>
      </w:r>
      <w:r w:rsidRPr="003C00B9">
        <w:rPr>
          <w:rFonts w:ascii="Times New Roman" w:eastAsia="Calibri" w:hAnsi="Times New Roman" w:cs="Times New Roman"/>
          <w:color w:val="000000"/>
          <w:sz w:val="28"/>
          <w:szCs w:val="28"/>
          <w:u w:color="000000"/>
          <w:vertAlign w:val="superscript"/>
        </w:rPr>
        <w:footnoteReference w:id="59"/>
      </w:r>
      <w:r w:rsidRPr="003C00B9">
        <w:rPr>
          <w:rFonts w:ascii="Times New Roman" w:eastAsia="Calibri" w:hAnsi="Times New Roman" w:cs="Times New Roman"/>
          <w:color w:val="000000"/>
          <w:sz w:val="28"/>
          <w:szCs w:val="28"/>
          <w:u w:color="000000"/>
        </w:rPr>
        <w:t>,  Д. Никколе и А. МакБрайд</w:t>
      </w:r>
      <w:r w:rsidRPr="003C00B9">
        <w:rPr>
          <w:rFonts w:ascii="Times New Roman" w:eastAsia="Calibri" w:hAnsi="Times New Roman" w:cs="Times New Roman"/>
          <w:color w:val="000000"/>
          <w:sz w:val="28"/>
          <w:szCs w:val="28"/>
          <w:u w:color="000000"/>
          <w:vertAlign w:val="superscript"/>
        </w:rPr>
        <w:footnoteReference w:id="60"/>
      </w:r>
      <w:r w:rsidRPr="003C00B9">
        <w:rPr>
          <w:rFonts w:ascii="Times New Roman" w:eastAsia="Calibri" w:hAnsi="Times New Roman" w:cs="Times New Roman"/>
          <w:color w:val="000000"/>
          <w:sz w:val="28"/>
          <w:szCs w:val="28"/>
          <w:u w:color="000000"/>
        </w:rPr>
        <w:t>, Н. Пенник и П. Джонс</w:t>
      </w:r>
      <w:r w:rsidRPr="003C00B9">
        <w:rPr>
          <w:rFonts w:ascii="Times New Roman" w:eastAsia="Calibri" w:hAnsi="Times New Roman" w:cs="Times New Roman"/>
          <w:color w:val="000000"/>
          <w:sz w:val="28"/>
          <w:szCs w:val="28"/>
          <w:u w:color="000000"/>
          <w:vertAlign w:val="superscript"/>
        </w:rPr>
        <w:footnoteReference w:id="61"/>
      </w:r>
      <w:r w:rsidRPr="003C00B9">
        <w:rPr>
          <w:rFonts w:ascii="Times New Roman" w:eastAsia="Calibri" w:hAnsi="Times New Roman" w:cs="Times New Roman"/>
          <w:color w:val="000000"/>
          <w:sz w:val="28"/>
          <w:szCs w:val="28"/>
          <w:u w:color="000000"/>
        </w:rPr>
        <w:t>,  Ж. Пирен</w:t>
      </w:r>
      <w:r w:rsidRPr="003C00B9">
        <w:rPr>
          <w:rFonts w:ascii="Times New Roman" w:eastAsia="Calibri" w:hAnsi="Times New Roman" w:cs="Times New Roman"/>
          <w:color w:val="000000"/>
          <w:sz w:val="28"/>
          <w:szCs w:val="28"/>
          <w:u w:color="000000"/>
          <w:vertAlign w:val="superscript"/>
        </w:rPr>
        <w:footnoteReference w:id="62"/>
      </w:r>
      <w:r w:rsidRPr="003C00B9">
        <w:rPr>
          <w:rFonts w:ascii="Times New Roman" w:eastAsia="Calibri" w:hAnsi="Times New Roman" w:cs="Times New Roman"/>
          <w:color w:val="000000"/>
          <w:sz w:val="28"/>
          <w:szCs w:val="28"/>
          <w:u w:color="000000"/>
        </w:rPr>
        <w:t>,  Г. Симон</w:t>
      </w:r>
      <w:r w:rsidRPr="003C00B9">
        <w:rPr>
          <w:rFonts w:ascii="Times New Roman" w:eastAsia="Calibri" w:hAnsi="Times New Roman" w:cs="Times New Roman"/>
          <w:color w:val="000000"/>
          <w:sz w:val="28"/>
          <w:szCs w:val="28"/>
          <w:u w:color="000000"/>
          <w:vertAlign w:val="superscript"/>
        </w:rPr>
        <w:footnoteReference w:id="63"/>
      </w:r>
      <w:r w:rsidRPr="003C00B9">
        <w:rPr>
          <w:rFonts w:ascii="Times New Roman" w:eastAsia="Calibri" w:hAnsi="Times New Roman" w:cs="Times New Roman"/>
          <w:color w:val="000000"/>
          <w:sz w:val="28"/>
          <w:szCs w:val="28"/>
          <w:u w:color="000000"/>
        </w:rPr>
        <w:t>,  М. Ходжсон</w:t>
      </w:r>
      <w:r w:rsidRPr="003C00B9">
        <w:rPr>
          <w:rFonts w:ascii="Times New Roman" w:eastAsia="Calibri" w:hAnsi="Times New Roman" w:cs="Times New Roman"/>
          <w:color w:val="000000"/>
          <w:sz w:val="28"/>
          <w:szCs w:val="28"/>
          <w:u w:color="000000"/>
          <w:vertAlign w:val="superscript"/>
        </w:rPr>
        <w:footnoteReference w:id="64"/>
      </w:r>
      <w:r w:rsidRPr="003C00B9">
        <w:rPr>
          <w:rFonts w:ascii="Times New Roman" w:eastAsia="Calibri" w:hAnsi="Times New Roman" w:cs="Times New Roman"/>
          <w:color w:val="000000"/>
          <w:sz w:val="28"/>
          <w:szCs w:val="28"/>
          <w:u w:color="000000"/>
        </w:rPr>
        <w:t>,  Ф. Шафф</w:t>
      </w:r>
      <w:r w:rsidRPr="003C00B9">
        <w:rPr>
          <w:rFonts w:ascii="Times New Roman" w:eastAsia="Calibri" w:hAnsi="Times New Roman" w:cs="Times New Roman"/>
          <w:color w:val="000000"/>
          <w:sz w:val="28"/>
          <w:szCs w:val="28"/>
          <w:u w:color="000000"/>
          <w:vertAlign w:val="superscript"/>
        </w:rPr>
        <w:footnoteReference w:id="65"/>
      </w:r>
      <w:r w:rsidRPr="003C00B9">
        <w:rPr>
          <w:rFonts w:ascii="Times New Roman" w:eastAsia="Calibri" w:hAnsi="Times New Roman" w:cs="Times New Roman"/>
          <w:color w:val="000000"/>
          <w:sz w:val="28"/>
          <w:szCs w:val="28"/>
          <w:u w:color="000000"/>
        </w:rPr>
        <w:t>, А. Карен</w:t>
      </w:r>
      <w:r w:rsidRPr="003C00B9">
        <w:rPr>
          <w:rFonts w:ascii="Times New Roman" w:eastAsia="Calibri" w:hAnsi="Times New Roman" w:cs="Times New Roman"/>
          <w:color w:val="000000"/>
          <w:sz w:val="28"/>
          <w:szCs w:val="28"/>
          <w:u w:color="000000"/>
          <w:vertAlign w:val="superscript"/>
        </w:rPr>
        <w:footnoteReference w:id="66"/>
      </w:r>
      <w:r w:rsidRPr="003C00B9">
        <w:rPr>
          <w:rFonts w:ascii="Times New Roman" w:eastAsia="Calibri" w:hAnsi="Times New Roman" w:cs="Times New Roman"/>
          <w:color w:val="000000"/>
          <w:sz w:val="28"/>
          <w:szCs w:val="28"/>
          <w:u w:color="000000"/>
        </w:rPr>
        <w:t>, Р. Бруншвиг</w:t>
      </w:r>
      <w:r w:rsidRPr="003C00B9">
        <w:rPr>
          <w:rFonts w:ascii="Times New Roman" w:eastAsia="Calibri" w:hAnsi="Times New Roman" w:cs="Times New Roman"/>
          <w:color w:val="000000"/>
          <w:sz w:val="28"/>
          <w:szCs w:val="28"/>
          <w:u w:color="000000"/>
          <w:vertAlign w:val="superscript"/>
        </w:rPr>
        <w:footnoteReference w:id="67"/>
      </w:r>
      <w:r w:rsidRPr="003C00B9">
        <w:rPr>
          <w:rFonts w:ascii="Times New Roman" w:eastAsia="Calibri" w:hAnsi="Times New Roman" w:cs="Times New Roman"/>
          <w:color w:val="000000"/>
          <w:sz w:val="28"/>
          <w:szCs w:val="28"/>
          <w:u w:color="000000"/>
        </w:rPr>
        <w:t>, Э. Мирча</w:t>
      </w:r>
      <w:r w:rsidRPr="003C00B9">
        <w:rPr>
          <w:rFonts w:ascii="Times New Roman" w:eastAsia="Calibri" w:hAnsi="Times New Roman" w:cs="Times New Roman"/>
          <w:color w:val="000000"/>
          <w:sz w:val="28"/>
          <w:szCs w:val="28"/>
          <w:u w:color="000000"/>
          <w:vertAlign w:val="superscript"/>
        </w:rPr>
        <w:footnoteReference w:id="68"/>
      </w:r>
      <w:r w:rsidRPr="003C00B9">
        <w:rPr>
          <w:rFonts w:ascii="Times New Roman" w:eastAsia="Calibri" w:hAnsi="Times New Roman" w:cs="Times New Roman"/>
          <w:color w:val="000000"/>
          <w:sz w:val="28"/>
          <w:szCs w:val="28"/>
          <w:u w:color="000000"/>
        </w:rPr>
        <w:t>, Дж. Эспозито</w:t>
      </w:r>
      <w:r w:rsidRPr="003C00B9">
        <w:rPr>
          <w:rFonts w:ascii="Times New Roman" w:eastAsia="Calibri" w:hAnsi="Times New Roman" w:cs="Times New Roman"/>
          <w:color w:val="000000"/>
          <w:sz w:val="28"/>
          <w:szCs w:val="28"/>
          <w:u w:color="000000"/>
          <w:vertAlign w:val="superscript"/>
        </w:rPr>
        <w:footnoteReference w:id="69"/>
      </w:r>
      <w:r w:rsidRPr="003C00B9">
        <w:rPr>
          <w:rFonts w:ascii="Times New Roman" w:eastAsia="Calibri" w:hAnsi="Times New Roman" w:cs="Times New Roman"/>
          <w:color w:val="000000"/>
          <w:sz w:val="28"/>
          <w:szCs w:val="28"/>
          <w:u w:color="000000"/>
        </w:rPr>
        <w:t>, Фр. Розенталь</w:t>
      </w:r>
      <w:r w:rsidRPr="003C00B9">
        <w:rPr>
          <w:rFonts w:ascii="Times New Roman" w:eastAsia="Calibri" w:hAnsi="Times New Roman" w:cs="Times New Roman"/>
          <w:color w:val="000000"/>
          <w:sz w:val="28"/>
          <w:szCs w:val="28"/>
          <w:u w:color="000000"/>
          <w:vertAlign w:val="superscript"/>
        </w:rPr>
        <w:footnoteReference w:id="70"/>
      </w:r>
      <w:r w:rsidRPr="003C00B9">
        <w:rPr>
          <w:rFonts w:ascii="Times New Roman" w:eastAsia="Calibri" w:hAnsi="Times New Roman" w:cs="Times New Roman"/>
          <w:color w:val="000000"/>
          <w:sz w:val="28"/>
          <w:szCs w:val="28"/>
          <w:u w:color="000000"/>
        </w:rPr>
        <w:t>, М. Гарсия-Ареналь</w:t>
      </w:r>
      <w:r w:rsidRPr="003C00B9">
        <w:rPr>
          <w:rFonts w:ascii="Times New Roman" w:eastAsia="Calibri" w:hAnsi="Times New Roman" w:cs="Times New Roman"/>
          <w:color w:val="000000"/>
          <w:sz w:val="28"/>
          <w:szCs w:val="28"/>
          <w:u w:color="000000"/>
          <w:vertAlign w:val="superscript"/>
        </w:rPr>
        <w:footnoteReference w:id="71"/>
      </w:r>
      <w:r w:rsidRPr="003C00B9">
        <w:rPr>
          <w:rFonts w:ascii="Times New Roman" w:eastAsia="Calibri" w:hAnsi="Times New Roman" w:cs="Times New Roman"/>
          <w:color w:val="000000"/>
          <w:sz w:val="28"/>
          <w:szCs w:val="28"/>
          <w:u w:color="000000"/>
        </w:rPr>
        <w:t>, Б. Джеймс и</w:t>
      </w:r>
      <w:r w:rsidR="00854093">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rPr>
        <w:t>Л. Карен</w:t>
      </w:r>
      <w:r w:rsidRPr="003C00B9">
        <w:rPr>
          <w:rFonts w:ascii="Times New Roman" w:eastAsia="Calibri" w:hAnsi="Times New Roman" w:cs="Times New Roman"/>
          <w:color w:val="000000"/>
          <w:sz w:val="28"/>
          <w:szCs w:val="28"/>
          <w:u w:color="000000"/>
          <w:vertAlign w:val="superscript"/>
        </w:rPr>
        <w:footnoteReference w:id="72"/>
      </w:r>
      <w:r w:rsidRPr="003C00B9">
        <w:rPr>
          <w:rFonts w:ascii="Times New Roman" w:eastAsia="Calibri" w:hAnsi="Times New Roman" w:cs="Times New Roman"/>
          <w:color w:val="000000"/>
          <w:sz w:val="28"/>
          <w:szCs w:val="28"/>
          <w:u w:color="000000"/>
        </w:rPr>
        <w:t>, Х. Кеннеди</w:t>
      </w:r>
      <w:r w:rsidRPr="003C00B9">
        <w:rPr>
          <w:rFonts w:ascii="Times New Roman" w:eastAsia="Calibri" w:hAnsi="Times New Roman" w:cs="Times New Roman"/>
          <w:color w:val="000000"/>
          <w:sz w:val="28"/>
          <w:szCs w:val="28"/>
          <w:u w:color="000000"/>
          <w:vertAlign w:val="superscript"/>
        </w:rPr>
        <w:footnoteReference w:id="73"/>
      </w:r>
      <w:r w:rsidRPr="003C00B9">
        <w:rPr>
          <w:rFonts w:ascii="Times New Roman" w:eastAsia="Calibri" w:hAnsi="Times New Roman" w:cs="Times New Roman"/>
          <w:color w:val="000000"/>
          <w:sz w:val="28"/>
          <w:szCs w:val="28"/>
          <w:u w:color="000000"/>
        </w:rPr>
        <w:t>, М. Махди</w:t>
      </w:r>
      <w:r w:rsidRPr="003C00B9">
        <w:rPr>
          <w:rFonts w:ascii="Times New Roman" w:eastAsia="Calibri" w:hAnsi="Times New Roman" w:cs="Times New Roman"/>
          <w:color w:val="000000"/>
          <w:sz w:val="28"/>
          <w:szCs w:val="28"/>
          <w:u w:color="000000"/>
          <w:vertAlign w:val="superscript"/>
        </w:rPr>
        <w:footnoteReference w:id="74"/>
      </w:r>
      <w:r w:rsidRPr="003C00B9">
        <w:rPr>
          <w:rFonts w:ascii="Times New Roman" w:eastAsia="Calibri" w:hAnsi="Times New Roman" w:cs="Times New Roman"/>
          <w:color w:val="000000"/>
          <w:sz w:val="28"/>
          <w:szCs w:val="28"/>
          <w:u w:color="000000"/>
        </w:rPr>
        <w:t>, Д. Норман</w:t>
      </w:r>
      <w:r w:rsidRPr="003C00B9">
        <w:rPr>
          <w:rFonts w:ascii="Times New Roman" w:eastAsia="Calibri" w:hAnsi="Times New Roman" w:cs="Times New Roman"/>
          <w:color w:val="000000"/>
          <w:sz w:val="28"/>
          <w:szCs w:val="28"/>
          <w:u w:color="000000"/>
          <w:vertAlign w:val="superscript"/>
        </w:rPr>
        <w:footnoteReference w:id="75"/>
      </w:r>
      <w:r w:rsidRPr="003C00B9">
        <w:rPr>
          <w:rFonts w:ascii="Times New Roman" w:eastAsia="Calibri" w:hAnsi="Times New Roman" w:cs="Times New Roman"/>
          <w:color w:val="000000"/>
          <w:sz w:val="28"/>
          <w:szCs w:val="28"/>
          <w:u w:color="000000"/>
        </w:rPr>
        <w:t>,  Р.Р. Палмер</w:t>
      </w:r>
      <w:r w:rsidRPr="003C00B9">
        <w:rPr>
          <w:rFonts w:ascii="Times New Roman" w:eastAsia="Calibri" w:hAnsi="Times New Roman" w:cs="Times New Roman"/>
          <w:color w:val="000000"/>
          <w:sz w:val="28"/>
          <w:szCs w:val="28"/>
          <w:u w:color="000000"/>
          <w:vertAlign w:val="superscript"/>
        </w:rPr>
        <w:footnoteReference w:id="76"/>
      </w:r>
      <w:r w:rsidRPr="003C00B9">
        <w:rPr>
          <w:rFonts w:ascii="Times New Roman" w:eastAsia="Calibri" w:hAnsi="Times New Roman" w:cs="Times New Roman"/>
          <w:color w:val="000000"/>
          <w:sz w:val="28"/>
          <w:szCs w:val="28"/>
          <w:u w:color="000000"/>
        </w:rPr>
        <w:t xml:space="preserve">, Дж. </w:t>
      </w:r>
      <w:r w:rsidRPr="003C00B9">
        <w:rPr>
          <w:rFonts w:ascii="Times New Roman" w:eastAsia="Calibri" w:hAnsi="Times New Roman" w:cs="Times New Roman"/>
          <w:color w:val="000000"/>
          <w:sz w:val="28"/>
          <w:szCs w:val="28"/>
          <w:u w:color="000000"/>
        </w:rPr>
        <w:lastRenderedPageBreak/>
        <w:t>Шакт</w:t>
      </w:r>
      <w:r w:rsidRPr="003C00B9">
        <w:rPr>
          <w:rFonts w:ascii="Times New Roman" w:eastAsia="Calibri" w:hAnsi="Times New Roman" w:cs="Times New Roman"/>
          <w:color w:val="000000"/>
          <w:sz w:val="28"/>
          <w:szCs w:val="28"/>
          <w:u w:color="000000"/>
          <w:vertAlign w:val="superscript"/>
        </w:rPr>
        <w:footnoteReference w:id="77"/>
      </w:r>
      <w:r w:rsidRPr="003C00B9">
        <w:rPr>
          <w:rFonts w:ascii="Times New Roman" w:eastAsia="Calibri" w:hAnsi="Times New Roman" w:cs="Times New Roman"/>
          <w:color w:val="000000"/>
          <w:sz w:val="28"/>
          <w:szCs w:val="28"/>
          <w:u w:color="000000"/>
        </w:rPr>
        <w:t>. Также эта категория включает в себя энциклопедии</w:t>
      </w:r>
      <w:r w:rsidRPr="003C00B9">
        <w:rPr>
          <w:rFonts w:ascii="Times New Roman" w:eastAsia="Calibri" w:hAnsi="Times New Roman" w:cs="Times New Roman"/>
          <w:color w:val="000000"/>
          <w:sz w:val="28"/>
          <w:szCs w:val="28"/>
          <w:u w:color="000000"/>
          <w:vertAlign w:val="superscript"/>
        </w:rPr>
        <w:footnoteReference w:id="78"/>
      </w:r>
      <w:r w:rsidRPr="003C00B9">
        <w:rPr>
          <w:rFonts w:ascii="Times New Roman" w:eastAsia="Calibri" w:hAnsi="Times New Roman" w:cs="Times New Roman"/>
          <w:color w:val="000000"/>
          <w:sz w:val="28"/>
          <w:szCs w:val="28"/>
          <w:u w:color="000000"/>
        </w:rPr>
        <w:t>, посвященные данной теме.</w:t>
      </w:r>
    </w:p>
    <w:p w14:paraId="7124777B"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О'Каллаган</w:t>
      </w:r>
      <w:r w:rsidRPr="003C00B9">
        <w:rPr>
          <w:rFonts w:ascii="Times New Roman" w:eastAsia="Calibri" w:hAnsi="Times New Roman" w:cs="Times New Roman"/>
          <w:color w:val="000000"/>
          <w:sz w:val="28"/>
          <w:szCs w:val="28"/>
          <w:u w:color="000000"/>
          <w:vertAlign w:val="superscript"/>
        </w:rPr>
        <w:footnoteReference w:id="79"/>
      </w:r>
      <w:r w:rsidRPr="003C00B9">
        <w:rPr>
          <w:rFonts w:ascii="Times New Roman" w:eastAsia="Calibri" w:hAnsi="Times New Roman" w:cs="Times New Roman"/>
          <w:color w:val="000000"/>
          <w:sz w:val="28"/>
          <w:szCs w:val="28"/>
          <w:u w:color="000000"/>
        </w:rPr>
        <w:t xml:space="preserve"> делит историю средневековой Испании на пять компактных исторических периодов и обсуждает политические, социальные, экономические и культурные события каждого периода. Книга рассматривает весь Пиренейский полуостров и всех людей, которые населяли его, от прихода вестготов в </w:t>
      </w:r>
      <w:r w:rsidRPr="003C00B9">
        <w:rPr>
          <w:rFonts w:ascii="Times New Roman" w:eastAsia="Calibri" w:hAnsi="Times New Roman" w:cs="Times New Roman"/>
          <w:color w:val="000000"/>
          <w:sz w:val="28"/>
          <w:szCs w:val="28"/>
          <w:u w:color="000000"/>
          <w:lang w:val="en-US"/>
        </w:rPr>
        <w:t>V</w:t>
      </w:r>
      <w:r w:rsidRPr="003C00B9">
        <w:rPr>
          <w:rFonts w:ascii="Times New Roman" w:eastAsia="Calibri" w:hAnsi="Times New Roman" w:cs="Times New Roman"/>
          <w:color w:val="000000"/>
          <w:sz w:val="28"/>
          <w:szCs w:val="28"/>
          <w:u w:color="000000"/>
        </w:rPr>
        <w:t xml:space="preserve"> в. до правления Фердинанда и Изабеллы. Объединяя богатую информацию о различных народах, институтах, религиях и обычаях, которые процветали в государствах, которые в настоящее время являются Испанией и Португалией, Джозеф Ф. О'Каллаган фокусируется на продолжающихся попытках навязать политическое единство на полуострове. Исследуя все периоды, он должным образом выявил их сходства и различия, а также непрерывность развития от одного периода к другому. Он уделяет должное внимание контактам Испании с остальным средневековым миром, но его главная забота-это события и институты на самом полуострове. </w:t>
      </w:r>
    </w:p>
    <w:p w14:paraId="1F088FAA"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«История Испании» испанского историка Р.  Альтамира-и-Кревеа</w:t>
      </w:r>
      <w:r w:rsidRPr="003C00B9">
        <w:rPr>
          <w:rFonts w:ascii="Times New Roman" w:eastAsia="Calibri" w:hAnsi="Times New Roman" w:cs="Times New Roman"/>
          <w:color w:val="000000"/>
          <w:sz w:val="28"/>
          <w:szCs w:val="28"/>
          <w:u w:color="000000"/>
          <w:vertAlign w:val="superscript"/>
        </w:rPr>
        <w:footnoteReference w:id="80"/>
      </w:r>
      <w:r w:rsidRPr="003C00B9">
        <w:rPr>
          <w:rFonts w:ascii="Times New Roman" w:eastAsia="Calibri" w:hAnsi="Times New Roman" w:cs="Times New Roman"/>
          <w:color w:val="000000"/>
          <w:sz w:val="28"/>
          <w:szCs w:val="28"/>
          <w:u w:color="000000"/>
        </w:rPr>
        <w:t xml:space="preserve"> посвящена древности и средневековью Испании. В книге представлено описание социальной, экономической и политической истории. В этой работе представлены данные, характерезующие классовые взаимоотношения в Испании. Дает понимание особенностей общественного развития страны. Автор пытается охватить широкий спектр проблем и проследить общее развитие Испании на протяжении трех тысячелетий. </w:t>
      </w:r>
    </w:p>
    <w:p w14:paraId="267C287A"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Содержательная, тщательно продуманная и познавательная книга Хуана Лалагуны</w:t>
      </w:r>
      <w:r w:rsidRPr="003C00B9">
        <w:rPr>
          <w:rFonts w:ascii="Times New Roman" w:eastAsia="Calibri" w:hAnsi="Times New Roman" w:cs="Times New Roman"/>
          <w:color w:val="000000"/>
          <w:sz w:val="28"/>
          <w:szCs w:val="28"/>
          <w:u w:color="000000"/>
          <w:vertAlign w:val="superscript"/>
        </w:rPr>
        <w:footnoteReference w:id="81"/>
      </w:r>
      <w:r w:rsidRPr="003C00B9">
        <w:rPr>
          <w:rFonts w:ascii="Times New Roman" w:eastAsia="Calibri" w:hAnsi="Times New Roman" w:cs="Times New Roman"/>
          <w:color w:val="000000"/>
          <w:sz w:val="28"/>
          <w:szCs w:val="28"/>
          <w:u w:color="000000"/>
        </w:rPr>
        <w:t xml:space="preserve"> не упускает ни единого важного исторического факта, в </w:t>
      </w:r>
      <w:r w:rsidRPr="003C00B9">
        <w:rPr>
          <w:rFonts w:ascii="Times New Roman" w:eastAsia="Calibri" w:hAnsi="Times New Roman" w:cs="Times New Roman"/>
          <w:color w:val="000000"/>
          <w:sz w:val="28"/>
          <w:szCs w:val="28"/>
          <w:u w:color="000000"/>
        </w:rPr>
        <w:lastRenderedPageBreak/>
        <w:t>ней описаны все этапы жизни страны с доисторических времен до нашего времени.</w:t>
      </w:r>
    </w:p>
    <w:p w14:paraId="0429A13F"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В своей энциклопедии Михаэль Герли</w:t>
      </w:r>
      <w:r w:rsidRPr="003C00B9">
        <w:rPr>
          <w:rFonts w:ascii="Times New Roman" w:eastAsia="Calibri" w:hAnsi="Times New Roman" w:cs="Times New Roman"/>
          <w:color w:val="000000"/>
          <w:sz w:val="28"/>
          <w:szCs w:val="28"/>
          <w:u w:color="000000"/>
          <w:vertAlign w:val="superscript"/>
        </w:rPr>
        <w:footnoteReference w:id="82"/>
      </w:r>
      <w:r w:rsidRPr="003C00B9">
        <w:rPr>
          <w:rFonts w:ascii="Times New Roman" w:eastAsia="Calibri" w:hAnsi="Times New Roman" w:cs="Times New Roman"/>
          <w:color w:val="000000"/>
          <w:sz w:val="28"/>
          <w:szCs w:val="28"/>
          <w:u w:color="000000"/>
        </w:rPr>
        <w:t xml:space="preserve"> фокусируется на Иберийских королевствах от падения Римской империи до последствий Реконкисты. Почти тысяча статей, написанных известными специалистами в этой области, охватывают темы, имеющие ключевое значение для средневековой Иберии, включая людей, события, произведения и учреждения, а также литературу, языки, историю, искусство, фольклор, религии и науки. Кроме того, она обеспечивает углубленное обсуждение богатого вклада мусульманской и еврейской культур и их взаимодействие с католической Испанией.</w:t>
      </w:r>
    </w:p>
    <w:p w14:paraId="4C1BA7F5"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Для некоторых историков средневековое Иберийское общество было отмечено мирным сосуществованием и межкультурным обогащением; другие нарисовали более жесткую картину мусульман и христиан, участвующих в продолжающемся соревновании за политические, религиозные и экономические преимущества, кульминацией которого стало падение мусульманской Гранады и изгнание евреев в конце пятнадцатого века. Реальность, которая возникает в средневековой Иберии, более тонкая, чем любой из этих сценариев. В сборнике «</w:t>
      </w:r>
      <w:r w:rsidRPr="003C00B9">
        <w:rPr>
          <w:rFonts w:ascii="Times New Roman" w:eastAsia="Calibri" w:hAnsi="Times New Roman" w:cs="Times New Roman"/>
          <w:color w:val="000000"/>
          <w:sz w:val="28"/>
          <w:szCs w:val="28"/>
          <w:u w:color="000000"/>
          <w:lang w:val="en-US"/>
        </w:rPr>
        <w:t>Medieval</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lang w:val="en-US"/>
        </w:rPr>
        <w:t>Iberia</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lang w:val="en-US"/>
        </w:rPr>
        <w:t>Readings</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lang w:val="en-US"/>
        </w:rPr>
        <w:t>from</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lang w:val="en-US"/>
        </w:rPr>
        <w:t>Christian</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lang w:val="en-US"/>
        </w:rPr>
        <w:t>Muslim</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lang w:val="en-US"/>
        </w:rPr>
        <w:t>and</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lang w:val="en-US"/>
        </w:rPr>
        <w:t>Jewish</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0000"/>
          <w:sz w:val="28"/>
          <w:szCs w:val="28"/>
          <w:u w:color="000000"/>
          <w:lang w:val="en-US"/>
        </w:rPr>
        <w:t>Sources</w:t>
      </w:r>
      <w:r w:rsidRPr="003C00B9">
        <w:rPr>
          <w:rFonts w:ascii="Times New Roman" w:eastAsia="Calibri" w:hAnsi="Times New Roman" w:cs="Times New Roman"/>
          <w:color w:val="000000"/>
          <w:sz w:val="28"/>
          <w:szCs w:val="28"/>
          <w:u w:color="000000"/>
        </w:rPr>
        <w:t>»</w:t>
      </w:r>
      <w:r w:rsidRPr="003C00B9">
        <w:rPr>
          <w:rFonts w:ascii="Times New Roman" w:eastAsia="Calibri" w:hAnsi="Times New Roman" w:cs="Times New Roman"/>
          <w:color w:val="000000"/>
          <w:sz w:val="28"/>
          <w:szCs w:val="28"/>
          <w:u w:color="000000"/>
          <w:vertAlign w:val="superscript"/>
        </w:rPr>
        <w:footnoteReference w:id="83"/>
      </w:r>
      <w:r w:rsidRPr="003C00B9">
        <w:rPr>
          <w:rFonts w:ascii="Times New Roman" w:eastAsia="Calibri" w:hAnsi="Times New Roman" w:cs="Times New Roman"/>
          <w:color w:val="000000"/>
          <w:sz w:val="28"/>
          <w:szCs w:val="28"/>
          <w:u w:color="000000"/>
        </w:rPr>
        <w:t xml:space="preserve"> собраны статьи, которые широко охватывают исторические хроники, поэзию, правовые и религиозные источники.</w:t>
      </w:r>
    </w:p>
    <w:p w14:paraId="5C073313"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w:t>
      </w:r>
      <w:r w:rsidR="00D161E2">
        <w:rPr>
          <w:rFonts w:ascii="Times New Roman" w:eastAsia="Calibri" w:hAnsi="Times New Roman" w:cs="Times New Roman"/>
          <w:color w:val="000000"/>
          <w:sz w:val="28"/>
          <w:szCs w:val="28"/>
          <w:u w:color="000000"/>
        </w:rPr>
        <w:t>Энциклопедия Ислама</w:t>
      </w:r>
      <w:r w:rsidRPr="003C00B9">
        <w:rPr>
          <w:rFonts w:ascii="Times New Roman" w:eastAsia="Calibri" w:hAnsi="Times New Roman" w:cs="Times New Roman"/>
          <w:color w:val="000000"/>
          <w:sz w:val="28"/>
          <w:szCs w:val="28"/>
          <w:u w:color="000000"/>
        </w:rPr>
        <w:t>»</w:t>
      </w:r>
      <w:r w:rsidRPr="003C00B9">
        <w:rPr>
          <w:rFonts w:ascii="Times New Roman" w:eastAsia="Calibri" w:hAnsi="Times New Roman" w:cs="Times New Roman"/>
          <w:color w:val="000000"/>
          <w:sz w:val="28"/>
          <w:szCs w:val="28"/>
          <w:u w:color="000000"/>
          <w:vertAlign w:val="superscript"/>
        </w:rPr>
        <w:footnoteReference w:id="84"/>
      </w:r>
      <w:r w:rsidRPr="003C00B9">
        <w:rPr>
          <w:rFonts w:ascii="Times New Roman" w:eastAsia="Calibri" w:hAnsi="Times New Roman" w:cs="Times New Roman"/>
          <w:color w:val="000000"/>
          <w:sz w:val="28"/>
          <w:szCs w:val="28"/>
          <w:u w:color="000000"/>
        </w:rPr>
        <w:t xml:space="preserve"> охватывает многочисленные аспекты истории, социально-политических процессов и культуры мусульманского мира с VII по ХХ век. Первое</w:t>
      </w:r>
      <w:r w:rsidR="00D161E2">
        <w:rPr>
          <w:rFonts w:ascii="Times New Roman" w:eastAsia="Calibri" w:hAnsi="Times New Roman" w:cs="Times New Roman"/>
          <w:color w:val="000000"/>
          <w:sz w:val="28"/>
          <w:szCs w:val="28"/>
          <w:u w:color="000000"/>
        </w:rPr>
        <w:t xml:space="preserve"> издание энциклопедии</w:t>
      </w:r>
      <w:r w:rsidRPr="003C00B9">
        <w:rPr>
          <w:rFonts w:ascii="Times New Roman" w:eastAsia="Calibri" w:hAnsi="Times New Roman" w:cs="Times New Roman"/>
          <w:color w:val="000000"/>
          <w:sz w:val="28"/>
          <w:szCs w:val="28"/>
          <w:u w:color="000000"/>
        </w:rPr>
        <w:t xml:space="preserve"> выходило в Лейдене с 1913 по 1938 гг. Второе издание было начато в 1954 г. и завершено в 2005 г. </w:t>
      </w:r>
      <w:r w:rsidRPr="003C00B9">
        <w:rPr>
          <w:rFonts w:ascii="Times New Roman" w:eastAsia="Calibri" w:hAnsi="Times New Roman" w:cs="Times New Roman"/>
          <w:color w:val="000000"/>
          <w:sz w:val="28"/>
          <w:szCs w:val="28"/>
          <w:u w:color="000000"/>
        </w:rPr>
        <w:lastRenderedPageBreak/>
        <w:t>В</w:t>
      </w:r>
      <w:r w:rsidR="00D161E2">
        <w:rPr>
          <w:rFonts w:ascii="Times New Roman" w:eastAsia="Calibri" w:hAnsi="Times New Roman" w:cs="Times New Roman"/>
          <w:color w:val="000000"/>
          <w:sz w:val="28"/>
          <w:szCs w:val="28"/>
          <w:u w:color="000000"/>
        </w:rPr>
        <w:t xml:space="preserve"> 2007 г. начался выпуск третьего издания, которое</w:t>
      </w:r>
      <w:r w:rsidRPr="003C00B9">
        <w:rPr>
          <w:rFonts w:ascii="Times New Roman" w:eastAsia="Calibri" w:hAnsi="Times New Roman" w:cs="Times New Roman"/>
          <w:color w:val="000000"/>
          <w:sz w:val="28"/>
          <w:szCs w:val="28"/>
          <w:u w:color="000000"/>
        </w:rPr>
        <w:t xml:space="preserve"> частично</w:t>
      </w:r>
      <w:r w:rsidR="00D161E2">
        <w:rPr>
          <w:rFonts w:ascii="Times New Roman" w:eastAsia="Calibri" w:hAnsi="Times New Roman" w:cs="Times New Roman"/>
          <w:color w:val="000000"/>
          <w:sz w:val="28"/>
          <w:szCs w:val="28"/>
          <w:u w:color="000000"/>
        </w:rPr>
        <w:t>,</w:t>
      </w:r>
      <w:r w:rsidRPr="003C00B9">
        <w:rPr>
          <w:rFonts w:ascii="Times New Roman" w:eastAsia="Calibri" w:hAnsi="Times New Roman" w:cs="Times New Roman"/>
          <w:color w:val="000000"/>
          <w:sz w:val="28"/>
          <w:szCs w:val="28"/>
          <w:u w:color="000000"/>
        </w:rPr>
        <w:t xml:space="preserve"> по мере подготовки материала</w:t>
      </w:r>
      <w:r w:rsidR="00D161E2">
        <w:rPr>
          <w:rFonts w:ascii="Times New Roman" w:eastAsia="Calibri" w:hAnsi="Times New Roman" w:cs="Times New Roman"/>
          <w:color w:val="000000"/>
          <w:sz w:val="28"/>
          <w:szCs w:val="28"/>
          <w:u w:color="000000"/>
        </w:rPr>
        <w:t>, становится доступным</w:t>
      </w:r>
      <w:r w:rsidRPr="003C00B9">
        <w:rPr>
          <w:rFonts w:ascii="Times New Roman" w:eastAsia="Calibri" w:hAnsi="Times New Roman" w:cs="Times New Roman"/>
          <w:color w:val="000000"/>
          <w:sz w:val="28"/>
          <w:szCs w:val="28"/>
          <w:u w:color="000000"/>
        </w:rPr>
        <w:t xml:space="preserve"> в электронном виде. </w:t>
      </w:r>
    </w:p>
    <w:p w14:paraId="1B3F4E46" w14:textId="77777777" w:rsidR="000269FB" w:rsidRPr="003C00B9" w:rsidRDefault="000B1DE6" w:rsidP="00854093">
      <w:pPr>
        <w:spacing w:after="0" w:line="360" w:lineRule="auto"/>
        <w:ind w:firstLine="708"/>
        <w:jc w:val="both"/>
        <w:rPr>
          <w:rFonts w:ascii="Times New Roman" w:eastAsia="Calibri" w:hAnsi="Times New Roman" w:cs="Times New Roman"/>
          <w:color w:val="000000"/>
          <w:sz w:val="28"/>
          <w:szCs w:val="28"/>
          <w:u w:color="000000"/>
        </w:rPr>
      </w:pPr>
      <w:r>
        <w:rPr>
          <w:rFonts w:ascii="Times New Roman" w:eastAsia="Calibri" w:hAnsi="Times New Roman" w:cs="Times New Roman"/>
          <w:color w:val="000000"/>
          <w:sz w:val="28"/>
          <w:szCs w:val="28"/>
          <w:u w:color="000000"/>
        </w:rPr>
        <w:t>К теме нашего исследования непосредственно относятся</w:t>
      </w:r>
      <w:r w:rsidR="000269FB" w:rsidRPr="003C00B9">
        <w:rPr>
          <w:rFonts w:ascii="Times New Roman" w:eastAsia="Calibri" w:hAnsi="Times New Roman" w:cs="Times New Roman"/>
          <w:color w:val="000000"/>
          <w:sz w:val="28"/>
          <w:szCs w:val="28"/>
          <w:u w:color="000000"/>
        </w:rPr>
        <w:t xml:space="preserve"> работы таких авторов как, У.М. Уотт и П. Какиа</w:t>
      </w:r>
      <w:r w:rsidR="000269FB" w:rsidRPr="003C00B9">
        <w:rPr>
          <w:rFonts w:ascii="Times New Roman" w:eastAsia="Calibri" w:hAnsi="Times New Roman" w:cs="Times New Roman"/>
          <w:color w:val="000000"/>
          <w:sz w:val="28"/>
          <w:szCs w:val="28"/>
          <w:u w:color="000000"/>
          <w:vertAlign w:val="superscript"/>
        </w:rPr>
        <w:footnoteReference w:id="85"/>
      </w:r>
      <w:r w:rsidR="000269FB" w:rsidRPr="003C00B9">
        <w:rPr>
          <w:rFonts w:ascii="Times New Roman" w:eastAsia="Calibri" w:hAnsi="Times New Roman" w:cs="Times New Roman"/>
          <w:color w:val="000000"/>
          <w:sz w:val="28"/>
          <w:szCs w:val="28"/>
          <w:u w:color="000000"/>
        </w:rPr>
        <w:t>, У.М. Уотт</w:t>
      </w:r>
      <w:r w:rsidR="000269FB" w:rsidRPr="003C00B9">
        <w:rPr>
          <w:rFonts w:ascii="Times New Roman" w:eastAsia="Calibri" w:hAnsi="Times New Roman" w:cs="Times New Roman"/>
          <w:color w:val="000000"/>
          <w:sz w:val="28"/>
          <w:szCs w:val="28"/>
          <w:u w:color="000000"/>
          <w:vertAlign w:val="superscript"/>
        </w:rPr>
        <w:footnoteReference w:id="86"/>
      </w:r>
      <w:r w:rsidR="000269FB" w:rsidRPr="003C00B9">
        <w:rPr>
          <w:rFonts w:ascii="Times New Roman" w:eastAsia="Calibri" w:hAnsi="Times New Roman" w:cs="Times New Roman"/>
          <w:color w:val="000000"/>
          <w:sz w:val="28"/>
          <w:szCs w:val="28"/>
          <w:u w:color="000000"/>
        </w:rPr>
        <w:t>, Т. Глик</w:t>
      </w:r>
      <w:r w:rsidR="000269FB" w:rsidRPr="003C00B9">
        <w:rPr>
          <w:rFonts w:ascii="Times New Roman" w:eastAsia="Calibri" w:hAnsi="Times New Roman" w:cs="Times New Roman"/>
          <w:color w:val="000000"/>
          <w:sz w:val="28"/>
          <w:szCs w:val="28"/>
          <w:u w:color="000000"/>
          <w:vertAlign w:val="superscript"/>
        </w:rPr>
        <w:footnoteReference w:id="87"/>
      </w:r>
      <w:r w:rsidR="000269FB" w:rsidRPr="003C00B9">
        <w:rPr>
          <w:rFonts w:ascii="Times New Roman" w:eastAsia="Calibri" w:hAnsi="Times New Roman" w:cs="Times New Roman"/>
          <w:color w:val="000000"/>
          <w:sz w:val="28"/>
          <w:szCs w:val="28"/>
          <w:u w:color="000000"/>
        </w:rPr>
        <w:t>, Д. Л. Льюис</w:t>
      </w:r>
      <w:r w:rsidR="000269FB" w:rsidRPr="003C00B9">
        <w:rPr>
          <w:rFonts w:ascii="Times New Roman" w:eastAsia="Calibri" w:hAnsi="Times New Roman" w:cs="Times New Roman"/>
          <w:color w:val="000000"/>
          <w:sz w:val="28"/>
          <w:szCs w:val="28"/>
          <w:u w:color="000000"/>
          <w:vertAlign w:val="superscript"/>
        </w:rPr>
        <w:footnoteReference w:id="88"/>
      </w:r>
      <w:r w:rsidR="000269FB" w:rsidRPr="003C00B9">
        <w:rPr>
          <w:rFonts w:ascii="Times New Roman" w:eastAsia="Calibri" w:hAnsi="Times New Roman" w:cs="Times New Roman"/>
          <w:color w:val="000000"/>
          <w:sz w:val="28"/>
          <w:szCs w:val="28"/>
          <w:u w:color="000000"/>
        </w:rPr>
        <w:t>, Э. Леви-Провансаль</w:t>
      </w:r>
      <w:r w:rsidR="000269FB" w:rsidRPr="003C00B9">
        <w:rPr>
          <w:rFonts w:ascii="Times New Roman" w:eastAsia="Calibri" w:hAnsi="Times New Roman" w:cs="Times New Roman"/>
          <w:color w:val="000000"/>
          <w:sz w:val="28"/>
          <w:szCs w:val="28"/>
          <w:u w:color="000000"/>
          <w:vertAlign w:val="superscript"/>
        </w:rPr>
        <w:footnoteReference w:id="89"/>
      </w:r>
      <w:r w:rsidR="000269FB" w:rsidRPr="003C00B9">
        <w:rPr>
          <w:rFonts w:ascii="Times New Roman" w:eastAsia="Calibri" w:hAnsi="Times New Roman" w:cs="Times New Roman"/>
          <w:color w:val="000000"/>
          <w:sz w:val="28"/>
          <w:szCs w:val="28"/>
          <w:u w:color="000000"/>
        </w:rPr>
        <w:t>, А.Ф. Бистен</w:t>
      </w:r>
      <w:r w:rsidR="000269FB" w:rsidRPr="003C00B9">
        <w:rPr>
          <w:rFonts w:ascii="Times New Roman" w:eastAsia="Calibri" w:hAnsi="Times New Roman" w:cs="Times New Roman"/>
          <w:color w:val="000000"/>
          <w:sz w:val="28"/>
          <w:szCs w:val="28"/>
          <w:u w:color="000000"/>
          <w:vertAlign w:val="superscript"/>
        </w:rPr>
        <w:footnoteReference w:id="90"/>
      </w:r>
      <w:r w:rsidR="000269FB" w:rsidRPr="003C00B9">
        <w:rPr>
          <w:rFonts w:ascii="Times New Roman" w:eastAsia="Calibri" w:hAnsi="Times New Roman" w:cs="Times New Roman"/>
          <w:color w:val="000000"/>
          <w:sz w:val="28"/>
          <w:szCs w:val="28"/>
          <w:u w:color="000000"/>
        </w:rPr>
        <w:t>, Р. Бульет</w:t>
      </w:r>
      <w:r w:rsidR="000269FB" w:rsidRPr="003C00B9">
        <w:rPr>
          <w:rFonts w:ascii="Times New Roman" w:eastAsia="Calibri" w:hAnsi="Times New Roman" w:cs="Times New Roman"/>
          <w:color w:val="000000"/>
          <w:sz w:val="28"/>
          <w:szCs w:val="28"/>
          <w:u w:color="000000"/>
          <w:vertAlign w:val="superscript"/>
        </w:rPr>
        <w:footnoteReference w:id="91"/>
      </w:r>
      <w:r w:rsidR="000269FB" w:rsidRPr="003C00B9">
        <w:rPr>
          <w:rFonts w:ascii="Times New Roman" w:eastAsia="Calibri" w:hAnsi="Times New Roman" w:cs="Times New Roman"/>
          <w:color w:val="000000"/>
          <w:sz w:val="28"/>
          <w:szCs w:val="28"/>
          <w:u w:color="000000"/>
        </w:rPr>
        <w:t>, О. Р. Констебль</w:t>
      </w:r>
      <w:r w:rsidR="000269FB" w:rsidRPr="003C00B9">
        <w:rPr>
          <w:rFonts w:ascii="Times New Roman" w:eastAsia="Calibri" w:hAnsi="Times New Roman" w:cs="Times New Roman"/>
          <w:color w:val="000000"/>
          <w:sz w:val="28"/>
          <w:szCs w:val="28"/>
          <w:u w:color="000000"/>
          <w:vertAlign w:val="superscript"/>
        </w:rPr>
        <w:footnoteReference w:id="92"/>
      </w:r>
      <w:r w:rsidR="000269FB" w:rsidRPr="003C00B9">
        <w:rPr>
          <w:rFonts w:ascii="Times New Roman" w:eastAsia="Calibri" w:hAnsi="Times New Roman" w:cs="Times New Roman"/>
          <w:color w:val="000000"/>
          <w:sz w:val="28"/>
          <w:szCs w:val="28"/>
          <w:u w:color="000000"/>
        </w:rPr>
        <w:t>, М. Фахли</w:t>
      </w:r>
      <w:r w:rsidR="000269FB" w:rsidRPr="003C00B9">
        <w:rPr>
          <w:rFonts w:ascii="Times New Roman" w:eastAsia="Calibri" w:hAnsi="Times New Roman" w:cs="Times New Roman"/>
          <w:color w:val="000000"/>
          <w:sz w:val="28"/>
          <w:szCs w:val="28"/>
          <w:u w:color="000000"/>
          <w:vertAlign w:val="superscript"/>
        </w:rPr>
        <w:footnoteReference w:id="93"/>
      </w:r>
      <w:r w:rsidR="000269FB" w:rsidRPr="003C00B9">
        <w:rPr>
          <w:rFonts w:ascii="Times New Roman" w:eastAsia="Calibri" w:hAnsi="Times New Roman" w:cs="Times New Roman"/>
          <w:color w:val="000000"/>
          <w:sz w:val="28"/>
          <w:szCs w:val="28"/>
          <w:u w:color="000000"/>
        </w:rPr>
        <w:t>, Р. Флетчер</w:t>
      </w:r>
      <w:r w:rsidR="000269FB" w:rsidRPr="003C00B9">
        <w:rPr>
          <w:rFonts w:ascii="Times New Roman" w:eastAsia="Calibri" w:hAnsi="Times New Roman" w:cs="Times New Roman"/>
          <w:color w:val="000000"/>
          <w:sz w:val="28"/>
          <w:szCs w:val="28"/>
          <w:u w:color="000000"/>
          <w:vertAlign w:val="superscript"/>
        </w:rPr>
        <w:footnoteReference w:id="94"/>
      </w:r>
      <w:r w:rsidR="000269FB" w:rsidRPr="003C00B9">
        <w:rPr>
          <w:rFonts w:ascii="Times New Roman" w:eastAsia="Calibri" w:hAnsi="Times New Roman" w:cs="Times New Roman"/>
          <w:color w:val="000000"/>
          <w:sz w:val="28"/>
          <w:szCs w:val="28"/>
          <w:u w:color="000000"/>
        </w:rPr>
        <w:t>, М. Герли</w:t>
      </w:r>
      <w:r w:rsidR="000269FB" w:rsidRPr="003C00B9">
        <w:rPr>
          <w:rFonts w:ascii="Times New Roman" w:eastAsia="Calibri" w:hAnsi="Times New Roman" w:cs="Times New Roman"/>
          <w:color w:val="000000"/>
          <w:sz w:val="28"/>
          <w:szCs w:val="28"/>
          <w:u w:color="000000"/>
          <w:vertAlign w:val="superscript"/>
        </w:rPr>
        <w:footnoteReference w:id="95"/>
      </w:r>
      <w:r w:rsidR="000269FB" w:rsidRPr="003C00B9">
        <w:rPr>
          <w:rFonts w:ascii="Times New Roman" w:eastAsia="Calibri" w:hAnsi="Times New Roman" w:cs="Times New Roman"/>
          <w:color w:val="000000"/>
          <w:sz w:val="28"/>
          <w:szCs w:val="28"/>
          <w:u w:color="000000"/>
        </w:rPr>
        <w:t>, Э. Грунебаум</w:t>
      </w:r>
      <w:r w:rsidR="000269FB" w:rsidRPr="003C00B9">
        <w:rPr>
          <w:rFonts w:ascii="Times New Roman" w:eastAsia="Calibri" w:hAnsi="Times New Roman" w:cs="Times New Roman"/>
          <w:color w:val="000000"/>
          <w:sz w:val="28"/>
          <w:szCs w:val="28"/>
          <w:u w:color="000000"/>
          <w:vertAlign w:val="superscript"/>
        </w:rPr>
        <w:footnoteReference w:id="96"/>
      </w:r>
      <w:r w:rsidR="000269FB" w:rsidRPr="003C00B9">
        <w:rPr>
          <w:rFonts w:ascii="Times New Roman" w:eastAsia="Calibri" w:hAnsi="Times New Roman" w:cs="Times New Roman"/>
          <w:color w:val="000000"/>
          <w:sz w:val="28"/>
          <w:szCs w:val="28"/>
          <w:u w:color="000000"/>
        </w:rPr>
        <w:t>, А. Герберт</w:t>
      </w:r>
      <w:r w:rsidR="000269FB" w:rsidRPr="003C00B9">
        <w:rPr>
          <w:rFonts w:ascii="Times New Roman" w:eastAsia="Calibri" w:hAnsi="Times New Roman" w:cs="Times New Roman"/>
          <w:color w:val="000000"/>
          <w:sz w:val="28"/>
          <w:szCs w:val="28"/>
          <w:u w:color="000000"/>
          <w:vertAlign w:val="superscript"/>
        </w:rPr>
        <w:footnoteReference w:id="97"/>
      </w:r>
      <w:r w:rsidR="000269FB" w:rsidRPr="003C00B9">
        <w:rPr>
          <w:rFonts w:ascii="Times New Roman" w:eastAsia="Calibri" w:hAnsi="Times New Roman" w:cs="Times New Roman"/>
          <w:color w:val="000000"/>
          <w:sz w:val="28"/>
          <w:szCs w:val="28"/>
          <w:u w:color="000000"/>
        </w:rPr>
        <w:t>, З. Карабелл</w:t>
      </w:r>
      <w:r w:rsidR="000269FB" w:rsidRPr="003C00B9">
        <w:rPr>
          <w:rFonts w:ascii="Times New Roman" w:eastAsia="Calibri" w:hAnsi="Times New Roman" w:cs="Times New Roman"/>
          <w:color w:val="000000"/>
          <w:sz w:val="28"/>
          <w:szCs w:val="28"/>
          <w:u w:color="000000"/>
          <w:vertAlign w:val="superscript"/>
        </w:rPr>
        <w:footnoteReference w:id="98"/>
      </w:r>
      <w:r w:rsidR="000269FB" w:rsidRPr="003C00B9">
        <w:rPr>
          <w:rFonts w:ascii="Times New Roman" w:eastAsia="Calibri" w:hAnsi="Times New Roman" w:cs="Times New Roman"/>
          <w:color w:val="000000"/>
          <w:sz w:val="28"/>
          <w:szCs w:val="28"/>
          <w:u w:color="000000"/>
        </w:rPr>
        <w:t>, М. Р. Менокал</w:t>
      </w:r>
      <w:r w:rsidR="000269FB" w:rsidRPr="003C00B9">
        <w:rPr>
          <w:rFonts w:ascii="Times New Roman" w:eastAsia="Calibri" w:hAnsi="Times New Roman" w:cs="Times New Roman"/>
          <w:color w:val="000000"/>
          <w:sz w:val="28"/>
          <w:szCs w:val="28"/>
          <w:u w:color="000000"/>
          <w:vertAlign w:val="superscript"/>
        </w:rPr>
        <w:footnoteReference w:id="99"/>
      </w:r>
      <w:r w:rsidR="000269FB" w:rsidRPr="003C00B9">
        <w:rPr>
          <w:rFonts w:ascii="Times New Roman" w:eastAsia="Calibri" w:hAnsi="Times New Roman" w:cs="Times New Roman"/>
          <w:color w:val="000000"/>
          <w:sz w:val="28"/>
          <w:szCs w:val="28"/>
          <w:u w:color="000000"/>
        </w:rPr>
        <w:t>, А. Новикофф</w:t>
      </w:r>
      <w:r w:rsidR="000269FB" w:rsidRPr="003C00B9">
        <w:rPr>
          <w:rFonts w:ascii="Times New Roman" w:eastAsia="Calibri" w:hAnsi="Times New Roman" w:cs="Times New Roman"/>
          <w:color w:val="000000"/>
          <w:sz w:val="28"/>
          <w:szCs w:val="28"/>
          <w:u w:color="000000"/>
          <w:vertAlign w:val="superscript"/>
        </w:rPr>
        <w:footnoteReference w:id="100"/>
      </w:r>
      <w:r w:rsidR="000269FB" w:rsidRPr="003C00B9">
        <w:rPr>
          <w:rFonts w:ascii="Times New Roman" w:eastAsia="Calibri" w:hAnsi="Times New Roman" w:cs="Times New Roman"/>
          <w:color w:val="000000"/>
          <w:sz w:val="28"/>
          <w:szCs w:val="28"/>
          <w:u w:color="000000"/>
        </w:rPr>
        <w:t>, М. Парвиз</w:t>
      </w:r>
      <w:r w:rsidR="000269FB" w:rsidRPr="003C00B9">
        <w:rPr>
          <w:rFonts w:ascii="Times New Roman" w:eastAsia="Calibri" w:hAnsi="Times New Roman" w:cs="Times New Roman"/>
          <w:color w:val="000000"/>
          <w:sz w:val="28"/>
          <w:szCs w:val="28"/>
          <w:u w:color="000000"/>
          <w:vertAlign w:val="superscript"/>
        </w:rPr>
        <w:footnoteReference w:id="101"/>
      </w:r>
      <w:r w:rsidR="000269FB" w:rsidRPr="003C00B9">
        <w:rPr>
          <w:rFonts w:ascii="Times New Roman" w:eastAsia="Calibri" w:hAnsi="Times New Roman" w:cs="Times New Roman"/>
          <w:color w:val="000000"/>
          <w:sz w:val="28"/>
          <w:szCs w:val="28"/>
          <w:u w:color="000000"/>
        </w:rPr>
        <w:t>, Ф. Питерс</w:t>
      </w:r>
      <w:r w:rsidR="000269FB" w:rsidRPr="003C00B9">
        <w:rPr>
          <w:rFonts w:ascii="Times New Roman" w:eastAsia="Calibri" w:hAnsi="Times New Roman" w:cs="Times New Roman"/>
          <w:color w:val="000000"/>
          <w:sz w:val="28"/>
          <w:szCs w:val="28"/>
          <w:u w:color="000000"/>
          <w:vertAlign w:val="superscript"/>
        </w:rPr>
        <w:footnoteReference w:id="102"/>
      </w:r>
      <w:r w:rsidR="000269FB" w:rsidRPr="003C00B9">
        <w:rPr>
          <w:rFonts w:ascii="Times New Roman" w:eastAsia="Calibri" w:hAnsi="Times New Roman" w:cs="Times New Roman"/>
          <w:color w:val="000000"/>
          <w:sz w:val="28"/>
          <w:szCs w:val="28"/>
          <w:u w:color="000000"/>
        </w:rPr>
        <w:t>, Р. Рубенштейн</w:t>
      </w:r>
      <w:r w:rsidR="000269FB" w:rsidRPr="003C00B9">
        <w:rPr>
          <w:rFonts w:ascii="Times New Roman" w:eastAsia="Calibri" w:hAnsi="Times New Roman" w:cs="Times New Roman"/>
          <w:color w:val="000000"/>
          <w:sz w:val="28"/>
          <w:szCs w:val="28"/>
          <w:u w:color="000000"/>
          <w:vertAlign w:val="superscript"/>
        </w:rPr>
        <w:footnoteReference w:id="103"/>
      </w:r>
      <w:r w:rsidR="000269FB" w:rsidRPr="003C00B9">
        <w:rPr>
          <w:rFonts w:ascii="Times New Roman" w:eastAsia="Calibri" w:hAnsi="Times New Roman" w:cs="Times New Roman"/>
          <w:color w:val="000000"/>
          <w:sz w:val="28"/>
          <w:szCs w:val="28"/>
          <w:u w:color="000000"/>
        </w:rPr>
        <w:t>, Аль-Фабари</w:t>
      </w:r>
      <w:r w:rsidR="000269FB" w:rsidRPr="003C00B9">
        <w:rPr>
          <w:rFonts w:ascii="Times New Roman" w:eastAsia="Calibri" w:hAnsi="Times New Roman" w:cs="Times New Roman"/>
          <w:color w:val="000000"/>
          <w:sz w:val="28"/>
          <w:szCs w:val="28"/>
          <w:u w:color="000000"/>
          <w:vertAlign w:val="superscript"/>
        </w:rPr>
        <w:footnoteReference w:id="104"/>
      </w:r>
      <w:r w:rsidR="000269FB" w:rsidRPr="003C00B9">
        <w:rPr>
          <w:rFonts w:ascii="Times New Roman" w:eastAsia="Calibri" w:hAnsi="Times New Roman" w:cs="Times New Roman"/>
          <w:color w:val="000000"/>
          <w:sz w:val="28"/>
          <w:szCs w:val="28"/>
          <w:u w:color="000000"/>
        </w:rPr>
        <w:t>, К. Вёрман</w:t>
      </w:r>
      <w:r w:rsidR="000269FB" w:rsidRPr="003C00B9">
        <w:rPr>
          <w:rFonts w:ascii="Times New Roman" w:eastAsia="Calibri" w:hAnsi="Times New Roman" w:cs="Times New Roman"/>
          <w:color w:val="000000"/>
          <w:sz w:val="28"/>
          <w:szCs w:val="28"/>
          <w:u w:color="000000"/>
          <w:vertAlign w:val="superscript"/>
        </w:rPr>
        <w:footnoteReference w:id="105"/>
      </w:r>
      <w:r w:rsidR="000269FB" w:rsidRPr="003C00B9">
        <w:rPr>
          <w:rFonts w:ascii="Times New Roman" w:eastAsia="Calibri" w:hAnsi="Times New Roman" w:cs="Times New Roman"/>
          <w:color w:val="000000"/>
          <w:sz w:val="28"/>
          <w:szCs w:val="28"/>
          <w:u w:color="000000"/>
        </w:rPr>
        <w:t>, Ибн-Баджжа</w:t>
      </w:r>
      <w:r w:rsidR="000269FB" w:rsidRPr="003C00B9">
        <w:rPr>
          <w:rFonts w:ascii="Times New Roman" w:eastAsia="Calibri" w:hAnsi="Times New Roman" w:cs="Times New Roman"/>
          <w:color w:val="000000"/>
          <w:sz w:val="28"/>
          <w:szCs w:val="28"/>
          <w:u w:color="000000"/>
          <w:vertAlign w:val="superscript"/>
        </w:rPr>
        <w:footnoteReference w:id="106"/>
      </w:r>
      <w:r w:rsidR="000269FB" w:rsidRPr="003C00B9">
        <w:rPr>
          <w:rFonts w:ascii="Times New Roman" w:eastAsia="Calibri" w:hAnsi="Times New Roman" w:cs="Times New Roman"/>
          <w:color w:val="000000"/>
          <w:sz w:val="28"/>
          <w:szCs w:val="28"/>
          <w:u w:color="000000"/>
        </w:rPr>
        <w:t>, Ибн-Рушд</w:t>
      </w:r>
      <w:r w:rsidR="000269FB" w:rsidRPr="003C00B9">
        <w:rPr>
          <w:rFonts w:ascii="Times New Roman" w:eastAsia="Calibri" w:hAnsi="Times New Roman" w:cs="Times New Roman"/>
          <w:color w:val="000000"/>
          <w:sz w:val="28"/>
          <w:szCs w:val="28"/>
          <w:u w:color="000000"/>
          <w:vertAlign w:val="superscript"/>
        </w:rPr>
        <w:footnoteReference w:id="107"/>
      </w:r>
      <w:r w:rsidR="000269FB" w:rsidRPr="003C00B9">
        <w:rPr>
          <w:rFonts w:ascii="Times New Roman" w:eastAsia="Calibri" w:hAnsi="Times New Roman" w:cs="Times New Roman"/>
          <w:color w:val="000000"/>
          <w:sz w:val="28"/>
          <w:szCs w:val="28"/>
          <w:u w:color="000000"/>
        </w:rPr>
        <w:t>, Ибн-Сина</w:t>
      </w:r>
      <w:r w:rsidR="000269FB" w:rsidRPr="003C00B9">
        <w:rPr>
          <w:rFonts w:ascii="Times New Roman" w:eastAsia="Calibri" w:hAnsi="Times New Roman" w:cs="Times New Roman"/>
          <w:color w:val="000000"/>
          <w:sz w:val="28"/>
          <w:szCs w:val="28"/>
          <w:u w:color="000000"/>
          <w:vertAlign w:val="superscript"/>
        </w:rPr>
        <w:footnoteReference w:id="108"/>
      </w:r>
      <w:r w:rsidR="000269FB" w:rsidRPr="003C00B9">
        <w:rPr>
          <w:rFonts w:ascii="Times New Roman" w:eastAsia="Calibri" w:hAnsi="Times New Roman" w:cs="Times New Roman"/>
          <w:color w:val="000000"/>
          <w:sz w:val="28"/>
          <w:szCs w:val="28"/>
          <w:u w:color="000000"/>
        </w:rPr>
        <w:t>, И.Т. Камель</w:t>
      </w:r>
      <w:r w:rsidR="000269FB" w:rsidRPr="003C00B9">
        <w:rPr>
          <w:rFonts w:ascii="Times New Roman" w:eastAsia="Calibri" w:hAnsi="Times New Roman" w:cs="Times New Roman"/>
          <w:color w:val="000000"/>
          <w:sz w:val="28"/>
          <w:szCs w:val="28"/>
          <w:u w:color="000000"/>
          <w:vertAlign w:val="superscript"/>
        </w:rPr>
        <w:footnoteReference w:id="109"/>
      </w:r>
      <w:r w:rsidR="000269FB" w:rsidRPr="003C00B9">
        <w:rPr>
          <w:rFonts w:ascii="Times New Roman" w:eastAsia="Calibri" w:hAnsi="Times New Roman" w:cs="Times New Roman"/>
          <w:color w:val="000000"/>
          <w:sz w:val="28"/>
          <w:szCs w:val="28"/>
          <w:u w:color="000000"/>
        </w:rPr>
        <w:t>, Х. Ортега-и-Гассет</w:t>
      </w:r>
      <w:r w:rsidR="000269FB" w:rsidRPr="003C00B9">
        <w:rPr>
          <w:rFonts w:ascii="Times New Roman" w:eastAsia="Calibri" w:hAnsi="Times New Roman" w:cs="Times New Roman"/>
          <w:color w:val="000000"/>
          <w:sz w:val="28"/>
          <w:szCs w:val="28"/>
          <w:u w:color="000000"/>
          <w:vertAlign w:val="superscript"/>
        </w:rPr>
        <w:footnoteReference w:id="110"/>
      </w:r>
      <w:r w:rsidR="000269FB" w:rsidRPr="003C00B9">
        <w:rPr>
          <w:rFonts w:ascii="Times New Roman" w:eastAsia="Calibri" w:hAnsi="Times New Roman" w:cs="Times New Roman"/>
          <w:color w:val="000000"/>
          <w:sz w:val="28"/>
          <w:szCs w:val="28"/>
          <w:u w:color="000000"/>
        </w:rPr>
        <w:t>, З. Саллах</w:t>
      </w:r>
      <w:r w:rsidR="000269FB" w:rsidRPr="003C00B9">
        <w:rPr>
          <w:rFonts w:ascii="Times New Roman" w:eastAsia="Calibri" w:hAnsi="Times New Roman" w:cs="Times New Roman"/>
          <w:color w:val="000000"/>
          <w:sz w:val="28"/>
          <w:szCs w:val="28"/>
          <w:u w:color="000000"/>
          <w:vertAlign w:val="superscript"/>
        </w:rPr>
        <w:footnoteReference w:id="111"/>
      </w:r>
      <w:r w:rsidR="000269FB" w:rsidRPr="003C00B9">
        <w:rPr>
          <w:rFonts w:ascii="Times New Roman" w:eastAsia="Calibri" w:hAnsi="Times New Roman" w:cs="Times New Roman"/>
          <w:color w:val="000000"/>
          <w:sz w:val="28"/>
          <w:szCs w:val="28"/>
          <w:u w:color="000000"/>
        </w:rPr>
        <w:t>.</w:t>
      </w:r>
    </w:p>
    <w:p w14:paraId="66AA9C42"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lastRenderedPageBreak/>
        <w:t>Большую часть объема книги У.М. Уотта и П. Какиа «Мусульманская Испания»</w:t>
      </w:r>
      <w:r w:rsidRPr="003C00B9">
        <w:rPr>
          <w:rFonts w:ascii="Times New Roman" w:eastAsia="Calibri" w:hAnsi="Times New Roman" w:cs="Times New Roman"/>
          <w:color w:val="000000"/>
          <w:sz w:val="28"/>
          <w:szCs w:val="28"/>
          <w:u w:color="000000"/>
          <w:vertAlign w:val="superscript"/>
        </w:rPr>
        <w:footnoteReference w:id="112"/>
      </w:r>
      <w:r w:rsidRPr="003C00B9">
        <w:rPr>
          <w:rFonts w:ascii="Times New Roman" w:eastAsia="Calibri" w:hAnsi="Times New Roman" w:cs="Times New Roman"/>
          <w:color w:val="000000"/>
          <w:sz w:val="28"/>
          <w:szCs w:val="28"/>
          <w:u w:color="000000"/>
        </w:rPr>
        <w:t xml:space="preserve"> занимает последовательное изложение истории мусульман полуострова от начала завоевания в 711 г. до падения Гранадского эмирата в 1492 г. Не вдаваясь в излишние подробности, авторы рисуют целостную картину исторического процесса и характеризуют социальную, экономическую и духовную жизнь полуострова. Мусульманская Испания является главной темой исследования. У.М. Уотт и П. Какиа не упрощают предмета своего исследования. Они обнажают спорные проблемы, смело высказывают гипотетические соображения. </w:t>
      </w:r>
    </w:p>
    <w:p w14:paraId="3A397F19"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Томас Глик</w:t>
      </w:r>
      <w:r w:rsidRPr="003C00B9">
        <w:rPr>
          <w:rFonts w:ascii="Times New Roman" w:eastAsia="Calibri" w:hAnsi="Times New Roman" w:cs="Times New Roman"/>
          <w:color w:val="000000"/>
          <w:sz w:val="28"/>
          <w:szCs w:val="28"/>
          <w:u w:color="000000"/>
          <w:vertAlign w:val="superscript"/>
        </w:rPr>
        <w:footnoteReference w:id="113"/>
      </w:r>
      <w:r w:rsidRPr="003C00B9">
        <w:rPr>
          <w:rFonts w:ascii="Times New Roman" w:eastAsia="Calibri" w:hAnsi="Times New Roman" w:cs="Times New Roman"/>
          <w:color w:val="000000"/>
          <w:sz w:val="28"/>
          <w:szCs w:val="28"/>
          <w:u w:color="000000"/>
        </w:rPr>
        <w:t xml:space="preserve"> представляет сравнительную историю исламской и христианской областей Испании в период между 711 и 1250 гг., когда эти области стали отдельными политическими, социальными и культурными образованиями. Автор рассказывает о социальных, политических и этнических структурах, которые развивались между границами мусульманских и христианских территорий, исследует межкультурные отношения и передачу идей и приемов, главным образом, от исламской культуры к христианской культуре в Испании. Глик утверждает, что наука и техника являются ключевыми показателями культурного влияния. Автор значительно пересмотрел этот текст с момента появл</w:t>
      </w:r>
      <w:r w:rsidR="00307030">
        <w:rPr>
          <w:rFonts w:ascii="Times New Roman" w:eastAsia="Calibri" w:hAnsi="Times New Roman" w:cs="Times New Roman"/>
          <w:color w:val="000000"/>
          <w:sz w:val="28"/>
          <w:szCs w:val="28"/>
          <w:u w:color="000000"/>
        </w:rPr>
        <w:t>ения первого издания в 1979 г.</w:t>
      </w:r>
      <w:r w:rsidRPr="003C00B9">
        <w:rPr>
          <w:rFonts w:ascii="Times New Roman" w:eastAsia="Calibri" w:hAnsi="Times New Roman" w:cs="Times New Roman"/>
          <w:color w:val="000000"/>
          <w:sz w:val="28"/>
          <w:szCs w:val="28"/>
          <w:u w:color="000000"/>
        </w:rPr>
        <w:t>, чтобы отразить плоды расширенного исследования испанской средневековой истории, вызванного "историографической революцией" в Испании за последние два десятилетия.</w:t>
      </w:r>
    </w:p>
    <w:p w14:paraId="4ACDA3DE"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lastRenderedPageBreak/>
        <w:t>Исследование Давид Леверинг Льюиса</w:t>
      </w:r>
      <w:r w:rsidRPr="003C00B9">
        <w:rPr>
          <w:rFonts w:ascii="Times New Roman" w:eastAsia="Calibri" w:hAnsi="Times New Roman" w:cs="Times New Roman"/>
          <w:color w:val="000000"/>
          <w:sz w:val="28"/>
          <w:szCs w:val="28"/>
          <w:u w:color="000000"/>
          <w:vertAlign w:val="superscript"/>
        </w:rPr>
        <w:footnoteReference w:id="114"/>
      </w:r>
      <w:r w:rsidRPr="003C00B9">
        <w:rPr>
          <w:rFonts w:ascii="Times New Roman" w:eastAsia="Calibri" w:hAnsi="Times New Roman" w:cs="Times New Roman"/>
          <w:color w:val="000000"/>
          <w:sz w:val="28"/>
          <w:szCs w:val="28"/>
          <w:u w:color="000000"/>
        </w:rPr>
        <w:t xml:space="preserve"> начинается с падения персидской и Римской империй, за которым последовало восхождение пророка Мухаммеда и создание мусульманской Испании. Пять столетий взаимодействия между мусульманской империей и формирующейся Европы, от мусульманского завоевания вестготов Испании в 711 г. до декларации христианства о безусловной войне с Халифатом в 1215 г. Труд Льюиса, наполненный рассказами о некоторых из величайших сражений в мировой истории, показывает, как процветал космополитический, мусульманский аль-Андалус - маяк сотрудничества и терпимости между исламом, иудаизмом и христианством, в то время как прото-Европа, определяя себя в оппозиции к исламу, состояла из наследственной аристократии, религиозной нетерпимости и вечной войны.</w:t>
      </w:r>
    </w:p>
    <w:p w14:paraId="4E1467EB"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Работа французского востоковеда Эвариста Леви-Провансаля «Арабская культура в Испании»</w:t>
      </w:r>
      <w:r w:rsidRPr="003C00B9">
        <w:rPr>
          <w:rFonts w:ascii="Times New Roman" w:eastAsia="Calibri" w:hAnsi="Times New Roman" w:cs="Times New Roman"/>
          <w:color w:val="000000"/>
          <w:sz w:val="28"/>
          <w:szCs w:val="28"/>
          <w:u w:color="000000"/>
          <w:vertAlign w:val="superscript"/>
        </w:rPr>
        <w:footnoteReference w:id="115"/>
      </w:r>
      <w:r w:rsidRPr="003C00B9">
        <w:rPr>
          <w:rFonts w:ascii="Times New Roman" w:eastAsia="Calibri" w:hAnsi="Times New Roman" w:cs="Times New Roman"/>
          <w:color w:val="000000"/>
          <w:sz w:val="28"/>
          <w:szCs w:val="28"/>
          <w:u w:color="000000"/>
        </w:rPr>
        <w:t xml:space="preserve"> посвящена одной из цивилизаций мира, существовавшей в VIII—XV вв. в Западном Средиземноморье. — цивилизации средневекового арабского Запада, цивилизации «мавров», как их некогда называли в Европе. В этой книге, которая представляет собой публикацию лекций, прочитанных автором в Каире в 1938 г., Э. Леви-Провансаль ставит своей целью дать наиболее общее представление об арабо-испанской цивилизации и ее месте в истории человечества, показать основные черты этой цивилизации и ее связи с родственной ей цивилизацией аббасидского Востока, а также ее влияние на развитие западноевропейской цивилизации в эпоху, предшествовавшую Возрождению. Другими словами, основной проблемой, поставленной автором, являются отношения (в самом широком смысле этого слова) между арабским Западом и арабским Востоком, с одной стороны, и мусульманским Западом и христианским Западом — с другой.</w:t>
      </w:r>
    </w:p>
    <w:p w14:paraId="7FE38E44"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lastRenderedPageBreak/>
        <w:t xml:space="preserve"> Книга «Орнамент мира: как мусульмане, евреи и христиане создали культуру толерантности в средневековой Испании»</w:t>
      </w:r>
      <w:r w:rsidRPr="003C00B9">
        <w:rPr>
          <w:rFonts w:ascii="Times New Roman" w:eastAsia="Calibri" w:hAnsi="Times New Roman" w:cs="Times New Roman"/>
          <w:color w:val="000000"/>
          <w:sz w:val="28"/>
          <w:szCs w:val="28"/>
          <w:u w:color="000000"/>
          <w:vertAlign w:val="superscript"/>
        </w:rPr>
        <w:footnoteReference w:id="116"/>
      </w:r>
      <w:r w:rsidRPr="003C00B9">
        <w:rPr>
          <w:rFonts w:ascii="Times New Roman" w:eastAsia="Calibri" w:hAnsi="Times New Roman" w:cs="Times New Roman"/>
          <w:color w:val="000000"/>
          <w:sz w:val="28"/>
          <w:szCs w:val="28"/>
          <w:u w:color="000000"/>
        </w:rPr>
        <w:t xml:space="preserve"> Марии Роза Менокаль, призвана показать сильное и продолжительное влияние исламской культуры средневекового Иберийского полуострова на христианскую Испанию и остальную Европу. Эта книга демонстрирует, как «культура толерантности» и сосуществование различных этнических и религиозных групп породили такую цивилизацию. Книга начинается с вводной гла</w:t>
      </w:r>
      <w:r w:rsidR="00307030">
        <w:rPr>
          <w:rFonts w:ascii="Times New Roman" w:eastAsia="Calibri" w:hAnsi="Times New Roman" w:cs="Times New Roman"/>
          <w:color w:val="000000"/>
          <w:sz w:val="28"/>
          <w:szCs w:val="28"/>
          <w:u w:color="000000"/>
        </w:rPr>
        <w:t>вы, посвященной обзору истории а</w:t>
      </w:r>
      <w:r w:rsidRPr="003C00B9">
        <w:rPr>
          <w:rFonts w:ascii="Times New Roman" w:eastAsia="Calibri" w:hAnsi="Times New Roman" w:cs="Times New Roman"/>
          <w:color w:val="000000"/>
          <w:sz w:val="28"/>
          <w:szCs w:val="28"/>
          <w:u w:color="000000"/>
        </w:rPr>
        <w:t xml:space="preserve">ль-Андалуса, то есть меняющейся территории полуострова под исламским правлением, </w:t>
      </w:r>
      <w:r w:rsidR="00307030">
        <w:rPr>
          <w:rFonts w:ascii="Times New Roman" w:eastAsia="Calibri" w:hAnsi="Times New Roman" w:cs="Times New Roman"/>
          <w:color w:val="000000"/>
          <w:sz w:val="28"/>
          <w:szCs w:val="28"/>
          <w:u w:color="000000"/>
        </w:rPr>
        <w:t>от арабского завоевания 711 г.</w:t>
      </w:r>
      <w:r w:rsidRPr="003C00B9">
        <w:rPr>
          <w:rFonts w:ascii="Times New Roman" w:eastAsia="Calibri" w:hAnsi="Times New Roman" w:cs="Times New Roman"/>
          <w:color w:val="000000"/>
          <w:sz w:val="28"/>
          <w:szCs w:val="28"/>
          <w:u w:color="000000"/>
        </w:rPr>
        <w:t xml:space="preserve"> до кастильского завоевания Гранады католическими монархами в 1492</w:t>
      </w:r>
      <w:r w:rsidR="00307030">
        <w:rPr>
          <w:rFonts w:ascii="Times New Roman" w:eastAsia="Calibri" w:hAnsi="Times New Roman" w:cs="Times New Roman"/>
          <w:color w:val="000000"/>
          <w:sz w:val="28"/>
          <w:szCs w:val="28"/>
          <w:u w:color="000000"/>
        </w:rPr>
        <w:t xml:space="preserve"> г</w:t>
      </w:r>
      <w:r w:rsidRPr="003C00B9">
        <w:rPr>
          <w:rFonts w:ascii="Times New Roman" w:eastAsia="Calibri" w:hAnsi="Times New Roman" w:cs="Times New Roman"/>
          <w:color w:val="000000"/>
          <w:sz w:val="28"/>
          <w:szCs w:val="28"/>
          <w:u w:color="000000"/>
        </w:rPr>
        <w:t xml:space="preserve">. Остальная часть книги состоит из исследований многослойных культур и людей, которые пересекают границы между религиями и культурами, какими были их личности, их литературные произведения или их карьеры. </w:t>
      </w:r>
    </w:p>
    <w:p w14:paraId="57D5B61F" w14:textId="77777777" w:rsidR="000269FB" w:rsidRPr="003C00B9" w:rsidRDefault="000269FB"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В совместной работе</w:t>
      </w:r>
      <w:r w:rsidRPr="003C00B9">
        <w:rPr>
          <w:rFonts w:ascii="Times New Roman" w:eastAsia="Calibri" w:hAnsi="Times New Roman" w:cs="Times New Roman"/>
          <w:color w:val="000000"/>
          <w:sz w:val="28"/>
          <w:szCs w:val="28"/>
          <w:u w:color="000000"/>
          <w:vertAlign w:val="superscript"/>
        </w:rPr>
        <w:footnoteReference w:id="117"/>
      </w:r>
      <w:r w:rsidRPr="003C00B9">
        <w:rPr>
          <w:rFonts w:ascii="Times New Roman" w:eastAsia="Calibri" w:hAnsi="Times New Roman" w:cs="Times New Roman"/>
          <w:color w:val="000000"/>
          <w:sz w:val="28"/>
          <w:szCs w:val="28"/>
          <w:u w:color="000000"/>
        </w:rPr>
        <w:t xml:space="preserve"> Вивиан Манн, Томас Глик и Джерелин Дениз Доддс исследуют характер сосуществования трех разных религий: иудейства, христианства и ислама. Исследование охватывает не только идеологический обмен и культурное влияние, но и взаимные трения, соперничество. Культурная и социальная динамика оказала сильное влияние на создание поэзии, искусства, архитектуры и материальной культуры Испании, а также на передачу и поглощение научных идей и технологий с Востока на Запад. Изученные ведущими учеными в каждой из этих областей, культурные ценности варьируются от еврейских библейских рукописей, освещенных исламскими стилистическими мотивами, до астролябий с латинскими надписями, до первых примеров светской еврейской поэзии. В то время, когда изучению культурного слияния уделяется все больше внимания, эта книга отмечает вдохновляющую историю культурных достижений в </w:t>
      </w:r>
      <w:r w:rsidRPr="003C00B9">
        <w:rPr>
          <w:rFonts w:ascii="Times New Roman" w:eastAsia="Calibri" w:hAnsi="Times New Roman" w:cs="Times New Roman"/>
          <w:color w:val="000000"/>
          <w:sz w:val="28"/>
          <w:szCs w:val="28"/>
          <w:u w:color="000000"/>
        </w:rPr>
        <w:lastRenderedPageBreak/>
        <w:t>контексте отношений между группами, которые были как позитивными, так и негативными.</w:t>
      </w:r>
    </w:p>
    <w:p w14:paraId="3CB8A0FF" w14:textId="77777777" w:rsidR="000269FB" w:rsidRPr="003C00B9" w:rsidRDefault="00D161E2" w:rsidP="00854093">
      <w:pPr>
        <w:spacing w:after="0" w:line="360" w:lineRule="auto"/>
        <w:ind w:firstLine="708"/>
        <w:jc w:val="both"/>
        <w:rPr>
          <w:rFonts w:ascii="Times New Roman" w:eastAsia="Calibri" w:hAnsi="Times New Roman" w:cs="Times New Roman"/>
          <w:color w:val="000000"/>
          <w:sz w:val="28"/>
          <w:szCs w:val="28"/>
          <w:u w:color="000000"/>
        </w:rPr>
      </w:pPr>
      <w:r>
        <w:rPr>
          <w:rFonts w:ascii="Times New Roman" w:eastAsia="Calibri" w:hAnsi="Times New Roman" w:cs="Times New Roman"/>
          <w:color w:val="000000"/>
          <w:sz w:val="28"/>
          <w:szCs w:val="28"/>
          <w:u w:color="000000"/>
        </w:rPr>
        <w:t>Среди зарубежных исследований, хотелось бы выделить работы, посвященные положению иудеев в рассматриваемый нами период</w:t>
      </w:r>
      <w:r>
        <w:rPr>
          <w:rFonts w:ascii="Times New Roman" w:eastAsia="Calibri" w:hAnsi="Times New Roman" w:cs="Times New Roman"/>
          <w:b/>
          <w:color w:val="000000"/>
          <w:sz w:val="28"/>
          <w:szCs w:val="28"/>
          <w:u w:color="000000"/>
        </w:rPr>
        <w:t xml:space="preserve">. </w:t>
      </w:r>
      <w:r>
        <w:rPr>
          <w:rFonts w:ascii="Times New Roman" w:eastAsia="Calibri" w:hAnsi="Times New Roman" w:cs="Times New Roman"/>
          <w:color w:val="000000"/>
          <w:sz w:val="28"/>
          <w:szCs w:val="28"/>
          <w:u w:color="000000"/>
        </w:rPr>
        <w:t>Такие авторы как</w:t>
      </w:r>
      <w:r>
        <w:rPr>
          <w:rFonts w:ascii="Times New Roman" w:eastAsia="Calibri" w:hAnsi="Times New Roman" w:cs="Times New Roman"/>
          <w:b/>
          <w:color w:val="000000"/>
          <w:sz w:val="28"/>
          <w:szCs w:val="28"/>
          <w:u w:color="000000"/>
        </w:rPr>
        <w:t xml:space="preserve"> </w:t>
      </w:r>
      <w:r>
        <w:rPr>
          <w:rFonts w:ascii="Times New Roman" w:eastAsia="Calibri" w:hAnsi="Times New Roman" w:cs="Times New Roman"/>
          <w:color w:val="000000"/>
          <w:sz w:val="28"/>
          <w:szCs w:val="28"/>
          <w:u w:color="000000"/>
        </w:rPr>
        <w:t>Й</w:t>
      </w:r>
      <w:r w:rsidR="000269FB" w:rsidRPr="003C00B9">
        <w:rPr>
          <w:rFonts w:ascii="Times New Roman" w:eastAsia="Calibri" w:hAnsi="Times New Roman" w:cs="Times New Roman"/>
          <w:color w:val="000000"/>
          <w:sz w:val="28"/>
          <w:szCs w:val="28"/>
          <w:u w:color="000000"/>
        </w:rPr>
        <w:t>. Телуш</w:t>
      </w:r>
      <w:r>
        <w:rPr>
          <w:rFonts w:ascii="Times New Roman" w:eastAsia="Calibri" w:hAnsi="Times New Roman" w:cs="Times New Roman"/>
          <w:color w:val="000000"/>
          <w:sz w:val="28"/>
          <w:szCs w:val="28"/>
          <w:u w:color="000000"/>
        </w:rPr>
        <w:t>к</w:t>
      </w:r>
      <w:r w:rsidR="000269FB" w:rsidRPr="003C00B9">
        <w:rPr>
          <w:rFonts w:ascii="Times New Roman" w:eastAsia="Calibri" w:hAnsi="Times New Roman" w:cs="Times New Roman"/>
          <w:color w:val="000000"/>
          <w:sz w:val="28"/>
          <w:szCs w:val="28"/>
          <w:u w:color="000000"/>
        </w:rPr>
        <w:t>ин</w:t>
      </w:r>
      <w:r w:rsidR="000269FB" w:rsidRPr="003C00B9">
        <w:rPr>
          <w:rFonts w:ascii="Times New Roman" w:eastAsia="Calibri" w:hAnsi="Times New Roman" w:cs="Times New Roman"/>
          <w:color w:val="000000"/>
          <w:sz w:val="28"/>
          <w:szCs w:val="28"/>
          <w:u w:color="000000"/>
          <w:vertAlign w:val="superscript"/>
        </w:rPr>
        <w:footnoteReference w:id="118"/>
      </w:r>
      <w:r w:rsidR="000269FB" w:rsidRPr="003C00B9">
        <w:rPr>
          <w:rFonts w:ascii="Times New Roman" w:eastAsia="Calibri" w:hAnsi="Times New Roman" w:cs="Times New Roman"/>
          <w:color w:val="000000"/>
          <w:sz w:val="28"/>
          <w:szCs w:val="28"/>
          <w:u w:color="000000"/>
        </w:rPr>
        <w:t>, Р. Дж. Вербловкий</w:t>
      </w:r>
      <w:r w:rsidR="000269FB" w:rsidRPr="003C00B9">
        <w:rPr>
          <w:rFonts w:ascii="Times New Roman" w:eastAsia="Calibri" w:hAnsi="Times New Roman" w:cs="Times New Roman"/>
          <w:color w:val="000000"/>
          <w:sz w:val="28"/>
          <w:szCs w:val="28"/>
          <w:u w:color="000000"/>
          <w:vertAlign w:val="superscript"/>
        </w:rPr>
        <w:footnoteReference w:id="119"/>
      </w:r>
      <w:r w:rsidR="000269FB" w:rsidRPr="003C00B9">
        <w:rPr>
          <w:rFonts w:ascii="Times New Roman" w:eastAsia="Calibri" w:hAnsi="Times New Roman" w:cs="Times New Roman"/>
          <w:color w:val="000000"/>
          <w:sz w:val="28"/>
          <w:szCs w:val="28"/>
          <w:u w:color="000000"/>
        </w:rPr>
        <w:t>, М. Терри</w:t>
      </w:r>
      <w:r w:rsidR="000269FB" w:rsidRPr="003C00B9">
        <w:rPr>
          <w:rFonts w:ascii="Times New Roman" w:eastAsia="Calibri" w:hAnsi="Times New Roman" w:cs="Times New Roman"/>
          <w:color w:val="000000"/>
          <w:sz w:val="28"/>
          <w:szCs w:val="28"/>
          <w:u w:color="000000"/>
          <w:vertAlign w:val="superscript"/>
        </w:rPr>
        <w:footnoteReference w:id="120"/>
      </w:r>
      <w:r w:rsidR="000269FB" w:rsidRPr="003C00B9">
        <w:rPr>
          <w:rFonts w:ascii="Times New Roman" w:eastAsia="Calibri" w:hAnsi="Times New Roman" w:cs="Times New Roman"/>
          <w:color w:val="000000"/>
          <w:sz w:val="28"/>
          <w:szCs w:val="28"/>
          <w:u w:color="000000"/>
        </w:rPr>
        <w:t>, Н.А. Стиллман</w:t>
      </w:r>
      <w:r w:rsidR="000269FB" w:rsidRPr="003C00B9">
        <w:rPr>
          <w:rFonts w:ascii="Times New Roman" w:eastAsia="Calibri" w:hAnsi="Times New Roman" w:cs="Times New Roman"/>
          <w:color w:val="000000"/>
          <w:sz w:val="28"/>
          <w:szCs w:val="28"/>
          <w:u w:color="000000"/>
          <w:vertAlign w:val="superscript"/>
        </w:rPr>
        <w:footnoteReference w:id="121"/>
      </w:r>
      <w:r w:rsidR="000269FB" w:rsidRPr="003C00B9">
        <w:rPr>
          <w:rFonts w:ascii="Times New Roman" w:eastAsia="Calibri" w:hAnsi="Times New Roman" w:cs="Times New Roman"/>
          <w:color w:val="000000"/>
          <w:sz w:val="28"/>
          <w:szCs w:val="28"/>
          <w:u w:color="000000"/>
        </w:rPr>
        <w:t>, Н. Рот</w:t>
      </w:r>
      <w:r w:rsidR="000269FB" w:rsidRPr="003C00B9">
        <w:rPr>
          <w:rFonts w:ascii="Times New Roman" w:eastAsia="Calibri" w:hAnsi="Times New Roman" w:cs="Times New Roman"/>
          <w:color w:val="000000"/>
          <w:sz w:val="28"/>
          <w:szCs w:val="28"/>
          <w:u w:color="000000"/>
          <w:vertAlign w:val="superscript"/>
        </w:rPr>
        <w:footnoteReference w:id="122"/>
      </w:r>
      <w:r w:rsidR="000269FB" w:rsidRPr="003C00B9">
        <w:rPr>
          <w:rFonts w:ascii="Times New Roman" w:eastAsia="Calibri" w:hAnsi="Times New Roman" w:cs="Times New Roman"/>
          <w:color w:val="000000"/>
          <w:sz w:val="28"/>
          <w:szCs w:val="28"/>
          <w:u w:color="000000"/>
        </w:rPr>
        <w:t>, Дж. Рэй</w:t>
      </w:r>
      <w:r w:rsidR="000269FB" w:rsidRPr="003C00B9">
        <w:rPr>
          <w:rFonts w:ascii="Times New Roman" w:eastAsia="Calibri" w:hAnsi="Times New Roman" w:cs="Times New Roman"/>
          <w:color w:val="000000"/>
          <w:sz w:val="28"/>
          <w:szCs w:val="28"/>
          <w:u w:color="000000"/>
          <w:vertAlign w:val="superscript"/>
        </w:rPr>
        <w:footnoteReference w:id="123"/>
      </w:r>
      <w:r w:rsidR="000269FB" w:rsidRPr="003C00B9">
        <w:rPr>
          <w:rFonts w:ascii="Times New Roman" w:eastAsia="Calibri" w:hAnsi="Times New Roman" w:cs="Times New Roman"/>
          <w:color w:val="000000"/>
          <w:sz w:val="28"/>
          <w:szCs w:val="28"/>
          <w:u w:color="000000"/>
        </w:rPr>
        <w:t>, Антон Ла Гуардия</w:t>
      </w:r>
      <w:r w:rsidR="000269FB" w:rsidRPr="003C00B9">
        <w:rPr>
          <w:rFonts w:ascii="Times New Roman" w:eastAsia="Calibri" w:hAnsi="Times New Roman" w:cs="Times New Roman"/>
          <w:color w:val="000000"/>
          <w:sz w:val="28"/>
          <w:szCs w:val="28"/>
          <w:u w:color="000000"/>
          <w:vertAlign w:val="superscript"/>
        </w:rPr>
        <w:footnoteReference w:id="124"/>
      </w:r>
      <w:r w:rsidR="000269FB" w:rsidRPr="003C00B9">
        <w:rPr>
          <w:rFonts w:ascii="Times New Roman" w:eastAsia="Calibri" w:hAnsi="Times New Roman" w:cs="Times New Roman"/>
          <w:color w:val="000000"/>
          <w:sz w:val="28"/>
          <w:szCs w:val="28"/>
          <w:u w:color="000000"/>
        </w:rPr>
        <w:t>, М. Гилберт</w:t>
      </w:r>
      <w:r w:rsidR="000269FB" w:rsidRPr="003C00B9">
        <w:rPr>
          <w:rFonts w:ascii="Times New Roman" w:eastAsia="Calibri" w:hAnsi="Times New Roman" w:cs="Times New Roman"/>
          <w:color w:val="000000"/>
          <w:sz w:val="28"/>
          <w:szCs w:val="28"/>
          <w:u w:color="000000"/>
          <w:vertAlign w:val="superscript"/>
        </w:rPr>
        <w:footnoteReference w:id="125"/>
      </w:r>
      <w:r w:rsidR="000269FB" w:rsidRPr="003C00B9">
        <w:rPr>
          <w:rFonts w:ascii="Times New Roman" w:eastAsia="Calibri" w:hAnsi="Times New Roman" w:cs="Times New Roman"/>
          <w:color w:val="000000"/>
          <w:sz w:val="28"/>
          <w:szCs w:val="28"/>
          <w:u w:color="000000"/>
        </w:rPr>
        <w:t>, Дж.С. Гербер</w:t>
      </w:r>
      <w:r w:rsidR="000269FB" w:rsidRPr="003C00B9">
        <w:rPr>
          <w:rFonts w:ascii="Times New Roman" w:eastAsia="Calibri" w:hAnsi="Times New Roman" w:cs="Times New Roman"/>
          <w:color w:val="000000"/>
          <w:sz w:val="28"/>
          <w:szCs w:val="28"/>
          <w:u w:color="000000"/>
          <w:vertAlign w:val="superscript"/>
        </w:rPr>
        <w:footnoteReference w:id="126"/>
      </w:r>
      <w:r w:rsidR="000269FB" w:rsidRPr="003C00B9">
        <w:rPr>
          <w:rFonts w:ascii="Times New Roman" w:eastAsia="Calibri" w:hAnsi="Times New Roman" w:cs="Times New Roman"/>
          <w:color w:val="000000"/>
          <w:sz w:val="28"/>
          <w:szCs w:val="28"/>
          <w:u w:color="000000"/>
        </w:rPr>
        <w:t>, И. Баер</w:t>
      </w:r>
      <w:r w:rsidR="000269FB" w:rsidRPr="003C00B9">
        <w:rPr>
          <w:rFonts w:ascii="Times New Roman" w:eastAsia="Calibri" w:hAnsi="Times New Roman" w:cs="Times New Roman"/>
          <w:color w:val="000000"/>
          <w:sz w:val="28"/>
          <w:szCs w:val="28"/>
          <w:u w:color="000000"/>
          <w:vertAlign w:val="superscript"/>
        </w:rPr>
        <w:footnoteReference w:id="127"/>
      </w:r>
      <w:r w:rsidR="000269FB" w:rsidRPr="003C00B9">
        <w:rPr>
          <w:rFonts w:ascii="Times New Roman" w:eastAsia="Calibri" w:hAnsi="Times New Roman" w:cs="Times New Roman"/>
          <w:color w:val="000000"/>
          <w:sz w:val="28"/>
          <w:szCs w:val="28"/>
          <w:u w:color="000000"/>
        </w:rPr>
        <w:t>, Б.С. Бахрах</w:t>
      </w:r>
      <w:r w:rsidR="000269FB" w:rsidRPr="003C00B9">
        <w:rPr>
          <w:rFonts w:ascii="Times New Roman" w:eastAsia="Calibri" w:hAnsi="Times New Roman" w:cs="Times New Roman"/>
          <w:color w:val="000000"/>
          <w:sz w:val="28"/>
          <w:szCs w:val="28"/>
          <w:u w:color="000000"/>
          <w:vertAlign w:val="superscript"/>
        </w:rPr>
        <w:footnoteReference w:id="128"/>
      </w:r>
      <w:r w:rsidR="000269FB" w:rsidRPr="003C00B9">
        <w:rPr>
          <w:rFonts w:ascii="Times New Roman" w:eastAsia="Calibri" w:hAnsi="Times New Roman" w:cs="Times New Roman"/>
          <w:color w:val="000000"/>
          <w:sz w:val="28"/>
          <w:szCs w:val="28"/>
          <w:u w:color="000000"/>
        </w:rPr>
        <w:t>, Э. Эштор</w:t>
      </w:r>
      <w:r w:rsidR="000269FB" w:rsidRPr="003C00B9">
        <w:rPr>
          <w:rFonts w:ascii="Times New Roman" w:eastAsia="Calibri" w:hAnsi="Times New Roman" w:cs="Times New Roman"/>
          <w:color w:val="000000"/>
          <w:sz w:val="28"/>
          <w:szCs w:val="28"/>
          <w:u w:color="000000"/>
          <w:vertAlign w:val="superscript"/>
        </w:rPr>
        <w:footnoteReference w:id="129"/>
      </w:r>
      <w:r>
        <w:rPr>
          <w:rFonts w:ascii="Times New Roman" w:eastAsia="Calibri" w:hAnsi="Times New Roman" w:cs="Times New Roman"/>
          <w:color w:val="000000"/>
          <w:sz w:val="28"/>
          <w:szCs w:val="28"/>
          <w:u w:color="000000"/>
        </w:rPr>
        <w:t xml:space="preserve"> помогли нашему исследованию глубоко изучить положение евреев в Испании до и после нашествия мавров.</w:t>
      </w:r>
    </w:p>
    <w:p w14:paraId="12053965" w14:textId="77777777" w:rsidR="00503BF2" w:rsidRPr="003C00B9" w:rsidRDefault="00503BF2" w:rsidP="00854093">
      <w:pPr>
        <w:spacing w:after="0" w:line="360" w:lineRule="auto"/>
        <w:ind w:firstLine="708"/>
        <w:jc w:val="both"/>
        <w:rPr>
          <w:rFonts w:ascii="Times New Roman" w:eastAsia="Calibri" w:hAnsi="Times New Roman" w:cs="Times New Roman"/>
          <w:sz w:val="28"/>
          <w:szCs w:val="28"/>
          <w:u w:color="000000"/>
        </w:rPr>
      </w:pPr>
      <w:r w:rsidRPr="00A30C08">
        <w:rPr>
          <w:rFonts w:ascii="Times New Roman" w:eastAsia="Calibri" w:hAnsi="Times New Roman" w:cs="Times New Roman"/>
          <w:sz w:val="28"/>
          <w:szCs w:val="28"/>
          <w:u w:color="000000"/>
        </w:rPr>
        <w:t>Источниковую базу</w:t>
      </w:r>
      <w:r w:rsidRPr="003C00B9">
        <w:rPr>
          <w:rFonts w:ascii="Times New Roman" w:eastAsia="Calibri" w:hAnsi="Times New Roman" w:cs="Times New Roman"/>
          <w:b/>
          <w:sz w:val="28"/>
          <w:szCs w:val="28"/>
          <w:u w:color="000000"/>
        </w:rPr>
        <w:t xml:space="preserve"> </w:t>
      </w:r>
      <w:r w:rsidRPr="003C00B9">
        <w:rPr>
          <w:rFonts w:ascii="Times New Roman" w:eastAsia="Calibri" w:hAnsi="Times New Roman" w:cs="Times New Roman"/>
          <w:sz w:val="28"/>
          <w:szCs w:val="28"/>
          <w:u w:color="000000"/>
        </w:rPr>
        <w:t>в данном исследовании условно можно разделить на две группы.</w:t>
      </w:r>
    </w:p>
    <w:p w14:paraId="6D779A9A" w14:textId="77777777" w:rsidR="00893E82" w:rsidRPr="003C00B9" w:rsidRDefault="00503BF2" w:rsidP="00854093">
      <w:pPr>
        <w:spacing w:after="0" w:line="360" w:lineRule="auto"/>
        <w:ind w:firstLine="708"/>
        <w:jc w:val="both"/>
        <w:rPr>
          <w:rFonts w:ascii="Times New Roman" w:eastAsia="Calibri" w:hAnsi="Times New Roman" w:cs="Times New Roman"/>
          <w:sz w:val="28"/>
          <w:szCs w:val="28"/>
          <w:u w:color="000000"/>
        </w:rPr>
      </w:pPr>
      <w:r w:rsidRPr="003C00B9">
        <w:rPr>
          <w:rFonts w:ascii="Times New Roman" w:eastAsia="Calibri" w:hAnsi="Times New Roman" w:cs="Times New Roman"/>
          <w:sz w:val="28"/>
          <w:szCs w:val="28"/>
          <w:u w:color="000000"/>
        </w:rPr>
        <w:t>К первой группе относятся священные писания религиозных групп, проживающих на территории Испании</w:t>
      </w:r>
      <w:r w:rsidR="000269FB" w:rsidRPr="003C00B9">
        <w:rPr>
          <w:rFonts w:ascii="Times New Roman" w:eastAsia="Calibri" w:hAnsi="Times New Roman" w:cs="Times New Roman"/>
          <w:sz w:val="28"/>
          <w:szCs w:val="28"/>
          <w:u w:color="000000"/>
        </w:rPr>
        <w:t xml:space="preserve"> в изучаемый период, а именно Ко</w:t>
      </w:r>
      <w:r w:rsidRPr="003C00B9">
        <w:rPr>
          <w:rFonts w:ascii="Times New Roman" w:eastAsia="Calibri" w:hAnsi="Times New Roman" w:cs="Times New Roman"/>
          <w:sz w:val="28"/>
          <w:szCs w:val="28"/>
          <w:u w:color="000000"/>
        </w:rPr>
        <w:t>ран</w:t>
      </w:r>
      <w:r w:rsidR="000269FB" w:rsidRPr="003C00B9">
        <w:rPr>
          <w:rStyle w:val="a5"/>
          <w:rFonts w:ascii="Times New Roman" w:eastAsia="Calibri" w:hAnsi="Times New Roman" w:cs="Times New Roman"/>
          <w:sz w:val="28"/>
          <w:szCs w:val="28"/>
          <w:u w:color="000000"/>
        </w:rPr>
        <w:footnoteReference w:id="130"/>
      </w:r>
      <w:r w:rsidRPr="003C00B9">
        <w:rPr>
          <w:rFonts w:ascii="Times New Roman" w:eastAsia="Calibri" w:hAnsi="Times New Roman" w:cs="Times New Roman"/>
          <w:sz w:val="28"/>
          <w:szCs w:val="28"/>
          <w:u w:color="000000"/>
        </w:rPr>
        <w:t>, Библия</w:t>
      </w:r>
      <w:r w:rsidR="000269FB" w:rsidRPr="003C00B9">
        <w:rPr>
          <w:rStyle w:val="a5"/>
          <w:rFonts w:ascii="Times New Roman" w:eastAsia="Calibri" w:hAnsi="Times New Roman" w:cs="Times New Roman"/>
          <w:sz w:val="28"/>
          <w:szCs w:val="28"/>
          <w:u w:color="000000"/>
        </w:rPr>
        <w:footnoteReference w:id="131"/>
      </w:r>
      <w:r w:rsidRPr="003C00B9">
        <w:rPr>
          <w:rFonts w:ascii="Times New Roman" w:eastAsia="Calibri" w:hAnsi="Times New Roman" w:cs="Times New Roman"/>
          <w:sz w:val="28"/>
          <w:szCs w:val="28"/>
          <w:u w:color="000000"/>
        </w:rPr>
        <w:t xml:space="preserve"> и Тора</w:t>
      </w:r>
      <w:r w:rsidR="000269FB" w:rsidRPr="003C00B9">
        <w:rPr>
          <w:rStyle w:val="a5"/>
          <w:rFonts w:ascii="Times New Roman" w:eastAsia="Calibri" w:hAnsi="Times New Roman" w:cs="Times New Roman"/>
          <w:sz w:val="28"/>
          <w:szCs w:val="28"/>
          <w:u w:color="000000"/>
        </w:rPr>
        <w:footnoteReference w:id="132"/>
      </w:r>
      <w:r w:rsidR="000269FB" w:rsidRPr="003C00B9">
        <w:rPr>
          <w:rFonts w:ascii="Times New Roman" w:eastAsia="Calibri" w:hAnsi="Times New Roman" w:cs="Times New Roman"/>
          <w:sz w:val="28"/>
          <w:szCs w:val="28"/>
          <w:u w:color="000000"/>
        </w:rPr>
        <w:t>, которые повествуют об отношении к иноверцам, терпимости и раскрывают особенности уклада жизни каждой религии.</w:t>
      </w:r>
      <w:r w:rsidRPr="003C00B9">
        <w:rPr>
          <w:rFonts w:ascii="Times New Roman" w:eastAsia="Calibri" w:hAnsi="Times New Roman" w:cs="Times New Roman"/>
          <w:sz w:val="28"/>
          <w:szCs w:val="28"/>
          <w:u w:color="000000"/>
        </w:rPr>
        <w:t xml:space="preserve"> </w:t>
      </w:r>
    </w:p>
    <w:p w14:paraId="2072E7A7" w14:textId="77777777" w:rsidR="00EC2C6E" w:rsidRPr="003C00B9" w:rsidRDefault="00503BF2" w:rsidP="00854093">
      <w:pPr>
        <w:spacing w:after="0" w:line="360" w:lineRule="auto"/>
        <w:ind w:firstLine="708"/>
        <w:jc w:val="both"/>
        <w:rPr>
          <w:rFonts w:ascii="Times New Roman" w:eastAsia="Calibri" w:hAnsi="Times New Roman" w:cs="Times New Roman"/>
          <w:sz w:val="28"/>
          <w:szCs w:val="28"/>
          <w:u w:color="000000"/>
        </w:rPr>
      </w:pPr>
      <w:r w:rsidRPr="003C00B9">
        <w:rPr>
          <w:rFonts w:ascii="Times New Roman" w:eastAsia="Calibri" w:hAnsi="Times New Roman" w:cs="Times New Roman"/>
          <w:sz w:val="28"/>
          <w:szCs w:val="28"/>
          <w:u w:color="000000"/>
        </w:rPr>
        <w:t>Ко второй группе относятся литературные про</w:t>
      </w:r>
      <w:r w:rsidR="000269FB" w:rsidRPr="003C00B9">
        <w:rPr>
          <w:rFonts w:ascii="Times New Roman" w:eastAsia="Calibri" w:hAnsi="Times New Roman" w:cs="Times New Roman"/>
          <w:sz w:val="28"/>
          <w:szCs w:val="28"/>
          <w:u w:color="000000"/>
        </w:rPr>
        <w:t>изведения</w:t>
      </w:r>
      <w:r w:rsidRPr="003C00B9">
        <w:rPr>
          <w:rFonts w:ascii="Times New Roman" w:eastAsia="Calibri" w:hAnsi="Times New Roman" w:cs="Times New Roman"/>
          <w:sz w:val="28"/>
          <w:szCs w:val="28"/>
          <w:u w:color="000000"/>
        </w:rPr>
        <w:t xml:space="preserve"> изучаемого периода. </w:t>
      </w:r>
    </w:p>
    <w:p w14:paraId="732DC61C" w14:textId="77777777" w:rsidR="00EC2C6E" w:rsidRPr="003C00B9" w:rsidRDefault="000269FB" w:rsidP="00854093">
      <w:pPr>
        <w:spacing w:after="0" w:line="360" w:lineRule="auto"/>
        <w:ind w:firstLine="708"/>
        <w:jc w:val="both"/>
        <w:rPr>
          <w:rFonts w:ascii="Times New Roman" w:eastAsia="Calibri" w:hAnsi="Times New Roman" w:cs="Times New Roman"/>
          <w:sz w:val="28"/>
          <w:szCs w:val="28"/>
          <w:u w:color="000000"/>
        </w:rPr>
      </w:pPr>
      <w:r w:rsidRPr="003C00B9">
        <w:rPr>
          <w:rFonts w:ascii="Times New Roman" w:eastAsia="Calibri" w:hAnsi="Times New Roman" w:cs="Times New Roman"/>
          <w:sz w:val="28"/>
          <w:szCs w:val="28"/>
          <w:u w:color="000000"/>
        </w:rPr>
        <w:lastRenderedPageBreak/>
        <w:t>Таким источником служит</w:t>
      </w:r>
      <w:r w:rsidR="00503BF2" w:rsidRPr="003C00B9">
        <w:rPr>
          <w:rFonts w:ascii="Times New Roman" w:eastAsia="Calibri" w:hAnsi="Times New Roman" w:cs="Times New Roman"/>
          <w:sz w:val="28"/>
          <w:szCs w:val="28"/>
          <w:u w:color="000000"/>
        </w:rPr>
        <w:t xml:space="preserve"> «Ожерелье голубки» Ибн  Хазма</w:t>
      </w:r>
      <w:r w:rsidR="00503BF2" w:rsidRPr="003C00B9">
        <w:rPr>
          <w:rFonts w:ascii="Times New Roman" w:eastAsia="Calibri" w:hAnsi="Times New Roman" w:cs="Times New Roman"/>
          <w:sz w:val="28"/>
          <w:szCs w:val="28"/>
          <w:u w:color="000000"/>
          <w:vertAlign w:val="superscript"/>
        </w:rPr>
        <w:footnoteReference w:id="133"/>
      </w:r>
      <w:r w:rsidRPr="003C00B9">
        <w:rPr>
          <w:rFonts w:ascii="Times New Roman" w:eastAsia="Calibri" w:hAnsi="Times New Roman" w:cs="Times New Roman"/>
          <w:sz w:val="28"/>
          <w:szCs w:val="28"/>
          <w:u w:color="000000"/>
        </w:rPr>
        <w:t>, трактат о любви, который показывает особенности быта и положение женщины в мусульманской Испании.</w:t>
      </w:r>
    </w:p>
    <w:p w14:paraId="3E161536" w14:textId="77777777" w:rsidR="00503BF2" w:rsidRPr="003C00B9" w:rsidRDefault="00503BF2" w:rsidP="00854093">
      <w:pPr>
        <w:spacing w:after="0" w:line="360" w:lineRule="auto"/>
        <w:ind w:firstLine="708"/>
        <w:jc w:val="both"/>
        <w:rPr>
          <w:rFonts w:ascii="Times New Roman" w:eastAsia="Calibri" w:hAnsi="Times New Roman" w:cs="Times New Roman"/>
          <w:sz w:val="28"/>
          <w:szCs w:val="28"/>
          <w:u w:color="000000"/>
        </w:rPr>
      </w:pPr>
      <w:r w:rsidRPr="003C00B9">
        <w:rPr>
          <w:rFonts w:ascii="Times New Roman" w:eastAsia="Calibri" w:hAnsi="Times New Roman" w:cs="Times New Roman"/>
          <w:sz w:val="28"/>
          <w:szCs w:val="28"/>
          <w:u w:color="000000"/>
        </w:rPr>
        <w:t xml:space="preserve"> </w:t>
      </w:r>
      <w:r w:rsidR="00EC2C6E" w:rsidRPr="003C00B9">
        <w:rPr>
          <w:rFonts w:ascii="Times New Roman" w:eastAsia="Calibri" w:hAnsi="Times New Roman" w:cs="Times New Roman"/>
          <w:sz w:val="28"/>
          <w:szCs w:val="28"/>
          <w:u w:color="000000"/>
        </w:rPr>
        <w:t>«Завоевание Египта, ал-Магриба и ал-Андалуса» Абд ар-Рахмана ибн Абд ал-Хакама</w:t>
      </w:r>
      <w:r w:rsidR="00EC2C6E" w:rsidRPr="003C00B9">
        <w:rPr>
          <w:rStyle w:val="a5"/>
          <w:rFonts w:ascii="Times New Roman" w:eastAsia="Calibri" w:hAnsi="Times New Roman" w:cs="Times New Roman"/>
          <w:sz w:val="28"/>
          <w:szCs w:val="28"/>
          <w:u w:color="000000"/>
        </w:rPr>
        <w:footnoteReference w:id="134"/>
      </w:r>
      <w:r w:rsidR="00EC2C6E" w:rsidRPr="003C00B9">
        <w:rPr>
          <w:rFonts w:ascii="Times New Roman" w:eastAsia="Calibri" w:hAnsi="Times New Roman" w:cs="Times New Roman"/>
          <w:sz w:val="28"/>
          <w:szCs w:val="28"/>
          <w:u w:color="000000"/>
        </w:rPr>
        <w:t xml:space="preserve"> один из немногих исторических трактатов времен арабских завоеваний, который дошел до нашего времени. В нем повествуется о военных походах и завоевании Египта, Северной Африки и Пиренейского полуострова.</w:t>
      </w:r>
    </w:p>
    <w:p w14:paraId="703887F7" w14:textId="77777777" w:rsidR="00854093" w:rsidRDefault="00B15CBC" w:rsidP="00854093">
      <w:pPr>
        <w:spacing w:after="0" w:line="360" w:lineRule="auto"/>
        <w:ind w:firstLine="708"/>
        <w:jc w:val="both"/>
        <w:rPr>
          <w:rFonts w:ascii="Times New Roman" w:eastAsia="Times New Roman" w:hAnsi="Times New Roman" w:cs="Times New Roman"/>
          <w:sz w:val="28"/>
          <w:szCs w:val="28"/>
          <w:lang w:eastAsia="ru-RU"/>
        </w:rPr>
      </w:pPr>
      <w:r w:rsidRPr="00A30C08">
        <w:rPr>
          <w:rFonts w:ascii="Times New Roman" w:eastAsia="Calibri" w:hAnsi="Times New Roman" w:cs="Times New Roman"/>
          <w:color w:val="000000"/>
          <w:sz w:val="28"/>
          <w:szCs w:val="28"/>
          <w:u w:color="000000"/>
        </w:rPr>
        <w:t>Цель исследования</w:t>
      </w:r>
      <w:r w:rsidRPr="003C00B9">
        <w:rPr>
          <w:rFonts w:ascii="Times New Roman" w:eastAsia="Calibri" w:hAnsi="Times New Roman" w:cs="Times New Roman"/>
          <w:color w:val="000000"/>
          <w:sz w:val="28"/>
          <w:szCs w:val="28"/>
          <w:u w:color="000000"/>
        </w:rPr>
        <w:t xml:space="preserve"> –</w:t>
      </w:r>
      <w:r w:rsidRPr="003C00B9">
        <w:rPr>
          <w:rFonts w:ascii="Times New Roman" w:eastAsia="Calibri" w:hAnsi="Times New Roman" w:cs="Times New Roman"/>
          <w:color w:val="0070C0"/>
          <w:sz w:val="28"/>
          <w:szCs w:val="28"/>
          <w:u w:color="000000"/>
        </w:rPr>
        <w:t xml:space="preserve"> </w:t>
      </w:r>
      <w:r>
        <w:rPr>
          <w:rFonts w:ascii="Times New Roman" w:eastAsia="Calibri" w:hAnsi="Times New Roman" w:cs="Times New Roman"/>
          <w:color w:val="000000"/>
          <w:sz w:val="28"/>
          <w:szCs w:val="28"/>
          <w:u w:color="000000"/>
        </w:rPr>
        <w:t>рассмотреть культуру мусульманской Испании как феномен средневекового культурного синтеза.</w:t>
      </w:r>
      <w:r w:rsidRPr="003C00B9">
        <w:rPr>
          <w:rFonts w:ascii="Times New Roman" w:eastAsia="Times New Roman" w:hAnsi="Times New Roman" w:cs="Times New Roman"/>
          <w:sz w:val="28"/>
          <w:szCs w:val="28"/>
          <w:lang w:eastAsia="ru-RU"/>
        </w:rPr>
        <w:t xml:space="preserve"> </w:t>
      </w:r>
    </w:p>
    <w:p w14:paraId="43C4F648" w14:textId="77777777" w:rsidR="00854093" w:rsidRPr="003C00B9" w:rsidRDefault="00854093" w:rsidP="00854093">
      <w:pPr>
        <w:spacing w:after="0" w:line="360" w:lineRule="auto"/>
        <w:ind w:firstLine="708"/>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 xml:space="preserve">Для достижения данной цели были поставлены следующие </w:t>
      </w:r>
      <w:r w:rsidRPr="00A30C08">
        <w:rPr>
          <w:rFonts w:ascii="Times New Roman" w:eastAsia="Calibri" w:hAnsi="Times New Roman" w:cs="Times New Roman"/>
          <w:color w:val="000000"/>
          <w:sz w:val="28"/>
          <w:szCs w:val="28"/>
          <w:u w:color="000000"/>
        </w:rPr>
        <w:t>задачи</w:t>
      </w:r>
      <w:r w:rsidRPr="003C00B9">
        <w:rPr>
          <w:rFonts w:ascii="Times New Roman" w:eastAsia="Calibri" w:hAnsi="Times New Roman" w:cs="Times New Roman"/>
          <w:color w:val="000000"/>
          <w:sz w:val="28"/>
          <w:szCs w:val="28"/>
          <w:u w:color="000000"/>
        </w:rPr>
        <w:t>:</w:t>
      </w:r>
    </w:p>
    <w:p w14:paraId="76290331" w14:textId="77777777" w:rsidR="00854093" w:rsidRPr="003C00B9" w:rsidRDefault="00854093" w:rsidP="00854093">
      <w:pPr>
        <w:pStyle w:val="a7"/>
        <w:numPr>
          <w:ilvl w:val="0"/>
          <w:numId w:val="4"/>
        </w:numPr>
        <w:spacing w:after="0" w:line="360" w:lineRule="auto"/>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Рассмотрение периода арабских завоеваний.</w:t>
      </w:r>
    </w:p>
    <w:p w14:paraId="1E6C633E" w14:textId="77777777" w:rsidR="00854093" w:rsidRPr="003C00B9" w:rsidRDefault="00854093" w:rsidP="00854093">
      <w:pPr>
        <w:pStyle w:val="a7"/>
        <w:numPr>
          <w:ilvl w:val="0"/>
          <w:numId w:val="4"/>
        </w:numPr>
        <w:spacing w:after="0" w:line="360" w:lineRule="auto"/>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color w:val="000000"/>
          <w:sz w:val="28"/>
          <w:szCs w:val="28"/>
          <w:u w:color="000000"/>
        </w:rPr>
        <w:t>Анализ истории Испании до прихода мусульман.</w:t>
      </w:r>
    </w:p>
    <w:p w14:paraId="3F27FF7D" w14:textId="77777777" w:rsidR="00854093" w:rsidRPr="003C00B9" w:rsidRDefault="00854093" w:rsidP="00854093">
      <w:pPr>
        <w:pStyle w:val="a7"/>
        <w:numPr>
          <w:ilvl w:val="0"/>
          <w:numId w:val="4"/>
        </w:numPr>
        <w:spacing w:after="0" w:line="360" w:lineRule="auto"/>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sz w:val="28"/>
          <w:szCs w:val="28"/>
          <w:u w:color="000000"/>
        </w:rPr>
        <w:t>Определение основных этапов развития Испании в период правления мусульман.</w:t>
      </w:r>
    </w:p>
    <w:p w14:paraId="7C814090" w14:textId="77777777" w:rsidR="00B15CBC" w:rsidRPr="00854093" w:rsidRDefault="00854093" w:rsidP="00854093">
      <w:pPr>
        <w:pStyle w:val="a7"/>
        <w:numPr>
          <w:ilvl w:val="0"/>
          <w:numId w:val="4"/>
        </w:numPr>
        <w:spacing w:after="0" w:line="360" w:lineRule="auto"/>
        <w:jc w:val="both"/>
        <w:rPr>
          <w:rFonts w:ascii="Times New Roman" w:eastAsia="Calibri" w:hAnsi="Times New Roman" w:cs="Times New Roman"/>
          <w:color w:val="000000"/>
          <w:sz w:val="28"/>
          <w:szCs w:val="28"/>
          <w:u w:color="000000"/>
        </w:rPr>
      </w:pPr>
      <w:r w:rsidRPr="003C00B9">
        <w:rPr>
          <w:rFonts w:ascii="Times New Roman" w:eastAsia="Calibri" w:hAnsi="Times New Roman" w:cs="Times New Roman"/>
          <w:sz w:val="28"/>
          <w:szCs w:val="28"/>
          <w:u w:color="000000"/>
        </w:rPr>
        <w:t>Выявление характерных черт мавританской культуры в Испании.</w:t>
      </w:r>
    </w:p>
    <w:p w14:paraId="0596D292" w14:textId="77777777" w:rsidR="00C65A53" w:rsidRPr="003C00B9" w:rsidRDefault="00C65A53" w:rsidP="00854093">
      <w:pPr>
        <w:pStyle w:val="Standard"/>
        <w:tabs>
          <w:tab w:val="left" w:pos="2996"/>
        </w:tabs>
        <w:spacing w:after="0" w:line="360" w:lineRule="auto"/>
        <w:ind w:firstLine="709"/>
        <w:jc w:val="both"/>
        <w:rPr>
          <w:rFonts w:ascii="Times New Roman" w:eastAsia="Calibri" w:hAnsi="Times New Roman"/>
          <w:color w:val="000000"/>
          <w:sz w:val="28"/>
          <w:szCs w:val="28"/>
          <w:lang w:eastAsia="ru-RU"/>
        </w:rPr>
      </w:pPr>
      <w:r w:rsidRPr="00A30C08">
        <w:rPr>
          <w:rFonts w:ascii="Times New Roman" w:eastAsia="Calibri" w:hAnsi="Times New Roman"/>
          <w:color w:val="000000"/>
          <w:sz w:val="28"/>
          <w:szCs w:val="28"/>
          <w:u w:color="000000"/>
        </w:rPr>
        <w:t xml:space="preserve">Методология. </w:t>
      </w:r>
      <w:r w:rsidRPr="003C00B9">
        <w:rPr>
          <w:rFonts w:ascii="Times New Roman" w:eastAsia="Calibri" w:hAnsi="Times New Roman"/>
          <w:color w:val="000000"/>
          <w:sz w:val="28"/>
          <w:szCs w:val="28"/>
          <w:lang w:eastAsia="ru-RU"/>
        </w:rPr>
        <w:t>В данной работе использовались следующие методы:</w:t>
      </w:r>
    </w:p>
    <w:p w14:paraId="0618E111" w14:textId="77777777" w:rsidR="00C65A53" w:rsidRPr="003C00B9" w:rsidRDefault="003B1949" w:rsidP="00854093">
      <w:pPr>
        <w:widowControl w:val="0"/>
        <w:numPr>
          <w:ilvl w:val="0"/>
          <w:numId w:val="3"/>
        </w:numPr>
        <w:suppressAutoHyphens/>
        <w:autoSpaceDN w:val="0"/>
        <w:spacing w:after="0" w:line="360" w:lineRule="auto"/>
        <w:jc w:val="both"/>
        <w:textAlignment w:val="baseline"/>
        <w:rPr>
          <w:rFonts w:ascii="Calibri" w:eastAsia="SimSun" w:hAnsi="Calibri" w:cs="F"/>
          <w:kern w:val="3"/>
          <w:sz w:val="28"/>
          <w:szCs w:val="28"/>
        </w:rPr>
      </w:pPr>
      <w:r w:rsidRPr="003C00B9">
        <w:rPr>
          <w:rFonts w:ascii="Times New Roman" w:eastAsia="SimSun" w:hAnsi="Times New Roman" w:cs="F"/>
          <w:kern w:val="3"/>
          <w:sz w:val="28"/>
          <w:szCs w:val="28"/>
        </w:rPr>
        <w:t>Описательный метод рассматривает</w:t>
      </w:r>
      <w:r w:rsidR="00C65A53" w:rsidRPr="003C00B9">
        <w:rPr>
          <w:rFonts w:ascii="Times New Roman" w:eastAsia="SimSun" w:hAnsi="Times New Roman" w:cs="F"/>
          <w:kern w:val="3"/>
          <w:sz w:val="28"/>
          <w:szCs w:val="28"/>
        </w:rPr>
        <w:t xml:space="preserve"> процессы в истории </w:t>
      </w:r>
      <w:r w:rsidR="00AB4978" w:rsidRPr="003C00B9">
        <w:rPr>
          <w:rFonts w:ascii="Times New Roman" w:eastAsia="SimSun" w:hAnsi="Times New Roman" w:cs="F"/>
          <w:kern w:val="3"/>
          <w:sz w:val="28"/>
          <w:szCs w:val="28"/>
        </w:rPr>
        <w:t xml:space="preserve">арабских завоеваний </w:t>
      </w:r>
      <w:r w:rsidR="00C65A53" w:rsidRPr="003C00B9">
        <w:rPr>
          <w:rFonts w:ascii="Times New Roman" w:eastAsia="SimSun" w:hAnsi="Times New Roman" w:cs="F"/>
          <w:kern w:val="3"/>
          <w:sz w:val="28"/>
          <w:szCs w:val="28"/>
        </w:rPr>
        <w:t>в различные периоды времени.</w:t>
      </w:r>
    </w:p>
    <w:p w14:paraId="037EFB3B" w14:textId="77777777" w:rsidR="00854093" w:rsidRPr="00854093" w:rsidRDefault="00C65A53" w:rsidP="00854093">
      <w:pPr>
        <w:widowControl w:val="0"/>
        <w:numPr>
          <w:ilvl w:val="0"/>
          <w:numId w:val="2"/>
        </w:numPr>
        <w:suppressAutoHyphens/>
        <w:autoSpaceDN w:val="0"/>
        <w:spacing w:after="0" w:line="360" w:lineRule="auto"/>
        <w:jc w:val="both"/>
        <w:textAlignment w:val="baseline"/>
        <w:rPr>
          <w:rFonts w:ascii="Calibri" w:eastAsia="SimSun" w:hAnsi="Calibri" w:cs="F"/>
          <w:kern w:val="3"/>
          <w:sz w:val="28"/>
          <w:szCs w:val="28"/>
        </w:rPr>
      </w:pPr>
      <w:r w:rsidRPr="003C00B9">
        <w:rPr>
          <w:rFonts w:ascii="Times New Roman" w:eastAsia="SimSun" w:hAnsi="Times New Roman" w:cs="F"/>
          <w:kern w:val="3"/>
          <w:sz w:val="28"/>
          <w:szCs w:val="28"/>
        </w:rPr>
        <w:t>С</w:t>
      </w:r>
      <w:r w:rsidR="00B15CBC">
        <w:rPr>
          <w:rFonts w:ascii="Times New Roman" w:eastAsia="SimSun" w:hAnsi="Times New Roman" w:cs="F"/>
          <w:kern w:val="3"/>
          <w:sz w:val="28"/>
          <w:szCs w:val="28"/>
        </w:rPr>
        <w:t>равнительный</w:t>
      </w:r>
      <w:r w:rsidR="003B1949" w:rsidRPr="003C00B9">
        <w:rPr>
          <w:rFonts w:ascii="Times New Roman" w:eastAsia="SimSun" w:hAnsi="Times New Roman" w:cs="F"/>
          <w:kern w:val="3"/>
          <w:sz w:val="28"/>
          <w:szCs w:val="28"/>
        </w:rPr>
        <w:t xml:space="preserve"> подход выявляет</w:t>
      </w:r>
      <w:r w:rsidRPr="003C00B9">
        <w:rPr>
          <w:rFonts w:ascii="Times New Roman" w:eastAsia="SimSun" w:hAnsi="Times New Roman" w:cs="F"/>
          <w:kern w:val="3"/>
          <w:sz w:val="28"/>
          <w:szCs w:val="28"/>
        </w:rPr>
        <w:t xml:space="preserve"> процессы и результаты развития </w:t>
      </w:r>
      <w:r w:rsidR="00AB4978" w:rsidRPr="003C00B9">
        <w:rPr>
          <w:rFonts w:ascii="Times New Roman" w:eastAsia="SimSun" w:hAnsi="Times New Roman" w:cs="F"/>
          <w:kern w:val="3"/>
          <w:sz w:val="28"/>
          <w:szCs w:val="28"/>
        </w:rPr>
        <w:t>культуры, политики и экономики Испании до и после мусульманского нашествия.</w:t>
      </w:r>
      <w:r w:rsidR="00854093">
        <w:rPr>
          <w:rFonts w:ascii="Times New Roman" w:eastAsia="SimSun" w:hAnsi="Times New Roman" w:cs="F"/>
          <w:kern w:val="3"/>
          <w:sz w:val="28"/>
          <w:szCs w:val="28"/>
        </w:rPr>
        <w:t xml:space="preserve"> </w:t>
      </w:r>
    </w:p>
    <w:p w14:paraId="696F5B12" w14:textId="77777777" w:rsidR="005C725D" w:rsidRPr="00B15CBC" w:rsidRDefault="005C725D" w:rsidP="00854093">
      <w:pPr>
        <w:widowControl w:val="0"/>
        <w:numPr>
          <w:ilvl w:val="0"/>
          <w:numId w:val="2"/>
        </w:numPr>
        <w:suppressAutoHyphens/>
        <w:autoSpaceDN w:val="0"/>
        <w:spacing w:after="0" w:line="360" w:lineRule="auto"/>
        <w:jc w:val="both"/>
        <w:textAlignment w:val="baseline"/>
        <w:rPr>
          <w:rFonts w:ascii="Calibri" w:eastAsia="SimSun" w:hAnsi="Calibri" w:cs="F"/>
          <w:kern w:val="3"/>
          <w:sz w:val="28"/>
          <w:szCs w:val="28"/>
        </w:rPr>
      </w:pPr>
      <w:r w:rsidRPr="00B15CBC">
        <w:rPr>
          <w:rFonts w:ascii="Times New Roman" w:hAnsi="Times New Roman" w:cs="Times New Roman"/>
          <w:sz w:val="28"/>
          <w:szCs w:val="28"/>
        </w:rPr>
        <w:t>Комплексный подход позволяет рассматривать культуру средневековой мусульманской Испании с определенными процессами внутренней и внешней эволюции, а также взаимодействия всех ее элементов.</w:t>
      </w:r>
    </w:p>
    <w:p w14:paraId="7005AF02" w14:textId="77777777" w:rsidR="00B15CBC" w:rsidRPr="00B15CBC" w:rsidRDefault="00B15CBC" w:rsidP="00854093">
      <w:pPr>
        <w:widowControl w:val="0"/>
        <w:numPr>
          <w:ilvl w:val="0"/>
          <w:numId w:val="2"/>
        </w:numPr>
        <w:suppressAutoHyphens/>
        <w:autoSpaceDN w:val="0"/>
        <w:spacing w:after="0" w:line="360" w:lineRule="auto"/>
        <w:jc w:val="both"/>
        <w:textAlignment w:val="baseline"/>
        <w:rPr>
          <w:rFonts w:ascii="Calibri" w:eastAsia="SimSun" w:hAnsi="Calibri" w:cs="F"/>
          <w:kern w:val="3"/>
          <w:sz w:val="28"/>
          <w:szCs w:val="28"/>
        </w:rPr>
      </w:pPr>
      <w:r>
        <w:rPr>
          <w:rFonts w:ascii="Times New Roman" w:hAnsi="Times New Roman" w:cs="Times New Roman"/>
          <w:sz w:val="28"/>
          <w:szCs w:val="28"/>
        </w:rPr>
        <w:t xml:space="preserve">Исторический подход позволяет рассмотреть синтез изучаемых нами культур в </w:t>
      </w:r>
      <w:r w:rsidR="00854093">
        <w:rPr>
          <w:rFonts w:ascii="Times New Roman" w:hAnsi="Times New Roman" w:cs="Times New Roman"/>
          <w:sz w:val="28"/>
          <w:szCs w:val="28"/>
        </w:rPr>
        <w:t xml:space="preserve">контексте исторических </w:t>
      </w:r>
      <w:r>
        <w:rPr>
          <w:rFonts w:ascii="Times New Roman" w:hAnsi="Times New Roman" w:cs="Times New Roman"/>
          <w:sz w:val="28"/>
          <w:szCs w:val="28"/>
        </w:rPr>
        <w:t xml:space="preserve">событий. </w:t>
      </w:r>
    </w:p>
    <w:p w14:paraId="2517C807" w14:textId="77777777" w:rsidR="005C725D" w:rsidRPr="003C00B9" w:rsidRDefault="00C65A53" w:rsidP="00854093">
      <w:pPr>
        <w:widowControl w:val="0"/>
        <w:suppressAutoHyphens/>
        <w:autoSpaceDN w:val="0"/>
        <w:spacing w:after="0" w:line="360" w:lineRule="auto"/>
        <w:ind w:firstLine="708"/>
        <w:jc w:val="both"/>
        <w:textAlignment w:val="baseline"/>
        <w:rPr>
          <w:rFonts w:ascii="Times New Roman" w:eastAsia="SimSun" w:hAnsi="Times New Roman" w:cs="Times New Roman"/>
          <w:color w:val="00000A"/>
          <w:kern w:val="3"/>
          <w:sz w:val="28"/>
          <w:szCs w:val="28"/>
        </w:rPr>
      </w:pPr>
      <w:r w:rsidRPr="003C00B9">
        <w:rPr>
          <w:rFonts w:ascii="Times New Roman" w:eastAsia="SimSun" w:hAnsi="Times New Roman" w:cs="Times New Roman"/>
          <w:kern w:val="3"/>
          <w:sz w:val="28"/>
          <w:szCs w:val="28"/>
        </w:rPr>
        <w:t xml:space="preserve">Все вышеуказанные методы исследования позволили проанализировать </w:t>
      </w:r>
      <w:r w:rsidRPr="003C00B9">
        <w:rPr>
          <w:rFonts w:ascii="Times New Roman" w:eastAsia="SimSun" w:hAnsi="Times New Roman" w:cs="Times New Roman"/>
          <w:kern w:val="3"/>
          <w:sz w:val="28"/>
          <w:szCs w:val="28"/>
        </w:rPr>
        <w:lastRenderedPageBreak/>
        <w:t xml:space="preserve">историю </w:t>
      </w:r>
      <w:r w:rsidR="00854093">
        <w:rPr>
          <w:rFonts w:ascii="Times New Roman" w:eastAsia="SimSun" w:hAnsi="Times New Roman" w:cs="Times New Roman"/>
          <w:kern w:val="3"/>
          <w:sz w:val="28"/>
          <w:szCs w:val="28"/>
        </w:rPr>
        <w:t>арабских завоеваний, Испанию</w:t>
      </w:r>
      <w:r w:rsidR="00AB4978" w:rsidRPr="003C00B9">
        <w:rPr>
          <w:rFonts w:ascii="Times New Roman" w:eastAsia="SimSun" w:hAnsi="Times New Roman" w:cs="Times New Roman"/>
          <w:kern w:val="3"/>
          <w:sz w:val="28"/>
          <w:szCs w:val="28"/>
        </w:rPr>
        <w:t xml:space="preserve"> под властью мусульман,</w:t>
      </w:r>
      <w:r w:rsidRPr="003C00B9">
        <w:rPr>
          <w:rFonts w:ascii="Times New Roman" w:eastAsia="SimSun" w:hAnsi="Times New Roman" w:cs="Times New Roman"/>
          <w:color w:val="00000A"/>
          <w:kern w:val="3"/>
          <w:sz w:val="28"/>
          <w:szCs w:val="28"/>
        </w:rPr>
        <w:t xml:space="preserve"> а</w:t>
      </w:r>
      <w:r w:rsidR="003F4D11" w:rsidRPr="003C00B9">
        <w:rPr>
          <w:rFonts w:ascii="Times New Roman" w:eastAsia="SimSun" w:hAnsi="Times New Roman" w:cs="Times New Roman"/>
          <w:color w:val="00000A"/>
          <w:kern w:val="3"/>
          <w:sz w:val="28"/>
          <w:szCs w:val="28"/>
        </w:rPr>
        <w:t xml:space="preserve"> также</w:t>
      </w:r>
      <w:r w:rsidR="00AB4978" w:rsidRPr="003C00B9">
        <w:rPr>
          <w:rFonts w:ascii="Times New Roman" w:eastAsia="SimSun" w:hAnsi="Times New Roman" w:cs="Times New Roman"/>
          <w:color w:val="00000A"/>
          <w:kern w:val="3"/>
          <w:sz w:val="28"/>
          <w:szCs w:val="28"/>
        </w:rPr>
        <w:t xml:space="preserve"> жизнь населения страны того времени</w:t>
      </w:r>
      <w:r w:rsidRPr="003C00B9">
        <w:rPr>
          <w:rFonts w:ascii="Times New Roman" w:eastAsia="SimSun" w:hAnsi="Times New Roman" w:cs="Times New Roman"/>
          <w:color w:val="00000A"/>
          <w:kern w:val="3"/>
          <w:sz w:val="28"/>
          <w:szCs w:val="28"/>
        </w:rPr>
        <w:t>.</w:t>
      </w:r>
    </w:p>
    <w:p w14:paraId="1C618864" w14:textId="77777777" w:rsidR="0043125B" w:rsidRDefault="0043125B" w:rsidP="00854093">
      <w:pPr>
        <w:spacing w:after="0" w:line="360" w:lineRule="auto"/>
        <w:rPr>
          <w:rFonts w:ascii="Times New Roman" w:eastAsia="Calibri" w:hAnsi="Times New Roman" w:cs="Times New Roman"/>
          <w:b/>
          <w:sz w:val="28"/>
          <w:szCs w:val="28"/>
        </w:rPr>
      </w:pPr>
    </w:p>
    <w:p w14:paraId="64BA219E" w14:textId="77777777" w:rsidR="003C00B9" w:rsidRDefault="003C00B9" w:rsidP="00854093">
      <w:pPr>
        <w:spacing w:after="0" w:line="360" w:lineRule="auto"/>
        <w:rPr>
          <w:rFonts w:ascii="Times New Roman" w:eastAsia="Calibri" w:hAnsi="Times New Roman" w:cs="Times New Roman"/>
          <w:b/>
          <w:sz w:val="28"/>
          <w:szCs w:val="28"/>
        </w:rPr>
      </w:pPr>
    </w:p>
    <w:p w14:paraId="53A89A91" w14:textId="77777777" w:rsidR="001C01FB" w:rsidRDefault="001C01FB" w:rsidP="00854093">
      <w:pPr>
        <w:spacing w:after="0" w:line="360" w:lineRule="auto"/>
        <w:rPr>
          <w:rFonts w:ascii="Times New Roman" w:eastAsia="Calibri" w:hAnsi="Times New Roman" w:cs="Times New Roman"/>
          <w:b/>
          <w:sz w:val="28"/>
          <w:szCs w:val="28"/>
        </w:rPr>
      </w:pPr>
    </w:p>
    <w:p w14:paraId="063E834C" w14:textId="77777777" w:rsidR="001C01FB" w:rsidRDefault="001C01FB" w:rsidP="00854093">
      <w:pPr>
        <w:spacing w:after="0" w:line="360" w:lineRule="auto"/>
        <w:rPr>
          <w:rFonts w:ascii="Times New Roman" w:eastAsia="Calibri" w:hAnsi="Times New Roman" w:cs="Times New Roman"/>
          <w:b/>
          <w:sz w:val="28"/>
          <w:szCs w:val="28"/>
        </w:rPr>
      </w:pPr>
    </w:p>
    <w:p w14:paraId="273FAD30" w14:textId="77777777" w:rsidR="001C01FB" w:rsidRDefault="001C01FB" w:rsidP="00854093">
      <w:pPr>
        <w:spacing w:after="0" w:line="360" w:lineRule="auto"/>
        <w:rPr>
          <w:rFonts w:ascii="Times New Roman" w:eastAsia="Calibri" w:hAnsi="Times New Roman" w:cs="Times New Roman"/>
          <w:b/>
          <w:sz w:val="28"/>
          <w:szCs w:val="28"/>
        </w:rPr>
      </w:pPr>
    </w:p>
    <w:p w14:paraId="50E3D537" w14:textId="77777777" w:rsidR="001C01FB" w:rsidRDefault="001C01FB" w:rsidP="00854093">
      <w:pPr>
        <w:spacing w:after="0" w:line="360" w:lineRule="auto"/>
        <w:rPr>
          <w:rFonts w:ascii="Times New Roman" w:eastAsia="Calibri" w:hAnsi="Times New Roman" w:cs="Times New Roman"/>
          <w:b/>
          <w:sz w:val="28"/>
          <w:szCs w:val="28"/>
        </w:rPr>
      </w:pPr>
    </w:p>
    <w:p w14:paraId="4F778375" w14:textId="77777777" w:rsidR="001C01FB" w:rsidRDefault="001C01FB" w:rsidP="00854093">
      <w:pPr>
        <w:spacing w:after="0" w:line="360" w:lineRule="auto"/>
        <w:rPr>
          <w:rFonts w:ascii="Times New Roman" w:eastAsia="Calibri" w:hAnsi="Times New Roman" w:cs="Times New Roman"/>
          <w:b/>
          <w:sz w:val="28"/>
          <w:szCs w:val="28"/>
        </w:rPr>
      </w:pPr>
    </w:p>
    <w:p w14:paraId="36FB0F99" w14:textId="77777777" w:rsidR="001C01FB" w:rsidRDefault="001C01FB" w:rsidP="00854093">
      <w:pPr>
        <w:spacing w:after="0" w:line="360" w:lineRule="auto"/>
        <w:rPr>
          <w:rFonts w:ascii="Times New Roman" w:eastAsia="Calibri" w:hAnsi="Times New Roman" w:cs="Times New Roman"/>
          <w:b/>
          <w:sz w:val="28"/>
          <w:szCs w:val="28"/>
        </w:rPr>
      </w:pPr>
    </w:p>
    <w:p w14:paraId="5892303B" w14:textId="77777777" w:rsidR="001C01FB" w:rsidRDefault="001C01FB" w:rsidP="00854093">
      <w:pPr>
        <w:spacing w:after="0" w:line="360" w:lineRule="auto"/>
        <w:rPr>
          <w:rFonts w:ascii="Times New Roman" w:eastAsia="Calibri" w:hAnsi="Times New Roman" w:cs="Times New Roman"/>
          <w:b/>
          <w:sz w:val="28"/>
          <w:szCs w:val="28"/>
        </w:rPr>
      </w:pPr>
    </w:p>
    <w:p w14:paraId="7B51247E" w14:textId="77777777" w:rsidR="001C01FB" w:rsidRDefault="001C01FB" w:rsidP="00854093">
      <w:pPr>
        <w:spacing w:after="0" w:line="360" w:lineRule="auto"/>
        <w:rPr>
          <w:rFonts w:ascii="Times New Roman" w:eastAsia="Calibri" w:hAnsi="Times New Roman" w:cs="Times New Roman"/>
          <w:b/>
          <w:sz w:val="28"/>
          <w:szCs w:val="28"/>
        </w:rPr>
      </w:pPr>
    </w:p>
    <w:p w14:paraId="72F1E68A" w14:textId="77777777" w:rsidR="001C01FB" w:rsidRDefault="001C01FB" w:rsidP="00854093">
      <w:pPr>
        <w:spacing w:after="0" w:line="360" w:lineRule="auto"/>
        <w:rPr>
          <w:rFonts w:ascii="Times New Roman" w:eastAsia="Calibri" w:hAnsi="Times New Roman" w:cs="Times New Roman"/>
          <w:b/>
          <w:sz w:val="28"/>
          <w:szCs w:val="28"/>
        </w:rPr>
      </w:pPr>
    </w:p>
    <w:p w14:paraId="45262435" w14:textId="77777777" w:rsidR="001C01FB" w:rsidRDefault="001C01FB" w:rsidP="00854093">
      <w:pPr>
        <w:spacing w:after="0" w:line="360" w:lineRule="auto"/>
        <w:rPr>
          <w:rFonts w:ascii="Times New Roman" w:eastAsia="Calibri" w:hAnsi="Times New Roman" w:cs="Times New Roman"/>
          <w:b/>
          <w:sz w:val="28"/>
          <w:szCs w:val="28"/>
        </w:rPr>
      </w:pPr>
    </w:p>
    <w:p w14:paraId="6347EAA1" w14:textId="77777777" w:rsidR="001C01FB" w:rsidRDefault="001C01FB" w:rsidP="00854093">
      <w:pPr>
        <w:spacing w:after="0" w:line="360" w:lineRule="auto"/>
        <w:rPr>
          <w:rFonts w:ascii="Times New Roman" w:eastAsia="Calibri" w:hAnsi="Times New Roman" w:cs="Times New Roman"/>
          <w:b/>
          <w:sz w:val="28"/>
          <w:szCs w:val="28"/>
        </w:rPr>
      </w:pPr>
    </w:p>
    <w:p w14:paraId="59011979" w14:textId="77777777" w:rsidR="001C01FB" w:rsidRDefault="001C01FB" w:rsidP="00854093">
      <w:pPr>
        <w:spacing w:after="0" w:line="360" w:lineRule="auto"/>
        <w:rPr>
          <w:rFonts w:ascii="Times New Roman" w:eastAsia="Calibri" w:hAnsi="Times New Roman" w:cs="Times New Roman"/>
          <w:b/>
          <w:sz w:val="28"/>
          <w:szCs w:val="28"/>
        </w:rPr>
      </w:pPr>
    </w:p>
    <w:p w14:paraId="1A3B21E2" w14:textId="77777777" w:rsidR="001C01FB" w:rsidRDefault="001C01FB" w:rsidP="00854093">
      <w:pPr>
        <w:spacing w:after="0" w:line="360" w:lineRule="auto"/>
        <w:rPr>
          <w:rFonts w:ascii="Times New Roman" w:eastAsia="Calibri" w:hAnsi="Times New Roman" w:cs="Times New Roman"/>
          <w:b/>
          <w:sz w:val="28"/>
          <w:szCs w:val="28"/>
        </w:rPr>
      </w:pPr>
    </w:p>
    <w:p w14:paraId="698F964B" w14:textId="77777777" w:rsidR="001C01FB" w:rsidRDefault="001C01FB" w:rsidP="00854093">
      <w:pPr>
        <w:spacing w:after="0" w:line="360" w:lineRule="auto"/>
        <w:rPr>
          <w:rFonts w:ascii="Times New Roman" w:eastAsia="Calibri" w:hAnsi="Times New Roman" w:cs="Times New Roman"/>
          <w:b/>
          <w:sz w:val="28"/>
          <w:szCs w:val="28"/>
        </w:rPr>
      </w:pPr>
    </w:p>
    <w:p w14:paraId="4485A81E" w14:textId="77777777" w:rsidR="001C01FB" w:rsidRDefault="001C01FB" w:rsidP="00854093">
      <w:pPr>
        <w:spacing w:after="0" w:line="360" w:lineRule="auto"/>
        <w:rPr>
          <w:rFonts w:ascii="Times New Roman" w:eastAsia="Calibri" w:hAnsi="Times New Roman" w:cs="Times New Roman"/>
          <w:b/>
          <w:sz w:val="28"/>
          <w:szCs w:val="28"/>
        </w:rPr>
      </w:pPr>
    </w:p>
    <w:p w14:paraId="568F5DD0" w14:textId="77777777" w:rsidR="001C01FB" w:rsidRDefault="001C01FB" w:rsidP="00854093">
      <w:pPr>
        <w:spacing w:after="0" w:line="360" w:lineRule="auto"/>
        <w:rPr>
          <w:rFonts w:ascii="Times New Roman" w:eastAsia="Calibri" w:hAnsi="Times New Roman" w:cs="Times New Roman"/>
          <w:b/>
          <w:sz w:val="28"/>
          <w:szCs w:val="28"/>
        </w:rPr>
      </w:pPr>
    </w:p>
    <w:p w14:paraId="550EE960" w14:textId="77777777" w:rsidR="001C01FB" w:rsidRDefault="001C01FB" w:rsidP="00854093">
      <w:pPr>
        <w:spacing w:after="0" w:line="360" w:lineRule="auto"/>
        <w:rPr>
          <w:rFonts w:ascii="Times New Roman" w:eastAsia="Calibri" w:hAnsi="Times New Roman" w:cs="Times New Roman"/>
          <w:b/>
          <w:sz w:val="28"/>
          <w:szCs w:val="28"/>
        </w:rPr>
      </w:pPr>
    </w:p>
    <w:p w14:paraId="381BE889" w14:textId="77777777" w:rsidR="001C01FB" w:rsidRDefault="001C01FB" w:rsidP="00854093">
      <w:pPr>
        <w:spacing w:after="0" w:line="360" w:lineRule="auto"/>
        <w:rPr>
          <w:rFonts w:ascii="Times New Roman" w:eastAsia="Calibri" w:hAnsi="Times New Roman" w:cs="Times New Roman"/>
          <w:b/>
          <w:sz w:val="28"/>
          <w:szCs w:val="28"/>
        </w:rPr>
      </w:pPr>
    </w:p>
    <w:p w14:paraId="21B48F63" w14:textId="77777777" w:rsidR="001C01FB" w:rsidRDefault="001C01FB" w:rsidP="00854093">
      <w:pPr>
        <w:spacing w:after="0" w:line="360" w:lineRule="auto"/>
        <w:rPr>
          <w:rFonts w:ascii="Times New Roman" w:eastAsia="Calibri" w:hAnsi="Times New Roman" w:cs="Times New Roman"/>
          <w:b/>
          <w:sz w:val="28"/>
          <w:szCs w:val="28"/>
        </w:rPr>
      </w:pPr>
    </w:p>
    <w:p w14:paraId="26ED849C" w14:textId="77777777" w:rsidR="000A5B49" w:rsidRDefault="000A5B49" w:rsidP="00854093">
      <w:pPr>
        <w:spacing w:after="0" w:line="360" w:lineRule="auto"/>
        <w:rPr>
          <w:rFonts w:ascii="Times New Roman" w:eastAsia="Calibri" w:hAnsi="Times New Roman" w:cs="Times New Roman"/>
          <w:b/>
          <w:sz w:val="28"/>
          <w:szCs w:val="28"/>
        </w:rPr>
      </w:pPr>
    </w:p>
    <w:p w14:paraId="01051EA1" w14:textId="77777777" w:rsidR="000A5B49" w:rsidRDefault="000A5B49" w:rsidP="00854093">
      <w:pPr>
        <w:spacing w:after="0" w:line="360" w:lineRule="auto"/>
        <w:rPr>
          <w:rFonts w:ascii="Times New Roman" w:eastAsia="Calibri" w:hAnsi="Times New Roman" w:cs="Times New Roman"/>
          <w:b/>
          <w:sz w:val="28"/>
          <w:szCs w:val="28"/>
        </w:rPr>
      </w:pPr>
    </w:p>
    <w:p w14:paraId="3C74C4AE" w14:textId="77777777" w:rsidR="000A5B49" w:rsidRDefault="000A5B49" w:rsidP="00854093">
      <w:pPr>
        <w:spacing w:after="0" w:line="360" w:lineRule="auto"/>
        <w:rPr>
          <w:rFonts w:ascii="Times New Roman" w:eastAsia="Calibri" w:hAnsi="Times New Roman" w:cs="Times New Roman"/>
          <w:b/>
          <w:sz w:val="28"/>
          <w:szCs w:val="28"/>
        </w:rPr>
      </w:pPr>
    </w:p>
    <w:p w14:paraId="66AA17E8" w14:textId="77777777" w:rsidR="000A5B49" w:rsidRDefault="000A5B49" w:rsidP="00854093">
      <w:pPr>
        <w:spacing w:after="0" w:line="360" w:lineRule="auto"/>
        <w:rPr>
          <w:rFonts w:ascii="Times New Roman" w:eastAsia="Calibri" w:hAnsi="Times New Roman" w:cs="Times New Roman"/>
          <w:b/>
          <w:sz w:val="28"/>
          <w:szCs w:val="28"/>
        </w:rPr>
      </w:pPr>
    </w:p>
    <w:p w14:paraId="26641CA3" w14:textId="77777777" w:rsidR="000A5B49" w:rsidRPr="003C00B9" w:rsidRDefault="000A5B49" w:rsidP="00854093">
      <w:pPr>
        <w:spacing w:after="0" w:line="360" w:lineRule="auto"/>
        <w:rPr>
          <w:rFonts w:ascii="Times New Roman" w:eastAsia="Calibri" w:hAnsi="Times New Roman" w:cs="Times New Roman"/>
          <w:b/>
          <w:sz w:val="28"/>
          <w:szCs w:val="28"/>
        </w:rPr>
      </w:pPr>
    </w:p>
    <w:p w14:paraId="24CE5B49" w14:textId="77777777" w:rsidR="00A30C08" w:rsidRDefault="00A30C08" w:rsidP="00854093">
      <w:pPr>
        <w:spacing w:after="0" w:line="360" w:lineRule="auto"/>
        <w:jc w:val="center"/>
        <w:rPr>
          <w:rFonts w:ascii="Times New Roman" w:eastAsia="Calibri" w:hAnsi="Times New Roman" w:cs="Times New Roman"/>
          <w:sz w:val="28"/>
          <w:szCs w:val="28"/>
        </w:rPr>
      </w:pPr>
    </w:p>
    <w:p w14:paraId="49EC0619" w14:textId="77777777" w:rsidR="00A30C08" w:rsidRDefault="00A30C08" w:rsidP="00854093">
      <w:pPr>
        <w:spacing w:after="0" w:line="360" w:lineRule="auto"/>
        <w:jc w:val="center"/>
        <w:rPr>
          <w:rFonts w:ascii="Times New Roman" w:eastAsia="Calibri" w:hAnsi="Times New Roman" w:cs="Times New Roman"/>
          <w:sz w:val="28"/>
          <w:szCs w:val="28"/>
        </w:rPr>
      </w:pPr>
    </w:p>
    <w:p w14:paraId="69AB6EA2" w14:textId="5D4562CC" w:rsidR="00FE5A1B" w:rsidRPr="000A5B49" w:rsidRDefault="00F97332" w:rsidP="00854093">
      <w:pPr>
        <w:spacing w:after="0" w:line="360" w:lineRule="auto"/>
        <w:jc w:val="center"/>
        <w:rPr>
          <w:rFonts w:ascii="Times New Roman" w:eastAsia="Calibri" w:hAnsi="Times New Roman" w:cs="Times New Roman"/>
          <w:sz w:val="28"/>
          <w:szCs w:val="28"/>
        </w:rPr>
      </w:pPr>
      <w:r w:rsidRPr="000A5B49">
        <w:rPr>
          <w:rFonts w:ascii="Times New Roman" w:eastAsia="Calibri" w:hAnsi="Times New Roman" w:cs="Times New Roman"/>
          <w:sz w:val="28"/>
          <w:szCs w:val="28"/>
        </w:rPr>
        <w:lastRenderedPageBreak/>
        <w:t>1. Завоевание Испании</w:t>
      </w:r>
    </w:p>
    <w:p w14:paraId="70C01963" w14:textId="77777777" w:rsidR="00FE5A1B" w:rsidRDefault="00F97332" w:rsidP="00854093">
      <w:pPr>
        <w:spacing w:after="0" w:line="360" w:lineRule="auto"/>
        <w:jc w:val="center"/>
        <w:rPr>
          <w:rFonts w:ascii="Times New Roman" w:eastAsia="Calibri" w:hAnsi="Times New Roman" w:cs="Times New Roman"/>
          <w:sz w:val="28"/>
          <w:szCs w:val="28"/>
        </w:rPr>
      </w:pPr>
      <w:r w:rsidRPr="000A5B49">
        <w:rPr>
          <w:rFonts w:ascii="Times New Roman" w:eastAsia="Calibri" w:hAnsi="Times New Roman" w:cs="Times New Roman"/>
          <w:sz w:val="28"/>
          <w:szCs w:val="28"/>
        </w:rPr>
        <w:t>Арабские завоевания</w:t>
      </w:r>
    </w:p>
    <w:p w14:paraId="750D74E1" w14:textId="77777777" w:rsidR="00E75D74" w:rsidRPr="000A5B49" w:rsidRDefault="00E75D74" w:rsidP="00854093">
      <w:pPr>
        <w:spacing w:after="0" w:line="360" w:lineRule="auto"/>
        <w:jc w:val="center"/>
        <w:rPr>
          <w:rFonts w:ascii="Times New Roman" w:eastAsia="Calibri" w:hAnsi="Times New Roman" w:cs="Times New Roman"/>
          <w:sz w:val="28"/>
          <w:szCs w:val="28"/>
        </w:rPr>
      </w:pPr>
    </w:p>
    <w:p w14:paraId="149AD152"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Мусульманские завоевания начались ещё во времена пророка и государственного деятеля Мухаммеда. Он первый кто смог объединить большинство племен арабов в единое государство, что привело их к политическому и религиозному единству. Таким образом появилось и разрослось Мединское </w:t>
      </w:r>
      <w:r w:rsidR="00307030">
        <w:rPr>
          <w:rFonts w:ascii="Times New Roman" w:eastAsia="Calibri" w:hAnsi="Times New Roman" w:cs="Times New Roman"/>
          <w:sz w:val="28"/>
          <w:szCs w:val="28"/>
        </w:rPr>
        <w:t>государство</w:t>
      </w:r>
      <w:r w:rsidRPr="003C00B9">
        <w:rPr>
          <w:rFonts w:ascii="Times New Roman" w:eastAsia="Calibri" w:hAnsi="Times New Roman" w:cs="Times New Roman"/>
          <w:sz w:val="28"/>
          <w:szCs w:val="28"/>
          <w:vertAlign w:val="superscript"/>
        </w:rPr>
        <w:footnoteReference w:id="135"/>
      </w:r>
      <w:r w:rsidR="00307030">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w:t>
      </w:r>
    </w:p>
    <w:p w14:paraId="125CEF10"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Движимые джихадом, «священной войной», они распространяли свое влияние. Джихад не был только религиозным явлением, каким его принято считать в наши дни, он носил политический и экономический характер. Если исходить из соображений о «священной войне», мусульмане могли нападать только на не причастных к их вере, а так как ислам стал развиваться и распространяться весьма стремительно, это двигало арабов все дальше и дальше, к захвату новых земель, чтобы избежать нехватки экономических ресурсов.</w:t>
      </w:r>
    </w:p>
    <w:p w14:paraId="124BFC1A" w14:textId="77777777" w:rsidR="00A27027"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Также стоит отметить, что вопреки распространенному мнению о том, что мусульмане силой, под страхом смерти, заст</w:t>
      </w:r>
      <w:r w:rsidR="00D1314E" w:rsidRPr="003C00B9">
        <w:rPr>
          <w:rFonts w:ascii="Times New Roman" w:eastAsia="Calibri" w:hAnsi="Times New Roman" w:cs="Times New Roman"/>
          <w:sz w:val="28"/>
          <w:szCs w:val="28"/>
        </w:rPr>
        <w:t>авляли людей принимать ислам,</w:t>
      </w:r>
      <w:r w:rsidRPr="003C00B9">
        <w:rPr>
          <w:rFonts w:ascii="Times New Roman" w:eastAsia="Calibri" w:hAnsi="Times New Roman" w:cs="Times New Roman"/>
          <w:sz w:val="28"/>
          <w:szCs w:val="28"/>
        </w:rPr>
        <w:t xml:space="preserve"> это имело место быть только лишь если противники мавров были идолопоклонниками и политеистами. Для монотеистов существовала возможность стать «покровительствуемой группой», которая выплачивала налоги в пользу мусульманского государства,</w:t>
      </w:r>
      <w:r w:rsidR="00307030">
        <w:rPr>
          <w:rFonts w:ascii="Times New Roman" w:eastAsia="Calibri" w:hAnsi="Times New Roman" w:cs="Times New Roman"/>
          <w:sz w:val="28"/>
          <w:szCs w:val="28"/>
        </w:rPr>
        <w:t xml:space="preserve"> при этом оставаясь автономной</w:t>
      </w:r>
      <w:r w:rsidR="001901E4">
        <w:rPr>
          <w:rStyle w:val="a5"/>
          <w:rFonts w:ascii="Times New Roman" w:eastAsia="Calibri" w:hAnsi="Times New Roman" w:cs="Times New Roman"/>
          <w:sz w:val="28"/>
          <w:szCs w:val="28"/>
        </w:rPr>
        <w:footnoteReference w:id="136"/>
      </w:r>
      <w:r w:rsidR="00307030">
        <w:rPr>
          <w:rFonts w:ascii="Times New Roman" w:eastAsia="Calibri" w:hAnsi="Times New Roman" w:cs="Times New Roman"/>
          <w:sz w:val="28"/>
          <w:szCs w:val="28"/>
        </w:rPr>
        <w:t>.</w:t>
      </w:r>
    </w:p>
    <w:p w14:paraId="08132945"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Общая система обложения налогами населения была таковой, что мусульмане вносили меньшую плату, нежели не мусульмане, соответственно выгода состояла как в быстрой исламизации захваченных народов, что пополняло ряды мусульманских войск, так и  отказ этих народов от принятия новой веры, что, во-первых, означало регулярное пополнение казны, во-</w:t>
      </w:r>
      <w:r w:rsidRPr="003C00B9">
        <w:rPr>
          <w:rFonts w:ascii="Times New Roman" w:eastAsia="Calibri" w:hAnsi="Times New Roman" w:cs="Times New Roman"/>
          <w:sz w:val="28"/>
          <w:szCs w:val="28"/>
        </w:rPr>
        <w:lastRenderedPageBreak/>
        <w:t xml:space="preserve">вторых арабы не были обременены обязанностью регулярно обрабатывать земли, что сохраняло </w:t>
      </w:r>
      <w:r w:rsidR="00307030">
        <w:rPr>
          <w:rFonts w:ascii="Times New Roman" w:eastAsia="Calibri" w:hAnsi="Times New Roman" w:cs="Times New Roman"/>
          <w:sz w:val="28"/>
          <w:szCs w:val="28"/>
        </w:rPr>
        <w:t>их постоянную боевую готовность</w:t>
      </w:r>
      <w:r w:rsidRPr="003C00B9">
        <w:rPr>
          <w:rFonts w:ascii="Times New Roman" w:eastAsia="Calibri" w:hAnsi="Times New Roman" w:cs="Times New Roman"/>
          <w:sz w:val="28"/>
          <w:szCs w:val="28"/>
          <w:vertAlign w:val="superscript"/>
        </w:rPr>
        <w:footnoteReference w:id="137"/>
      </w:r>
      <w:r w:rsidR="00307030">
        <w:rPr>
          <w:rFonts w:ascii="Times New Roman" w:eastAsia="Calibri" w:hAnsi="Times New Roman" w:cs="Times New Roman"/>
          <w:sz w:val="28"/>
          <w:szCs w:val="28"/>
        </w:rPr>
        <w:t>.</w:t>
      </w:r>
    </w:p>
    <w:p w14:paraId="6222FBE7"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Арабские завоевания достигли огромных территорий в Африке, Азии и Европе. Им удалось распространить свою экспансию на Среднюю Азию, северо-западную Индию, страны Ближнего Востока, Северную Африку, Египет, Сирию, Сицилию, Мальту,</w:t>
      </w:r>
      <w:r w:rsidR="00307030">
        <w:rPr>
          <w:rFonts w:ascii="Times New Roman" w:eastAsia="Calibri" w:hAnsi="Times New Roman" w:cs="Times New Roman"/>
          <w:sz w:val="28"/>
          <w:szCs w:val="28"/>
        </w:rPr>
        <w:t xml:space="preserve"> Южную Италию, Родос, и Испанию</w:t>
      </w:r>
      <w:r w:rsidR="00A05474">
        <w:rPr>
          <w:rStyle w:val="a5"/>
          <w:rFonts w:ascii="Times New Roman" w:eastAsia="Calibri" w:hAnsi="Times New Roman" w:cs="Times New Roman"/>
          <w:sz w:val="28"/>
          <w:szCs w:val="28"/>
        </w:rPr>
        <w:footnoteReference w:id="138"/>
      </w:r>
      <w:r w:rsidR="00307030">
        <w:rPr>
          <w:rFonts w:ascii="Times New Roman" w:eastAsia="Calibri" w:hAnsi="Times New Roman" w:cs="Times New Roman"/>
          <w:sz w:val="28"/>
          <w:szCs w:val="28"/>
        </w:rPr>
        <w:t>.</w:t>
      </w:r>
    </w:p>
    <w:p w14:paraId="7326C3D4"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Дальнейшее продвижение мусульман именно к берегам Атлантического океана, с целью захвата Испании, а не на юг Африки, было обусловлено, по разным источникам, налаженными торговыми отноше</w:t>
      </w:r>
      <w:r w:rsidR="00A27027" w:rsidRPr="003C00B9">
        <w:rPr>
          <w:rFonts w:ascii="Times New Roman" w:eastAsia="Calibri" w:hAnsi="Times New Roman" w:cs="Times New Roman"/>
          <w:sz w:val="28"/>
          <w:szCs w:val="28"/>
        </w:rPr>
        <w:t xml:space="preserve">ниями со странами Южной Африки и, возможно, </w:t>
      </w:r>
      <w:r w:rsidRPr="003C00B9">
        <w:rPr>
          <w:rFonts w:ascii="Times New Roman" w:eastAsia="Calibri" w:hAnsi="Times New Roman" w:cs="Times New Roman"/>
          <w:sz w:val="28"/>
          <w:szCs w:val="28"/>
        </w:rPr>
        <w:t>тяжелыми и даже экстремальными условиями перехода через пустыню Сахара.</w:t>
      </w:r>
      <w:r w:rsidR="00D1314E" w:rsidRPr="003C00B9">
        <w:rPr>
          <w:rStyle w:val="a5"/>
          <w:rFonts w:ascii="Times New Roman" w:eastAsia="Calibri" w:hAnsi="Times New Roman" w:cs="Times New Roman"/>
          <w:sz w:val="28"/>
          <w:szCs w:val="28"/>
        </w:rPr>
        <w:footnoteReference w:id="139"/>
      </w:r>
      <w:r w:rsidRPr="003C00B9">
        <w:rPr>
          <w:rFonts w:ascii="Times New Roman" w:eastAsia="Calibri" w:hAnsi="Times New Roman" w:cs="Times New Roman"/>
          <w:sz w:val="28"/>
          <w:szCs w:val="28"/>
        </w:rPr>
        <w:t xml:space="preserve"> Несмотря на то, что центральной властью все еще заведовали мусульмане-арабы, большинство захватчиков, которые пересекли пролив между Европой и Африкой </w:t>
      </w:r>
      <w:r w:rsidR="00A27027" w:rsidRPr="003C00B9">
        <w:rPr>
          <w:rFonts w:ascii="Times New Roman" w:eastAsia="Calibri" w:hAnsi="Times New Roman" w:cs="Times New Roman"/>
          <w:sz w:val="28"/>
          <w:szCs w:val="28"/>
        </w:rPr>
        <w:t>были берберами, так как после</w:t>
      </w:r>
      <w:r w:rsidRPr="003C00B9">
        <w:rPr>
          <w:rFonts w:ascii="Times New Roman" w:eastAsia="Calibri" w:hAnsi="Times New Roman" w:cs="Times New Roman"/>
          <w:sz w:val="28"/>
          <w:szCs w:val="28"/>
        </w:rPr>
        <w:t xml:space="preserve"> достаточно долгого </w:t>
      </w:r>
      <w:r w:rsidR="00A27027" w:rsidRPr="003C00B9">
        <w:rPr>
          <w:rFonts w:ascii="Times New Roman" w:eastAsia="Calibri" w:hAnsi="Times New Roman" w:cs="Times New Roman"/>
          <w:sz w:val="28"/>
          <w:szCs w:val="28"/>
        </w:rPr>
        <w:t xml:space="preserve">периода </w:t>
      </w:r>
      <w:r w:rsidRPr="003C00B9">
        <w:rPr>
          <w:rFonts w:ascii="Times New Roman" w:eastAsia="Calibri" w:hAnsi="Times New Roman" w:cs="Times New Roman"/>
          <w:sz w:val="28"/>
          <w:szCs w:val="28"/>
        </w:rPr>
        <w:t xml:space="preserve">покорения арабами, они стали движущей силой мусульманской армии. </w:t>
      </w:r>
    </w:p>
    <w:p w14:paraId="31337FF9" w14:textId="77777777" w:rsidR="00A05474" w:rsidRPr="00A05474"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Так, благодаря объединению и принятию ислама некогда кочевым племенам удалось создать одно из самых могущественных и влиятельных государств в мире. Захват новых территорий и грамотная политика по отношению к захваченным народам позволила не только исламизировать огромную часть населения, но и собрать большое войско, щедро финансируемое за счет налогообложения не признавших новую религию. </w:t>
      </w:r>
    </w:p>
    <w:p w14:paraId="1FC132EC" w14:textId="77777777" w:rsidR="000C41C6" w:rsidRPr="00A30C08" w:rsidRDefault="000C41C6" w:rsidP="00854093">
      <w:pPr>
        <w:spacing w:after="0" w:line="360" w:lineRule="auto"/>
        <w:jc w:val="center"/>
        <w:rPr>
          <w:rFonts w:ascii="Times New Roman" w:eastAsia="Calibri" w:hAnsi="Times New Roman" w:cs="Times New Roman"/>
          <w:sz w:val="28"/>
          <w:szCs w:val="28"/>
        </w:rPr>
      </w:pPr>
      <w:r w:rsidRPr="00A30C08">
        <w:rPr>
          <w:rFonts w:ascii="Times New Roman" w:eastAsia="Calibri" w:hAnsi="Times New Roman" w:cs="Times New Roman"/>
          <w:sz w:val="28"/>
          <w:szCs w:val="28"/>
        </w:rPr>
        <w:t>Римское влияние в Испании</w:t>
      </w:r>
    </w:p>
    <w:p w14:paraId="51CB5BCE" w14:textId="77777777" w:rsidR="00D713F4" w:rsidRPr="003C00B9" w:rsidRDefault="00D713F4"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Впервые Испания была объединена под властью Римской империи.</w:t>
      </w:r>
      <w:r w:rsidR="00E12171" w:rsidRPr="003C00B9">
        <w:rPr>
          <w:rFonts w:ascii="Times New Roman" w:eastAsia="Calibri" w:hAnsi="Times New Roman" w:cs="Times New Roman"/>
          <w:sz w:val="28"/>
          <w:szCs w:val="28"/>
        </w:rPr>
        <w:t xml:space="preserve"> Римское завоевание Испании началось в основном благодаря действиям Карфагена. В конце первой Пунической войны (264-241 гг. до н. э.) Рим победил Карфаген и завоевал Сицилию, Сардинию и Корсику. Это лишило </w:t>
      </w:r>
      <w:r w:rsidR="00E12171" w:rsidRPr="003C00B9">
        <w:rPr>
          <w:rFonts w:ascii="Times New Roman" w:eastAsia="Calibri" w:hAnsi="Times New Roman" w:cs="Times New Roman"/>
          <w:sz w:val="28"/>
          <w:szCs w:val="28"/>
        </w:rPr>
        <w:lastRenderedPageBreak/>
        <w:t>Карфаген основного источника богатства и рабочей силы. В результате этого Карфаген сдел</w:t>
      </w:r>
      <w:r w:rsidR="00307030">
        <w:rPr>
          <w:rFonts w:ascii="Times New Roman" w:eastAsia="Calibri" w:hAnsi="Times New Roman" w:cs="Times New Roman"/>
          <w:sz w:val="28"/>
          <w:szCs w:val="28"/>
        </w:rPr>
        <w:t>ал повышенный акцент на Испанию</w:t>
      </w:r>
      <w:r w:rsidR="00A05474">
        <w:rPr>
          <w:rStyle w:val="a5"/>
          <w:rFonts w:ascii="Times New Roman" w:eastAsia="Calibri" w:hAnsi="Times New Roman" w:cs="Times New Roman"/>
          <w:sz w:val="28"/>
          <w:szCs w:val="28"/>
        </w:rPr>
        <w:footnoteReference w:id="140"/>
      </w:r>
      <w:r w:rsidR="00307030">
        <w:rPr>
          <w:rFonts w:ascii="Times New Roman" w:eastAsia="Calibri" w:hAnsi="Times New Roman" w:cs="Times New Roman"/>
          <w:sz w:val="28"/>
          <w:szCs w:val="28"/>
        </w:rPr>
        <w:t>.</w:t>
      </w:r>
      <w:r w:rsidR="00E12171" w:rsidRPr="003C00B9">
        <w:rPr>
          <w:rFonts w:ascii="Times New Roman" w:eastAsia="Calibri" w:hAnsi="Times New Roman" w:cs="Times New Roman"/>
          <w:sz w:val="28"/>
          <w:szCs w:val="28"/>
        </w:rPr>
        <w:t xml:space="preserve"> </w:t>
      </w:r>
    </w:p>
    <w:p w14:paraId="018DC009" w14:textId="77777777" w:rsidR="00E12171" w:rsidRPr="003C00B9" w:rsidRDefault="00E12171"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 228-227 гг. до н.э. был основан Новый Карфаген на юго-восточном побережье. Этот берег был богат серебром, и карфагеняне хотели его эксплуатировать. Вскоре карфагенское влияние распространилось по всему восточному побережью и начало тревожить Массалию, с которой Рим подписал договор. В 226 г. до н.э. Рим подписал договор с Карфагеном, ограничив карфагенскую экспансию к югу от реки Эбро, а Рим к северу. Римляне, однако, заключили союз с город</w:t>
      </w:r>
      <w:r w:rsidR="004E0807" w:rsidRPr="003C00B9">
        <w:rPr>
          <w:rFonts w:ascii="Times New Roman" w:eastAsia="Calibri" w:hAnsi="Times New Roman" w:cs="Times New Roman"/>
          <w:sz w:val="28"/>
          <w:szCs w:val="28"/>
        </w:rPr>
        <w:t>ом Сегунтум (современный Сагунто), который расположен</w:t>
      </w:r>
      <w:r w:rsidRPr="003C00B9">
        <w:rPr>
          <w:rFonts w:ascii="Times New Roman" w:eastAsia="Calibri" w:hAnsi="Times New Roman" w:cs="Times New Roman"/>
          <w:sz w:val="28"/>
          <w:szCs w:val="28"/>
        </w:rPr>
        <w:t xml:space="preserve"> к югу от реки Эбро</w:t>
      </w:r>
      <w:r w:rsidR="000109E3">
        <w:rPr>
          <w:rStyle w:val="a5"/>
          <w:rFonts w:ascii="Times New Roman" w:eastAsia="Calibri" w:hAnsi="Times New Roman" w:cs="Times New Roman"/>
          <w:sz w:val="28"/>
          <w:szCs w:val="28"/>
        </w:rPr>
        <w:footnoteReference w:id="141"/>
      </w:r>
      <w:r w:rsidR="00307030">
        <w:rPr>
          <w:rFonts w:ascii="Times New Roman" w:eastAsia="Calibri" w:hAnsi="Times New Roman" w:cs="Times New Roman"/>
          <w:sz w:val="28"/>
          <w:szCs w:val="28"/>
        </w:rPr>
        <w:t>.</w:t>
      </w:r>
    </w:p>
    <w:p w14:paraId="360CD6B6" w14:textId="77777777" w:rsidR="00E12171" w:rsidRPr="003C00B9" w:rsidRDefault="00E12171"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 219 г. до н. э. Ганнибал, Карфагенский вождь, напал и осадил Сагунт. В 218 г. до н. э. Римский Сенат пришел на помощь своим союзникам. Они объявили Испанию Римской провинцией и отправили</w:t>
      </w:r>
      <w:r w:rsidR="004E0807" w:rsidRPr="003C00B9">
        <w:rPr>
          <w:rFonts w:ascii="Times New Roman" w:eastAsia="Calibri" w:hAnsi="Times New Roman" w:cs="Times New Roman"/>
          <w:sz w:val="28"/>
          <w:szCs w:val="28"/>
        </w:rPr>
        <w:t xml:space="preserve"> Гнея Карнелия Сципиона</w:t>
      </w:r>
      <w:r w:rsidRPr="003C00B9">
        <w:rPr>
          <w:rFonts w:ascii="Times New Roman" w:eastAsia="Calibri" w:hAnsi="Times New Roman" w:cs="Times New Roman"/>
          <w:sz w:val="28"/>
          <w:szCs w:val="28"/>
        </w:rPr>
        <w:t xml:space="preserve"> с двумя легионами, чтобы блокировать Карфагенские силы, двигающиеся в направлении Италии. Он высадился в греческой колонии Эмпорион и основал там базу. К сожалению</w:t>
      </w:r>
      <w:r w:rsidR="004E0807" w:rsidRPr="003C00B9">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для Сципиона, он обнаружил, что Ганнибал проскользнул мимо него и пересек Пиренейские го</w:t>
      </w:r>
      <w:r w:rsidR="004E0807" w:rsidRPr="003C00B9">
        <w:rPr>
          <w:rFonts w:ascii="Times New Roman" w:eastAsia="Calibri" w:hAnsi="Times New Roman" w:cs="Times New Roman"/>
          <w:sz w:val="28"/>
          <w:szCs w:val="28"/>
        </w:rPr>
        <w:t>ры, чтобы вторгнуться в Италию.</w:t>
      </w:r>
    </w:p>
    <w:p w14:paraId="2595DBDC" w14:textId="77777777" w:rsidR="00E12171" w:rsidRPr="003C00B9" w:rsidRDefault="00E12171"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Когда Ганнибал ушел, он переключил свое внимание на блокирование подкрепления из Карфагена или </w:t>
      </w:r>
      <w:r w:rsidR="004E0807" w:rsidRPr="003C00B9">
        <w:rPr>
          <w:rFonts w:ascii="Times New Roman" w:eastAsia="Calibri" w:hAnsi="Times New Roman" w:cs="Times New Roman"/>
          <w:sz w:val="28"/>
          <w:szCs w:val="28"/>
        </w:rPr>
        <w:t>Нового Карфагена. Г</w:t>
      </w:r>
      <w:r w:rsidRPr="003C00B9">
        <w:rPr>
          <w:rFonts w:ascii="Times New Roman" w:eastAsia="Calibri" w:hAnsi="Times New Roman" w:cs="Times New Roman"/>
          <w:sz w:val="28"/>
          <w:szCs w:val="28"/>
        </w:rPr>
        <w:t>ней продвинулся до Таррако (современная Таррагона</w:t>
      </w:r>
      <w:r w:rsidR="004E0807" w:rsidRPr="003C00B9">
        <w:rPr>
          <w:rFonts w:ascii="Times New Roman" w:eastAsia="Calibri" w:hAnsi="Times New Roman" w:cs="Times New Roman"/>
          <w:sz w:val="28"/>
          <w:szCs w:val="28"/>
        </w:rPr>
        <w:t>) и основал крепость. В 217 г. до н.э.</w:t>
      </w:r>
      <w:r w:rsidRPr="003C00B9">
        <w:rPr>
          <w:rFonts w:ascii="Times New Roman" w:eastAsia="Calibri" w:hAnsi="Times New Roman" w:cs="Times New Roman"/>
          <w:sz w:val="28"/>
          <w:szCs w:val="28"/>
        </w:rPr>
        <w:t xml:space="preserve"> он разгромил карфагенский флот в устье реки Эбро. В 215 г. до н. э. его брат Публий Сципион прибыл с подкреплением, а в 214 г.</w:t>
      </w:r>
      <w:r w:rsidR="004E0807" w:rsidRPr="003C00B9">
        <w:rPr>
          <w:rFonts w:ascii="Times New Roman" w:eastAsia="Calibri" w:hAnsi="Times New Roman" w:cs="Times New Roman"/>
          <w:sz w:val="28"/>
          <w:szCs w:val="28"/>
        </w:rPr>
        <w:t xml:space="preserve"> до н.э.</w:t>
      </w:r>
      <w:r w:rsidRPr="003C00B9">
        <w:rPr>
          <w:rFonts w:ascii="Times New Roman" w:eastAsia="Calibri" w:hAnsi="Times New Roman" w:cs="Times New Roman"/>
          <w:sz w:val="28"/>
          <w:szCs w:val="28"/>
        </w:rPr>
        <w:t xml:space="preserve"> римлян</w:t>
      </w:r>
      <w:r w:rsidR="004E0807" w:rsidRPr="003C00B9">
        <w:rPr>
          <w:rFonts w:ascii="Times New Roman" w:eastAsia="Calibri" w:hAnsi="Times New Roman" w:cs="Times New Roman"/>
          <w:sz w:val="28"/>
          <w:szCs w:val="28"/>
        </w:rPr>
        <w:t>е выдвинулись и отбили Сагунт. Однако в</w:t>
      </w:r>
      <w:r w:rsidRPr="003C00B9">
        <w:rPr>
          <w:rFonts w:ascii="Times New Roman" w:eastAsia="Calibri" w:hAnsi="Times New Roman" w:cs="Times New Roman"/>
          <w:sz w:val="28"/>
          <w:szCs w:val="28"/>
        </w:rPr>
        <w:t xml:space="preserve"> 213 </w:t>
      </w:r>
      <w:r w:rsidR="004E0807" w:rsidRPr="003C00B9">
        <w:rPr>
          <w:rFonts w:ascii="Times New Roman" w:eastAsia="Calibri" w:hAnsi="Times New Roman" w:cs="Times New Roman"/>
          <w:sz w:val="28"/>
          <w:szCs w:val="28"/>
        </w:rPr>
        <w:t>г. до н.э.</w:t>
      </w:r>
      <w:r w:rsidRPr="003C00B9">
        <w:rPr>
          <w:rFonts w:ascii="Times New Roman" w:eastAsia="Calibri" w:hAnsi="Times New Roman" w:cs="Times New Roman"/>
          <w:sz w:val="28"/>
          <w:szCs w:val="28"/>
        </w:rPr>
        <w:t xml:space="preserve"> катастрофа поразила римлян. Хасдрубал, брат Ганнибала, с армией в 40 000 человек и при поддержке Иберийских наемников</w:t>
      </w:r>
      <w:r w:rsidR="004E0807" w:rsidRPr="003C00B9">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разгромил римлян</w:t>
      </w:r>
      <w:r w:rsidR="004E0807" w:rsidRPr="003C00B9">
        <w:rPr>
          <w:rFonts w:ascii="Times New Roman" w:eastAsia="Calibri" w:hAnsi="Times New Roman" w:cs="Times New Roman"/>
          <w:sz w:val="28"/>
          <w:szCs w:val="28"/>
        </w:rPr>
        <w:t xml:space="preserve"> в Кастуло и убил обоих </w:t>
      </w:r>
      <w:r w:rsidR="00307030">
        <w:rPr>
          <w:rFonts w:ascii="Times New Roman" w:eastAsia="Calibri" w:hAnsi="Times New Roman" w:cs="Times New Roman"/>
          <w:sz w:val="28"/>
          <w:szCs w:val="28"/>
        </w:rPr>
        <w:t>братьев Сципиона</w:t>
      </w:r>
      <w:r w:rsidR="000109E3">
        <w:rPr>
          <w:rStyle w:val="a5"/>
          <w:rFonts w:ascii="Times New Roman" w:eastAsia="Calibri" w:hAnsi="Times New Roman" w:cs="Times New Roman"/>
          <w:sz w:val="28"/>
          <w:szCs w:val="28"/>
        </w:rPr>
        <w:footnoteReference w:id="142"/>
      </w:r>
      <w:r w:rsidR="00307030">
        <w:rPr>
          <w:rFonts w:ascii="Times New Roman" w:eastAsia="Calibri" w:hAnsi="Times New Roman" w:cs="Times New Roman"/>
          <w:sz w:val="28"/>
          <w:szCs w:val="28"/>
        </w:rPr>
        <w:t>.</w:t>
      </w:r>
    </w:p>
    <w:p w14:paraId="012060C4" w14:textId="77777777" w:rsidR="00E12171" w:rsidRPr="003C00B9" w:rsidRDefault="004E0807"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lastRenderedPageBreak/>
        <w:t>Вскоре Публиус Корнелиус Сципион</w:t>
      </w:r>
      <w:r w:rsidR="00E12171" w:rsidRPr="003C00B9">
        <w:rPr>
          <w:rFonts w:ascii="Times New Roman" w:eastAsia="Calibri" w:hAnsi="Times New Roman" w:cs="Times New Roman"/>
          <w:sz w:val="28"/>
          <w:szCs w:val="28"/>
        </w:rPr>
        <w:t xml:space="preserve"> был послан на смену отцу и дяде. В 209</w:t>
      </w:r>
      <w:r w:rsidRPr="003C00B9">
        <w:rPr>
          <w:rFonts w:ascii="Times New Roman" w:eastAsia="Calibri" w:hAnsi="Times New Roman" w:cs="Times New Roman"/>
          <w:sz w:val="28"/>
          <w:szCs w:val="28"/>
        </w:rPr>
        <w:t xml:space="preserve"> г. до н.э.</w:t>
      </w:r>
      <w:r w:rsidR="00E12171" w:rsidRPr="003C00B9">
        <w:rPr>
          <w:rFonts w:ascii="Times New Roman" w:eastAsia="Calibri" w:hAnsi="Times New Roman" w:cs="Times New Roman"/>
          <w:sz w:val="28"/>
          <w:szCs w:val="28"/>
        </w:rPr>
        <w:t xml:space="preserve"> ему удал</w:t>
      </w:r>
      <w:r w:rsidRPr="003C00B9">
        <w:rPr>
          <w:rFonts w:ascii="Times New Roman" w:eastAsia="Calibri" w:hAnsi="Times New Roman" w:cs="Times New Roman"/>
          <w:sz w:val="28"/>
          <w:szCs w:val="28"/>
        </w:rPr>
        <w:t>ось захватить Новый Карфаген</w:t>
      </w:r>
      <w:r w:rsidR="00E12171" w:rsidRPr="003C00B9">
        <w:rPr>
          <w:rFonts w:ascii="Times New Roman" w:eastAsia="Calibri" w:hAnsi="Times New Roman" w:cs="Times New Roman"/>
          <w:sz w:val="28"/>
          <w:szCs w:val="28"/>
        </w:rPr>
        <w:t>, главную базу снабжения Карфагена в Испании. П</w:t>
      </w:r>
      <w:r w:rsidRPr="003C00B9">
        <w:rPr>
          <w:rFonts w:ascii="Times New Roman" w:eastAsia="Calibri" w:hAnsi="Times New Roman" w:cs="Times New Roman"/>
          <w:sz w:val="28"/>
          <w:szCs w:val="28"/>
        </w:rPr>
        <w:t>осле своей победы</w:t>
      </w:r>
      <w:r w:rsidR="00E12171" w:rsidRPr="003C00B9">
        <w:rPr>
          <w:rFonts w:ascii="Times New Roman" w:eastAsia="Calibri" w:hAnsi="Times New Roman" w:cs="Times New Roman"/>
          <w:sz w:val="28"/>
          <w:szCs w:val="28"/>
        </w:rPr>
        <w:t>, Сципион боролся еще три года, прежде чем о</w:t>
      </w:r>
      <w:r w:rsidRPr="003C00B9">
        <w:rPr>
          <w:rFonts w:ascii="Times New Roman" w:eastAsia="Calibri" w:hAnsi="Times New Roman" w:cs="Times New Roman"/>
          <w:sz w:val="28"/>
          <w:szCs w:val="28"/>
        </w:rPr>
        <w:t>н, наконец, заставил остальных карфагенян оставить Испанию. В 206 г. до н.э.</w:t>
      </w:r>
      <w:r w:rsidR="00E12171" w:rsidRPr="003C00B9">
        <w:rPr>
          <w:rFonts w:ascii="Times New Roman" w:eastAsia="Calibri" w:hAnsi="Times New Roman" w:cs="Times New Roman"/>
          <w:sz w:val="28"/>
          <w:szCs w:val="28"/>
        </w:rPr>
        <w:t xml:space="preserve"> Сципион вернулся в Рим и довел войну до </w:t>
      </w:r>
      <w:r w:rsidRPr="003C00B9">
        <w:rPr>
          <w:rFonts w:ascii="Times New Roman" w:eastAsia="Calibri" w:hAnsi="Times New Roman" w:cs="Times New Roman"/>
          <w:sz w:val="28"/>
          <w:szCs w:val="28"/>
        </w:rPr>
        <w:t xml:space="preserve">самого </w:t>
      </w:r>
      <w:r w:rsidR="00E12171" w:rsidRPr="003C00B9">
        <w:rPr>
          <w:rFonts w:ascii="Times New Roman" w:eastAsia="Calibri" w:hAnsi="Times New Roman" w:cs="Times New Roman"/>
          <w:sz w:val="28"/>
          <w:szCs w:val="28"/>
        </w:rPr>
        <w:t>Карфагена в Африке. Там</w:t>
      </w:r>
      <w:r w:rsidRPr="003C00B9">
        <w:rPr>
          <w:rFonts w:ascii="Times New Roman" w:eastAsia="Calibri" w:hAnsi="Times New Roman" w:cs="Times New Roman"/>
          <w:sz w:val="28"/>
          <w:szCs w:val="28"/>
        </w:rPr>
        <w:t xml:space="preserve"> он победил Ганнибала в 202 г. до н.э.</w:t>
      </w:r>
      <w:r w:rsidR="00E12171" w:rsidRPr="003C00B9">
        <w:rPr>
          <w:rFonts w:ascii="Times New Roman" w:eastAsia="Calibri" w:hAnsi="Times New Roman" w:cs="Times New Roman"/>
          <w:sz w:val="28"/>
          <w:szCs w:val="28"/>
        </w:rPr>
        <w:t xml:space="preserve"> и</w:t>
      </w:r>
      <w:r w:rsidRPr="003C00B9">
        <w:rPr>
          <w:rFonts w:ascii="Times New Roman" w:eastAsia="Calibri" w:hAnsi="Times New Roman" w:cs="Times New Roman"/>
          <w:sz w:val="28"/>
          <w:szCs w:val="28"/>
        </w:rPr>
        <w:t xml:space="preserve"> получил имя Сципиона Африкана.</w:t>
      </w:r>
    </w:p>
    <w:p w14:paraId="522CEA83" w14:textId="77777777" w:rsidR="00E12171" w:rsidRPr="003C00B9" w:rsidRDefault="00E12171"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Контроль Рима над Испанией, однако, не был бесспорным. После войны Рим разделил Испанию на две провинции, известные как </w:t>
      </w:r>
      <w:r w:rsidR="004B400B" w:rsidRPr="003C00B9">
        <w:rPr>
          <w:rFonts w:ascii="Times New Roman" w:eastAsia="Calibri" w:hAnsi="Times New Roman" w:cs="Times New Roman"/>
          <w:sz w:val="28"/>
          <w:szCs w:val="28"/>
        </w:rPr>
        <w:t>Испания Цитериор (Ближняя) на восточном побережье реки Ибер и Испания Ультериор (Дальняя)</w:t>
      </w:r>
      <w:r w:rsidRPr="003C00B9">
        <w:rPr>
          <w:rFonts w:ascii="Times New Roman" w:eastAsia="Calibri" w:hAnsi="Times New Roman" w:cs="Times New Roman"/>
          <w:sz w:val="28"/>
          <w:szCs w:val="28"/>
        </w:rPr>
        <w:t xml:space="preserve">. Обе эти провинции были богаты серебром и другими драгоценными металлами. Во время Второй Пунической войны коренные племена региона </w:t>
      </w:r>
      <w:r w:rsidR="004B400B" w:rsidRPr="003C00B9">
        <w:rPr>
          <w:rFonts w:ascii="Times New Roman" w:eastAsia="Calibri" w:hAnsi="Times New Roman" w:cs="Times New Roman"/>
          <w:sz w:val="28"/>
          <w:szCs w:val="28"/>
        </w:rPr>
        <w:t>подняли ряд восстаний против римлян</w:t>
      </w:r>
      <w:r w:rsidRPr="003C00B9">
        <w:rPr>
          <w:rFonts w:ascii="Times New Roman" w:eastAsia="Calibri" w:hAnsi="Times New Roman" w:cs="Times New Roman"/>
          <w:sz w:val="28"/>
          <w:szCs w:val="28"/>
        </w:rPr>
        <w:t>.</w:t>
      </w:r>
      <w:r w:rsidR="004B400B" w:rsidRPr="003C00B9">
        <w:rPr>
          <w:sz w:val="28"/>
          <w:szCs w:val="28"/>
        </w:rPr>
        <w:t xml:space="preserve"> </w:t>
      </w:r>
      <w:r w:rsidR="00CE53A2" w:rsidRPr="003C00B9">
        <w:rPr>
          <w:rFonts w:ascii="Times New Roman" w:eastAsia="Calibri" w:hAnsi="Times New Roman" w:cs="Times New Roman"/>
          <w:sz w:val="28"/>
          <w:szCs w:val="28"/>
        </w:rPr>
        <w:t>В течение следующих 200</w:t>
      </w:r>
      <w:r w:rsidRPr="003C00B9">
        <w:rPr>
          <w:rFonts w:ascii="Times New Roman" w:eastAsia="Calibri" w:hAnsi="Times New Roman" w:cs="Times New Roman"/>
          <w:sz w:val="28"/>
          <w:szCs w:val="28"/>
        </w:rPr>
        <w:t xml:space="preserve"> лет Испания была почти постоянным п</w:t>
      </w:r>
      <w:r w:rsidR="00CE53A2" w:rsidRPr="003C00B9">
        <w:rPr>
          <w:rFonts w:ascii="Times New Roman" w:eastAsia="Calibri" w:hAnsi="Times New Roman" w:cs="Times New Roman"/>
          <w:sz w:val="28"/>
          <w:szCs w:val="28"/>
        </w:rPr>
        <w:t xml:space="preserve">олем битвы. </w:t>
      </w:r>
    </w:p>
    <w:p w14:paraId="202D7CFC" w14:textId="77777777" w:rsidR="000C41C6" w:rsidRPr="003C00B9" w:rsidRDefault="000C41C6"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Рим правил Испанией почти 600 лет. </w:t>
      </w:r>
      <w:r w:rsidR="00CE53A2" w:rsidRPr="003C00B9">
        <w:rPr>
          <w:rFonts w:ascii="Times New Roman" w:eastAsia="Calibri" w:hAnsi="Times New Roman" w:cs="Times New Roman"/>
          <w:sz w:val="28"/>
          <w:szCs w:val="28"/>
        </w:rPr>
        <w:t>Хотя р</w:t>
      </w:r>
      <w:r w:rsidRPr="003C00B9">
        <w:rPr>
          <w:rFonts w:ascii="Times New Roman" w:eastAsia="Calibri" w:hAnsi="Times New Roman" w:cs="Times New Roman"/>
          <w:sz w:val="28"/>
          <w:szCs w:val="28"/>
        </w:rPr>
        <w:t xml:space="preserve">имское завоевание Испании </w:t>
      </w:r>
      <w:r w:rsidR="00CE53A2" w:rsidRPr="003C00B9">
        <w:rPr>
          <w:rFonts w:ascii="Times New Roman" w:eastAsia="Calibri" w:hAnsi="Times New Roman" w:cs="Times New Roman"/>
          <w:sz w:val="28"/>
          <w:szCs w:val="28"/>
        </w:rPr>
        <w:t xml:space="preserve">и </w:t>
      </w:r>
      <w:r w:rsidRPr="003C00B9">
        <w:rPr>
          <w:rFonts w:ascii="Times New Roman" w:eastAsia="Calibri" w:hAnsi="Times New Roman" w:cs="Times New Roman"/>
          <w:sz w:val="28"/>
          <w:szCs w:val="28"/>
        </w:rPr>
        <w:t>началось во время Второй Пунической войны (218-201 до н.э.</w:t>
      </w:r>
      <w:r w:rsidR="00CE53A2" w:rsidRPr="003C00B9">
        <w:rPr>
          <w:rFonts w:ascii="Times New Roman" w:eastAsia="Calibri" w:hAnsi="Times New Roman" w:cs="Times New Roman"/>
          <w:sz w:val="28"/>
          <w:szCs w:val="28"/>
        </w:rPr>
        <w:t>), о</w:t>
      </w:r>
      <w:r w:rsidRPr="003C00B9">
        <w:rPr>
          <w:rFonts w:ascii="Times New Roman" w:eastAsia="Calibri" w:hAnsi="Times New Roman" w:cs="Times New Roman"/>
          <w:sz w:val="28"/>
          <w:szCs w:val="28"/>
        </w:rPr>
        <w:t>днако римской армии потребовалось почти 200 лет, чтобы</w:t>
      </w:r>
      <w:r w:rsidR="00CE53A2" w:rsidRPr="003C00B9">
        <w:rPr>
          <w:rFonts w:ascii="Times New Roman" w:eastAsia="Calibri" w:hAnsi="Times New Roman" w:cs="Times New Roman"/>
          <w:sz w:val="28"/>
          <w:szCs w:val="28"/>
        </w:rPr>
        <w:t xml:space="preserve"> завоевать весь регион. Когда</w:t>
      </w:r>
      <w:r w:rsidRPr="003C00B9">
        <w:rPr>
          <w:rFonts w:ascii="Times New Roman" w:eastAsia="Calibri" w:hAnsi="Times New Roman" w:cs="Times New Roman"/>
          <w:sz w:val="28"/>
          <w:szCs w:val="28"/>
        </w:rPr>
        <w:t xml:space="preserve"> весь Пиренейский полуостров находился под их властью, </w:t>
      </w:r>
      <w:r w:rsidR="00CE53A2" w:rsidRPr="003C00B9">
        <w:rPr>
          <w:rFonts w:ascii="Times New Roman" w:eastAsia="Calibri" w:hAnsi="Times New Roman" w:cs="Times New Roman"/>
          <w:sz w:val="28"/>
          <w:szCs w:val="28"/>
        </w:rPr>
        <w:t>впоследствии он был разделен уже на несколько провинций.</w:t>
      </w:r>
      <w:r w:rsidRPr="003C00B9">
        <w:rPr>
          <w:rFonts w:ascii="Times New Roman" w:eastAsia="Calibri" w:hAnsi="Times New Roman" w:cs="Times New Roman"/>
          <w:sz w:val="28"/>
          <w:szCs w:val="28"/>
        </w:rPr>
        <w:t xml:space="preserve"> </w:t>
      </w:r>
    </w:p>
    <w:p w14:paraId="0C2082E0" w14:textId="77777777" w:rsidR="00DE4CB8" w:rsidRPr="003C00B9" w:rsidRDefault="000C41C6"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Провинция Лузитания была на Западе, где расположена современная Португалия. Провинция Бетика была расположена на юге. В центре, на севере, северо-западе и востоке побережья над Карфагеникой была кру</w:t>
      </w:r>
      <w:r w:rsidR="00307030">
        <w:rPr>
          <w:rFonts w:ascii="Times New Roman" w:eastAsia="Calibri" w:hAnsi="Times New Roman" w:cs="Times New Roman"/>
          <w:sz w:val="28"/>
          <w:szCs w:val="28"/>
        </w:rPr>
        <w:t>пнейшая провинция, Тарраконская</w:t>
      </w:r>
      <w:r w:rsidR="00DE4CB8" w:rsidRPr="003C00B9">
        <w:rPr>
          <w:rStyle w:val="a5"/>
          <w:rFonts w:ascii="Times New Roman" w:eastAsia="Calibri" w:hAnsi="Times New Roman" w:cs="Times New Roman"/>
          <w:sz w:val="28"/>
          <w:szCs w:val="28"/>
        </w:rPr>
        <w:footnoteReference w:id="143"/>
      </w:r>
      <w:r w:rsidR="00307030">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Цивилизация была объединена под Римским правлением. Губернаторы назначались из Рима в провинции. </w:t>
      </w:r>
      <w:r w:rsidR="00CE53A2" w:rsidRPr="003C00B9">
        <w:rPr>
          <w:rFonts w:ascii="Times New Roman" w:eastAsia="Calibri" w:hAnsi="Times New Roman" w:cs="Times New Roman"/>
          <w:sz w:val="28"/>
          <w:szCs w:val="28"/>
        </w:rPr>
        <w:t>Впоследствии сами г</w:t>
      </w:r>
      <w:r w:rsidRPr="003C00B9">
        <w:rPr>
          <w:rFonts w:ascii="Times New Roman" w:eastAsia="Calibri" w:hAnsi="Times New Roman" w:cs="Times New Roman"/>
          <w:sz w:val="28"/>
          <w:szCs w:val="28"/>
        </w:rPr>
        <w:t>убернаторы также наде</w:t>
      </w:r>
      <w:r w:rsidR="00DE4CB8" w:rsidRPr="003C00B9">
        <w:rPr>
          <w:rFonts w:ascii="Times New Roman" w:eastAsia="Calibri" w:hAnsi="Times New Roman" w:cs="Times New Roman"/>
          <w:sz w:val="28"/>
          <w:szCs w:val="28"/>
        </w:rPr>
        <w:t>лили полномочиями и</w:t>
      </w:r>
      <w:r w:rsidRPr="003C00B9">
        <w:rPr>
          <w:rFonts w:ascii="Times New Roman" w:eastAsia="Calibri" w:hAnsi="Times New Roman" w:cs="Times New Roman"/>
          <w:sz w:val="28"/>
          <w:szCs w:val="28"/>
        </w:rPr>
        <w:t xml:space="preserve"> лидеров коренных народов, которые должны были помочь в управлении полуостровом. Были установлены </w:t>
      </w:r>
      <w:r w:rsidR="00DE4CB8" w:rsidRPr="003C00B9">
        <w:rPr>
          <w:rFonts w:ascii="Times New Roman" w:eastAsia="Calibri" w:hAnsi="Times New Roman" w:cs="Times New Roman"/>
          <w:sz w:val="28"/>
          <w:szCs w:val="28"/>
        </w:rPr>
        <w:t>общие законы и общий язык</w:t>
      </w:r>
      <w:r w:rsidRPr="003C00B9">
        <w:rPr>
          <w:rFonts w:ascii="Times New Roman" w:eastAsia="Calibri" w:hAnsi="Times New Roman" w:cs="Times New Roman"/>
          <w:sz w:val="28"/>
          <w:szCs w:val="28"/>
        </w:rPr>
        <w:t>, объединяющие провинции и укрепляющие Римское правление. Латынь стала официальным языком.</w:t>
      </w:r>
      <w:r w:rsidR="00DE4CB8" w:rsidRPr="003C00B9">
        <w:rPr>
          <w:rFonts w:ascii="Times New Roman" w:eastAsia="Calibri" w:hAnsi="Times New Roman" w:cs="Times New Roman"/>
          <w:sz w:val="28"/>
          <w:szCs w:val="28"/>
        </w:rPr>
        <w:t xml:space="preserve"> </w:t>
      </w:r>
    </w:p>
    <w:p w14:paraId="56498F1C" w14:textId="77777777" w:rsidR="00DE4CB8" w:rsidRPr="003C00B9" w:rsidRDefault="000C41C6"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lastRenderedPageBreak/>
        <w:t>Провинции региона совместно строили дорог</w:t>
      </w:r>
      <w:r w:rsidR="00DE4CB8" w:rsidRPr="003C00B9">
        <w:rPr>
          <w:rFonts w:ascii="Times New Roman" w:eastAsia="Calibri" w:hAnsi="Times New Roman" w:cs="Times New Roman"/>
          <w:sz w:val="28"/>
          <w:szCs w:val="28"/>
        </w:rPr>
        <w:t>и, соединяющие города и акведуки</w:t>
      </w:r>
      <w:r w:rsidRPr="003C00B9">
        <w:rPr>
          <w:rFonts w:ascii="Times New Roman" w:eastAsia="Calibri" w:hAnsi="Times New Roman" w:cs="Times New Roman"/>
          <w:sz w:val="28"/>
          <w:szCs w:val="28"/>
        </w:rPr>
        <w:t xml:space="preserve"> для засушливых земел</w:t>
      </w:r>
      <w:r w:rsidR="00DE4CB8" w:rsidRPr="003C00B9">
        <w:rPr>
          <w:rFonts w:ascii="Times New Roman" w:eastAsia="Calibri" w:hAnsi="Times New Roman" w:cs="Times New Roman"/>
          <w:sz w:val="28"/>
          <w:szCs w:val="28"/>
        </w:rPr>
        <w:t>ь. Остатки построенных акведуков</w:t>
      </w:r>
      <w:r w:rsidRPr="003C00B9">
        <w:rPr>
          <w:rFonts w:ascii="Times New Roman" w:eastAsia="Calibri" w:hAnsi="Times New Roman" w:cs="Times New Roman"/>
          <w:sz w:val="28"/>
          <w:szCs w:val="28"/>
        </w:rPr>
        <w:t xml:space="preserve"> до сих пор стоят. Испания стала самым богатым регионом Римской империи. Большие поместья или виллы, которые они строили, контролировали большое количество крестьянских рабочих и рабов. Вдоль этих больших вилл существовали небольшие фермы. Они часто использовались в качестве небольших владений для предоставления ветеранам Римской армии, чтобы помочь колонизировать новые земли, тем самым расширяя их богатство. Они торговали минералами, маслом, вином, пшеницей и другими продуктами, к</w:t>
      </w:r>
      <w:r w:rsidR="00307030">
        <w:rPr>
          <w:rFonts w:ascii="Times New Roman" w:eastAsia="Calibri" w:hAnsi="Times New Roman" w:cs="Times New Roman"/>
          <w:sz w:val="28"/>
          <w:szCs w:val="28"/>
        </w:rPr>
        <w:t>оторые производились в изобилии</w:t>
      </w:r>
      <w:r w:rsidR="00DE4CB8" w:rsidRPr="003C00B9">
        <w:rPr>
          <w:rStyle w:val="a5"/>
          <w:rFonts w:ascii="Times New Roman" w:eastAsia="Calibri" w:hAnsi="Times New Roman" w:cs="Times New Roman"/>
          <w:sz w:val="28"/>
          <w:szCs w:val="28"/>
        </w:rPr>
        <w:footnoteReference w:id="144"/>
      </w:r>
      <w:r w:rsidR="00307030">
        <w:rPr>
          <w:rFonts w:ascii="Times New Roman" w:eastAsia="Calibri" w:hAnsi="Times New Roman" w:cs="Times New Roman"/>
          <w:sz w:val="28"/>
          <w:szCs w:val="28"/>
        </w:rPr>
        <w:t>.</w:t>
      </w:r>
      <w:r w:rsidR="00DE4CB8" w:rsidRPr="003C00B9">
        <w:rPr>
          <w:rFonts w:ascii="Times New Roman" w:eastAsia="Calibri" w:hAnsi="Times New Roman" w:cs="Times New Roman"/>
          <w:sz w:val="28"/>
          <w:szCs w:val="28"/>
        </w:rPr>
        <w:t xml:space="preserve"> </w:t>
      </w:r>
    </w:p>
    <w:p w14:paraId="5F0406CD" w14:textId="77777777" w:rsidR="000109E3" w:rsidRDefault="000C41C6"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Наиболее значительным вкладом при римском правлении бы</w:t>
      </w:r>
      <w:r w:rsidR="00DE4CB8" w:rsidRPr="003C00B9">
        <w:rPr>
          <w:rFonts w:ascii="Times New Roman" w:eastAsia="Calibri" w:hAnsi="Times New Roman" w:cs="Times New Roman"/>
          <w:sz w:val="28"/>
          <w:szCs w:val="28"/>
        </w:rPr>
        <w:t>ло распространение христианства</w:t>
      </w:r>
      <w:r w:rsidRPr="003C00B9">
        <w:rPr>
          <w:rFonts w:ascii="Times New Roman" w:eastAsia="Calibri" w:hAnsi="Times New Roman" w:cs="Times New Roman"/>
          <w:sz w:val="28"/>
          <w:szCs w:val="28"/>
        </w:rPr>
        <w:t>. Христианство в</w:t>
      </w:r>
      <w:r w:rsidR="00DE4CB8" w:rsidRPr="003C00B9">
        <w:rPr>
          <w:rFonts w:ascii="Times New Roman" w:eastAsia="Calibri" w:hAnsi="Times New Roman" w:cs="Times New Roman"/>
          <w:sz w:val="28"/>
          <w:szCs w:val="28"/>
        </w:rPr>
        <w:t>перв</w:t>
      </w:r>
      <w:r w:rsidR="00307030">
        <w:rPr>
          <w:rFonts w:ascii="Times New Roman" w:eastAsia="Calibri" w:hAnsi="Times New Roman" w:cs="Times New Roman"/>
          <w:sz w:val="28"/>
          <w:szCs w:val="28"/>
        </w:rPr>
        <w:t>ые вошло в Испанию в 300 г. н.э.</w:t>
      </w:r>
      <w:r w:rsidR="00DE4CB8" w:rsidRPr="003C00B9">
        <w:rPr>
          <w:rStyle w:val="a5"/>
          <w:rFonts w:ascii="Times New Roman" w:eastAsia="Calibri" w:hAnsi="Times New Roman" w:cs="Times New Roman"/>
          <w:sz w:val="28"/>
          <w:szCs w:val="28"/>
        </w:rPr>
        <w:footnoteReference w:id="145"/>
      </w:r>
      <w:r w:rsidR="000109E3">
        <w:rPr>
          <w:rFonts w:ascii="Times New Roman" w:eastAsia="Calibri" w:hAnsi="Times New Roman" w:cs="Times New Roman"/>
          <w:sz w:val="28"/>
          <w:szCs w:val="28"/>
        </w:rPr>
        <w:t xml:space="preserve"> </w:t>
      </w:r>
    </w:p>
    <w:p w14:paraId="3885DA50" w14:textId="77777777" w:rsidR="00DE4CB8" w:rsidRPr="003C00B9" w:rsidRDefault="00DE4CB8"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Экономика Испании значительно расширилась при римском правлении. Провинция, наряду с Северной Африкой, служила зернохранилищем для Римского рынка, а ее гавани экспортировали золото, шерсть, оливковое масло и вино. Сельскохозяйственное производство увеличилось с внедрением ирригационных проектов, некоторые из которых остаются в употреблении и сегодня. Большую часть повседневной жизни составляли сельскохозяйственные работы, при которых регион процветал. Большая часть восточного региона выра</w:t>
      </w:r>
      <w:r w:rsidR="00CE53A2" w:rsidRPr="003C00B9">
        <w:rPr>
          <w:rFonts w:ascii="Times New Roman" w:eastAsia="Calibri" w:hAnsi="Times New Roman" w:cs="Times New Roman"/>
          <w:sz w:val="28"/>
          <w:szCs w:val="28"/>
        </w:rPr>
        <w:t>щивала</w:t>
      </w:r>
      <w:r w:rsidRPr="003C00B9">
        <w:rPr>
          <w:rFonts w:ascii="Times New Roman" w:eastAsia="Calibri" w:hAnsi="Times New Roman" w:cs="Times New Roman"/>
          <w:sz w:val="28"/>
          <w:szCs w:val="28"/>
        </w:rPr>
        <w:t xml:space="preserve"> виноград и оливки в дополнение к хозяйству. Добыча серебра в долине реки Гвадалквивир стала неотъемлемой частью Иберийского общества. На самом деле некоторы</w:t>
      </w:r>
      <w:r w:rsidR="00CE53A2" w:rsidRPr="003C00B9">
        <w:rPr>
          <w:rFonts w:ascii="Times New Roman" w:eastAsia="Calibri" w:hAnsi="Times New Roman" w:cs="Times New Roman"/>
          <w:sz w:val="28"/>
          <w:szCs w:val="28"/>
        </w:rPr>
        <w:t>е из самых важных ресурсов Империи находились</w:t>
      </w:r>
      <w:r w:rsidRPr="003C00B9">
        <w:rPr>
          <w:rFonts w:ascii="Times New Roman" w:eastAsia="Calibri" w:hAnsi="Times New Roman" w:cs="Times New Roman"/>
          <w:sz w:val="28"/>
          <w:szCs w:val="28"/>
        </w:rPr>
        <w:t xml:space="preserve"> в Испании. Золото, железо, Олово, медь и сви</w:t>
      </w:r>
      <w:r w:rsidR="00307030">
        <w:rPr>
          <w:rFonts w:ascii="Times New Roman" w:eastAsia="Calibri" w:hAnsi="Times New Roman" w:cs="Times New Roman"/>
          <w:sz w:val="28"/>
          <w:szCs w:val="28"/>
        </w:rPr>
        <w:t>нец также добывались в изобилии</w:t>
      </w:r>
      <w:r w:rsidR="000109E3">
        <w:rPr>
          <w:rStyle w:val="a5"/>
          <w:rFonts w:ascii="Times New Roman" w:eastAsia="Calibri" w:hAnsi="Times New Roman" w:cs="Times New Roman"/>
          <w:sz w:val="28"/>
          <w:szCs w:val="28"/>
        </w:rPr>
        <w:footnoteReference w:id="146"/>
      </w:r>
      <w:r w:rsidR="00307030">
        <w:rPr>
          <w:rFonts w:ascii="Times New Roman" w:eastAsia="Calibri" w:hAnsi="Times New Roman" w:cs="Times New Roman"/>
          <w:sz w:val="28"/>
          <w:szCs w:val="28"/>
        </w:rPr>
        <w:t>.</w:t>
      </w:r>
    </w:p>
    <w:p w14:paraId="021501DD" w14:textId="77777777" w:rsidR="00E7578C" w:rsidRPr="00A30C08" w:rsidRDefault="004F0F88"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Римское завоевание привело народы Испании в русло европейской цивилизации и впервые полуостров был объединен под единым правительством. 600 лет Римского правления принесли акведуки, мосты, </w:t>
      </w:r>
      <w:r w:rsidRPr="003C00B9">
        <w:rPr>
          <w:rFonts w:ascii="Times New Roman" w:eastAsia="Calibri" w:hAnsi="Times New Roman" w:cs="Times New Roman"/>
          <w:sz w:val="28"/>
          <w:szCs w:val="28"/>
        </w:rPr>
        <w:lastRenderedPageBreak/>
        <w:t xml:space="preserve">дороги, латинский язык, законы и административную правительственную структуру. Римляне </w:t>
      </w:r>
      <w:r w:rsidRPr="00A30C08">
        <w:rPr>
          <w:rFonts w:ascii="Times New Roman" w:eastAsia="Calibri" w:hAnsi="Times New Roman" w:cs="Times New Roman"/>
          <w:sz w:val="28"/>
          <w:szCs w:val="28"/>
        </w:rPr>
        <w:t xml:space="preserve">также распространяли христианство в течение </w:t>
      </w:r>
      <w:r w:rsidRPr="00A30C08">
        <w:rPr>
          <w:rFonts w:ascii="Times New Roman" w:eastAsia="Calibri" w:hAnsi="Times New Roman" w:cs="Times New Roman"/>
          <w:sz w:val="28"/>
          <w:szCs w:val="28"/>
          <w:lang w:val="en-US"/>
        </w:rPr>
        <w:t>IV</w:t>
      </w:r>
      <w:r w:rsidR="00307030" w:rsidRPr="00A30C08">
        <w:rPr>
          <w:rFonts w:ascii="Times New Roman" w:eastAsia="Calibri" w:hAnsi="Times New Roman" w:cs="Times New Roman"/>
          <w:sz w:val="28"/>
          <w:szCs w:val="28"/>
        </w:rPr>
        <w:t xml:space="preserve"> в</w:t>
      </w:r>
      <w:r w:rsidRPr="00A30C08">
        <w:rPr>
          <w:rFonts w:ascii="Times New Roman" w:eastAsia="Calibri" w:hAnsi="Times New Roman" w:cs="Times New Roman"/>
          <w:sz w:val="28"/>
          <w:szCs w:val="28"/>
        </w:rPr>
        <w:t>.</w:t>
      </w:r>
    </w:p>
    <w:p w14:paraId="7AF523BE" w14:textId="77777777" w:rsidR="00FE5A1B" w:rsidRPr="00A30C08" w:rsidRDefault="00F97332" w:rsidP="00854093">
      <w:pPr>
        <w:spacing w:after="0" w:line="360" w:lineRule="auto"/>
        <w:jc w:val="center"/>
        <w:rPr>
          <w:rFonts w:ascii="Times New Roman" w:eastAsia="Calibri" w:hAnsi="Times New Roman" w:cs="Times New Roman"/>
          <w:sz w:val="28"/>
          <w:szCs w:val="28"/>
        </w:rPr>
      </w:pPr>
      <w:r w:rsidRPr="00A30C08">
        <w:rPr>
          <w:rFonts w:ascii="Times New Roman" w:eastAsia="Calibri" w:hAnsi="Times New Roman" w:cs="Times New Roman"/>
          <w:sz w:val="28"/>
          <w:szCs w:val="28"/>
        </w:rPr>
        <w:t>Вестготская Испания</w:t>
      </w:r>
    </w:p>
    <w:p w14:paraId="29693387"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Для полного понимания того, почему мусульманским захватчикам удалось всего за три года захватить большую часть Пиренейского полуострова стоит рассмотреть внутреннюю обстановку, которая сложилась в Испании под управлением вестгостких правителей.</w:t>
      </w:r>
    </w:p>
    <w:p w14:paraId="43EA840E"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Нестабильная ситуация в стране была обусловлена несколькими факторами. Во-первых, вестготские правители не имели устоявшейся системы передачи королевской власти по наследству, что предполагало множество потенциальных претендентов на престол и, следовательно, нестабильной была ситуация, которая складывалась в среде высшего класса. Второй причиной служила плачевная обстановка в армии короля. В то время вассальная традиция еще не была распространена, а значит, чтобы собрать достаточ</w:t>
      </w:r>
      <w:r w:rsidR="00D1314E" w:rsidRPr="003C00B9">
        <w:rPr>
          <w:rFonts w:ascii="Times New Roman" w:eastAsia="Calibri" w:hAnsi="Times New Roman" w:cs="Times New Roman"/>
          <w:sz w:val="28"/>
          <w:szCs w:val="28"/>
        </w:rPr>
        <w:t>но боеспособную армию, которая сможет</w:t>
      </w:r>
      <w:r w:rsidRPr="003C00B9">
        <w:rPr>
          <w:rFonts w:ascii="Times New Roman" w:eastAsia="Calibri" w:hAnsi="Times New Roman" w:cs="Times New Roman"/>
          <w:sz w:val="28"/>
          <w:szCs w:val="28"/>
        </w:rPr>
        <w:t xml:space="preserve"> противостоять врагу, правителям прихо</w:t>
      </w:r>
      <w:r w:rsidR="00307030">
        <w:rPr>
          <w:rFonts w:ascii="Times New Roman" w:eastAsia="Calibri" w:hAnsi="Times New Roman" w:cs="Times New Roman"/>
          <w:sz w:val="28"/>
          <w:szCs w:val="28"/>
        </w:rPr>
        <w:t>дилось приложить не мало усилий</w:t>
      </w:r>
      <w:r w:rsidR="000109E3">
        <w:rPr>
          <w:rStyle w:val="a5"/>
          <w:rFonts w:ascii="Times New Roman" w:eastAsia="Calibri" w:hAnsi="Times New Roman" w:cs="Times New Roman"/>
          <w:sz w:val="28"/>
          <w:szCs w:val="28"/>
        </w:rPr>
        <w:footnoteReference w:id="147"/>
      </w:r>
      <w:r w:rsidR="00307030">
        <w:rPr>
          <w:rFonts w:ascii="Times New Roman" w:eastAsia="Calibri" w:hAnsi="Times New Roman" w:cs="Times New Roman"/>
          <w:sz w:val="28"/>
          <w:szCs w:val="28"/>
        </w:rPr>
        <w:t>.</w:t>
      </w:r>
    </w:p>
    <w:p w14:paraId="16D8E7E7" w14:textId="77777777" w:rsidR="00A27027"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Вестготское королевство занимало бывшую римскую провинцию Тарракон, на территории которого проживали испано-римляне, считавшиеся свободным населением, но даже такое положение в обществе не предусматривало для них никаких привилегий, которые бы облегчили им жизнь. Поэтому есть сведения о том, что многие из простого населения Испании помогали мусульманским захватчикам в их продвижении по стране, надеясь н</w:t>
      </w:r>
      <w:r w:rsidR="00307030">
        <w:rPr>
          <w:rFonts w:ascii="Times New Roman" w:eastAsia="Calibri" w:hAnsi="Times New Roman" w:cs="Times New Roman"/>
          <w:sz w:val="28"/>
          <w:szCs w:val="28"/>
        </w:rPr>
        <w:t>а лучшую жизнь при новой власти</w:t>
      </w:r>
      <w:r w:rsidR="00A27027" w:rsidRPr="003C00B9">
        <w:rPr>
          <w:rStyle w:val="a5"/>
          <w:rFonts w:ascii="Times New Roman" w:eastAsia="Calibri" w:hAnsi="Times New Roman" w:cs="Times New Roman"/>
          <w:sz w:val="28"/>
          <w:szCs w:val="28"/>
        </w:rPr>
        <w:footnoteReference w:id="148"/>
      </w:r>
      <w:r w:rsidR="00307030">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w:t>
      </w:r>
    </w:p>
    <w:p w14:paraId="1A454217"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Еще одними помощниками для берберов выступало еврейское население страны. Так как король во время правления во многом полагался на помощь церкви, которая исходила из своих религиозных интересов, евреи испытывал</w:t>
      </w:r>
      <w:r w:rsidR="00D1314E" w:rsidRPr="003C00B9">
        <w:rPr>
          <w:rFonts w:ascii="Times New Roman" w:eastAsia="Calibri" w:hAnsi="Times New Roman" w:cs="Times New Roman"/>
          <w:sz w:val="28"/>
          <w:szCs w:val="28"/>
        </w:rPr>
        <w:t>и сильные притеснения. Б</w:t>
      </w:r>
      <w:r w:rsidRPr="003C00B9">
        <w:rPr>
          <w:rFonts w:ascii="Times New Roman" w:eastAsia="Calibri" w:hAnsi="Times New Roman" w:cs="Times New Roman"/>
          <w:sz w:val="28"/>
          <w:szCs w:val="28"/>
        </w:rPr>
        <w:t xml:space="preserve">ольшинство их представителей было купцами, церковные власти в 694 г. выпустили декрет, который запрещал </w:t>
      </w:r>
      <w:r w:rsidRPr="003C00B9">
        <w:rPr>
          <w:rFonts w:ascii="Times New Roman" w:eastAsia="Calibri" w:hAnsi="Times New Roman" w:cs="Times New Roman"/>
          <w:sz w:val="28"/>
          <w:szCs w:val="28"/>
        </w:rPr>
        <w:lastRenderedPageBreak/>
        <w:t xml:space="preserve">иудеям заниматься торговлей, а позднее и вовсе всех, не обратившихся в христианство признавали рабами. Такое положение дел подтолкнуло еврейское население к передаче информации о положении дел мусульманским завоевателям, </w:t>
      </w:r>
      <w:r w:rsidR="00D1314E" w:rsidRPr="003C00B9">
        <w:rPr>
          <w:rFonts w:ascii="Times New Roman" w:eastAsia="Calibri" w:hAnsi="Times New Roman" w:cs="Times New Roman"/>
          <w:sz w:val="28"/>
          <w:szCs w:val="28"/>
        </w:rPr>
        <w:t>которые</w:t>
      </w:r>
      <w:r w:rsidRPr="003C00B9">
        <w:rPr>
          <w:rFonts w:ascii="Times New Roman" w:eastAsia="Calibri" w:hAnsi="Times New Roman" w:cs="Times New Roman"/>
          <w:sz w:val="28"/>
          <w:szCs w:val="28"/>
        </w:rPr>
        <w:t xml:space="preserve"> относились лояльно к иудейской общине.</w:t>
      </w:r>
    </w:p>
    <w:p w14:paraId="00BD94EF" w14:textId="77B1AD8F" w:rsidR="00C404B6" w:rsidRPr="000109E3" w:rsidRDefault="00F97332" w:rsidP="00C404B6">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Таким образом, успех в завоеваниях новых земель не столько способствовало усиление самой мусульманской армии, сколько нестабильная ситуация в государстве вестготов, которое к </w:t>
      </w:r>
      <w:r w:rsidRPr="003C00B9">
        <w:rPr>
          <w:rFonts w:ascii="Times New Roman" w:hAnsi="Times New Roman" w:cs="Times New Roman"/>
          <w:sz w:val="28"/>
          <w:szCs w:val="28"/>
          <w:lang w:val="en-US"/>
        </w:rPr>
        <w:t>VIII</w:t>
      </w:r>
      <w:r w:rsidR="00307030">
        <w:rPr>
          <w:rFonts w:ascii="Times New Roman" w:hAnsi="Times New Roman" w:cs="Times New Roman"/>
          <w:sz w:val="28"/>
          <w:szCs w:val="28"/>
        </w:rPr>
        <w:t xml:space="preserve"> в.</w:t>
      </w:r>
      <w:r w:rsidRPr="003C00B9">
        <w:rPr>
          <w:rFonts w:ascii="Times New Roman" w:hAnsi="Times New Roman" w:cs="Times New Roman"/>
          <w:sz w:val="28"/>
          <w:szCs w:val="28"/>
        </w:rPr>
        <w:t xml:space="preserve"> было разрозненным. Правящая верхушка, к которой принадлежали знатные семьи и духовные лица, играла большую роль в управлении государством, и, как правило, не заботилась о жизни простых граждан. Неудовлетворительное состояние армии, слабое положение монархии, бедственное положение крестьян, преследование евреев – все это являлось причинами нестабильности вестготского господства на Пиренеях. </w:t>
      </w:r>
    </w:p>
    <w:p w14:paraId="5909F8DD" w14:textId="77777777" w:rsidR="00FE5A1B" w:rsidRPr="00A30C08" w:rsidRDefault="00F97332" w:rsidP="00854093">
      <w:pPr>
        <w:spacing w:after="0" w:line="360" w:lineRule="auto"/>
        <w:jc w:val="center"/>
        <w:rPr>
          <w:rFonts w:ascii="Times New Roman" w:hAnsi="Times New Roman" w:cs="Times New Roman"/>
          <w:sz w:val="28"/>
          <w:szCs w:val="28"/>
        </w:rPr>
      </w:pPr>
      <w:r w:rsidRPr="00A30C08">
        <w:rPr>
          <w:rFonts w:ascii="Times New Roman" w:hAnsi="Times New Roman" w:cs="Times New Roman"/>
          <w:sz w:val="28"/>
          <w:szCs w:val="28"/>
        </w:rPr>
        <w:t>Ход вторжения на Пиренеи</w:t>
      </w:r>
    </w:p>
    <w:p w14:paraId="6E9D210E" w14:textId="77777777" w:rsidR="00A27027"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Первая, относительно небольшая, группа мусульман высадилась на берегах Испании в 710 г., в районе нынешнего города Тарифа (названного в честь мусульманского предводителя), провела разведывательную деятельность, чтобы выяснить положение сил вестготского государства. Убедившись, что основные войска халифата не получат сильного сопротивления со стороны вестготской армии, весной 711 г. семитысячное войско мусульман переправились на берега Испании, во главе со своим полковод</w:t>
      </w:r>
      <w:r w:rsidR="00307030">
        <w:rPr>
          <w:rFonts w:ascii="Times New Roman" w:hAnsi="Times New Roman" w:cs="Times New Roman"/>
          <w:sz w:val="28"/>
          <w:szCs w:val="28"/>
        </w:rPr>
        <w:t>цем-бербером Тариком ибн Зиядом</w:t>
      </w:r>
      <w:r w:rsidRPr="003C00B9">
        <w:rPr>
          <w:rFonts w:ascii="Times New Roman" w:hAnsi="Times New Roman" w:cs="Times New Roman"/>
          <w:sz w:val="28"/>
          <w:szCs w:val="28"/>
          <w:vertAlign w:val="superscript"/>
        </w:rPr>
        <w:footnoteReference w:id="149"/>
      </w:r>
      <w:r w:rsidR="00307030">
        <w:rPr>
          <w:rFonts w:ascii="Times New Roman" w:hAnsi="Times New Roman" w:cs="Times New Roman"/>
          <w:sz w:val="28"/>
          <w:szCs w:val="28"/>
        </w:rPr>
        <w:t>.</w:t>
      </w:r>
      <w:r w:rsidR="00387EA0" w:rsidRPr="003C00B9">
        <w:rPr>
          <w:rFonts w:ascii="Times New Roman" w:hAnsi="Times New Roman" w:cs="Times New Roman"/>
          <w:sz w:val="28"/>
          <w:szCs w:val="28"/>
        </w:rPr>
        <w:t xml:space="preserve"> Не получив</w:t>
      </w:r>
      <w:r w:rsidRPr="003C00B9">
        <w:rPr>
          <w:rFonts w:ascii="Times New Roman" w:hAnsi="Times New Roman" w:cs="Times New Roman"/>
          <w:sz w:val="28"/>
          <w:szCs w:val="28"/>
        </w:rPr>
        <w:t xml:space="preserve"> значительного сопротивления войска Тарика закрепились в районе Альхесираса. </w:t>
      </w:r>
    </w:p>
    <w:p w14:paraId="1D0A1012" w14:textId="77777777" w:rsidR="00257F8B"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В это время король вестготов Родерик находился на другом конце полуострова, на севере страны. Собрав те все войска, какие он смог организовать за короткий период, Родерик двинулся к захватчикам. В то время как к мусульманам подоспела дополнительная помощь в виде пяти </w:t>
      </w:r>
      <w:r w:rsidRPr="003C00B9">
        <w:rPr>
          <w:rFonts w:ascii="Times New Roman" w:hAnsi="Times New Roman" w:cs="Times New Roman"/>
          <w:sz w:val="28"/>
          <w:szCs w:val="28"/>
        </w:rPr>
        <w:lastRenderedPageBreak/>
        <w:t xml:space="preserve">тысяч всадников, армия вестготского короля, после непродолжительных боев, сложила свое оружие перед иноземными захватчиками. </w:t>
      </w:r>
      <w:r w:rsidR="00257F8B" w:rsidRPr="003C00B9">
        <w:rPr>
          <w:rFonts w:ascii="Times New Roman" w:hAnsi="Times New Roman" w:cs="Times New Roman"/>
          <w:sz w:val="28"/>
          <w:szCs w:val="28"/>
        </w:rPr>
        <w:t xml:space="preserve">Это был переломный момент, который сработал в пользу мусульман. </w:t>
      </w:r>
      <w:r w:rsidRPr="003C00B9">
        <w:rPr>
          <w:rFonts w:ascii="Times New Roman" w:hAnsi="Times New Roman" w:cs="Times New Roman"/>
          <w:sz w:val="28"/>
          <w:szCs w:val="28"/>
        </w:rPr>
        <w:t>В конечном итоге мусульмане одержали сокрушительную победу, а король Родерик пал в бою.</w:t>
      </w:r>
      <w:r w:rsidR="00387EA0" w:rsidRPr="003C00B9">
        <w:rPr>
          <w:rFonts w:ascii="Times New Roman" w:hAnsi="Times New Roman" w:cs="Times New Roman"/>
          <w:sz w:val="28"/>
          <w:szCs w:val="28"/>
        </w:rPr>
        <w:t xml:space="preserve"> </w:t>
      </w:r>
    </w:p>
    <w:p w14:paraId="2617514A" w14:textId="77777777" w:rsidR="00257F8B" w:rsidRPr="003C00B9" w:rsidRDefault="00257F8B"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Вестготы в других частях Испании не понимали угрозы, которую представляли мусульмане, и не были в состоянии организовать себя достаточно, чтобы </w:t>
      </w:r>
      <w:r w:rsidR="00D96ACA" w:rsidRPr="003C00B9">
        <w:rPr>
          <w:rFonts w:ascii="Times New Roman" w:hAnsi="Times New Roman" w:cs="Times New Roman"/>
          <w:sz w:val="28"/>
          <w:szCs w:val="28"/>
        </w:rPr>
        <w:t>противостоять мусульманам</w:t>
      </w:r>
      <w:r w:rsidRPr="003C00B9">
        <w:rPr>
          <w:rStyle w:val="a5"/>
          <w:rFonts w:ascii="Times New Roman" w:hAnsi="Times New Roman" w:cs="Times New Roman"/>
          <w:sz w:val="28"/>
          <w:szCs w:val="28"/>
        </w:rPr>
        <w:footnoteReference w:id="150"/>
      </w:r>
      <w:r w:rsidR="00307030">
        <w:rPr>
          <w:rFonts w:ascii="Times New Roman" w:hAnsi="Times New Roman" w:cs="Times New Roman"/>
          <w:sz w:val="28"/>
          <w:szCs w:val="28"/>
        </w:rPr>
        <w:t>.</w:t>
      </w:r>
      <w:r w:rsidRPr="003C00B9">
        <w:rPr>
          <w:rFonts w:ascii="Times New Roman" w:hAnsi="Times New Roman" w:cs="Times New Roman"/>
          <w:sz w:val="28"/>
          <w:szCs w:val="28"/>
        </w:rPr>
        <w:t xml:space="preserve"> </w:t>
      </w:r>
    </w:p>
    <w:p w14:paraId="67965A0C" w14:textId="77777777" w:rsidR="00B91165"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Дальнейшее завоевание развивалось очень быстро. Закрепившись у Гибралтарского пролива, мусульмане двинулись на Кордову, которая являлась одним из политических и экономических центров вестготского королевства, а оттуда к столице Толедо. </w:t>
      </w:r>
      <w:r w:rsidR="00D96ACA" w:rsidRPr="003C00B9">
        <w:rPr>
          <w:rFonts w:ascii="Times New Roman" w:hAnsi="Times New Roman" w:cs="Times New Roman"/>
          <w:sz w:val="28"/>
          <w:szCs w:val="28"/>
        </w:rPr>
        <w:t xml:space="preserve">Тарик захватил Кордову без особого сопротивления. Когда он и его войско въехали в укрепленный город Толедо на вершине холма, он был почти заброшен, там остались лишь немногие жителей города. </w:t>
      </w:r>
      <w:r w:rsidRPr="003C00B9">
        <w:rPr>
          <w:rFonts w:ascii="Times New Roman" w:hAnsi="Times New Roman" w:cs="Times New Roman"/>
          <w:sz w:val="28"/>
          <w:szCs w:val="28"/>
        </w:rPr>
        <w:t xml:space="preserve">Локальное сопротивление вестготов не принесло особого беспокойства захватчикам. </w:t>
      </w:r>
    </w:p>
    <w:p w14:paraId="0E097A38" w14:textId="77777777" w:rsidR="00B91165"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После такой грандиозной победы Тарика, в 712 г. арабский наместник Северо-Западной Африки Муса ибн Нусайр переправился через пролив с восемью тысячной армией, </w:t>
      </w:r>
      <w:r w:rsidR="00E12DBA" w:rsidRPr="003C00B9">
        <w:rPr>
          <w:rFonts w:ascii="Times New Roman" w:hAnsi="Times New Roman" w:cs="Times New Roman"/>
          <w:sz w:val="28"/>
          <w:szCs w:val="28"/>
        </w:rPr>
        <w:t>и своим сыном</w:t>
      </w:r>
      <w:r w:rsidRPr="003C00B9">
        <w:rPr>
          <w:rFonts w:ascii="Times New Roman" w:hAnsi="Times New Roman" w:cs="Times New Roman"/>
          <w:sz w:val="28"/>
          <w:szCs w:val="28"/>
        </w:rPr>
        <w:t xml:space="preserve"> </w:t>
      </w:r>
      <w:r w:rsidR="00E12DBA" w:rsidRPr="003C00B9">
        <w:rPr>
          <w:rFonts w:ascii="Times New Roman" w:hAnsi="Times New Roman" w:cs="Times New Roman"/>
          <w:sz w:val="28"/>
          <w:szCs w:val="28"/>
        </w:rPr>
        <w:t xml:space="preserve">Абд аль-Азизом, которого назначил вторым генералом, </w:t>
      </w:r>
      <w:r w:rsidRPr="003C00B9">
        <w:rPr>
          <w:rFonts w:ascii="Times New Roman" w:hAnsi="Times New Roman" w:cs="Times New Roman"/>
          <w:sz w:val="28"/>
          <w:szCs w:val="28"/>
        </w:rPr>
        <w:t>встретился с Тариком в столице Испании и продолжил дальнейшую экспансию полуострова.</w:t>
      </w:r>
      <w:r w:rsidR="00B91165" w:rsidRPr="003C00B9">
        <w:rPr>
          <w:rFonts w:ascii="Times New Roman" w:hAnsi="Times New Roman" w:cs="Times New Roman"/>
          <w:sz w:val="28"/>
          <w:szCs w:val="28"/>
        </w:rPr>
        <w:t xml:space="preserve"> </w:t>
      </w:r>
      <w:r w:rsidR="00E12DBA" w:rsidRPr="003C00B9">
        <w:rPr>
          <w:rFonts w:ascii="Times New Roman" w:hAnsi="Times New Roman" w:cs="Times New Roman"/>
          <w:sz w:val="28"/>
          <w:szCs w:val="28"/>
        </w:rPr>
        <w:t xml:space="preserve"> С</w:t>
      </w:r>
      <w:r w:rsidR="00B91165" w:rsidRPr="003C00B9">
        <w:rPr>
          <w:rFonts w:ascii="Times New Roman" w:hAnsi="Times New Roman" w:cs="Times New Roman"/>
          <w:sz w:val="28"/>
          <w:szCs w:val="28"/>
        </w:rPr>
        <w:t>начала он направился в Севилью, где столкнулся с сопротивлением</w:t>
      </w:r>
      <w:r w:rsidR="00E12DBA" w:rsidRPr="003C00B9">
        <w:rPr>
          <w:rFonts w:ascii="Times New Roman" w:hAnsi="Times New Roman" w:cs="Times New Roman"/>
          <w:sz w:val="28"/>
          <w:szCs w:val="28"/>
        </w:rPr>
        <w:t>, которое продлилось</w:t>
      </w:r>
      <w:r w:rsidR="00B91165" w:rsidRPr="003C00B9">
        <w:rPr>
          <w:rFonts w:ascii="Times New Roman" w:hAnsi="Times New Roman" w:cs="Times New Roman"/>
          <w:sz w:val="28"/>
          <w:szCs w:val="28"/>
        </w:rPr>
        <w:t xml:space="preserve"> около трех месяцев, прежде чем город</w:t>
      </w:r>
      <w:r w:rsidR="00E12DBA" w:rsidRPr="003C00B9">
        <w:rPr>
          <w:rFonts w:ascii="Times New Roman" w:hAnsi="Times New Roman" w:cs="Times New Roman"/>
          <w:sz w:val="28"/>
          <w:szCs w:val="28"/>
        </w:rPr>
        <w:t xml:space="preserve"> был взят</w:t>
      </w:r>
      <w:r w:rsidR="00B91165" w:rsidRPr="003C00B9">
        <w:rPr>
          <w:rFonts w:ascii="Times New Roman" w:hAnsi="Times New Roman" w:cs="Times New Roman"/>
          <w:sz w:val="28"/>
          <w:szCs w:val="28"/>
        </w:rPr>
        <w:t>. После того, как город упа</w:t>
      </w:r>
      <w:r w:rsidR="00E12DBA" w:rsidRPr="003C00B9">
        <w:rPr>
          <w:rFonts w:ascii="Times New Roman" w:hAnsi="Times New Roman" w:cs="Times New Roman"/>
          <w:sz w:val="28"/>
          <w:szCs w:val="28"/>
        </w:rPr>
        <w:t>л зимой 712-713</w:t>
      </w:r>
      <w:r w:rsidR="001F6A48" w:rsidRPr="003C00B9">
        <w:rPr>
          <w:rFonts w:ascii="Times New Roman" w:hAnsi="Times New Roman" w:cs="Times New Roman"/>
          <w:sz w:val="28"/>
          <w:szCs w:val="28"/>
        </w:rPr>
        <w:t xml:space="preserve"> гг.</w:t>
      </w:r>
      <w:r w:rsidR="00E12DBA" w:rsidRPr="003C00B9">
        <w:rPr>
          <w:rFonts w:ascii="Times New Roman" w:hAnsi="Times New Roman" w:cs="Times New Roman"/>
          <w:sz w:val="28"/>
          <w:szCs w:val="28"/>
        </w:rPr>
        <w:t xml:space="preserve">, Муса ибн Нусайр назначил представителей иудейского сообщества управляющими Севильи. </w:t>
      </w:r>
      <w:r w:rsidR="00B91165" w:rsidRPr="003C00B9">
        <w:rPr>
          <w:rFonts w:ascii="Times New Roman" w:hAnsi="Times New Roman" w:cs="Times New Roman"/>
          <w:sz w:val="28"/>
          <w:szCs w:val="28"/>
        </w:rPr>
        <w:t>Затем войска Мусы двинулись к Мериде, где встретили серьезное сопротивление. Мерида имела особое значение для церковного духовенства и</w:t>
      </w:r>
      <w:r w:rsidR="00E12DBA" w:rsidRPr="003C00B9">
        <w:rPr>
          <w:rFonts w:ascii="Times New Roman" w:hAnsi="Times New Roman" w:cs="Times New Roman"/>
          <w:sz w:val="28"/>
          <w:szCs w:val="28"/>
        </w:rPr>
        <w:t xml:space="preserve"> в</w:t>
      </w:r>
      <w:r w:rsidR="00B91165" w:rsidRPr="003C00B9">
        <w:rPr>
          <w:rFonts w:ascii="Times New Roman" w:hAnsi="Times New Roman" w:cs="Times New Roman"/>
          <w:sz w:val="28"/>
          <w:szCs w:val="28"/>
        </w:rPr>
        <w:t>естготского двор</w:t>
      </w:r>
      <w:r w:rsidR="00E12DBA" w:rsidRPr="003C00B9">
        <w:rPr>
          <w:rFonts w:ascii="Times New Roman" w:hAnsi="Times New Roman" w:cs="Times New Roman"/>
          <w:sz w:val="28"/>
          <w:szCs w:val="28"/>
        </w:rPr>
        <w:t xml:space="preserve">янства. Войска Абд аль-Азиза </w:t>
      </w:r>
      <w:r w:rsidR="00B91165" w:rsidRPr="003C00B9">
        <w:rPr>
          <w:rFonts w:ascii="Times New Roman" w:hAnsi="Times New Roman" w:cs="Times New Roman"/>
          <w:sz w:val="28"/>
          <w:szCs w:val="28"/>
        </w:rPr>
        <w:t xml:space="preserve">соединились с войсками Мусы, чтобы окончательно </w:t>
      </w:r>
      <w:r w:rsidR="001F6A48" w:rsidRPr="003C00B9">
        <w:rPr>
          <w:rFonts w:ascii="Times New Roman" w:hAnsi="Times New Roman" w:cs="Times New Roman"/>
          <w:sz w:val="28"/>
          <w:szCs w:val="28"/>
        </w:rPr>
        <w:t xml:space="preserve">завоевать Мериду в </w:t>
      </w:r>
      <w:r w:rsidR="001F6A48" w:rsidRPr="003C00B9">
        <w:rPr>
          <w:rFonts w:ascii="Times New Roman" w:hAnsi="Times New Roman" w:cs="Times New Roman"/>
          <w:sz w:val="28"/>
          <w:szCs w:val="28"/>
        </w:rPr>
        <w:lastRenderedPageBreak/>
        <w:t>июле 713 г</w:t>
      </w:r>
      <w:r w:rsidR="00B91165" w:rsidRPr="003C00B9">
        <w:rPr>
          <w:rFonts w:ascii="Times New Roman" w:hAnsi="Times New Roman" w:cs="Times New Roman"/>
          <w:sz w:val="28"/>
          <w:szCs w:val="28"/>
        </w:rPr>
        <w:t>. Муса призвал христиан Мериды покинуть город с миром, если они того пожелают. Он организовал муниципальное управление, доверив жителям старого е</w:t>
      </w:r>
      <w:r w:rsidR="00E12DBA" w:rsidRPr="003C00B9">
        <w:rPr>
          <w:rFonts w:ascii="Times New Roman" w:hAnsi="Times New Roman" w:cs="Times New Roman"/>
          <w:sz w:val="28"/>
          <w:szCs w:val="28"/>
        </w:rPr>
        <w:t>врейского квартала взять бразды правления</w:t>
      </w:r>
      <w:r w:rsidR="0048409F" w:rsidRPr="003C00B9">
        <w:rPr>
          <w:rStyle w:val="a5"/>
          <w:rFonts w:ascii="Times New Roman" w:hAnsi="Times New Roman" w:cs="Times New Roman"/>
          <w:sz w:val="28"/>
          <w:szCs w:val="28"/>
        </w:rPr>
        <w:footnoteReference w:id="151"/>
      </w:r>
      <w:r w:rsidR="000A5B49">
        <w:rPr>
          <w:rFonts w:ascii="Times New Roman" w:hAnsi="Times New Roman" w:cs="Times New Roman"/>
          <w:sz w:val="28"/>
          <w:szCs w:val="28"/>
        </w:rPr>
        <w:t>.</w:t>
      </w:r>
      <w:r w:rsidR="0048409F" w:rsidRPr="003C00B9">
        <w:rPr>
          <w:rFonts w:ascii="Times New Roman" w:hAnsi="Times New Roman" w:cs="Times New Roman"/>
          <w:sz w:val="28"/>
          <w:szCs w:val="28"/>
        </w:rPr>
        <w:t xml:space="preserve"> </w:t>
      </w:r>
    </w:p>
    <w:p w14:paraId="1CA2737D" w14:textId="77777777" w:rsidR="00A033E3" w:rsidRPr="003C00B9" w:rsidRDefault="0048409F"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Абд аль-Азиз продолжал свои продвижения и добавил города Коимбра и Сантарен </w:t>
      </w:r>
      <w:r w:rsidR="001F6A48" w:rsidRPr="003C00B9">
        <w:rPr>
          <w:rFonts w:ascii="Times New Roman" w:hAnsi="Times New Roman" w:cs="Times New Roman"/>
          <w:sz w:val="28"/>
          <w:szCs w:val="28"/>
        </w:rPr>
        <w:t>к своим завоеваниям в 714 г</w:t>
      </w:r>
      <w:r w:rsidRPr="003C00B9">
        <w:rPr>
          <w:rFonts w:ascii="Times New Roman" w:hAnsi="Times New Roman" w:cs="Times New Roman"/>
          <w:sz w:val="28"/>
          <w:szCs w:val="28"/>
        </w:rPr>
        <w:t xml:space="preserve">. Эти города расположены в современной Португалии. </w:t>
      </w:r>
      <w:r w:rsidR="00986592" w:rsidRPr="003C00B9">
        <w:rPr>
          <w:rFonts w:ascii="Times New Roman" w:hAnsi="Times New Roman" w:cs="Times New Roman"/>
          <w:sz w:val="28"/>
          <w:szCs w:val="28"/>
        </w:rPr>
        <w:t>С 711 по 714 г</w:t>
      </w:r>
      <w:r w:rsidR="001F6A48" w:rsidRPr="003C00B9">
        <w:rPr>
          <w:rFonts w:ascii="Times New Roman" w:hAnsi="Times New Roman" w:cs="Times New Roman"/>
          <w:sz w:val="28"/>
          <w:szCs w:val="28"/>
        </w:rPr>
        <w:t>г.</w:t>
      </w:r>
      <w:r w:rsidRPr="003C00B9">
        <w:rPr>
          <w:rFonts w:ascii="Times New Roman" w:hAnsi="Times New Roman" w:cs="Times New Roman"/>
          <w:sz w:val="28"/>
          <w:szCs w:val="28"/>
        </w:rPr>
        <w:t xml:space="preserve"> мусульмане взяли большую часть Южной половины Иберийского полуостро</w:t>
      </w:r>
      <w:r w:rsidR="00A033E3" w:rsidRPr="003C00B9">
        <w:rPr>
          <w:rFonts w:ascii="Times New Roman" w:hAnsi="Times New Roman" w:cs="Times New Roman"/>
          <w:sz w:val="28"/>
          <w:szCs w:val="28"/>
        </w:rPr>
        <w:t>ва. Однако Муса ибн Нусай</w:t>
      </w:r>
      <w:r w:rsidRPr="003C00B9">
        <w:rPr>
          <w:rFonts w:ascii="Times New Roman" w:hAnsi="Times New Roman" w:cs="Times New Roman"/>
          <w:sz w:val="28"/>
          <w:szCs w:val="28"/>
        </w:rPr>
        <w:t xml:space="preserve">р и Тарик ибн Зияд поняли, что группы сопротивления формируются за пределами Северной реки Дуэро и долины реки Эбро. Муса приказал своим людям продолжать их продвижение, </w:t>
      </w:r>
      <w:r w:rsidR="00A033E3" w:rsidRPr="003C00B9">
        <w:rPr>
          <w:rFonts w:ascii="Times New Roman" w:hAnsi="Times New Roman" w:cs="Times New Roman"/>
          <w:sz w:val="28"/>
          <w:szCs w:val="28"/>
        </w:rPr>
        <w:t>что противоречило</w:t>
      </w:r>
      <w:r w:rsidRPr="003C00B9">
        <w:rPr>
          <w:rFonts w:ascii="Times New Roman" w:hAnsi="Times New Roman" w:cs="Times New Roman"/>
          <w:sz w:val="28"/>
          <w:szCs w:val="28"/>
        </w:rPr>
        <w:t xml:space="preserve"> приказам Дамасско</w:t>
      </w:r>
      <w:r w:rsidR="00A033E3" w:rsidRPr="003C00B9">
        <w:rPr>
          <w:rFonts w:ascii="Times New Roman" w:hAnsi="Times New Roman" w:cs="Times New Roman"/>
          <w:sz w:val="28"/>
          <w:szCs w:val="28"/>
        </w:rPr>
        <w:t>го Халифа Аль-Валида</w:t>
      </w:r>
      <w:r w:rsidRPr="003C00B9">
        <w:rPr>
          <w:rFonts w:ascii="Times New Roman" w:hAnsi="Times New Roman" w:cs="Times New Roman"/>
          <w:sz w:val="28"/>
          <w:szCs w:val="28"/>
        </w:rPr>
        <w:t xml:space="preserve">. </w:t>
      </w:r>
    </w:p>
    <w:p w14:paraId="1F353E48" w14:textId="77777777" w:rsidR="00A033E3" w:rsidRPr="003C00B9" w:rsidRDefault="0048409F"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Муса и Тарик завоевали Сарагосу в долине Эбро. Тарик продолжал двигаться в провинции Леон и Кастилия, захватывая города Леон и Асторга на крайнем северо-з</w:t>
      </w:r>
      <w:r w:rsidR="00986592" w:rsidRPr="003C00B9">
        <w:rPr>
          <w:rFonts w:ascii="Times New Roman" w:hAnsi="Times New Roman" w:cs="Times New Roman"/>
          <w:sz w:val="28"/>
          <w:szCs w:val="28"/>
        </w:rPr>
        <w:t>ападе. После реки Эбро в Астурии</w:t>
      </w:r>
      <w:r w:rsidRPr="003C00B9">
        <w:rPr>
          <w:rFonts w:ascii="Times New Roman" w:hAnsi="Times New Roman" w:cs="Times New Roman"/>
          <w:sz w:val="28"/>
          <w:szCs w:val="28"/>
        </w:rPr>
        <w:t>, войска Мусы взяли Го</w:t>
      </w:r>
      <w:r w:rsidR="00986592" w:rsidRPr="003C00B9">
        <w:rPr>
          <w:rFonts w:ascii="Times New Roman" w:hAnsi="Times New Roman" w:cs="Times New Roman"/>
          <w:sz w:val="28"/>
          <w:szCs w:val="28"/>
        </w:rPr>
        <w:t>род Овьедо и пошли на север, до Бискайского</w:t>
      </w:r>
      <w:r w:rsidRPr="003C00B9">
        <w:rPr>
          <w:rFonts w:ascii="Times New Roman" w:hAnsi="Times New Roman" w:cs="Times New Roman"/>
          <w:sz w:val="28"/>
          <w:szCs w:val="28"/>
        </w:rPr>
        <w:t xml:space="preserve"> залив</w:t>
      </w:r>
      <w:r w:rsidR="00986592" w:rsidRPr="003C00B9">
        <w:rPr>
          <w:rFonts w:ascii="Times New Roman" w:hAnsi="Times New Roman" w:cs="Times New Roman"/>
          <w:sz w:val="28"/>
          <w:szCs w:val="28"/>
        </w:rPr>
        <w:t>а</w:t>
      </w:r>
      <w:r w:rsidR="00A772C9" w:rsidRPr="003C00B9">
        <w:rPr>
          <w:rStyle w:val="a5"/>
          <w:rFonts w:ascii="Times New Roman" w:hAnsi="Times New Roman" w:cs="Times New Roman"/>
          <w:sz w:val="28"/>
          <w:szCs w:val="28"/>
        </w:rPr>
        <w:footnoteReference w:id="152"/>
      </w:r>
      <w:r w:rsidR="00307030">
        <w:rPr>
          <w:rFonts w:ascii="Times New Roman" w:hAnsi="Times New Roman" w:cs="Times New Roman"/>
          <w:sz w:val="28"/>
          <w:szCs w:val="28"/>
        </w:rPr>
        <w:t>.</w:t>
      </w:r>
      <w:r w:rsidR="00A772C9" w:rsidRPr="003C00B9">
        <w:rPr>
          <w:rFonts w:ascii="Times New Roman" w:hAnsi="Times New Roman" w:cs="Times New Roman"/>
          <w:sz w:val="28"/>
          <w:szCs w:val="28"/>
        </w:rPr>
        <w:t xml:space="preserve"> Однако позже мусульмане не смогли удержать северный форпост. </w:t>
      </w:r>
    </w:p>
    <w:p w14:paraId="58A308A7" w14:textId="77777777" w:rsidR="00461AFF" w:rsidRPr="003C00B9" w:rsidRDefault="00A772C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Муса ибн Нусаир и Тарик ибн Зияд вернулись в Дамаск в 714 </w:t>
      </w:r>
      <w:r w:rsidR="00F934CF">
        <w:rPr>
          <w:rFonts w:ascii="Times New Roman" w:hAnsi="Times New Roman" w:cs="Times New Roman"/>
          <w:sz w:val="28"/>
          <w:szCs w:val="28"/>
        </w:rPr>
        <w:t>г. с</w:t>
      </w:r>
      <w:r w:rsidRPr="003C00B9">
        <w:rPr>
          <w:rFonts w:ascii="Times New Roman" w:hAnsi="Times New Roman" w:cs="Times New Roman"/>
          <w:sz w:val="28"/>
          <w:szCs w:val="28"/>
        </w:rPr>
        <w:t xml:space="preserve"> </w:t>
      </w:r>
      <w:r w:rsidR="00F934CF" w:rsidRPr="003C00B9">
        <w:rPr>
          <w:rFonts w:ascii="Times New Roman" w:hAnsi="Times New Roman" w:cs="Times New Roman"/>
          <w:sz w:val="28"/>
          <w:szCs w:val="28"/>
        </w:rPr>
        <w:t>многочисленными</w:t>
      </w:r>
      <w:r w:rsidRPr="003C00B9">
        <w:rPr>
          <w:rFonts w:ascii="Times New Roman" w:hAnsi="Times New Roman" w:cs="Times New Roman"/>
          <w:sz w:val="28"/>
          <w:szCs w:val="28"/>
        </w:rPr>
        <w:t xml:space="preserve"> трофеями</w:t>
      </w:r>
      <w:r w:rsidR="003E4FB0" w:rsidRPr="003C00B9">
        <w:rPr>
          <w:rFonts w:ascii="Times New Roman" w:hAnsi="Times New Roman" w:cs="Times New Roman"/>
          <w:sz w:val="28"/>
          <w:szCs w:val="28"/>
        </w:rPr>
        <w:t>, для демонстрации</w:t>
      </w:r>
      <w:r w:rsidRPr="003C00B9">
        <w:rPr>
          <w:rFonts w:ascii="Times New Roman" w:hAnsi="Times New Roman" w:cs="Times New Roman"/>
          <w:sz w:val="28"/>
          <w:szCs w:val="28"/>
        </w:rPr>
        <w:t xml:space="preserve"> халиф</w:t>
      </w:r>
      <w:r w:rsidR="003E4FB0" w:rsidRPr="003C00B9">
        <w:rPr>
          <w:rFonts w:ascii="Times New Roman" w:hAnsi="Times New Roman" w:cs="Times New Roman"/>
          <w:sz w:val="28"/>
          <w:szCs w:val="28"/>
        </w:rPr>
        <w:t>у</w:t>
      </w:r>
      <w:r w:rsidRPr="003C00B9">
        <w:rPr>
          <w:rFonts w:ascii="Times New Roman" w:hAnsi="Times New Roman" w:cs="Times New Roman"/>
          <w:sz w:val="28"/>
          <w:szCs w:val="28"/>
        </w:rPr>
        <w:t xml:space="preserve"> Аль-Валид. Аль-Ва</w:t>
      </w:r>
      <w:r w:rsidR="003E4FB0" w:rsidRPr="003C00B9">
        <w:rPr>
          <w:rFonts w:ascii="Times New Roman" w:hAnsi="Times New Roman" w:cs="Times New Roman"/>
          <w:sz w:val="28"/>
          <w:szCs w:val="28"/>
        </w:rPr>
        <w:t>лид умер вскоре после этого, и н</w:t>
      </w:r>
      <w:r w:rsidRPr="003C00B9">
        <w:rPr>
          <w:rFonts w:ascii="Times New Roman" w:hAnsi="Times New Roman" w:cs="Times New Roman"/>
          <w:sz w:val="28"/>
          <w:szCs w:val="28"/>
        </w:rPr>
        <w:t>овый пра</w:t>
      </w:r>
      <w:r w:rsidR="003E4FB0" w:rsidRPr="003C00B9">
        <w:rPr>
          <w:rFonts w:ascii="Times New Roman" w:hAnsi="Times New Roman" w:cs="Times New Roman"/>
          <w:sz w:val="28"/>
          <w:szCs w:val="28"/>
        </w:rPr>
        <w:t>витель Сулейман приговорил</w:t>
      </w:r>
      <w:r w:rsidRPr="003C00B9">
        <w:rPr>
          <w:rFonts w:ascii="Times New Roman" w:hAnsi="Times New Roman" w:cs="Times New Roman"/>
          <w:sz w:val="28"/>
          <w:szCs w:val="28"/>
        </w:rPr>
        <w:t xml:space="preserve"> Мусу и Тарика</w:t>
      </w:r>
      <w:r w:rsidR="003E4FB0" w:rsidRPr="003C00B9">
        <w:rPr>
          <w:rFonts w:ascii="Times New Roman" w:hAnsi="Times New Roman" w:cs="Times New Roman"/>
          <w:sz w:val="28"/>
          <w:szCs w:val="28"/>
        </w:rPr>
        <w:t xml:space="preserve"> к тюремному заключению</w:t>
      </w:r>
      <w:r w:rsidR="00F934CF">
        <w:rPr>
          <w:rFonts w:ascii="Times New Roman" w:hAnsi="Times New Roman" w:cs="Times New Roman"/>
          <w:sz w:val="28"/>
          <w:szCs w:val="28"/>
        </w:rPr>
        <w:t xml:space="preserve"> по</w:t>
      </w:r>
      <w:r w:rsidRPr="003C00B9">
        <w:rPr>
          <w:rFonts w:ascii="Times New Roman" w:hAnsi="Times New Roman" w:cs="Times New Roman"/>
          <w:sz w:val="28"/>
          <w:szCs w:val="28"/>
        </w:rPr>
        <w:t xml:space="preserve"> политическим причинам. Также считается, что Сулейман убил сы</w:t>
      </w:r>
      <w:r w:rsidR="00F934CF">
        <w:rPr>
          <w:rFonts w:ascii="Times New Roman" w:hAnsi="Times New Roman" w:cs="Times New Roman"/>
          <w:sz w:val="28"/>
          <w:szCs w:val="28"/>
        </w:rPr>
        <w:t>на Мусы Абд аль-Азиза в 716 г.</w:t>
      </w:r>
      <w:r w:rsidRPr="003C00B9">
        <w:rPr>
          <w:rFonts w:ascii="Times New Roman" w:hAnsi="Times New Roman" w:cs="Times New Roman"/>
          <w:sz w:val="28"/>
          <w:szCs w:val="28"/>
        </w:rPr>
        <w:t xml:space="preserve"> в</w:t>
      </w:r>
      <w:r w:rsidR="00307030">
        <w:rPr>
          <w:rFonts w:ascii="Times New Roman" w:hAnsi="Times New Roman" w:cs="Times New Roman"/>
          <w:sz w:val="28"/>
          <w:szCs w:val="28"/>
        </w:rPr>
        <w:t xml:space="preserve"> Севилье</w:t>
      </w:r>
      <w:r w:rsidR="003E4FB0" w:rsidRPr="003C00B9">
        <w:rPr>
          <w:rStyle w:val="a5"/>
          <w:rFonts w:ascii="Times New Roman" w:hAnsi="Times New Roman" w:cs="Times New Roman"/>
          <w:sz w:val="28"/>
          <w:szCs w:val="28"/>
        </w:rPr>
        <w:footnoteReference w:id="153"/>
      </w:r>
      <w:r w:rsidR="00307030">
        <w:rPr>
          <w:rFonts w:ascii="Times New Roman" w:hAnsi="Times New Roman" w:cs="Times New Roman"/>
          <w:sz w:val="28"/>
          <w:szCs w:val="28"/>
        </w:rPr>
        <w:t>.</w:t>
      </w:r>
      <w:r w:rsidR="003E4FB0" w:rsidRPr="003C00B9">
        <w:rPr>
          <w:rFonts w:ascii="Times New Roman" w:hAnsi="Times New Roman" w:cs="Times New Roman"/>
          <w:sz w:val="28"/>
          <w:szCs w:val="28"/>
        </w:rPr>
        <w:t xml:space="preserve"> </w:t>
      </w:r>
    </w:p>
    <w:p w14:paraId="018FC6DD" w14:textId="77777777" w:rsidR="0048409F" w:rsidRPr="003C00B9" w:rsidRDefault="00A772C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В то время Дамасские Халифы больше всего интересовались окончанием </w:t>
      </w:r>
      <w:r w:rsidR="003E4FB0" w:rsidRPr="003C00B9">
        <w:rPr>
          <w:rFonts w:ascii="Times New Roman" w:hAnsi="Times New Roman" w:cs="Times New Roman"/>
          <w:sz w:val="28"/>
          <w:szCs w:val="28"/>
        </w:rPr>
        <w:t xml:space="preserve">войны с </w:t>
      </w:r>
      <w:r w:rsidRPr="003C00B9">
        <w:rPr>
          <w:rFonts w:ascii="Times New Roman" w:hAnsi="Times New Roman" w:cs="Times New Roman"/>
          <w:sz w:val="28"/>
          <w:szCs w:val="28"/>
        </w:rPr>
        <w:t>Виза</w:t>
      </w:r>
      <w:r w:rsidR="003E4FB0" w:rsidRPr="003C00B9">
        <w:rPr>
          <w:rFonts w:ascii="Times New Roman" w:hAnsi="Times New Roman" w:cs="Times New Roman"/>
          <w:sz w:val="28"/>
          <w:szCs w:val="28"/>
        </w:rPr>
        <w:t>нтией</w:t>
      </w:r>
      <w:r w:rsidRPr="003C00B9">
        <w:rPr>
          <w:rFonts w:ascii="Times New Roman" w:hAnsi="Times New Roman" w:cs="Times New Roman"/>
          <w:sz w:val="28"/>
          <w:szCs w:val="28"/>
        </w:rPr>
        <w:t xml:space="preserve"> и не хотели отвлекать</w:t>
      </w:r>
      <w:r w:rsidR="00176279">
        <w:rPr>
          <w:rFonts w:ascii="Times New Roman" w:hAnsi="Times New Roman" w:cs="Times New Roman"/>
          <w:sz w:val="28"/>
          <w:szCs w:val="28"/>
        </w:rPr>
        <w:t>ся на а</w:t>
      </w:r>
      <w:r w:rsidR="003E4FB0" w:rsidRPr="003C00B9">
        <w:rPr>
          <w:rFonts w:ascii="Times New Roman" w:hAnsi="Times New Roman" w:cs="Times New Roman"/>
          <w:sz w:val="28"/>
          <w:szCs w:val="28"/>
        </w:rPr>
        <w:t>ль-Андалус</w:t>
      </w:r>
      <w:r w:rsidRPr="003C00B9">
        <w:rPr>
          <w:rFonts w:ascii="Times New Roman" w:hAnsi="Times New Roman" w:cs="Times New Roman"/>
          <w:sz w:val="28"/>
          <w:szCs w:val="28"/>
        </w:rPr>
        <w:t>.</w:t>
      </w:r>
      <w:r w:rsidR="003E4FB0" w:rsidRPr="003C00B9">
        <w:rPr>
          <w:rFonts w:ascii="Times New Roman" w:hAnsi="Times New Roman" w:cs="Times New Roman"/>
          <w:sz w:val="28"/>
          <w:szCs w:val="28"/>
        </w:rPr>
        <w:t xml:space="preserve"> Однако попытка проникнуть в Константинополь не удалась и преемник</w:t>
      </w:r>
      <w:r w:rsidR="00461AFF" w:rsidRPr="003C00B9">
        <w:rPr>
          <w:rFonts w:ascii="Times New Roman" w:hAnsi="Times New Roman" w:cs="Times New Roman"/>
          <w:sz w:val="28"/>
          <w:szCs w:val="28"/>
        </w:rPr>
        <w:t xml:space="preserve"> Сулеймана Умар</w:t>
      </w:r>
      <w:r w:rsidR="003E4FB0" w:rsidRPr="003C00B9">
        <w:rPr>
          <w:rFonts w:ascii="Times New Roman" w:hAnsi="Times New Roman" w:cs="Times New Roman"/>
          <w:sz w:val="28"/>
          <w:szCs w:val="28"/>
        </w:rPr>
        <w:t xml:space="preserve"> II, приказал войскам вернуться домой. После этого поражения халифы переосмыслили стратег</w:t>
      </w:r>
      <w:r w:rsidR="00176279">
        <w:rPr>
          <w:rFonts w:ascii="Times New Roman" w:hAnsi="Times New Roman" w:cs="Times New Roman"/>
          <w:sz w:val="28"/>
          <w:szCs w:val="28"/>
        </w:rPr>
        <w:t xml:space="preserve">ическое значение использования </w:t>
      </w:r>
      <w:r w:rsidR="00176279">
        <w:rPr>
          <w:rFonts w:ascii="Times New Roman" w:hAnsi="Times New Roman" w:cs="Times New Roman"/>
          <w:sz w:val="28"/>
          <w:szCs w:val="28"/>
        </w:rPr>
        <w:lastRenderedPageBreak/>
        <w:t>а</w:t>
      </w:r>
      <w:r w:rsidR="003E4FB0" w:rsidRPr="003C00B9">
        <w:rPr>
          <w:rFonts w:ascii="Times New Roman" w:hAnsi="Times New Roman" w:cs="Times New Roman"/>
          <w:sz w:val="28"/>
          <w:szCs w:val="28"/>
        </w:rPr>
        <w:t>ль-Андалуса в качестве точки в</w:t>
      </w:r>
      <w:r w:rsidR="00461AFF" w:rsidRPr="003C00B9">
        <w:rPr>
          <w:rFonts w:ascii="Times New Roman" w:hAnsi="Times New Roman" w:cs="Times New Roman"/>
          <w:sz w:val="28"/>
          <w:szCs w:val="28"/>
        </w:rPr>
        <w:t>ы</w:t>
      </w:r>
      <w:r w:rsidR="00F8068A">
        <w:rPr>
          <w:rFonts w:ascii="Times New Roman" w:hAnsi="Times New Roman" w:cs="Times New Roman"/>
          <w:sz w:val="28"/>
          <w:szCs w:val="28"/>
        </w:rPr>
        <w:t>хода на север</w:t>
      </w:r>
      <w:r w:rsidR="003E4FB0" w:rsidRPr="003C00B9">
        <w:rPr>
          <w:rStyle w:val="a5"/>
          <w:rFonts w:ascii="Times New Roman" w:hAnsi="Times New Roman" w:cs="Times New Roman"/>
          <w:sz w:val="28"/>
          <w:szCs w:val="28"/>
        </w:rPr>
        <w:footnoteReference w:id="154"/>
      </w:r>
      <w:r w:rsidR="00F8068A">
        <w:rPr>
          <w:rFonts w:ascii="Times New Roman" w:hAnsi="Times New Roman" w:cs="Times New Roman"/>
          <w:sz w:val="28"/>
          <w:szCs w:val="28"/>
        </w:rPr>
        <w:t>.</w:t>
      </w:r>
      <w:r w:rsidR="003E4FB0" w:rsidRPr="003C00B9">
        <w:rPr>
          <w:rFonts w:ascii="Times New Roman" w:hAnsi="Times New Roman" w:cs="Times New Roman"/>
          <w:sz w:val="28"/>
          <w:szCs w:val="28"/>
        </w:rPr>
        <w:t xml:space="preserve"> Халиф Хишам </w:t>
      </w:r>
      <w:r w:rsidR="003E4FB0" w:rsidRPr="003C00B9">
        <w:rPr>
          <w:rFonts w:ascii="Times New Roman" w:hAnsi="Times New Roman" w:cs="Times New Roman"/>
          <w:sz w:val="28"/>
          <w:szCs w:val="28"/>
          <w:lang w:val="en-US"/>
        </w:rPr>
        <w:t>I</w:t>
      </w:r>
      <w:r w:rsidR="00176279">
        <w:rPr>
          <w:rFonts w:ascii="Times New Roman" w:hAnsi="Times New Roman" w:cs="Times New Roman"/>
          <w:sz w:val="28"/>
          <w:szCs w:val="28"/>
        </w:rPr>
        <w:t xml:space="preserve"> уполномочил губернаторов а</w:t>
      </w:r>
      <w:r w:rsidR="003E4FB0" w:rsidRPr="003C00B9">
        <w:rPr>
          <w:rFonts w:ascii="Times New Roman" w:hAnsi="Times New Roman" w:cs="Times New Roman"/>
          <w:sz w:val="28"/>
          <w:szCs w:val="28"/>
        </w:rPr>
        <w:t>ль-Андалуса продолжать на</w:t>
      </w:r>
      <w:r w:rsidR="00F8068A">
        <w:rPr>
          <w:rFonts w:ascii="Times New Roman" w:hAnsi="Times New Roman" w:cs="Times New Roman"/>
          <w:sz w:val="28"/>
          <w:szCs w:val="28"/>
        </w:rPr>
        <w:t>ступление в южной части Франции</w:t>
      </w:r>
      <w:r w:rsidR="003E4FB0" w:rsidRPr="003C00B9">
        <w:rPr>
          <w:rStyle w:val="a5"/>
          <w:rFonts w:ascii="Times New Roman" w:hAnsi="Times New Roman" w:cs="Times New Roman"/>
          <w:sz w:val="28"/>
          <w:szCs w:val="28"/>
        </w:rPr>
        <w:footnoteReference w:id="155"/>
      </w:r>
      <w:r w:rsidR="00F8068A">
        <w:rPr>
          <w:rFonts w:ascii="Times New Roman" w:hAnsi="Times New Roman" w:cs="Times New Roman"/>
          <w:sz w:val="28"/>
          <w:szCs w:val="28"/>
        </w:rPr>
        <w:t>. В 732 г.</w:t>
      </w:r>
      <w:r w:rsidR="003E4FB0" w:rsidRPr="003C00B9">
        <w:rPr>
          <w:rFonts w:ascii="Times New Roman" w:hAnsi="Times New Roman" w:cs="Times New Roman"/>
          <w:sz w:val="28"/>
          <w:szCs w:val="28"/>
        </w:rPr>
        <w:t xml:space="preserve"> мусульманские солдаты потерпели поражение в битве при Пуатье. Под командованием Халифа Хишама I другие набеги про</w:t>
      </w:r>
      <w:r w:rsidR="00F8068A">
        <w:rPr>
          <w:rFonts w:ascii="Times New Roman" w:hAnsi="Times New Roman" w:cs="Times New Roman"/>
          <w:sz w:val="28"/>
          <w:szCs w:val="28"/>
        </w:rPr>
        <w:t>должались на юге Франции до 739 г.</w:t>
      </w:r>
      <w:r w:rsidR="003E4FB0" w:rsidRPr="003C00B9">
        <w:rPr>
          <w:rStyle w:val="a5"/>
          <w:rFonts w:ascii="Times New Roman" w:hAnsi="Times New Roman" w:cs="Times New Roman"/>
          <w:sz w:val="28"/>
          <w:szCs w:val="28"/>
        </w:rPr>
        <w:footnoteReference w:id="156"/>
      </w:r>
      <w:r w:rsidR="00461AFF" w:rsidRPr="003C00B9">
        <w:rPr>
          <w:rFonts w:ascii="Times New Roman" w:hAnsi="Times New Roman" w:cs="Times New Roman"/>
          <w:sz w:val="28"/>
          <w:szCs w:val="28"/>
        </w:rPr>
        <w:t xml:space="preserve"> О</w:t>
      </w:r>
      <w:r w:rsidR="003E4FB0" w:rsidRPr="003C00B9">
        <w:rPr>
          <w:rFonts w:ascii="Times New Roman" w:hAnsi="Times New Roman" w:cs="Times New Roman"/>
          <w:sz w:val="28"/>
          <w:szCs w:val="28"/>
        </w:rPr>
        <w:t>днако волнени</w:t>
      </w:r>
      <w:r w:rsidR="00F8068A">
        <w:rPr>
          <w:rFonts w:ascii="Times New Roman" w:hAnsi="Times New Roman" w:cs="Times New Roman"/>
          <w:sz w:val="28"/>
          <w:szCs w:val="28"/>
        </w:rPr>
        <w:t>я берберов в Сарагосе в 739 г.</w:t>
      </w:r>
      <w:r w:rsidR="003E4FB0" w:rsidRPr="003C00B9">
        <w:rPr>
          <w:rFonts w:ascii="Times New Roman" w:hAnsi="Times New Roman" w:cs="Times New Roman"/>
          <w:sz w:val="28"/>
          <w:szCs w:val="28"/>
        </w:rPr>
        <w:t xml:space="preserve"> перен</w:t>
      </w:r>
      <w:r w:rsidR="00176279">
        <w:rPr>
          <w:rFonts w:ascii="Times New Roman" w:hAnsi="Times New Roman" w:cs="Times New Roman"/>
          <w:sz w:val="28"/>
          <w:szCs w:val="28"/>
        </w:rPr>
        <w:t>аправили внимание губернатора а</w:t>
      </w:r>
      <w:r w:rsidR="003E4FB0" w:rsidRPr="003C00B9">
        <w:rPr>
          <w:rFonts w:ascii="Times New Roman" w:hAnsi="Times New Roman" w:cs="Times New Roman"/>
          <w:sz w:val="28"/>
          <w:szCs w:val="28"/>
        </w:rPr>
        <w:t>ль-Андалуса на внутренние дела.</w:t>
      </w:r>
    </w:p>
    <w:p w14:paraId="03CCB7BF" w14:textId="77777777" w:rsidR="0003290D" w:rsidRPr="00F934CF"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На этом данный этап завоевания Пиренейского полуострова завершился. Несмотря на то, что северо-запад все еще не был под властью халифата, и в некоторых районах контроль мусульманами был лишь частичным, уже тогда административная власть была налажена намного лучше, чем во времена вестготского правления.</w:t>
      </w:r>
    </w:p>
    <w:p w14:paraId="5FB1DB59" w14:textId="77777777" w:rsidR="00FE5A1B" w:rsidRPr="00A30C08" w:rsidRDefault="00F97332" w:rsidP="00854093">
      <w:pPr>
        <w:spacing w:after="0" w:line="360" w:lineRule="auto"/>
        <w:jc w:val="center"/>
        <w:rPr>
          <w:rFonts w:ascii="Times New Roman" w:hAnsi="Times New Roman" w:cs="Times New Roman"/>
          <w:sz w:val="28"/>
          <w:szCs w:val="28"/>
        </w:rPr>
      </w:pPr>
      <w:r w:rsidRPr="00A30C08">
        <w:rPr>
          <w:rFonts w:ascii="Times New Roman" w:hAnsi="Times New Roman" w:cs="Times New Roman"/>
          <w:sz w:val="28"/>
          <w:szCs w:val="28"/>
        </w:rPr>
        <w:t>Провинция</w:t>
      </w:r>
      <w:r w:rsidR="00F934CF" w:rsidRPr="00A30C08">
        <w:rPr>
          <w:rFonts w:ascii="Times New Roman" w:hAnsi="Times New Roman" w:cs="Times New Roman"/>
          <w:sz w:val="28"/>
          <w:szCs w:val="28"/>
        </w:rPr>
        <w:t xml:space="preserve"> а</w:t>
      </w:r>
      <w:r w:rsidR="00461AFF" w:rsidRPr="00A30C08">
        <w:rPr>
          <w:rFonts w:ascii="Times New Roman" w:hAnsi="Times New Roman" w:cs="Times New Roman"/>
          <w:sz w:val="28"/>
          <w:szCs w:val="28"/>
        </w:rPr>
        <w:t>ль-Андалус</w:t>
      </w:r>
    </w:p>
    <w:p w14:paraId="4538DD2D" w14:textId="77777777" w:rsidR="00795B98" w:rsidRPr="003C00B9" w:rsidRDefault="00795B98"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Испания п</w:t>
      </w:r>
      <w:r w:rsidR="00F934CF">
        <w:rPr>
          <w:rFonts w:ascii="Times New Roman" w:eastAsia="Calibri" w:hAnsi="Times New Roman" w:cs="Times New Roman"/>
          <w:sz w:val="28"/>
          <w:szCs w:val="28"/>
        </w:rPr>
        <w:t>олучила свое новое название – «а</w:t>
      </w:r>
      <w:r w:rsidRPr="003C00B9">
        <w:rPr>
          <w:rFonts w:ascii="Times New Roman" w:eastAsia="Calibri" w:hAnsi="Times New Roman" w:cs="Times New Roman"/>
          <w:sz w:val="28"/>
          <w:szCs w:val="28"/>
        </w:rPr>
        <w:t>ль-Андалус», кото</w:t>
      </w:r>
      <w:r w:rsidR="00F934CF">
        <w:rPr>
          <w:rFonts w:ascii="Times New Roman" w:eastAsia="Calibri" w:hAnsi="Times New Roman" w:cs="Times New Roman"/>
          <w:sz w:val="28"/>
          <w:szCs w:val="28"/>
        </w:rPr>
        <w:t>рое означало «Земля вандалов». А</w:t>
      </w:r>
      <w:r w:rsidRPr="003C00B9">
        <w:rPr>
          <w:rFonts w:ascii="Times New Roman" w:eastAsia="Calibri" w:hAnsi="Times New Roman" w:cs="Times New Roman"/>
          <w:sz w:val="28"/>
          <w:szCs w:val="28"/>
        </w:rPr>
        <w:t xml:space="preserve">ль-Андалус стал новой провинцией Дамасского Халифата.  На этих землях проживали люди исповедующие разные религии: ислам, иудейство и христианство. </w:t>
      </w:r>
    </w:p>
    <w:p w14:paraId="3189DAE5" w14:textId="77777777" w:rsidR="00461AFF" w:rsidRPr="003C00B9" w:rsidRDefault="000D5BB7"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 течение первых сорока с лишним лет после вторжения мусульманские политические фракции должны были научиться управлять испанской территорие</w:t>
      </w:r>
      <w:r w:rsidR="00176279">
        <w:rPr>
          <w:rFonts w:ascii="Times New Roman" w:eastAsia="Calibri" w:hAnsi="Times New Roman" w:cs="Times New Roman"/>
          <w:sz w:val="28"/>
          <w:szCs w:val="28"/>
        </w:rPr>
        <w:t>й. К 716 г.</w:t>
      </w:r>
      <w:r w:rsidRPr="003C00B9">
        <w:rPr>
          <w:rFonts w:ascii="Times New Roman" w:eastAsia="Calibri" w:hAnsi="Times New Roman" w:cs="Times New Roman"/>
          <w:sz w:val="28"/>
          <w:szCs w:val="28"/>
        </w:rPr>
        <w:t xml:space="preserve"> Кордова стала резиденцией мусульманского правительства. Быстро сменялись эмиры</w:t>
      </w:r>
      <w:r w:rsidR="00461AFF" w:rsidRPr="003C00B9">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или губернаторы, назначаемые наместниками</w:t>
      </w:r>
      <w:r w:rsidR="00461AFF" w:rsidRPr="003C00B9">
        <w:rPr>
          <w:rFonts w:ascii="Times New Roman" w:eastAsia="Calibri" w:hAnsi="Times New Roman" w:cs="Times New Roman"/>
          <w:sz w:val="28"/>
          <w:szCs w:val="28"/>
        </w:rPr>
        <w:t xml:space="preserve"> Северной Африки </w:t>
      </w:r>
      <w:r w:rsidRPr="003C00B9">
        <w:rPr>
          <w:rFonts w:ascii="Times New Roman" w:eastAsia="Calibri" w:hAnsi="Times New Roman" w:cs="Times New Roman"/>
          <w:sz w:val="28"/>
          <w:szCs w:val="28"/>
        </w:rPr>
        <w:t>или халифами в Дамаске. Ни один из этих назначенцев не был особенно талантлив, и большинство из них не оставались у власти очень долго. Таким образом, не было сильного центральног</w:t>
      </w:r>
      <w:r w:rsidR="00F8068A">
        <w:rPr>
          <w:rFonts w:ascii="Times New Roman" w:eastAsia="Calibri" w:hAnsi="Times New Roman" w:cs="Times New Roman"/>
          <w:sz w:val="28"/>
          <w:szCs w:val="28"/>
        </w:rPr>
        <w:t>о правительства</w:t>
      </w:r>
      <w:r w:rsidR="00AC3562">
        <w:rPr>
          <w:rStyle w:val="a5"/>
          <w:rFonts w:ascii="Times New Roman" w:eastAsia="Calibri" w:hAnsi="Times New Roman" w:cs="Times New Roman"/>
          <w:sz w:val="28"/>
          <w:szCs w:val="28"/>
        </w:rPr>
        <w:footnoteReference w:id="157"/>
      </w:r>
      <w:r w:rsidR="00F8068A">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w:t>
      </w:r>
    </w:p>
    <w:p w14:paraId="109F4AFA" w14:textId="77777777" w:rsidR="000D5BB7" w:rsidRPr="003C00B9" w:rsidRDefault="000D5BB7"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Некоторые губернаторы также разжигали огонь соперничества между племенами. Мусульмане арабского происхождения считали себя </w:t>
      </w:r>
      <w:r w:rsidRPr="003C00B9">
        <w:rPr>
          <w:rFonts w:ascii="Times New Roman" w:eastAsia="Calibri" w:hAnsi="Times New Roman" w:cs="Times New Roman"/>
          <w:sz w:val="28"/>
          <w:szCs w:val="28"/>
        </w:rPr>
        <w:lastRenderedPageBreak/>
        <w:t>превосходящими берберов по расовому признаку и оставляли за собой право на лучшие земли. Но факт оставался фактом, берберы были необходимы для завоевания Испании, и все еще были необходимы для поддержания порядка в регионе. Берберские мусульмане также превосходили арабских мусульман по численности.</w:t>
      </w:r>
    </w:p>
    <w:p w14:paraId="4A0C0CBF" w14:textId="77777777" w:rsidR="000D5BB7" w:rsidRPr="003C00B9" w:rsidRDefault="00F934CF" w:rsidP="0085409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Берберы в Марокко и а</w:t>
      </w:r>
      <w:r w:rsidR="000D5BB7" w:rsidRPr="003C00B9">
        <w:rPr>
          <w:rFonts w:ascii="Times New Roman" w:eastAsia="Calibri" w:hAnsi="Times New Roman" w:cs="Times New Roman"/>
          <w:sz w:val="28"/>
          <w:szCs w:val="28"/>
        </w:rPr>
        <w:t>ль-Андалусе восс</w:t>
      </w:r>
      <w:r w:rsidR="00461AFF" w:rsidRPr="003C00B9">
        <w:rPr>
          <w:rFonts w:ascii="Times New Roman" w:eastAsia="Calibri" w:hAnsi="Times New Roman" w:cs="Times New Roman"/>
          <w:sz w:val="28"/>
          <w:szCs w:val="28"/>
        </w:rPr>
        <w:t>тали в начале 740-х г</w:t>
      </w:r>
      <w:r w:rsidR="00795B98" w:rsidRPr="003C00B9">
        <w:rPr>
          <w:rFonts w:ascii="Times New Roman" w:eastAsia="Calibri" w:hAnsi="Times New Roman" w:cs="Times New Roman"/>
          <w:sz w:val="28"/>
          <w:szCs w:val="28"/>
        </w:rPr>
        <w:t xml:space="preserve">. Двумя </w:t>
      </w:r>
      <w:r w:rsidR="000D5BB7" w:rsidRPr="003C00B9">
        <w:rPr>
          <w:rFonts w:ascii="Times New Roman" w:eastAsia="Calibri" w:hAnsi="Times New Roman" w:cs="Times New Roman"/>
          <w:sz w:val="28"/>
          <w:szCs w:val="28"/>
        </w:rPr>
        <w:t xml:space="preserve">факторами, способствовавшими восстаниям, были высокие налоги и этническое притеснение. В Северной Африке, </w:t>
      </w:r>
      <w:r w:rsidR="00C55EAD" w:rsidRPr="003C00B9">
        <w:rPr>
          <w:rFonts w:ascii="Times New Roman" w:eastAsia="Calibri" w:hAnsi="Times New Roman" w:cs="Times New Roman"/>
          <w:sz w:val="28"/>
          <w:szCs w:val="28"/>
        </w:rPr>
        <w:t xml:space="preserve">другим фактором стало </w:t>
      </w:r>
      <w:r w:rsidR="00AC3562">
        <w:rPr>
          <w:rFonts w:ascii="Times New Roman" w:eastAsia="Calibri" w:hAnsi="Times New Roman" w:cs="Times New Roman"/>
          <w:sz w:val="28"/>
          <w:szCs w:val="28"/>
        </w:rPr>
        <w:t>принятие берберами новой формы и</w:t>
      </w:r>
      <w:r w:rsidR="00C55EAD" w:rsidRPr="003C00B9">
        <w:rPr>
          <w:rFonts w:ascii="Times New Roman" w:eastAsia="Calibri" w:hAnsi="Times New Roman" w:cs="Times New Roman"/>
          <w:sz w:val="28"/>
          <w:szCs w:val="28"/>
        </w:rPr>
        <w:t>слама, которая была называ</w:t>
      </w:r>
      <w:r w:rsidR="00AC3562">
        <w:rPr>
          <w:rFonts w:ascii="Times New Roman" w:eastAsia="Calibri" w:hAnsi="Times New Roman" w:cs="Times New Roman"/>
          <w:sz w:val="28"/>
          <w:szCs w:val="28"/>
        </w:rPr>
        <w:t>на х</w:t>
      </w:r>
      <w:r w:rsidR="00C55EAD" w:rsidRPr="003C00B9">
        <w:rPr>
          <w:rFonts w:ascii="Times New Roman" w:eastAsia="Calibri" w:hAnsi="Times New Roman" w:cs="Times New Roman"/>
          <w:sz w:val="28"/>
          <w:szCs w:val="28"/>
        </w:rPr>
        <w:t>ариджит</w:t>
      </w:r>
      <w:r w:rsidR="00AC3562">
        <w:rPr>
          <w:rFonts w:ascii="Times New Roman" w:eastAsia="Calibri" w:hAnsi="Times New Roman" w:cs="Times New Roman"/>
          <w:sz w:val="28"/>
          <w:szCs w:val="28"/>
        </w:rPr>
        <w:t>. Согласно учению х</w:t>
      </w:r>
      <w:r w:rsidR="000D5BB7" w:rsidRPr="003C00B9">
        <w:rPr>
          <w:rFonts w:ascii="Times New Roman" w:eastAsia="Calibri" w:hAnsi="Times New Roman" w:cs="Times New Roman"/>
          <w:sz w:val="28"/>
          <w:szCs w:val="28"/>
        </w:rPr>
        <w:t>ариджитов, среди прочих верований, все мусульмане равны. Берберы хотели получить свою справ</w:t>
      </w:r>
      <w:r w:rsidR="00C55EAD" w:rsidRPr="003C00B9">
        <w:rPr>
          <w:rFonts w:ascii="Times New Roman" w:eastAsia="Calibri" w:hAnsi="Times New Roman" w:cs="Times New Roman"/>
          <w:sz w:val="28"/>
          <w:szCs w:val="28"/>
        </w:rPr>
        <w:t>едливую долю трофеев войны, также, как и</w:t>
      </w:r>
      <w:r w:rsidR="000D5BB7" w:rsidRPr="003C00B9">
        <w:rPr>
          <w:rFonts w:ascii="Times New Roman" w:eastAsia="Calibri" w:hAnsi="Times New Roman" w:cs="Times New Roman"/>
          <w:sz w:val="28"/>
          <w:szCs w:val="28"/>
        </w:rPr>
        <w:t xml:space="preserve"> мусульмане арабского происхождения, которые всегда</w:t>
      </w:r>
      <w:r w:rsidR="00C55EAD" w:rsidRPr="003C00B9">
        <w:rPr>
          <w:rFonts w:ascii="Times New Roman" w:eastAsia="Calibri" w:hAnsi="Times New Roman" w:cs="Times New Roman"/>
          <w:sz w:val="28"/>
          <w:szCs w:val="28"/>
        </w:rPr>
        <w:t xml:space="preserve"> получали лучшее. Марокканские б</w:t>
      </w:r>
      <w:r w:rsidR="000D5BB7" w:rsidRPr="003C00B9">
        <w:rPr>
          <w:rFonts w:ascii="Times New Roman" w:eastAsia="Calibri" w:hAnsi="Times New Roman" w:cs="Times New Roman"/>
          <w:sz w:val="28"/>
          <w:szCs w:val="28"/>
        </w:rPr>
        <w:t>ерберы разгромили армию из примерно 30 000 сирийцев, послан</w:t>
      </w:r>
      <w:r w:rsidR="00C55EAD" w:rsidRPr="003C00B9">
        <w:rPr>
          <w:rFonts w:ascii="Times New Roman" w:eastAsia="Calibri" w:hAnsi="Times New Roman" w:cs="Times New Roman"/>
          <w:sz w:val="28"/>
          <w:szCs w:val="28"/>
        </w:rPr>
        <w:t>ных против них дамасским Халифом</w:t>
      </w:r>
      <w:r w:rsidR="000D5BB7" w:rsidRPr="003C00B9">
        <w:rPr>
          <w:rFonts w:ascii="Times New Roman" w:eastAsia="Calibri" w:hAnsi="Times New Roman" w:cs="Times New Roman"/>
          <w:sz w:val="28"/>
          <w:szCs w:val="28"/>
        </w:rPr>
        <w:t>. Около 7000 сирийцев нашли убежище в</w:t>
      </w:r>
      <w:r>
        <w:rPr>
          <w:rFonts w:ascii="Times New Roman" w:eastAsia="Calibri" w:hAnsi="Times New Roman" w:cs="Times New Roman"/>
          <w:sz w:val="28"/>
          <w:szCs w:val="28"/>
        </w:rPr>
        <w:t xml:space="preserve"> Сеуте и попросили губернатора а</w:t>
      </w:r>
      <w:r w:rsidR="000D5BB7" w:rsidRPr="003C00B9">
        <w:rPr>
          <w:rFonts w:ascii="Times New Roman" w:eastAsia="Calibri" w:hAnsi="Times New Roman" w:cs="Times New Roman"/>
          <w:sz w:val="28"/>
          <w:szCs w:val="28"/>
        </w:rPr>
        <w:t>ль-А</w:t>
      </w:r>
      <w:r w:rsidR="00F8068A">
        <w:rPr>
          <w:rFonts w:ascii="Times New Roman" w:eastAsia="Calibri" w:hAnsi="Times New Roman" w:cs="Times New Roman"/>
          <w:sz w:val="28"/>
          <w:szCs w:val="28"/>
        </w:rPr>
        <w:t>ндалуса предоставить им убежище</w:t>
      </w:r>
      <w:r w:rsidR="00C55EAD" w:rsidRPr="003C00B9">
        <w:rPr>
          <w:rStyle w:val="a5"/>
          <w:rFonts w:ascii="Times New Roman" w:eastAsia="Calibri" w:hAnsi="Times New Roman" w:cs="Times New Roman"/>
          <w:sz w:val="28"/>
          <w:szCs w:val="28"/>
        </w:rPr>
        <w:footnoteReference w:id="158"/>
      </w:r>
      <w:r w:rsidR="00F8068A">
        <w:rPr>
          <w:rFonts w:ascii="Times New Roman" w:eastAsia="Calibri" w:hAnsi="Times New Roman" w:cs="Times New Roman"/>
          <w:sz w:val="28"/>
          <w:szCs w:val="28"/>
        </w:rPr>
        <w:t>.</w:t>
      </w:r>
      <w:r w:rsidR="00C55EAD" w:rsidRPr="003C00B9">
        <w:rPr>
          <w:rFonts w:ascii="Times New Roman" w:eastAsia="Calibri" w:hAnsi="Times New Roman" w:cs="Times New Roman"/>
          <w:sz w:val="28"/>
          <w:szCs w:val="28"/>
        </w:rPr>
        <w:t xml:space="preserve"> Нехотя губернатор пустил их</w:t>
      </w:r>
      <w:r w:rsidR="00AC3562">
        <w:rPr>
          <w:rFonts w:ascii="Times New Roman" w:eastAsia="Calibri" w:hAnsi="Times New Roman" w:cs="Times New Roman"/>
          <w:sz w:val="28"/>
          <w:szCs w:val="28"/>
        </w:rPr>
        <w:t xml:space="preserve"> на территорию провинции</w:t>
      </w:r>
      <w:r w:rsidR="000D5BB7" w:rsidRPr="003C00B9">
        <w:rPr>
          <w:rFonts w:ascii="Times New Roman" w:eastAsia="Calibri" w:hAnsi="Times New Roman" w:cs="Times New Roman"/>
          <w:sz w:val="28"/>
          <w:szCs w:val="28"/>
        </w:rPr>
        <w:t xml:space="preserve"> в 741</w:t>
      </w:r>
      <w:r w:rsidR="00461AFF" w:rsidRPr="003C00B9">
        <w:rPr>
          <w:rFonts w:ascii="Times New Roman" w:eastAsia="Calibri" w:hAnsi="Times New Roman" w:cs="Times New Roman"/>
          <w:sz w:val="28"/>
          <w:szCs w:val="28"/>
        </w:rPr>
        <w:t xml:space="preserve"> г</w:t>
      </w:r>
      <w:r w:rsidR="000D5BB7" w:rsidRPr="003C00B9">
        <w:rPr>
          <w:rFonts w:ascii="Times New Roman" w:eastAsia="Calibri" w:hAnsi="Times New Roman" w:cs="Times New Roman"/>
          <w:sz w:val="28"/>
          <w:szCs w:val="28"/>
        </w:rPr>
        <w:t>. Он думал, что</w:t>
      </w:r>
      <w:r w:rsidR="00C55EAD" w:rsidRPr="003C00B9">
        <w:rPr>
          <w:rFonts w:ascii="Times New Roman" w:eastAsia="Calibri" w:hAnsi="Times New Roman" w:cs="Times New Roman"/>
          <w:sz w:val="28"/>
          <w:szCs w:val="28"/>
        </w:rPr>
        <w:t xml:space="preserve"> сможет использовать их силы против б</w:t>
      </w:r>
      <w:r w:rsidR="00AC3562">
        <w:rPr>
          <w:rFonts w:ascii="Times New Roman" w:eastAsia="Calibri" w:hAnsi="Times New Roman" w:cs="Times New Roman"/>
          <w:sz w:val="28"/>
          <w:szCs w:val="28"/>
        </w:rPr>
        <w:t>ерберов, которые восстали в а</w:t>
      </w:r>
      <w:r w:rsidR="000D5BB7" w:rsidRPr="003C00B9">
        <w:rPr>
          <w:rFonts w:ascii="Times New Roman" w:eastAsia="Calibri" w:hAnsi="Times New Roman" w:cs="Times New Roman"/>
          <w:sz w:val="28"/>
          <w:szCs w:val="28"/>
        </w:rPr>
        <w:t xml:space="preserve">ль-Андалусе против мусульман арабского происхождения. </w:t>
      </w:r>
      <w:r w:rsidR="00C55EAD" w:rsidRPr="003C00B9">
        <w:rPr>
          <w:rFonts w:ascii="Times New Roman" w:eastAsia="Calibri" w:hAnsi="Times New Roman" w:cs="Times New Roman"/>
          <w:sz w:val="28"/>
          <w:szCs w:val="28"/>
        </w:rPr>
        <w:t>После того,</w:t>
      </w:r>
      <w:r w:rsidR="000D5BB7" w:rsidRPr="003C00B9">
        <w:rPr>
          <w:rFonts w:ascii="Times New Roman" w:eastAsia="Calibri" w:hAnsi="Times New Roman" w:cs="Times New Roman"/>
          <w:sz w:val="28"/>
          <w:szCs w:val="28"/>
        </w:rPr>
        <w:t xml:space="preserve"> как сирий</w:t>
      </w:r>
      <w:r w:rsidR="00461AFF" w:rsidRPr="003C00B9">
        <w:rPr>
          <w:rFonts w:ascii="Times New Roman" w:eastAsia="Calibri" w:hAnsi="Times New Roman" w:cs="Times New Roman"/>
          <w:sz w:val="28"/>
          <w:szCs w:val="28"/>
        </w:rPr>
        <w:t>цы помогли успокоить восстание</w:t>
      </w:r>
      <w:r w:rsidR="000D5BB7" w:rsidRPr="003C00B9">
        <w:rPr>
          <w:rFonts w:ascii="Times New Roman" w:eastAsia="Calibri" w:hAnsi="Times New Roman" w:cs="Times New Roman"/>
          <w:sz w:val="28"/>
          <w:szCs w:val="28"/>
        </w:rPr>
        <w:t>, они отказа</w:t>
      </w:r>
      <w:r w:rsidR="00C55EAD" w:rsidRPr="003C00B9">
        <w:rPr>
          <w:rFonts w:ascii="Times New Roman" w:eastAsia="Calibri" w:hAnsi="Times New Roman" w:cs="Times New Roman"/>
          <w:sz w:val="28"/>
          <w:szCs w:val="28"/>
        </w:rPr>
        <w:t>лись покинуть Испанию</w:t>
      </w:r>
      <w:r w:rsidR="000D5BB7" w:rsidRPr="003C00B9">
        <w:rPr>
          <w:rFonts w:ascii="Times New Roman" w:eastAsia="Calibri" w:hAnsi="Times New Roman" w:cs="Times New Roman"/>
          <w:sz w:val="28"/>
          <w:szCs w:val="28"/>
        </w:rPr>
        <w:t xml:space="preserve"> и в конечном итоге свергли губернатора.</w:t>
      </w:r>
    </w:p>
    <w:p w14:paraId="4B51D081" w14:textId="77777777" w:rsidR="00270737" w:rsidRPr="003C00B9" w:rsidRDefault="000D5BB7"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Вливание сирийски</w:t>
      </w:r>
      <w:r w:rsidR="00AC3562">
        <w:rPr>
          <w:rFonts w:ascii="Times New Roman" w:eastAsia="Calibri" w:hAnsi="Times New Roman" w:cs="Times New Roman"/>
          <w:sz w:val="28"/>
          <w:szCs w:val="28"/>
        </w:rPr>
        <w:t>х мусульман в Испанию</w:t>
      </w:r>
      <w:r w:rsidR="00C55EAD" w:rsidRPr="003C00B9">
        <w:rPr>
          <w:rFonts w:ascii="Times New Roman" w:eastAsia="Calibri" w:hAnsi="Times New Roman" w:cs="Times New Roman"/>
          <w:sz w:val="28"/>
          <w:szCs w:val="28"/>
        </w:rPr>
        <w:t xml:space="preserve"> обострило напряженность в мусульманской фракции</w:t>
      </w:r>
      <w:r w:rsidR="00FC3E31" w:rsidRPr="003C00B9">
        <w:rPr>
          <w:rFonts w:ascii="Times New Roman" w:eastAsia="Calibri" w:hAnsi="Times New Roman" w:cs="Times New Roman"/>
          <w:sz w:val="28"/>
          <w:szCs w:val="28"/>
        </w:rPr>
        <w:t>. Сирийские</w:t>
      </w:r>
      <w:r w:rsidRPr="003C00B9">
        <w:rPr>
          <w:rFonts w:ascii="Times New Roman" w:eastAsia="Calibri" w:hAnsi="Times New Roman" w:cs="Times New Roman"/>
          <w:sz w:val="28"/>
          <w:szCs w:val="28"/>
        </w:rPr>
        <w:t xml:space="preserve"> племенные группы был</w:t>
      </w:r>
      <w:r w:rsidR="00461AFF" w:rsidRPr="003C00B9">
        <w:rPr>
          <w:rFonts w:ascii="Times New Roman" w:eastAsia="Calibri" w:hAnsi="Times New Roman" w:cs="Times New Roman"/>
          <w:sz w:val="28"/>
          <w:szCs w:val="28"/>
        </w:rPr>
        <w:t>и</w:t>
      </w:r>
      <w:r w:rsidR="00AC3562">
        <w:rPr>
          <w:rFonts w:ascii="Times New Roman" w:eastAsia="Calibri" w:hAnsi="Times New Roman" w:cs="Times New Roman"/>
          <w:sz w:val="28"/>
          <w:szCs w:val="28"/>
        </w:rPr>
        <w:t xml:space="preserve"> естественным врагом й</w:t>
      </w:r>
      <w:r w:rsidRPr="003C00B9">
        <w:rPr>
          <w:rFonts w:ascii="Times New Roman" w:eastAsia="Calibri" w:hAnsi="Times New Roman" w:cs="Times New Roman"/>
          <w:sz w:val="28"/>
          <w:szCs w:val="28"/>
        </w:rPr>
        <w:t>еменцев, кото</w:t>
      </w:r>
      <w:r w:rsidR="00FC3E31" w:rsidRPr="003C00B9">
        <w:rPr>
          <w:rFonts w:ascii="Times New Roman" w:eastAsia="Calibri" w:hAnsi="Times New Roman" w:cs="Times New Roman"/>
          <w:sz w:val="28"/>
          <w:szCs w:val="28"/>
        </w:rPr>
        <w:t>рые сопровождали Муса ибн Нусайра</w:t>
      </w:r>
      <w:r w:rsidR="00F934CF">
        <w:rPr>
          <w:rFonts w:ascii="Times New Roman" w:eastAsia="Calibri" w:hAnsi="Times New Roman" w:cs="Times New Roman"/>
          <w:sz w:val="28"/>
          <w:szCs w:val="28"/>
        </w:rPr>
        <w:t xml:space="preserve"> в а</w:t>
      </w:r>
      <w:r w:rsidRPr="003C00B9">
        <w:rPr>
          <w:rFonts w:ascii="Times New Roman" w:eastAsia="Calibri" w:hAnsi="Times New Roman" w:cs="Times New Roman"/>
          <w:sz w:val="28"/>
          <w:szCs w:val="28"/>
        </w:rPr>
        <w:t>ль-Андалус. Йеменцы, называемые баладийюнами, имели характерный южноарабский и</w:t>
      </w:r>
      <w:r w:rsidR="00AC3562">
        <w:rPr>
          <w:rFonts w:ascii="Times New Roman" w:eastAsia="Calibri" w:hAnsi="Times New Roman" w:cs="Times New Roman"/>
          <w:sz w:val="28"/>
          <w:szCs w:val="28"/>
        </w:rPr>
        <w:t xml:space="preserve"> й</w:t>
      </w:r>
      <w:r w:rsidRPr="003C00B9">
        <w:rPr>
          <w:rFonts w:ascii="Times New Roman" w:eastAsia="Calibri" w:hAnsi="Times New Roman" w:cs="Times New Roman"/>
          <w:sz w:val="28"/>
          <w:szCs w:val="28"/>
        </w:rPr>
        <w:t>еменский племенной характер. Некоторый пор</w:t>
      </w:r>
      <w:r w:rsidR="00270737" w:rsidRPr="003C00B9">
        <w:rPr>
          <w:rFonts w:ascii="Times New Roman" w:eastAsia="Calibri" w:hAnsi="Times New Roman" w:cs="Times New Roman"/>
          <w:sz w:val="28"/>
          <w:szCs w:val="28"/>
        </w:rPr>
        <w:t>ядок был восстановлен в 742 г.</w:t>
      </w:r>
      <w:r w:rsidRPr="003C00B9">
        <w:rPr>
          <w:rFonts w:ascii="Times New Roman" w:eastAsia="Calibri" w:hAnsi="Times New Roman" w:cs="Times New Roman"/>
          <w:sz w:val="28"/>
          <w:szCs w:val="28"/>
        </w:rPr>
        <w:t>, когда халиф Дамаска послал нового пра</w:t>
      </w:r>
      <w:r w:rsidR="00FC3E31" w:rsidRPr="003C00B9">
        <w:rPr>
          <w:rFonts w:ascii="Times New Roman" w:eastAsia="Calibri" w:hAnsi="Times New Roman" w:cs="Times New Roman"/>
          <w:sz w:val="28"/>
          <w:szCs w:val="28"/>
        </w:rPr>
        <w:t>вителя, который выделил сирийцам землю, на которой они могли поселиться, при условии выполнения обязанности военной службы. План состоял в том, чтобы географически ра</w:t>
      </w:r>
      <w:r w:rsidR="00AC3562">
        <w:rPr>
          <w:rFonts w:ascii="Times New Roman" w:eastAsia="Calibri" w:hAnsi="Times New Roman" w:cs="Times New Roman"/>
          <w:sz w:val="28"/>
          <w:szCs w:val="28"/>
        </w:rPr>
        <w:t>ссредоточить сирийцев по всему а</w:t>
      </w:r>
      <w:r w:rsidR="00FC3E31" w:rsidRPr="003C00B9">
        <w:rPr>
          <w:rFonts w:ascii="Times New Roman" w:eastAsia="Calibri" w:hAnsi="Times New Roman" w:cs="Times New Roman"/>
          <w:sz w:val="28"/>
          <w:szCs w:val="28"/>
        </w:rPr>
        <w:t xml:space="preserve">ль-Андалусу. </w:t>
      </w:r>
      <w:r w:rsidR="00AC3562">
        <w:rPr>
          <w:rFonts w:ascii="Times New Roman" w:eastAsia="Calibri" w:hAnsi="Times New Roman" w:cs="Times New Roman"/>
          <w:sz w:val="28"/>
          <w:szCs w:val="28"/>
        </w:rPr>
        <w:t xml:space="preserve">В </w:t>
      </w:r>
      <w:r w:rsidR="00AC3562">
        <w:rPr>
          <w:rFonts w:ascii="Times New Roman" w:eastAsia="Calibri" w:hAnsi="Times New Roman" w:cs="Times New Roman"/>
          <w:sz w:val="28"/>
          <w:szCs w:val="28"/>
        </w:rPr>
        <w:lastRenderedPageBreak/>
        <w:t>конечном итоге, не смотря на план губернатора,</w:t>
      </w:r>
      <w:r w:rsidR="00896FC4" w:rsidRPr="003C00B9">
        <w:rPr>
          <w:rFonts w:ascii="Times New Roman" w:eastAsia="Calibri" w:hAnsi="Times New Roman" w:cs="Times New Roman"/>
          <w:sz w:val="28"/>
          <w:szCs w:val="28"/>
        </w:rPr>
        <w:t xml:space="preserve"> столица Кордова была перенаселена сирийцами, что повлекло за собой большее разделение общества на отдельные группировки по этической принадлежности</w:t>
      </w:r>
      <w:r w:rsidR="00896FC4" w:rsidRPr="003C00B9">
        <w:rPr>
          <w:rStyle w:val="a5"/>
          <w:rFonts w:ascii="Times New Roman" w:eastAsia="Calibri" w:hAnsi="Times New Roman" w:cs="Times New Roman"/>
          <w:sz w:val="28"/>
          <w:szCs w:val="28"/>
        </w:rPr>
        <w:footnoteReference w:id="159"/>
      </w:r>
      <w:r w:rsidR="00F8068A">
        <w:rPr>
          <w:rFonts w:ascii="Times New Roman" w:eastAsia="Calibri" w:hAnsi="Times New Roman" w:cs="Times New Roman"/>
          <w:sz w:val="28"/>
          <w:szCs w:val="28"/>
        </w:rPr>
        <w:t>.</w:t>
      </w:r>
    </w:p>
    <w:p w14:paraId="1CB8CBE4" w14:textId="77777777" w:rsidR="0003290D" w:rsidRPr="00F934CF" w:rsidRDefault="00FC3E31"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Эта общая дезорганизация и ха</w:t>
      </w:r>
      <w:r w:rsidR="00896FC4" w:rsidRPr="003C00B9">
        <w:rPr>
          <w:rFonts w:ascii="Times New Roman" w:eastAsia="Calibri" w:hAnsi="Times New Roman" w:cs="Times New Roman"/>
          <w:sz w:val="28"/>
          <w:szCs w:val="28"/>
        </w:rPr>
        <w:t>ос позволили</w:t>
      </w:r>
      <w:r w:rsidR="00795B98" w:rsidRPr="003C00B9">
        <w:rPr>
          <w:rFonts w:ascii="Times New Roman" w:eastAsia="Calibri" w:hAnsi="Times New Roman" w:cs="Times New Roman"/>
          <w:sz w:val="28"/>
          <w:szCs w:val="28"/>
        </w:rPr>
        <w:t xml:space="preserve"> представителю династии Омейядов</w:t>
      </w:r>
      <w:r w:rsidR="00F8068A">
        <w:rPr>
          <w:rFonts w:ascii="Times New Roman" w:eastAsia="Calibri" w:hAnsi="Times New Roman" w:cs="Times New Roman"/>
          <w:sz w:val="28"/>
          <w:szCs w:val="28"/>
        </w:rPr>
        <w:t xml:space="preserve"> захватить власть в 756 г</w:t>
      </w:r>
      <w:r w:rsidRPr="003C00B9">
        <w:rPr>
          <w:rFonts w:ascii="Times New Roman" w:eastAsia="Calibri" w:hAnsi="Times New Roman" w:cs="Times New Roman"/>
          <w:sz w:val="28"/>
          <w:szCs w:val="28"/>
        </w:rPr>
        <w:t>.</w:t>
      </w:r>
    </w:p>
    <w:p w14:paraId="7872BA4C" w14:textId="77777777" w:rsidR="00E57169" w:rsidRPr="00A30C08" w:rsidRDefault="00270737" w:rsidP="00854093">
      <w:pPr>
        <w:spacing w:after="0" w:line="360" w:lineRule="auto"/>
        <w:ind w:firstLine="708"/>
        <w:jc w:val="center"/>
        <w:rPr>
          <w:rFonts w:ascii="Times New Roman" w:eastAsia="Calibri" w:hAnsi="Times New Roman" w:cs="Times New Roman"/>
          <w:sz w:val="28"/>
          <w:szCs w:val="28"/>
        </w:rPr>
      </w:pPr>
      <w:r w:rsidRPr="00A30C08">
        <w:rPr>
          <w:rFonts w:ascii="Times New Roman" w:eastAsia="Calibri" w:hAnsi="Times New Roman" w:cs="Times New Roman"/>
          <w:sz w:val="28"/>
          <w:szCs w:val="28"/>
        </w:rPr>
        <w:t xml:space="preserve">Династия Омейядов в </w:t>
      </w:r>
      <w:r w:rsidR="00AC3562" w:rsidRPr="00A30C08">
        <w:rPr>
          <w:rFonts w:ascii="Times New Roman" w:eastAsia="Calibri" w:hAnsi="Times New Roman" w:cs="Times New Roman"/>
          <w:sz w:val="28"/>
          <w:szCs w:val="28"/>
        </w:rPr>
        <w:t>а</w:t>
      </w:r>
      <w:r w:rsidR="00273C7E" w:rsidRPr="00A30C08">
        <w:rPr>
          <w:rFonts w:ascii="Times New Roman" w:eastAsia="Calibri" w:hAnsi="Times New Roman" w:cs="Times New Roman"/>
          <w:sz w:val="28"/>
          <w:szCs w:val="28"/>
        </w:rPr>
        <w:t>ль-Андалусе</w:t>
      </w:r>
    </w:p>
    <w:p w14:paraId="6461F8F5" w14:textId="77777777" w:rsidR="0017744B"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Новым этапом в истории покорения Испании стоит считать начало падения Оме</w:t>
      </w:r>
      <w:r w:rsidR="00B66F79" w:rsidRPr="003C00B9">
        <w:rPr>
          <w:rFonts w:ascii="Times New Roman" w:eastAsia="Calibri" w:hAnsi="Times New Roman" w:cs="Times New Roman"/>
          <w:sz w:val="28"/>
          <w:szCs w:val="28"/>
        </w:rPr>
        <w:t>й</w:t>
      </w:r>
      <w:r w:rsidRPr="003C00B9">
        <w:rPr>
          <w:rFonts w:ascii="Times New Roman" w:eastAsia="Calibri" w:hAnsi="Times New Roman" w:cs="Times New Roman"/>
          <w:sz w:val="28"/>
          <w:szCs w:val="28"/>
        </w:rPr>
        <w:t xml:space="preserve">ядского халифата. </w:t>
      </w:r>
      <w:r w:rsidR="00B66F79" w:rsidRPr="003C00B9">
        <w:rPr>
          <w:rFonts w:ascii="Times New Roman" w:eastAsia="Calibri" w:hAnsi="Times New Roman" w:cs="Times New Roman"/>
          <w:sz w:val="28"/>
          <w:szCs w:val="28"/>
        </w:rPr>
        <w:t>В 743 г.</w:t>
      </w:r>
      <w:r w:rsidR="0017744B" w:rsidRPr="003C00B9">
        <w:rPr>
          <w:rFonts w:ascii="Times New Roman" w:eastAsia="Calibri" w:hAnsi="Times New Roman" w:cs="Times New Roman"/>
          <w:sz w:val="28"/>
          <w:szCs w:val="28"/>
        </w:rPr>
        <w:t xml:space="preserve"> правящий халиф Умаяд Хишам I умер от старости. Он правил обширной исламской империей</w:t>
      </w:r>
      <w:r w:rsidR="00B66F79" w:rsidRPr="003C00B9">
        <w:rPr>
          <w:rFonts w:ascii="Times New Roman" w:eastAsia="Calibri" w:hAnsi="Times New Roman" w:cs="Times New Roman"/>
          <w:sz w:val="28"/>
          <w:szCs w:val="28"/>
        </w:rPr>
        <w:t xml:space="preserve"> с 724 г</w:t>
      </w:r>
      <w:r w:rsidR="0017744B" w:rsidRPr="003C00B9">
        <w:rPr>
          <w:rFonts w:ascii="Times New Roman" w:eastAsia="Calibri" w:hAnsi="Times New Roman" w:cs="Times New Roman"/>
          <w:sz w:val="28"/>
          <w:szCs w:val="28"/>
        </w:rPr>
        <w:t xml:space="preserve">. За ним последовала череда слабых правителей. Правление Омейядов в Дамаске и Сирии, подходило к концу. Они правили </w:t>
      </w:r>
      <w:r w:rsidR="00B66F79" w:rsidRPr="003C00B9">
        <w:rPr>
          <w:rFonts w:ascii="Times New Roman" w:eastAsia="Calibri" w:hAnsi="Times New Roman" w:cs="Times New Roman"/>
          <w:sz w:val="28"/>
          <w:szCs w:val="28"/>
        </w:rPr>
        <w:t>мусульманским миром с 661 г</w:t>
      </w:r>
      <w:r w:rsidR="0017744B" w:rsidRPr="003C00B9">
        <w:rPr>
          <w:rFonts w:ascii="Times New Roman" w:eastAsia="Calibri" w:hAnsi="Times New Roman" w:cs="Times New Roman"/>
          <w:sz w:val="28"/>
          <w:szCs w:val="28"/>
        </w:rPr>
        <w:t>.</w:t>
      </w:r>
    </w:p>
    <w:p w14:paraId="1D98B8E1" w14:textId="77777777" w:rsidR="0017744B"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Восстания, произошедшие в Северной Африке в 740 г., среди берберов положило начало борьбы между чистокровными арабами и берберскими племенами, которые присоединились к исламу позднее. Ущемление в правах, несправедливое разделение добычи и земель, полагавшихся им после военных походов, все это послужило поводом для восстания. Благодаря численному превосходству они сумели захватить Танжер и дважды отразить атаку дамасской армии, высланной на подав</w:t>
      </w:r>
      <w:r w:rsidR="00795B98" w:rsidRPr="003C00B9">
        <w:rPr>
          <w:rFonts w:ascii="Times New Roman" w:eastAsia="Calibri" w:hAnsi="Times New Roman" w:cs="Times New Roman"/>
          <w:sz w:val="28"/>
          <w:szCs w:val="28"/>
        </w:rPr>
        <w:t>ление мятежа. Эта победа послужила</w:t>
      </w:r>
      <w:r w:rsidRPr="003C00B9">
        <w:rPr>
          <w:rFonts w:ascii="Times New Roman" w:eastAsia="Calibri" w:hAnsi="Times New Roman" w:cs="Times New Roman"/>
          <w:sz w:val="28"/>
          <w:szCs w:val="28"/>
        </w:rPr>
        <w:t xml:space="preserve"> поводом для начала восстания бер</w:t>
      </w:r>
      <w:r w:rsidR="00F8068A">
        <w:rPr>
          <w:rFonts w:ascii="Times New Roman" w:eastAsia="Calibri" w:hAnsi="Times New Roman" w:cs="Times New Roman"/>
          <w:sz w:val="28"/>
          <w:szCs w:val="28"/>
        </w:rPr>
        <w:t>беров уже на территории Испании</w:t>
      </w:r>
      <w:r w:rsidRPr="003C00B9">
        <w:rPr>
          <w:rFonts w:ascii="Times New Roman" w:eastAsia="Calibri" w:hAnsi="Times New Roman" w:cs="Times New Roman"/>
          <w:sz w:val="28"/>
          <w:szCs w:val="28"/>
          <w:vertAlign w:val="superscript"/>
        </w:rPr>
        <w:footnoteReference w:id="160"/>
      </w:r>
      <w:r w:rsidR="00F8068A">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w:t>
      </w:r>
    </w:p>
    <w:p w14:paraId="06F95C78" w14:textId="77777777" w:rsidR="00F97332" w:rsidRPr="003C00B9" w:rsidRDefault="00B66F79"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 750 г.</w:t>
      </w:r>
      <w:r w:rsidR="0017744B" w:rsidRPr="003C00B9">
        <w:rPr>
          <w:rFonts w:ascii="Times New Roman" w:eastAsia="Calibri" w:hAnsi="Times New Roman" w:cs="Times New Roman"/>
          <w:sz w:val="28"/>
          <w:szCs w:val="28"/>
        </w:rPr>
        <w:t xml:space="preserve"> в Дамаске произошла династическая революция, когда Аббасиды свергли Омейядов. Аббасиды, исповедовав</w:t>
      </w:r>
      <w:r w:rsidR="00AC3562">
        <w:rPr>
          <w:rFonts w:ascii="Times New Roman" w:eastAsia="Calibri" w:hAnsi="Times New Roman" w:cs="Times New Roman"/>
          <w:sz w:val="28"/>
          <w:szCs w:val="28"/>
        </w:rPr>
        <w:t>шие более консервативную форму и</w:t>
      </w:r>
      <w:r w:rsidR="0017744B" w:rsidRPr="003C00B9">
        <w:rPr>
          <w:rFonts w:ascii="Times New Roman" w:eastAsia="Calibri" w:hAnsi="Times New Roman" w:cs="Times New Roman"/>
          <w:sz w:val="28"/>
          <w:szCs w:val="28"/>
        </w:rPr>
        <w:t>слама, перенесли свой халифат в Багдад и подверглись сильному влиянию более развитой персидской культуры. Аббасиды попытались убить всех членов правящей семьи Омейядов, но один из них сбежал. Абд аль-Рахман I, внук Халифа Хишама, выжил, пробравшись сначала в Северную Африку, а затем в Испанию. Калбиты (йемениты) видел</w:t>
      </w:r>
      <w:r w:rsidRPr="003C00B9">
        <w:rPr>
          <w:rFonts w:ascii="Times New Roman" w:eastAsia="Calibri" w:hAnsi="Times New Roman" w:cs="Times New Roman"/>
          <w:sz w:val="28"/>
          <w:szCs w:val="28"/>
        </w:rPr>
        <w:t>и</w:t>
      </w:r>
      <w:r w:rsidR="0017744B" w:rsidRPr="003C00B9">
        <w:rPr>
          <w:rFonts w:ascii="Times New Roman" w:eastAsia="Calibri" w:hAnsi="Times New Roman" w:cs="Times New Roman"/>
          <w:sz w:val="28"/>
          <w:szCs w:val="28"/>
        </w:rPr>
        <w:t xml:space="preserve"> его в качестве своего защитника и стали его армией. </w:t>
      </w:r>
      <w:r w:rsidR="00F97332" w:rsidRPr="003C00B9">
        <w:rPr>
          <w:rFonts w:ascii="Times New Roman" w:eastAsia="Calibri" w:hAnsi="Times New Roman" w:cs="Times New Roman"/>
          <w:sz w:val="28"/>
          <w:szCs w:val="28"/>
        </w:rPr>
        <w:t xml:space="preserve">Постоянная смена </w:t>
      </w:r>
      <w:r w:rsidR="00F97332" w:rsidRPr="003C00B9">
        <w:rPr>
          <w:rFonts w:ascii="Times New Roman" w:eastAsia="Calibri" w:hAnsi="Times New Roman" w:cs="Times New Roman"/>
          <w:sz w:val="28"/>
          <w:szCs w:val="28"/>
        </w:rPr>
        <w:lastRenderedPageBreak/>
        <w:t>власти в Андалусии, сподвигла на действия последнего представителя д</w:t>
      </w:r>
      <w:r w:rsidR="0017744B" w:rsidRPr="003C00B9">
        <w:rPr>
          <w:rFonts w:ascii="Times New Roman" w:eastAsia="Calibri" w:hAnsi="Times New Roman" w:cs="Times New Roman"/>
          <w:sz w:val="28"/>
          <w:szCs w:val="28"/>
        </w:rPr>
        <w:t>инастии Омейядов</w:t>
      </w:r>
      <w:r w:rsidR="00F97332" w:rsidRPr="003C00B9">
        <w:rPr>
          <w:rFonts w:ascii="Times New Roman" w:eastAsia="Calibri" w:hAnsi="Times New Roman" w:cs="Times New Roman"/>
          <w:sz w:val="28"/>
          <w:szCs w:val="28"/>
        </w:rPr>
        <w:t xml:space="preserve">. В 756 г. со своей армией он разбил войска оппозиции и основал Омейядский эмират, который </w:t>
      </w:r>
      <w:r w:rsidR="00795B98" w:rsidRPr="003C00B9">
        <w:rPr>
          <w:rFonts w:ascii="Times New Roman" w:eastAsia="Calibri" w:hAnsi="Times New Roman" w:cs="Times New Roman"/>
          <w:sz w:val="28"/>
          <w:szCs w:val="28"/>
        </w:rPr>
        <w:t xml:space="preserve">теперь </w:t>
      </w:r>
      <w:r w:rsidR="00F8068A">
        <w:rPr>
          <w:rFonts w:ascii="Times New Roman" w:eastAsia="Calibri" w:hAnsi="Times New Roman" w:cs="Times New Roman"/>
          <w:sz w:val="28"/>
          <w:szCs w:val="28"/>
        </w:rPr>
        <w:t>действовал автономно</w:t>
      </w:r>
      <w:r w:rsidR="00AD0D73">
        <w:rPr>
          <w:rStyle w:val="a5"/>
          <w:rFonts w:ascii="Times New Roman" w:eastAsia="Calibri" w:hAnsi="Times New Roman" w:cs="Times New Roman"/>
          <w:sz w:val="28"/>
          <w:szCs w:val="28"/>
        </w:rPr>
        <w:footnoteReference w:id="161"/>
      </w:r>
      <w:r w:rsidR="00F8068A">
        <w:rPr>
          <w:rFonts w:ascii="Times New Roman" w:eastAsia="Calibri" w:hAnsi="Times New Roman" w:cs="Times New Roman"/>
          <w:sz w:val="28"/>
          <w:szCs w:val="28"/>
        </w:rPr>
        <w:t>.</w:t>
      </w:r>
      <w:r w:rsidR="00F97332" w:rsidRPr="003C00B9">
        <w:rPr>
          <w:rFonts w:ascii="Times New Roman" w:eastAsia="Calibri" w:hAnsi="Times New Roman" w:cs="Times New Roman"/>
          <w:sz w:val="28"/>
          <w:szCs w:val="28"/>
        </w:rPr>
        <w:t xml:space="preserve"> </w:t>
      </w:r>
    </w:p>
    <w:p w14:paraId="275D1B12" w14:textId="77777777" w:rsidR="00F97332" w:rsidRPr="003C00B9" w:rsidRDefault="00B66F79"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Таким образом, с</w:t>
      </w:r>
      <w:r w:rsidR="00795B98" w:rsidRPr="003C00B9">
        <w:rPr>
          <w:rFonts w:ascii="Times New Roman" w:eastAsia="Calibri" w:hAnsi="Times New Roman" w:cs="Times New Roman"/>
          <w:sz w:val="28"/>
          <w:szCs w:val="28"/>
        </w:rPr>
        <w:t xml:space="preserve"> этого времени м</w:t>
      </w:r>
      <w:r w:rsidR="00F97332" w:rsidRPr="003C00B9">
        <w:rPr>
          <w:rFonts w:ascii="Times New Roman" w:eastAsia="Calibri" w:hAnsi="Times New Roman" w:cs="Times New Roman"/>
          <w:sz w:val="28"/>
          <w:szCs w:val="28"/>
        </w:rPr>
        <w:t>усульмане на Пиренейском полуострове жили сами по себе. Больше не было начальника над управляющим этой провинцией, который отдавал свои приказы и которому нужно было бы служить. Провинция превратилась в самостоятельное государство. Это положение обеспечив</w:t>
      </w:r>
      <w:r w:rsidRPr="003C00B9">
        <w:rPr>
          <w:rFonts w:ascii="Times New Roman" w:eastAsia="Calibri" w:hAnsi="Times New Roman" w:cs="Times New Roman"/>
          <w:sz w:val="28"/>
          <w:szCs w:val="28"/>
        </w:rPr>
        <w:t>ало единоличное правление Абр аль</w:t>
      </w:r>
      <w:r w:rsidR="00F97332" w:rsidRPr="003C00B9">
        <w:rPr>
          <w:rFonts w:ascii="Times New Roman" w:eastAsia="Calibri" w:hAnsi="Times New Roman" w:cs="Times New Roman"/>
          <w:sz w:val="28"/>
          <w:szCs w:val="28"/>
        </w:rPr>
        <w:t>-Рахмана. Также, немаловаж</w:t>
      </w:r>
      <w:r w:rsidR="004A0757">
        <w:rPr>
          <w:rFonts w:ascii="Times New Roman" w:eastAsia="Calibri" w:hAnsi="Times New Roman" w:cs="Times New Roman"/>
          <w:sz w:val="28"/>
          <w:szCs w:val="28"/>
        </w:rPr>
        <w:t>ным было положение изоляции в а</w:t>
      </w:r>
      <w:r w:rsidR="00C93A3C" w:rsidRPr="003C00B9">
        <w:rPr>
          <w:rFonts w:ascii="Times New Roman" w:eastAsia="Calibri" w:hAnsi="Times New Roman" w:cs="Times New Roman"/>
          <w:sz w:val="28"/>
          <w:szCs w:val="28"/>
        </w:rPr>
        <w:t>ль</w:t>
      </w:r>
      <w:r w:rsidR="00F97332" w:rsidRPr="003C00B9">
        <w:rPr>
          <w:rFonts w:ascii="Times New Roman" w:eastAsia="Calibri" w:hAnsi="Times New Roman" w:cs="Times New Roman"/>
          <w:sz w:val="28"/>
          <w:szCs w:val="28"/>
        </w:rPr>
        <w:t>-Андалусе. Не исключена была попытка Аббасидов вернуть утраченную пр</w:t>
      </w:r>
      <w:r w:rsidR="0017744B" w:rsidRPr="003C00B9">
        <w:rPr>
          <w:rFonts w:ascii="Times New Roman" w:eastAsia="Calibri" w:hAnsi="Times New Roman" w:cs="Times New Roman"/>
          <w:sz w:val="28"/>
          <w:szCs w:val="28"/>
        </w:rPr>
        <w:t xml:space="preserve">овинцию, но убедившись на опыте </w:t>
      </w:r>
      <w:r w:rsidR="00F97332" w:rsidRPr="003C00B9">
        <w:rPr>
          <w:rFonts w:ascii="Times New Roman" w:eastAsia="Calibri" w:hAnsi="Times New Roman" w:cs="Times New Roman"/>
          <w:sz w:val="28"/>
          <w:szCs w:val="28"/>
        </w:rPr>
        <w:t>Северо-Африканских восстаний, и того с каким трудом они пытались их подавить, серьезной угрозы они не представляли.  Первоочередной проблемой нового правителя Андалусии было национальное разнообразие населения</w:t>
      </w:r>
      <w:r w:rsidR="00896FC4" w:rsidRPr="003C00B9">
        <w:rPr>
          <w:rFonts w:ascii="Times New Roman" w:eastAsia="Calibri" w:hAnsi="Times New Roman" w:cs="Times New Roman"/>
          <w:sz w:val="28"/>
          <w:szCs w:val="28"/>
        </w:rPr>
        <w:t>.</w:t>
      </w:r>
      <w:r w:rsidR="00F97332" w:rsidRPr="003C00B9">
        <w:rPr>
          <w:rFonts w:ascii="Times New Roman" w:eastAsia="Calibri" w:hAnsi="Times New Roman" w:cs="Times New Roman"/>
          <w:sz w:val="28"/>
          <w:szCs w:val="28"/>
        </w:rPr>
        <w:t xml:space="preserve"> </w:t>
      </w:r>
    </w:p>
    <w:p w14:paraId="39E45336" w14:textId="77777777" w:rsidR="00F97332" w:rsidRPr="003C00B9" w:rsidRDefault="00F97332" w:rsidP="00854093">
      <w:pPr>
        <w:spacing w:after="0" w:line="360" w:lineRule="auto"/>
        <w:jc w:val="center"/>
        <w:rPr>
          <w:rFonts w:ascii="Times New Roman" w:hAnsi="Times New Roman" w:cs="Times New Roman"/>
          <w:sz w:val="28"/>
          <w:szCs w:val="28"/>
        </w:rPr>
      </w:pPr>
    </w:p>
    <w:p w14:paraId="07591803" w14:textId="77777777" w:rsidR="00F97332" w:rsidRPr="003C00B9" w:rsidRDefault="00F97332" w:rsidP="00854093">
      <w:pPr>
        <w:spacing w:after="0" w:line="360" w:lineRule="auto"/>
        <w:rPr>
          <w:rFonts w:ascii="Times New Roman" w:hAnsi="Times New Roman" w:cs="Times New Roman"/>
          <w:b/>
          <w:sz w:val="28"/>
          <w:szCs w:val="28"/>
        </w:rPr>
      </w:pPr>
    </w:p>
    <w:p w14:paraId="7FFAD2F3" w14:textId="77777777" w:rsidR="00E57169" w:rsidRPr="003C00B9" w:rsidRDefault="00E57169" w:rsidP="00854093">
      <w:pPr>
        <w:spacing w:after="0" w:line="360" w:lineRule="auto"/>
        <w:jc w:val="center"/>
        <w:rPr>
          <w:rFonts w:ascii="Times New Roman" w:hAnsi="Times New Roman" w:cs="Times New Roman"/>
          <w:b/>
          <w:sz w:val="28"/>
          <w:szCs w:val="28"/>
        </w:rPr>
      </w:pPr>
    </w:p>
    <w:p w14:paraId="547BA664" w14:textId="77777777" w:rsidR="00E57169" w:rsidRPr="003C00B9" w:rsidRDefault="00E57169" w:rsidP="00854093">
      <w:pPr>
        <w:spacing w:after="0" w:line="360" w:lineRule="auto"/>
        <w:jc w:val="center"/>
        <w:rPr>
          <w:rFonts w:ascii="Times New Roman" w:hAnsi="Times New Roman" w:cs="Times New Roman"/>
          <w:b/>
          <w:sz w:val="28"/>
          <w:szCs w:val="28"/>
        </w:rPr>
      </w:pPr>
    </w:p>
    <w:p w14:paraId="26AB3CBF" w14:textId="77777777" w:rsidR="00E57169" w:rsidRPr="003C00B9" w:rsidRDefault="00E57169" w:rsidP="00854093">
      <w:pPr>
        <w:spacing w:after="0" w:line="360" w:lineRule="auto"/>
        <w:jc w:val="center"/>
        <w:rPr>
          <w:rFonts w:ascii="Times New Roman" w:hAnsi="Times New Roman" w:cs="Times New Roman"/>
          <w:b/>
          <w:sz w:val="28"/>
          <w:szCs w:val="28"/>
        </w:rPr>
      </w:pPr>
    </w:p>
    <w:p w14:paraId="12462CE1" w14:textId="77777777" w:rsidR="00E57169" w:rsidRDefault="00E57169" w:rsidP="00854093">
      <w:pPr>
        <w:spacing w:after="0" w:line="360" w:lineRule="auto"/>
        <w:rPr>
          <w:rFonts w:ascii="Times New Roman" w:hAnsi="Times New Roman" w:cs="Times New Roman"/>
          <w:b/>
          <w:sz w:val="28"/>
          <w:szCs w:val="28"/>
        </w:rPr>
      </w:pPr>
    </w:p>
    <w:p w14:paraId="29345DC6" w14:textId="77777777" w:rsidR="003C00B9" w:rsidRDefault="003C00B9" w:rsidP="00854093">
      <w:pPr>
        <w:spacing w:after="0" w:line="360" w:lineRule="auto"/>
        <w:rPr>
          <w:rFonts w:ascii="Times New Roman" w:hAnsi="Times New Roman" w:cs="Times New Roman"/>
          <w:b/>
          <w:sz w:val="28"/>
          <w:szCs w:val="28"/>
        </w:rPr>
      </w:pPr>
    </w:p>
    <w:p w14:paraId="58FE4AF2" w14:textId="77777777" w:rsidR="003C00B9" w:rsidRDefault="003C00B9" w:rsidP="00854093">
      <w:pPr>
        <w:spacing w:after="0" w:line="360" w:lineRule="auto"/>
        <w:rPr>
          <w:rFonts w:ascii="Times New Roman" w:hAnsi="Times New Roman" w:cs="Times New Roman"/>
          <w:b/>
          <w:sz w:val="28"/>
          <w:szCs w:val="28"/>
        </w:rPr>
      </w:pPr>
    </w:p>
    <w:p w14:paraId="2E8E13D6" w14:textId="77777777" w:rsidR="003C00B9" w:rsidRDefault="003C00B9" w:rsidP="00854093">
      <w:pPr>
        <w:spacing w:after="0" w:line="360" w:lineRule="auto"/>
        <w:rPr>
          <w:rFonts w:ascii="Times New Roman" w:hAnsi="Times New Roman" w:cs="Times New Roman"/>
          <w:b/>
          <w:sz w:val="28"/>
          <w:szCs w:val="28"/>
        </w:rPr>
      </w:pPr>
    </w:p>
    <w:p w14:paraId="1B9BBE21" w14:textId="77777777" w:rsidR="001C01FB" w:rsidRDefault="001C01FB" w:rsidP="00854093">
      <w:pPr>
        <w:spacing w:after="0" w:line="360" w:lineRule="auto"/>
        <w:rPr>
          <w:rFonts w:ascii="Times New Roman" w:hAnsi="Times New Roman" w:cs="Times New Roman"/>
          <w:b/>
          <w:sz w:val="28"/>
          <w:szCs w:val="28"/>
        </w:rPr>
      </w:pPr>
    </w:p>
    <w:p w14:paraId="40D9B31B" w14:textId="77777777" w:rsidR="00E40A6D" w:rsidRDefault="00E40A6D" w:rsidP="00854093">
      <w:pPr>
        <w:spacing w:after="0" w:line="360" w:lineRule="auto"/>
        <w:rPr>
          <w:rFonts w:ascii="Times New Roman" w:hAnsi="Times New Roman" w:cs="Times New Roman"/>
          <w:b/>
          <w:sz w:val="28"/>
          <w:szCs w:val="28"/>
        </w:rPr>
      </w:pPr>
    </w:p>
    <w:p w14:paraId="7AB8F8B5" w14:textId="77777777" w:rsidR="00E40A6D" w:rsidRDefault="00E40A6D" w:rsidP="00854093">
      <w:pPr>
        <w:spacing w:after="0" w:line="360" w:lineRule="auto"/>
        <w:rPr>
          <w:rFonts w:ascii="Times New Roman" w:hAnsi="Times New Roman" w:cs="Times New Roman"/>
          <w:b/>
          <w:sz w:val="28"/>
          <w:szCs w:val="28"/>
        </w:rPr>
      </w:pPr>
    </w:p>
    <w:p w14:paraId="252A3928" w14:textId="77777777" w:rsidR="00E40A6D" w:rsidRDefault="00E40A6D" w:rsidP="00854093">
      <w:pPr>
        <w:spacing w:after="0" w:line="360" w:lineRule="auto"/>
        <w:rPr>
          <w:rFonts w:ascii="Times New Roman" w:hAnsi="Times New Roman" w:cs="Times New Roman"/>
          <w:b/>
          <w:sz w:val="28"/>
          <w:szCs w:val="28"/>
        </w:rPr>
      </w:pPr>
    </w:p>
    <w:p w14:paraId="5FDF81AE" w14:textId="77777777" w:rsidR="00E40A6D" w:rsidRPr="003C00B9" w:rsidRDefault="00E40A6D" w:rsidP="00854093">
      <w:pPr>
        <w:spacing w:after="0" w:line="360" w:lineRule="auto"/>
        <w:rPr>
          <w:rFonts w:ascii="Times New Roman" w:hAnsi="Times New Roman" w:cs="Times New Roman"/>
          <w:b/>
          <w:sz w:val="28"/>
          <w:szCs w:val="28"/>
        </w:rPr>
      </w:pPr>
    </w:p>
    <w:p w14:paraId="1C7EDB5C" w14:textId="77777777" w:rsidR="00E57169" w:rsidRPr="00E40A6D" w:rsidRDefault="00DF6016" w:rsidP="00854093">
      <w:pPr>
        <w:spacing w:after="0" w:line="360" w:lineRule="auto"/>
        <w:jc w:val="center"/>
        <w:rPr>
          <w:rFonts w:ascii="Times New Roman" w:hAnsi="Times New Roman" w:cs="Times New Roman"/>
          <w:sz w:val="28"/>
          <w:szCs w:val="28"/>
        </w:rPr>
      </w:pPr>
      <w:r w:rsidRPr="00E40A6D">
        <w:rPr>
          <w:rFonts w:ascii="Times New Roman" w:hAnsi="Times New Roman" w:cs="Times New Roman"/>
          <w:sz w:val="28"/>
          <w:szCs w:val="28"/>
        </w:rPr>
        <w:lastRenderedPageBreak/>
        <w:t xml:space="preserve">2. </w:t>
      </w:r>
      <w:r w:rsidR="00F97332" w:rsidRPr="00E40A6D">
        <w:rPr>
          <w:rFonts w:ascii="Times New Roman" w:hAnsi="Times New Roman" w:cs="Times New Roman"/>
          <w:sz w:val="28"/>
          <w:szCs w:val="28"/>
        </w:rPr>
        <w:t xml:space="preserve">Духовная </w:t>
      </w:r>
      <w:r w:rsidR="005E5411" w:rsidRPr="00E40A6D">
        <w:rPr>
          <w:rFonts w:ascii="Times New Roman" w:hAnsi="Times New Roman" w:cs="Times New Roman"/>
          <w:sz w:val="28"/>
          <w:szCs w:val="28"/>
        </w:rPr>
        <w:t xml:space="preserve">и материальная </w:t>
      </w:r>
      <w:r w:rsidR="00F97332" w:rsidRPr="00E40A6D">
        <w:rPr>
          <w:rFonts w:ascii="Times New Roman" w:hAnsi="Times New Roman" w:cs="Times New Roman"/>
          <w:sz w:val="28"/>
          <w:szCs w:val="28"/>
        </w:rPr>
        <w:t>культура</w:t>
      </w:r>
      <w:r w:rsidR="005E5411" w:rsidRPr="00E40A6D">
        <w:rPr>
          <w:rFonts w:ascii="Times New Roman" w:hAnsi="Times New Roman" w:cs="Times New Roman"/>
          <w:sz w:val="28"/>
          <w:szCs w:val="28"/>
        </w:rPr>
        <w:t xml:space="preserve"> Испании в контексте арабского влияния</w:t>
      </w:r>
    </w:p>
    <w:p w14:paraId="49B22885" w14:textId="6B8D026B" w:rsidR="005E5411" w:rsidRDefault="00DF6016" w:rsidP="00854093">
      <w:pPr>
        <w:spacing w:after="0" w:line="360" w:lineRule="auto"/>
        <w:jc w:val="center"/>
        <w:rPr>
          <w:rFonts w:ascii="Times New Roman" w:hAnsi="Times New Roman" w:cs="Times New Roman"/>
          <w:sz w:val="28"/>
          <w:szCs w:val="28"/>
        </w:rPr>
      </w:pPr>
      <w:r w:rsidRPr="00E40A6D">
        <w:rPr>
          <w:rFonts w:ascii="Times New Roman" w:hAnsi="Times New Roman" w:cs="Times New Roman"/>
          <w:sz w:val="28"/>
          <w:szCs w:val="28"/>
        </w:rPr>
        <w:t xml:space="preserve">2.1 </w:t>
      </w:r>
      <w:r w:rsidR="005E5411" w:rsidRPr="00E40A6D">
        <w:rPr>
          <w:rFonts w:ascii="Times New Roman" w:hAnsi="Times New Roman" w:cs="Times New Roman"/>
          <w:sz w:val="28"/>
          <w:szCs w:val="28"/>
        </w:rPr>
        <w:t>Духовная культура</w:t>
      </w:r>
    </w:p>
    <w:p w14:paraId="1BA2AE65" w14:textId="77777777" w:rsidR="00C404B6" w:rsidRPr="00E40A6D" w:rsidRDefault="00C404B6" w:rsidP="00854093">
      <w:pPr>
        <w:spacing w:after="0" w:line="360" w:lineRule="auto"/>
        <w:jc w:val="center"/>
        <w:rPr>
          <w:rFonts w:ascii="Times New Roman" w:hAnsi="Times New Roman" w:cs="Times New Roman"/>
          <w:sz w:val="28"/>
          <w:szCs w:val="28"/>
        </w:rPr>
      </w:pPr>
    </w:p>
    <w:p w14:paraId="52C956D3" w14:textId="77777777" w:rsidR="00254641" w:rsidRPr="003C00B9" w:rsidRDefault="0086418C"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У мусульман были смешанные чувства к евреям и христианам. Конечн</w:t>
      </w:r>
      <w:r w:rsidR="00452FD8" w:rsidRPr="003C00B9">
        <w:rPr>
          <w:rFonts w:ascii="Times New Roman" w:eastAsia="Calibri" w:hAnsi="Times New Roman" w:cs="Times New Roman"/>
          <w:sz w:val="28"/>
          <w:szCs w:val="28"/>
        </w:rPr>
        <w:t xml:space="preserve">о, </w:t>
      </w:r>
      <w:r w:rsidRPr="003C00B9">
        <w:rPr>
          <w:rFonts w:ascii="Times New Roman" w:eastAsia="Calibri" w:hAnsi="Times New Roman" w:cs="Times New Roman"/>
          <w:sz w:val="28"/>
          <w:szCs w:val="28"/>
        </w:rPr>
        <w:t>они верили, что их собственная религия стоит выше. Однако Коран считает евреев и христиан братьями по книге. Как и мусульмане, считалось, что иудеи и христиане получи</w:t>
      </w:r>
      <w:r w:rsidR="00254641" w:rsidRPr="003C00B9">
        <w:rPr>
          <w:rFonts w:ascii="Times New Roman" w:eastAsia="Calibri" w:hAnsi="Times New Roman" w:cs="Times New Roman"/>
          <w:sz w:val="28"/>
          <w:szCs w:val="28"/>
        </w:rPr>
        <w:t>ли божественное откровение и</w:t>
      </w:r>
      <w:r w:rsidRPr="003C00B9">
        <w:rPr>
          <w:rFonts w:ascii="Times New Roman" w:eastAsia="Calibri" w:hAnsi="Times New Roman" w:cs="Times New Roman"/>
          <w:sz w:val="28"/>
          <w:szCs w:val="28"/>
        </w:rPr>
        <w:t xml:space="preserve"> оно содержится в их священных писаниях: в еврейской Торе и в христианском Новом Завете. Кроме того, некоторые из рассказов о еврейских и христианских пророках содержались </w:t>
      </w:r>
      <w:r w:rsidR="00AD0D73">
        <w:rPr>
          <w:rFonts w:ascii="Times New Roman" w:eastAsia="Calibri" w:hAnsi="Times New Roman" w:cs="Times New Roman"/>
          <w:sz w:val="28"/>
          <w:szCs w:val="28"/>
        </w:rPr>
        <w:t xml:space="preserve">и </w:t>
      </w:r>
      <w:r w:rsidRPr="003C00B9">
        <w:rPr>
          <w:rFonts w:ascii="Times New Roman" w:eastAsia="Calibri" w:hAnsi="Times New Roman" w:cs="Times New Roman"/>
          <w:sz w:val="28"/>
          <w:szCs w:val="28"/>
        </w:rPr>
        <w:t>в Коране, например, рассказы об Аврааме, Моисее и Иисусе</w:t>
      </w:r>
      <w:r w:rsidR="00AD0D73">
        <w:rPr>
          <w:rStyle w:val="a5"/>
          <w:rFonts w:ascii="Times New Roman" w:eastAsia="Calibri" w:hAnsi="Times New Roman" w:cs="Times New Roman"/>
          <w:sz w:val="28"/>
          <w:szCs w:val="28"/>
        </w:rPr>
        <w:footnoteReference w:id="162"/>
      </w:r>
      <w:r w:rsidR="00F8068A">
        <w:rPr>
          <w:rFonts w:ascii="Times New Roman" w:eastAsia="Calibri" w:hAnsi="Times New Roman" w:cs="Times New Roman"/>
          <w:sz w:val="28"/>
          <w:szCs w:val="28"/>
        </w:rPr>
        <w:t>.</w:t>
      </w:r>
    </w:p>
    <w:p w14:paraId="1114B4B2" w14:textId="77777777" w:rsidR="0086418C" w:rsidRPr="003C00B9" w:rsidRDefault="0086418C"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Мусульмане не заставляли ни одну из групп отказаться от своей религии до тех пор, пока ее преданные подчинялись мусульманской политической власти. Иудеям и христианам было разрешено платить налог, чтобы быть «</w:t>
      </w:r>
      <w:r w:rsidR="00A27027" w:rsidRPr="003C00B9">
        <w:rPr>
          <w:rFonts w:ascii="Times New Roman" w:eastAsia="Calibri" w:hAnsi="Times New Roman" w:cs="Times New Roman"/>
          <w:sz w:val="28"/>
          <w:szCs w:val="28"/>
        </w:rPr>
        <w:t>покровительствуемой группой</w:t>
      </w:r>
      <w:r w:rsidRPr="003C00B9">
        <w:rPr>
          <w:rFonts w:ascii="Times New Roman" w:eastAsia="Calibri" w:hAnsi="Times New Roman" w:cs="Times New Roman"/>
          <w:sz w:val="28"/>
          <w:szCs w:val="28"/>
        </w:rPr>
        <w:t>» (зимми). Однако они считались гражданами второго сорта, и для них было введено много ограничени</w:t>
      </w:r>
      <w:r w:rsidR="009D6AE7" w:rsidRPr="003C00B9">
        <w:rPr>
          <w:rFonts w:ascii="Times New Roman" w:eastAsia="Calibri" w:hAnsi="Times New Roman" w:cs="Times New Roman"/>
          <w:sz w:val="28"/>
          <w:szCs w:val="28"/>
        </w:rPr>
        <w:t xml:space="preserve">й. Совокупность ограничений для </w:t>
      </w:r>
      <w:r w:rsidR="00254641" w:rsidRPr="003C00B9">
        <w:rPr>
          <w:rFonts w:ascii="Times New Roman" w:eastAsia="Calibri" w:hAnsi="Times New Roman" w:cs="Times New Roman"/>
          <w:sz w:val="28"/>
          <w:szCs w:val="28"/>
        </w:rPr>
        <w:t>зимми были известны</w:t>
      </w:r>
      <w:r w:rsidRPr="003C00B9">
        <w:rPr>
          <w:rFonts w:ascii="Times New Roman" w:eastAsia="Calibri" w:hAnsi="Times New Roman" w:cs="Times New Roman"/>
          <w:sz w:val="28"/>
          <w:szCs w:val="28"/>
        </w:rPr>
        <w:t xml:space="preserve"> как пакт Умара, </w:t>
      </w:r>
      <w:r w:rsidR="009D6AE7" w:rsidRPr="003C00B9">
        <w:rPr>
          <w:rFonts w:ascii="Times New Roman" w:eastAsia="Calibri" w:hAnsi="Times New Roman" w:cs="Times New Roman"/>
          <w:sz w:val="28"/>
          <w:szCs w:val="28"/>
        </w:rPr>
        <w:t>но эти правила не соблюдались по всей территории государства</w:t>
      </w:r>
      <w:r w:rsidRPr="003C00B9">
        <w:rPr>
          <w:rFonts w:ascii="Times New Roman" w:eastAsia="Calibri" w:hAnsi="Times New Roman" w:cs="Times New Roman"/>
          <w:sz w:val="28"/>
          <w:szCs w:val="28"/>
        </w:rPr>
        <w:t xml:space="preserve">. </w:t>
      </w:r>
      <w:r w:rsidR="009D6AE7" w:rsidRPr="003C00B9">
        <w:rPr>
          <w:rFonts w:ascii="Times New Roman" w:eastAsia="Calibri" w:hAnsi="Times New Roman" w:cs="Times New Roman"/>
          <w:sz w:val="28"/>
          <w:szCs w:val="28"/>
        </w:rPr>
        <w:t xml:space="preserve">Хоть эти правила </w:t>
      </w:r>
      <w:r w:rsidRPr="003C00B9">
        <w:rPr>
          <w:rFonts w:ascii="Times New Roman" w:eastAsia="Calibri" w:hAnsi="Times New Roman" w:cs="Times New Roman"/>
          <w:sz w:val="28"/>
          <w:szCs w:val="28"/>
        </w:rPr>
        <w:t xml:space="preserve">приписывались Умару I, считается, что </w:t>
      </w:r>
      <w:r w:rsidR="009D6AE7" w:rsidRPr="003C00B9">
        <w:rPr>
          <w:rFonts w:ascii="Times New Roman" w:eastAsia="Calibri" w:hAnsi="Times New Roman" w:cs="Times New Roman"/>
          <w:sz w:val="28"/>
          <w:szCs w:val="28"/>
        </w:rPr>
        <w:t>большинство мер были введены и</w:t>
      </w:r>
      <w:r w:rsidRPr="003C00B9">
        <w:rPr>
          <w:rFonts w:ascii="Times New Roman" w:eastAsia="Calibri" w:hAnsi="Times New Roman" w:cs="Times New Roman"/>
          <w:sz w:val="28"/>
          <w:szCs w:val="28"/>
        </w:rPr>
        <w:t xml:space="preserve"> применены Омейядским Халифом Ума</w:t>
      </w:r>
      <w:r w:rsidR="009D6AE7" w:rsidRPr="003C00B9">
        <w:rPr>
          <w:rFonts w:ascii="Times New Roman" w:eastAsia="Calibri" w:hAnsi="Times New Roman" w:cs="Times New Roman"/>
          <w:sz w:val="28"/>
          <w:szCs w:val="28"/>
        </w:rPr>
        <w:t>ром II</w:t>
      </w:r>
      <w:r w:rsidR="009D6AE7" w:rsidRPr="003C00B9">
        <w:rPr>
          <w:rStyle w:val="a5"/>
          <w:rFonts w:ascii="Times New Roman" w:eastAsia="Calibri" w:hAnsi="Times New Roman" w:cs="Times New Roman"/>
          <w:sz w:val="28"/>
          <w:szCs w:val="28"/>
        </w:rPr>
        <w:footnoteReference w:id="163"/>
      </w:r>
      <w:r w:rsidR="00F8068A">
        <w:rPr>
          <w:rFonts w:ascii="Times New Roman" w:eastAsia="Calibri" w:hAnsi="Times New Roman" w:cs="Times New Roman"/>
          <w:sz w:val="28"/>
          <w:szCs w:val="28"/>
        </w:rPr>
        <w:t>.</w:t>
      </w:r>
    </w:p>
    <w:p w14:paraId="6264D48C"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Мусульманская религия распространилась на значительной части полуострова. Те, кто продолжал исповедовать христианство (а таких по сравнению с теми, кто принял ислам, было меньше) со своей стороны именовались мосарабами (мустариб – похожий на араба). Эти христиане, проживавшие на мусульманской территории, образовали общины и придерживались вестготской традиции соборов, монашеской жизни </w:t>
      </w:r>
      <w:r w:rsidRPr="003C00B9">
        <w:rPr>
          <w:rFonts w:ascii="Times New Roman" w:eastAsia="Calibri" w:hAnsi="Times New Roman" w:cs="Times New Roman"/>
          <w:sz w:val="28"/>
          <w:szCs w:val="28"/>
        </w:rPr>
        <w:lastRenderedPageBreak/>
        <w:t>монастырей. За исключением короткого периода гонений, они беспрепятственно продолжали исповедовать свою религию, бок о бок с мусульманами. Христианские церкви были повсеместно, в крупных городах, таких как Толедо, Кордова, Сарагоса, Малага, Валенсия и т.д. Христиане имели своих епископов и, как это было в п</w:t>
      </w:r>
      <w:r w:rsidR="00F8068A">
        <w:rPr>
          <w:rFonts w:ascii="Times New Roman" w:eastAsia="Calibri" w:hAnsi="Times New Roman" w:cs="Times New Roman"/>
          <w:sz w:val="28"/>
          <w:szCs w:val="28"/>
        </w:rPr>
        <w:t>режние времена, созывали соборы</w:t>
      </w:r>
      <w:r w:rsidR="00AD0D73">
        <w:rPr>
          <w:rStyle w:val="a5"/>
          <w:rFonts w:ascii="Times New Roman" w:eastAsia="Calibri" w:hAnsi="Times New Roman" w:cs="Times New Roman"/>
          <w:sz w:val="28"/>
          <w:szCs w:val="28"/>
        </w:rPr>
        <w:footnoteReference w:id="164"/>
      </w:r>
      <w:r w:rsidR="00F8068A">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Их судили по собственным законам, так же они имели собственных светских и церковных властителей. Глава местной власти был ответственным за сбор налогов и соблюдение порядка. Те общины, которые отказались от подчинения новым порядкам были в итоге вынуждены принять новые правила, под натиском военной силы. Такие общины все еще могли соблюдать свои исконные традиции верования и уклада жизни, но налоги у них были значительно выше. </w:t>
      </w:r>
    </w:p>
    <w:p w14:paraId="513AEE6D" w14:textId="77777777" w:rsidR="009D6AE7"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Многие христиане отказались от своей веры в пользу ислама, так как это было экономически выгодно. </w:t>
      </w:r>
      <w:r w:rsidR="009D6AE7" w:rsidRPr="003C00B9">
        <w:rPr>
          <w:rFonts w:ascii="Times New Roman" w:eastAsia="Calibri" w:hAnsi="Times New Roman" w:cs="Times New Roman"/>
          <w:sz w:val="28"/>
          <w:szCs w:val="28"/>
        </w:rPr>
        <w:t>Однако новообращенные находились на самой низкой ступени в испанском мусульманском обществе. Мусульмане по рождению имели верх. Во-первых, мусульмане, как правило, не поощряли конверсию, потому что они полагались на налоги</w:t>
      </w:r>
      <w:r w:rsidR="00254641" w:rsidRPr="003C00B9">
        <w:rPr>
          <w:rFonts w:ascii="Times New Roman" w:eastAsia="Calibri" w:hAnsi="Times New Roman" w:cs="Times New Roman"/>
          <w:sz w:val="28"/>
          <w:szCs w:val="28"/>
        </w:rPr>
        <w:t>, которые финансировали их</w:t>
      </w:r>
      <w:r w:rsidR="00AD0D73">
        <w:rPr>
          <w:rFonts w:ascii="Times New Roman" w:eastAsia="Calibri" w:hAnsi="Times New Roman" w:cs="Times New Roman"/>
          <w:sz w:val="28"/>
          <w:szCs w:val="28"/>
        </w:rPr>
        <w:t xml:space="preserve"> правительство. Однако в </w:t>
      </w:r>
      <w:r w:rsidR="00AD0D73">
        <w:rPr>
          <w:rFonts w:ascii="Times New Roman" w:eastAsia="Calibri" w:hAnsi="Times New Roman" w:cs="Times New Roman"/>
          <w:sz w:val="28"/>
          <w:szCs w:val="28"/>
          <w:lang w:val="en-US"/>
        </w:rPr>
        <w:t>X</w:t>
      </w:r>
      <w:r w:rsidR="00AD0D73">
        <w:rPr>
          <w:rFonts w:ascii="Times New Roman" w:eastAsia="Calibri" w:hAnsi="Times New Roman" w:cs="Times New Roman"/>
          <w:sz w:val="28"/>
          <w:szCs w:val="28"/>
        </w:rPr>
        <w:t xml:space="preserve"> в.</w:t>
      </w:r>
      <w:r w:rsidR="009D6AE7" w:rsidRPr="003C00B9">
        <w:rPr>
          <w:rFonts w:ascii="Times New Roman" w:eastAsia="Calibri" w:hAnsi="Times New Roman" w:cs="Times New Roman"/>
          <w:sz w:val="28"/>
          <w:szCs w:val="28"/>
        </w:rPr>
        <w:t xml:space="preserve"> многие христиане по собственной воле приняли ислам и стали более ассимилир</w:t>
      </w:r>
      <w:r w:rsidR="00E40A6D">
        <w:rPr>
          <w:rFonts w:ascii="Times New Roman" w:eastAsia="Calibri" w:hAnsi="Times New Roman" w:cs="Times New Roman"/>
          <w:sz w:val="28"/>
          <w:szCs w:val="28"/>
        </w:rPr>
        <w:t>ованы с мусульманской культурой</w:t>
      </w:r>
      <w:r w:rsidR="009D6AE7" w:rsidRPr="003C00B9">
        <w:rPr>
          <w:rStyle w:val="a5"/>
          <w:rFonts w:ascii="Times New Roman" w:eastAsia="Calibri" w:hAnsi="Times New Roman" w:cs="Times New Roman"/>
          <w:sz w:val="28"/>
          <w:szCs w:val="28"/>
        </w:rPr>
        <w:footnoteReference w:id="165"/>
      </w:r>
      <w:r w:rsidR="00E40A6D">
        <w:rPr>
          <w:rFonts w:ascii="Times New Roman" w:eastAsia="Calibri" w:hAnsi="Times New Roman" w:cs="Times New Roman"/>
          <w:sz w:val="28"/>
          <w:szCs w:val="28"/>
        </w:rPr>
        <w:t>.</w:t>
      </w:r>
    </w:p>
    <w:p w14:paraId="5CD9B731" w14:textId="77777777" w:rsidR="00F97332" w:rsidRPr="003C00B9" w:rsidRDefault="00F97332" w:rsidP="00854093">
      <w:pPr>
        <w:spacing w:after="0" w:line="360" w:lineRule="auto"/>
        <w:ind w:firstLine="708"/>
        <w:jc w:val="both"/>
        <w:rPr>
          <w:rFonts w:ascii="Times New Roman" w:eastAsia="Calibri" w:hAnsi="Times New Roman" w:cs="Times New Roman"/>
          <w:b/>
          <w:sz w:val="28"/>
          <w:szCs w:val="28"/>
        </w:rPr>
      </w:pPr>
      <w:r w:rsidRPr="003C00B9">
        <w:rPr>
          <w:rFonts w:ascii="Times New Roman" w:eastAsia="Calibri" w:hAnsi="Times New Roman" w:cs="Times New Roman"/>
          <w:sz w:val="28"/>
          <w:szCs w:val="28"/>
        </w:rPr>
        <w:t>Вплоть до 750 г. процедура обращения в ислам для неарабов была весьма затруднительна. Халифат не хотел терять своих налогоплательщиков. Поэтому желающий обратиться в новую веру должен был стать маула, то есть верноподд</w:t>
      </w:r>
      <w:r w:rsidR="00F8068A">
        <w:rPr>
          <w:rFonts w:ascii="Times New Roman" w:eastAsia="Calibri" w:hAnsi="Times New Roman" w:cs="Times New Roman"/>
          <w:sz w:val="28"/>
          <w:szCs w:val="28"/>
        </w:rPr>
        <w:t>анным одного из арабских племен</w:t>
      </w:r>
      <w:r w:rsidRPr="003C00B9">
        <w:rPr>
          <w:rFonts w:ascii="Times New Roman" w:eastAsia="Calibri" w:hAnsi="Times New Roman" w:cs="Times New Roman"/>
          <w:sz w:val="28"/>
          <w:szCs w:val="28"/>
          <w:vertAlign w:val="superscript"/>
        </w:rPr>
        <w:footnoteReference w:id="166"/>
      </w:r>
      <w:r w:rsidR="00F8068A">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Также в ислам могли обратиться и те, кто выражал свою готовность отправиться в военный поход. Жалование у мавали было намного меньше, чем у чистокровных арабов, и </w:t>
      </w:r>
      <w:r w:rsidRPr="003C00B9">
        <w:rPr>
          <w:rFonts w:ascii="Times New Roman" w:eastAsia="Calibri" w:hAnsi="Times New Roman" w:cs="Times New Roman"/>
          <w:sz w:val="28"/>
          <w:szCs w:val="28"/>
        </w:rPr>
        <w:lastRenderedPageBreak/>
        <w:t xml:space="preserve">вскоре многочисленная армия новообращенных стала выражать свое недовольство по этому поводу. </w:t>
      </w:r>
    </w:p>
    <w:p w14:paraId="2755CCB6" w14:textId="77777777" w:rsidR="00AD0D73" w:rsidRDefault="00F97332" w:rsidP="00854093">
      <w:pPr>
        <w:spacing w:after="0" w:line="360" w:lineRule="auto"/>
        <w:ind w:firstLine="708"/>
        <w:jc w:val="both"/>
        <w:rPr>
          <w:rFonts w:ascii="Times New Roman" w:eastAsia="Calibri" w:hAnsi="Times New Roman" w:cs="Times New Roman"/>
          <w:color w:val="000000"/>
          <w:sz w:val="28"/>
          <w:szCs w:val="28"/>
          <w:shd w:val="clear" w:color="auto" w:fill="FFFFFF"/>
        </w:rPr>
      </w:pPr>
      <w:r w:rsidRPr="003C00B9">
        <w:rPr>
          <w:rFonts w:ascii="Times New Roman" w:eastAsia="Calibri" w:hAnsi="Times New Roman" w:cs="Times New Roman"/>
          <w:color w:val="000000"/>
          <w:sz w:val="28"/>
          <w:szCs w:val="28"/>
          <w:shd w:val="clear" w:color="auto" w:fill="FFFFFF"/>
        </w:rPr>
        <w:t>История мавританского завоевания не будет полной без упоминания роли, которую во время расцвет</w:t>
      </w:r>
      <w:r w:rsidRPr="003C00B9">
        <w:rPr>
          <w:rFonts w:ascii="Times New Roman" w:eastAsia="Calibri" w:hAnsi="Times New Roman" w:cs="Times New Roman"/>
          <w:color w:val="000000"/>
          <w:sz w:val="28"/>
          <w:szCs w:val="28"/>
          <w:shd w:val="clear" w:color="auto" w:fill="FFFFFF"/>
          <w:lang w:val="en-US"/>
        </w:rPr>
        <w:t>a</w:t>
      </w:r>
      <w:r w:rsidRPr="003C00B9">
        <w:rPr>
          <w:rFonts w:ascii="Times New Roman" w:eastAsia="Calibri" w:hAnsi="Times New Roman" w:cs="Times New Roman"/>
          <w:color w:val="000000"/>
          <w:sz w:val="28"/>
          <w:szCs w:val="28"/>
          <w:shd w:val="clear" w:color="auto" w:fill="FFFFFF"/>
        </w:rPr>
        <w:t xml:space="preserve"> культуры на полуострове сыграли евреи. Жестоко преследoвавшиеся вестготами, евреи высоко ценились мусульманскими завоевателями за ту роль, которую они сыграли во время вторжения. Обычно они находились под защитой королей и аристократов, которым они служили на административных постах. Евреи ценились как торговцы, послы и разведчики и часто пользовались доверием мавританских и христианских правителей там, где последние не могли положиться на своих единоверцев</w:t>
      </w:r>
      <w:r w:rsidR="00AD0D73">
        <w:rPr>
          <w:rStyle w:val="a5"/>
          <w:rFonts w:ascii="Times New Roman" w:eastAsia="Calibri" w:hAnsi="Times New Roman" w:cs="Times New Roman"/>
          <w:color w:val="000000"/>
          <w:sz w:val="28"/>
          <w:szCs w:val="28"/>
          <w:shd w:val="clear" w:color="auto" w:fill="FFFFFF"/>
        </w:rPr>
        <w:footnoteReference w:id="167"/>
      </w:r>
      <w:r w:rsidR="00E40A6D">
        <w:rPr>
          <w:rFonts w:ascii="Times New Roman" w:eastAsia="Calibri" w:hAnsi="Times New Roman" w:cs="Times New Roman"/>
          <w:color w:val="000000"/>
          <w:sz w:val="28"/>
          <w:szCs w:val="28"/>
          <w:shd w:val="clear" w:color="auto" w:fill="FFFFFF"/>
        </w:rPr>
        <w:t>.</w:t>
      </w:r>
      <w:r w:rsidRPr="003C00B9">
        <w:rPr>
          <w:rFonts w:ascii="Times New Roman" w:eastAsia="Calibri" w:hAnsi="Times New Roman" w:cs="Times New Roman"/>
          <w:color w:val="000000"/>
          <w:sz w:val="28"/>
          <w:szCs w:val="28"/>
          <w:shd w:val="clear" w:color="auto" w:fill="FFFFFF"/>
        </w:rPr>
        <w:t xml:space="preserve"> </w:t>
      </w:r>
    </w:p>
    <w:p w14:paraId="219B29E7"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color w:val="000000"/>
          <w:sz w:val="28"/>
          <w:szCs w:val="28"/>
          <w:shd w:val="clear" w:color="auto" w:fill="FFFFFF"/>
        </w:rPr>
        <w:t>Евреями были</w:t>
      </w:r>
      <w:r w:rsidR="00AD0D73">
        <w:rPr>
          <w:rFonts w:ascii="Times New Roman" w:eastAsia="Calibri" w:hAnsi="Times New Roman" w:cs="Times New Roman"/>
          <w:color w:val="000000"/>
          <w:sz w:val="28"/>
          <w:szCs w:val="28"/>
          <w:shd w:val="clear" w:color="auto" w:fill="FFFFFF"/>
        </w:rPr>
        <w:t xml:space="preserve"> и</w:t>
      </w:r>
      <w:r w:rsidRPr="003C00B9">
        <w:rPr>
          <w:rFonts w:ascii="Times New Roman" w:eastAsia="Calibri" w:hAnsi="Times New Roman" w:cs="Times New Roman"/>
          <w:color w:val="000000"/>
          <w:sz w:val="28"/>
          <w:szCs w:val="28"/>
          <w:shd w:val="clear" w:color="auto" w:fill="FFFFFF"/>
        </w:rPr>
        <w:t xml:space="preserve"> министр финансов Абдаррахмана III</w:t>
      </w:r>
      <w:r w:rsidR="00AD0D73">
        <w:rPr>
          <w:rFonts w:ascii="Times New Roman" w:eastAsia="Calibri" w:hAnsi="Times New Roman" w:cs="Times New Roman"/>
          <w:color w:val="000000"/>
          <w:sz w:val="28"/>
          <w:szCs w:val="28"/>
          <w:shd w:val="clear" w:color="auto" w:fill="FFFFFF"/>
        </w:rPr>
        <w:t>,</w:t>
      </w:r>
      <w:r w:rsidRPr="003C00B9">
        <w:rPr>
          <w:rFonts w:ascii="Times New Roman" w:eastAsia="Calibri" w:hAnsi="Times New Roman" w:cs="Times New Roman"/>
          <w:color w:val="000000"/>
          <w:sz w:val="28"/>
          <w:szCs w:val="28"/>
          <w:shd w:val="clear" w:color="auto" w:fill="FFFFFF"/>
        </w:rPr>
        <w:t xml:space="preserve"> и визирь короля Гранады в XI в.</w:t>
      </w:r>
      <w:r w:rsidR="003F09C7">
        <w:rPr>
          <w:rStyle w:val="a5"/>
          <w:rFonts w:ascii="Times New Roman" w:eastAsia="Calibri" w:hAnsi="Times New Roman" w:cs="Times New Roman"/>
          <w:color w:val="000000"/>
          <w:sz w:val="28"/>
          <w:szCs w:val="28"/>
          <w:shd w:val="clear" w:color="auto" w:fill="FFFFFF"/>
        </w:rPr>
        <w:footnoteReference w:id="168"/>
      </w:r>
      <w:r w:rsidRPr="003C00B9">
        <w:rPr>
          <w:rFonts w:ascii="Times New Roman" w:eastAsia="Calibri" w:hAnsi="Times New Roman" w:cs="Times New Roman"/>
          <w:sz w:val="28"/>
          <w:szCs w:val="28"/>
        </w:rPr>
        <w:t xml:space="preserve"> Иудеи встречают мусульман как освободителей, испытавшие гонения с момента введения христианства в период вестготов, и они быстро интегрируются в новое общество. Им была дарована та же степень свобод, что и мосарабам. Испания того времени была единственной европейской страной, где евреям было разрешено жить большими поселениями, что в значительной мере повлияло на их численное увеличение в Аль-Андалусии по сравнению со временем господства вестготов. Иудеи селились в основном в крупных городах, таких как Кордова, Толедо и Гранада, где были особо развиты торговля и ремесленное дело. Они сильно повлияли на культуру и систему управления мусульманской и христианской Испании, способствовали распространению культуры мавр</w:t>
      </w:r>
      <w:r w:rsidR="00E40A6D">
        <w:rPr>
          <w:rFonts w:ascii="Times New Roman" w:eastAsia="Calibri" w:hAnsi="Times New Roman" w:cs="Times New Roman"/>
          <w:sz w:val="28"/>
          <w:szCs w:val="28"/>
        </w:rPr>
        <w:t>итанской Испании во всей Европе</w:t>
      </w:r>
      <w:r w:rsidRPr="003C00B9">
        <w:rPr>
          <w:rFonts w:ascii="Times New Roman" w:eastAsia="Calibri" w:hAnsi="Times New Roman" w:cs="Times New Roman"/>
          <w:sz w:val="28"/>
          <w:szCs w:val="28"/>
          <w:vertAlign w:val="superscript"/>
        </w:rPr>
        <w:footnoteReference w:id="169"/>
      </w:r>
      <w:r w:rsidR="00E40A6D">
        <w:rPr>
          <w:rFonts w:ascii="Times New Roman" w:eastAsia="Calibri" w:hAnsi="Times New Roman" w:cs="Times New Roman"/>
          <w:sz w:val="28"/>
          <w:szCs w:val="28"/>
        </w:rPr>
        <w:t>.</w:t>
      </w:r>
    </w:p>
    <w:p w14:paraId="58A336D8"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Ясно стало видно, что тот путь, по которому направились другие страны средневековой Европы, такие как Германия, Франция и Италия, совершенно не подходит для Испании. Тесные связи между мусульманами и </w:t>
      </w:r>
      <w:r w:rsidRPr="003C00B9">
        <w:rPr>
          <w:rFonts w:ascii="Times New Roman" w:eastAsia="Calibri" w:hAnsi="Times New Roman" w:cs="Times New Roman"/>
          <w:sz w:val="28"/>
          <w:szCs w:val="28"/>
        </w:rPr>
        <w:lastRenderedPageBreak/>
        <w:t xml:space="preserve">христианами оставили глубокий отпечаток на укладе жизни в стране. По свидетельству современника событий, происходивших в то время на полуострове, Альваро, который был противником мусульманского заселения, писал о том, какое влияние оказали арабы на исконных жителей полуострова: «Мои единоверцы любят читать поэмы и различные сочинения арабов; они изучают писания богословов не </w:t>
      </w:r>
      <w:r w:rsidR="00E40A6D">
        <w:rPr>
          <w:rFonts w:ascii="Times New Roman" w:eastAsia="Calibri" w:hAnsi="Times New Roman" w:cs="Times New Roman"/>
          <w:sz w:val="28"/>
          <w:szCs w:val="28"/>
        </w:rPr>
        <w:t xml:space="preserve">для того, чтобы их опровергать, </w:t>
      </w:r>
      <w:r w:rsidRPr="003C00B9">
        <w:rPr>
          <w:rFonts w:ascii="Times New Roman" w:eastAsia="Calibri" w:hAnsi="Times New Roman" w:cs="Times New Roman"/>
          <w:sz w:val="28"/>
          <w:szCs w:val="28"/>
        </w:rPr>
        <w:t>а чтобы выработать правильное и изысканное арабское произношение… Все молодые христиане, которые выделяются своим талантом, знают только арабский язык и арабскую литературу, они читают и изучают с величайшим рвением арабские книги; они составляют себе за большие деньги огромные библиотеки и повсюду заявляют, что эта литература восхитительна… Какое горе! Христиане забыли даже язык своей религии, и среди нас на тысячу человек едва найдете хотя бы одного, который мог бы сносно написать по-латыни письмо своему другу. Если же нужно написать по-арабски, вы найдете множество людей, свободно изъясняющихся на этом языке с величайшим изяществом, и вы увидите, что они сочиняют стихи, которые можно предпочесть с точки зрения</w:t>
      </w:r>
      <w:r w:rsidR="00E40A6D">
        <w:rPr>
          <w:rFonts w:ascii="Times New Roman" w:eastAsia="Calibri" w:hAnsi="Times New Roman" w:cs="Times New Roman"/>
          <w:sz w:val="28"/>
          <w:szCs w:val="28"/>
        </w:rPr>
        <w:t xml:space="preserve"> искусства стихам самих арабов»</w:t>
      </w:r>
      <w:r w:rsidRPr="003C00B9">
        <w:rPr>
          <w:rFonts w:ascii="Times New Roman" w:eastAsia="Calibri" w:hAnsi="Times New Roman" w:cs="Times New Roman"/>
          <w:sz w:val="28"/>
          <w:szCs w:val="28"/>
        </w:rPr>
        <w:t xml:space="preserve"> </w:t>
      </w:r>
      <w:r w:rsidRPr="003C00B9">
        <w:rPr>
          <w:rFonts w:ascii="Times New Roman" w:eastAsia="Calibri" w:hAnsi="Times New Roman" w:cs="Times New Roman"/>
          <w:sz w:val="28"/>
          <w:szCs w:val="28"/>
          <w:vertAlign w:val="superscript"/>
        </w:rPr>
        <w:footnoteReference w:id="170"/>
      </w:r>
      <w:r w:rsidR="00E40A6D">
        <w:rPr>
          <w:rFonts w:ascii="Times New Roman" w:eastAsia="Calibri" w:hAnsi="Times New Roman" w:cs="Times New Roman"/>
          <w:sz w:val="28"/>
          <w:szCs w:val="28"/>
        </w:rPr>
        <w:t>.</w:t>
      </w:r>
    </w:p>
    <w:p w14:paraId="087BD197" w14:textId="77777777" w:rsidR="00280A54" w:rsidRPr="003C00B9" w:rsidRDefault="00280A54"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Греческая космология Аристотеля стала фундоментальной базой для дальнейших научных толкований. Мусульмане в Багдаде не только перевели труды греков, но и синтезировали информацию с добавлением новых элементов в виде критики, теоре</w:t>
      </w:r>
      <w:r w:rsidR="00292860" w:rsidRPr="003C00B9">
        <w:rPr>
          <w:rFonts w:ascii="Times New Roman" w:hAnsi="Times New Roman" w:cs="Times New Roman"/>
          <w:sz w:val="28"/>
          <w:szCs w:val="28"/>
        </w:rPr>
        <w:t xml:space="preserve">тических новшеств и </w:t>
      </w:r>
      <w:r w:rsidRPr="003C00B9">
        <w:rPr>
          <w:rFonts w:ascii="Times New Roman" w:hAnsi="Times New Roman" w:cs="Times New Roman"/>
          <w:sz w:val="28"/>
          <w:szCs w:val="28"/>
        </w:rPr>
        <w:t>новых наблюдений. Они создали нечто совершенно</w:t>
      </w:r>
      <w:r w:rsidR="00E40A6D">
        <w:rPr>
          <w:rFonts w:ascii="Times New Roman" w:hAnsi="Times New Roman" w:cs="Times New Roman"/>
          <w:sz w:val="28"/>
          <w:szCs w:val="28"/>
        </w:rPr>
        <w:t xml:space="preserve"> новое</w:t>
      </w:r>
      <w:r w:rsidR="00292860" w:rsidRPr="003C00B9">
        <w:rPr>
          <w:rStyle w:val="a5"/>
          <w:rFonts w:ascii="Times New Roman" w:hAnsi="Times New Roman" w:cs="Times New Roman"/>
          <w:sz w:val="28"/>
          <w:szCs w:val="28"/>
        </w:rPr>
        <w:footnoteReference w:id="171"/>
      </w:r>
      <w:r w:rsidR="00E40A6D">
        <w:rPr>
          <w:rFonts w:ascii="Times New Roman" w:hAnsi="Times New Roman" w:cs="Times New Roman"/>
          <w:sz w:val="28"/>
          <w:szCs w:val="28"/>
        </w:rPr>
        <w:t>.</w:t>
      </w:r>
    </w:p>
    <w:p w14:paraId="11244E86" w14:textId="77777777" w:rsidR="00280A54" w:rsidRPr="003C00B9" w:rsidRDefault="00280A54"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Точно так же тот же тип научного анализа и открытия произошел, когда информация и теории прибыли в средневековую Испанию. Кроме того, идеи римлян и вестготов были также включены в синтез. Работу в Испании вели мусульмане, иудеи и христиане, и это хороший пример взаимодействия между тремя</w:t>
      </w:r>
      <w:r w:rsidR="003F09C7">
        <w:rPr>
          <w:rFonts w:ascii="Times New Roman" w:hAnsi="Times New Roman" w:cs="Times New Roman"/>
          <w:sz w:val="28"/>
          <w:szCs w:val="28"/>
        </w:rPr>
        <w:t xml:space="preserve"> религиозными</w:t>
      </w:r>
      <w:r w:rsidRPr="003C00B9">
        <w:rPr>
          <w:rFonts w:ascii="Times New Roman" w:hAnsi="Times New Roman" w:cs="Times New Roman"/>
          <w:sz w:val="28"/>
          <w:szCs w:val="28"/>
        </w:rPr>
        <w:t xml:space="preserve"> группами.</w:t>
      </w:r>
    </w:p>
    <w:p w14:paraId="38E514CA" w14:textId="77777777" w:rsidR="00280A54" w:rsidRPr="003C00B9" w:rsidRDefault="00280A54" w:rsidP="00854093">
      <w:pPr>
        <w:spacing w:after="0" w:line="360" w:lineRule="auto"/>
        <w:jc w:val="both"/>
        <w:rPr>
          <w:rFonts w:ascii="Times New Roman" w:hAnsi="Times New Roman" w:cs="Times New Roman"/>
          <w:sz w:val="28"/>
          <w:szCs w:val="28"/>
        </w:rPr>
      </w:pPr>
      <w:r w:rsidRPr="003C00B9">
        <w:rPr>
          <w:rFonts w:ascii="Times New Roman" w:hAnsi="Times New Roman" w:cs="Times New Roman"/>
          <w:sz w:val="28"/>
          <w:szCs w:val="28"/>
        </w:rPr>
        <w:lastRenderedPageBreak/>
        <w:t xml:space="preserve"> </w:t>
      </w:r>
      <w:r w:rsidR="00292860" w:rsidRPr="003C00B9">
        <w:rPr>
          <w:rFonts w:ascii="Times New Roman" w:hAnsi="Times New Roman" w:cs="Times New Roman"/>
          <w:sz w:val="28"/>
          <w:szCs w:val="28"/>
        </w:rPr>
        <w:tab/>
      </w:r>
      <w:r w:rsidRPr="003C00B9">
        <w:rPr>
          <w:rFonts w:ascii="Times New Roman" w:hAnsi="Times New Roman" w:cs="Times New Roman"/>
          <w:sz w:val="28"/>
          <w:szCs w:val="28"/>
        </w:rPr>
        <w:t>Глик и другие ученые писали, что большая часть организ</w:t>
      </w:r>
      <w:r w:rsidR="003F09C7">
        <w:rPr>
          <w:rFonts w:ascii="Times New Roman" w:hAnsi="Times New Roman" w:cs="Times New Roman"/>
          <w:sz w:val="28"/>
          <w:szCs w:val="28"/>
        </w:rPr>
        <w:t>ованной научной деятельности в а</w:t>
      </w:r>
      <w:r w:rsidRPr="003C00B9">
        <w:rPr>
          <w:rFonts w:ascii="Times New Roman" w:hAnsi="Times New Roman" w:cs="Times New Roman"/>
          <w:sz w:val="28"/>
          <w:szCs w:val="28"/>
        </w:rPr>
        <w:t xml:space="preserve">ль-Андалусе была начата в Х веке под покровительством Абд аль-Рахмана </w:t>
      </w:r>
      <w:r w:rsidR="003F09C7">
        <w:rPr>
          <w:rFonts w:ascii="Times New Roman" w:hAnsi="Times New Roman" w:cs="Times New Roman"/>
          <w:sz w:val="28"/>
          <w:szCs w:val="28"/>
        </w:rPr>
        <w:t>III и Хасдай-ибн-Шапрута. Исследователи</w:t>
      </w:r>
      <w:r w:rsidRPr="003C00B9">
        <w:rPr>
          <w:rFonts w:ascii="Times New Roman" w:hAnsi="Times New Roman" w:cs="Times New Roman"/>
          <w:sz w:val="28"/>
          <w:szCs w:val="28"/>
        </w:rPr>
        <w:t xml:space="preserve"> также отметили, что некоторые из них были переданы христианской Испан</w:t>
      </w:r>
      <w:r w:rsidR="00292860" w:rsidRPr="003C00B9">
        <w:rPr>
          <w:rFonts w:ascii="Times New Roman" w:hAnsi="Times New Roman" w:cs="Times New Roman"/>
          <w:sz w:val="28"/>
          <w:szCs w:val="28"/>
        </w:rPr>
        <w:t>ии в том же веке. В то же время</w:t>
      </w:r>
      <w:r w:rsidRPr="003C00B9">
        <w:rPr>
          <w:rFonts w:ascii="Times New Roman" w:hAnsi="Times New Roman" w:cs="Times New Roman"/>
          <w:sz w:val="28"/>
          <w:szCs w:val="28"/>
        </w:rPr>
        <w:t xml:space="preserve"> историк Америко Кастро утверждал, что средневековая испанская культура действовала как пассивная среда, через которую наука быстро п</w:t>
      </w:r>
      <w:r w:rsidR="00292860" w:rsidRPr="003C00B9">
        <w:rPr>
          <w:rFonts w:ascii="Times New Roman" w:hAnsi="Times New Roman" w:cs="Times New Roman"/>
          <w:sz w:val="28"/>
          <w:szCs w:val="28"/>
        </w:rPr>
        <w:t>рошла без влияния или изменения.</w:t>
      </w:r>
      <w:r w:rsidRPr="003C00B9">
        <w:rPr>
          <w:rFonts w:ascii="Times New Roman" w:hAnsi="Times New Roman" w:cs="Times New Roman"/>
          <w:sz w:val="28"/>
          <w:szCs w:val="28"/>
        </w:rPr>
        <w:t xml:space="preserve"> Глик утверждает, что Исламская Испания играла важную активную роль в продолжении</w:t>
      </w:r>
      <w:r w:rsidR="00E40A6D">
        <w:rPr>
          <w:rFonts w:ascii="Times New Roman" w:hAnsi="Times New Roman" w:cs="Times New Roman"/>
          <w:sz w:val="28"/>
          <w:szCs w:val="28"/>
        </w:rPr>
        <w:t xml:space="preserve"> процесса научного открытия</w:t>
      </w:r>
      <w:r w:rsidR="00292860" w:rsidRPr="003C00B9">
        <w:rPr>
          <w:rStyle w:val="a5"/>
          <w:rFonts w:ascii="Times New Roman" w:hAnsi="Times New Roman" w:cs="Times New Roman"/>
          <w:sz w:val="28"/>
          <w:szCs w:val="28"/>
        </w:rPr>
        <w:footnoteReference w:id="172"/>
      </w:r>
      <w:r w:rsidR="00E40A6D">
        <w:rPr>
          <w:rFonts w:ascii="Times New Roman" w:hAnsi="Times New Roman" w:cs="Times New Roman"/>
          <w:sz w:val="28"/>
          <w:szCs w:val="28"/>
        </w:rPr>
        <w:t>.</w:t>
      </w:r>
    </w:p>
    <w:p w14:paraId="475B665E" w14:textId="77777777" w:rsidR="00F97332" w:rsidRPr="003C00B9" w:rsidRDefault="00280A54"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Демография сыграла важную роль в развитии организованной научной деятельности. Отмечается, что обращение столь многих</w:t>
      </w:r>
      <w:r w:rsidR="003F09C7">
        <w:rPr>
          <w:rFonts w:ascii="Times New Roman" w:hAnsi="Times New Roman" w:cs="Times New Roman"/>
          <w:sz w:val="28"/>
          <w:szCs w:val="28"/>
        </w:rPr>
        <w:t xml:space="preserve"> испанцев в ислам в X в.</w:t>
      </w:r>
      <w:r w:rsidRPr="003C00B9">
        <w:rPr>
          <w:rFonts w:ascii="Times New Roman" w:hAnsi="Times New Roman" w:cs="Times New Roman"/>
          <w:sz w:val="28"/>
          <w:szCs w:val="28"/>
        </w:rPr>
        <w:t xml:space="preserve"> обеспечило достаточные людские ресурсы для поддержки учащихся и институционали</w:t>
      </w:r>
      <w:r w:rsidR="00E40A6D">
        <w:rPr>
          <w:rFonts w:ascii="Times New Roman" w:hAnsi="Times New Roman" w:cs="Times New Roman"/>
          <w:sz w:val="28"/>
          <w:szCs w:val="28"/>
        </w:rPr>
        <w:t>зации системы образования</w:t>
      </w:r>
      <w:r w:rsidR="00292860" w:rsidRPr="003C00B9">
        <w:rPr>
          <w:rStyle w:val="a5"/>
          <w:rFonts w:ascii="Times New Roman" w:hAnsi="Times New Roman" w:cs="Times New Roman"/>
          <w:sz w:val="28"/>
          <w:szCs w:val="28"/>
        </w:rPr>
        <w:footnoteReference w:id="173"/>
      </w:r>
      <w:r w:rsidR="00E40A6D">
        <w:rPr>
          <w:rFonts w:ascii="Times New Roman" w:hAnsi="Times New Roman" w:cs="Times New Roman"/>
          <w:sz w:val="28"/>
          <w:szCs w:val="28"/>
        </w:rPr>
        <w:t>.</w:t>
      </w:r>
      <w:r w:rsidR="0008582A" w:rsidRPr="003C00B9">
        <w:rPr>
          <w:rFonts w:ascii="Times New Roman" w:hAnsi="Times New Roman" w:cs="Times New Roman"/>
          <w:sz w:val="28"/>
          <w:szCs w:val="28"/>
        </w:rPr>
        <w:t xml:space="preserve"> Абд аль-Рахман III и Хасдай ибн Шапрут создали образовательную структуру для поддержки научного и культурного прогресса. Благодаря им появились ученые, чей вклад прин</w:t>
      </w:r>
      <w:r w:rsidR="00E40A6D">
        <w:rPr>
          <w:rFonts w:ascii="Times New Roman" w:hAnsi="Times New Roman" w:cs="Times New Roman"/>
          <w:sz w:val="28"/>
          <w:szCs w:val="28"/>
        </w:rPr>
        <w:t>есет пользу грядущим поколениям</w:t>
      </w:r>
      <w:r w:rsidR="0008582A" w:rsidRPr="003C00B9">
        <w:rPr>
          <w:rStyle w:val="a5"/>
          <w:rFonts w:ascii="Times New Roman" w:hAnsi="Times New Roman" w:cs="Times New Roman"/>
          <w:sz w:val="28"/>
          <w:szCs w:val="28"/>
        </w:rPr>
        <w:footnoteReference w:id="174"/>
      </w:r>
      <w:r w:rsidR="00E40A6D">
        <w:rPr>
          <w:rFonts w:ascii="Times New Roman" w:hAnsi="Times New Roman" w:cs="Times New Roman"/>
          <w:sz w:val="28"/>
          <w:szCs w:val="28"/>
        </w:rPr>
        <w:t>.</w:t>
      </w:r>
    </w:p>
    <w:p w14:paraId="18730DF3" w14:textId="77777777" w:rsidR="00024003"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Ал-Хакам </w:t>
      </w:r>
      <w:r w:rsidRPr="003C00B9">
        <w:rPr>
          <w:rFonts w:ascii="Times New Roman" w:eastAsia="Calibri" w:hAnsi="Times New Roman" w:cs="Times New Roman"/>
          <w:sz w:val="28"/>
          <w:szCs w:val="28"/>
          <w:lang w:val="en-US"/>
        </w:rPr>
        <w:t>II</w:t>
      </w:r>
      <w:r w:rsidRPr="003C00B9">
        <w:rPr>
          <w:rFonts w:ascii="Times New Roman" w:eastAsia="Calibri" w:hAnsi="Times New Roman" w:cs="Times New Roman"/>
          <w:sz w:val="28"/>
          <w:szCs w:val="28"/>
        </w:rPr>
        <w:t xml:space="preserve"> продолжил развивать культуру во время своего правления. Будучи любителем чтения, он основал на западе самую большую библиотеку, в которой было собрано свыше четырехсот тысяч томов.</w:t>
      </w:r>
      <w:r w:rsidRPr="003C00B9">
        <w:rPr>
          <w:rFonts w:ascii="Times New Roman" w:eastAsia="Calibri" w:hAnsi="Times New Roman" w:cs="Times New Roman"/>
          <w:color w:val="000000"/>
          <w:sz w:val="28"/>
          <w:szCs w:val="28"/>
          <w:shd w:val="clear" w:color="auto" w:fill="FFFFFF"/>
        </w:rPr>
        <w:t xml:space="preserve"> </w:t>
      </w:r>
      <w:r w:rsidRPr="003C00B9">
        <w:rPr>
          <w:rFonts w:ascii="Times New Roman" w:eastAsia="Calibri" w:hAnsi="Times New Roman" w:cs="Times New Roman"/>
          <w:sz w:val="28"/>
          <w:szCs w:val="28"/>
        </w:rPr>
        <w:t>При этом в Европу были впервые завезены греческие тексты, собранные арабами во время их триумфального похода по Ближнему Востоку</w:t>
      </w:r>
      <w:r w:rsidR="003F09C7">
        <w:rPr>
          <w:rFonts w:ascii="Times New Roman" w:eastAsia="Calibri" w:hAnsi="Times New Roman" w:cs="Times New Roman"/>
          <w:sz w:val="28"/>
          <w:szCs w:val="28"/>
        </w:rPr>
        <w:t>: т</w:t>
      </w:r>
      <w:r w:rsidRPr="003C00B9">
        <w:rPr>
          <w:rFonts w:ascii="Times New Roman" w:eastAsia="Calibri" w:hAnsi="Times New Roman" w:cs="Times New Roman"/>
          <w:sz w:val="28"/>
          <w:szCs w:val="28"/>
        </w:rPr>
        <w:t>руды Аристотеля, Евклида, Гиппократа, Платона и Птолемея переводились и комментировались такими известными арабскими фило</w:t>
      </w:r>
      <w:r w:rsidR="00E40A6D">
        <w:rPr>
          <w:rFonts w:ascii="Times New Roman" w:eastAsia="Calibri" w:hAnsi="Times New Roman" w:cs="Times New Roman"/>
          <w:sz w:val="28"/>
          <w:szCs w:val="28"/>
        </w:rPr>
        <w:t>софами, как Авиценна и Аверроэс</w:t>
      </w:r>
      <w:r w:rsidR="00024003">
        <w:rPr>
          <w:rStyle w:val="a5"/>
          <w:rFonts w:ascii="Times New Roman" w:eastAsia="Calibri" w:hAnsi="Times New Roman" w:cs="Times New Roman"/>
          <w:sz w:val="28"/>
          <w:szCs w:val="28"/>
        </w:rPr>
        <w:footnoteReference w:id="175"/>
      </w:r>
      <w:r w:rsidR="00E40A6D">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Открываются общественные библиотеки. Спрос на книги был настолько большим, что многие люди в Кордове зарабатывали на жизнь перепиской редких и ценных рукописей. </w:t>
      </w:r>
    </w:p>
    <w:p w14:paraId="10EAE90A" w14:textId="4DCC7620" w:rsidR="001C4828" w:rsidRDefault="001C4828" w:rsidP="00854093">
      <w:pPr>
        <w:spacing w:after="0" w:line="360" w:lineRule="auto"/>
        <w:ind w:firstLine="708"/>
        <w:jc w:val="both"/>
        <w:rPr>
          <w:rFonts w:ascii="Times New Roman" w:eastAsia="Calibri" w:hAnsi="Times New Roman" w:cs="Times New Roman"/>
          <w:sz w:val="28"/>
          <w:szCs w:val="28"/>
        </w:rPr>
      </w:pPr>
      <w:r w:rsidRPr="001C4828">
        <w:rPr>
          <w:rFonts w:ascii="Times New Roman" w:eastAsia="Calibri" w:hAnsi="Times New Roman" w:cs="Times New Roman"/>
          <w:sz w:val="28"/>
          <w:szCs w:val="28"/>
        </w:rPr>
        <w:lastRenderedPageBreak/>
        <w:t>Христиане, в свою очередь, подражали тем же процессам открытий и переводов. Переводческая работа под руководством христиан началась в Толедо. Король Альфонсо VI Кастильский сделал Т</w:t>
      </w:r>
      <w:r w:rsidR="00CA40A3">
        <w:rPr>
          <w:rFonts w:ascii="Times New Roman" w:eastAsia="Calibri" w:hAnsi="Times New Roman" w:cs="Times New Roman"/>
          <w:sz w:val="28"/>
          <w:szCs w:val="28"/>
        </w:rPr>
        <w:t>оледо своей столицей в 1085 г</w:t>
      </w:r>
      <w:r w:rsidRPr="001C4828">
        <w:rPr>
          <w:rFonts w:ascii="Times New Roman" w:eastAsia="Calibri" w:hAnsi="Times New Roman" w:cs="Times New Roman"/>
          <w:sz w:val="28"/>
          <w:szCs w:val="28"/>
        </w:rPr>
        <w:t>. При Альфонсо VI и его потомках, особенно короле Альфонсо X</w:t>
      </w:r>
      <w:r w:rsidR="00CA40A3">
        <w:rPr>
          <w:rFonts w:ascii="Times New Roman" w:eastAsia="Calibri" w:hAnsi="Times New Roman" w:cs="Times New Roman"/>
          <w:sz w:val="28"/>
          <w:szCs w:val="28"/>
        </w:rPr>
        <w:t>, Толедо в XII и XIII вв. стал</w:t>
      </w:r>
      <w:r w:rsidRPr="001C4828">
        <w:rPr>
          <w:rFonts w:ascii="Times New Roman" w:eastAsia="Calibri" w:hAnsi="Times New Roman" w:cs="Times New Roman"/>
          <w:sz w:val="28"/>
          <w:szCs w:val="28"/>
        </w:rPr>
        <w:t xml:space="preserve"> раем для ученых и европейской столицей переводов. Однако именно евреи сыграли важнейшую роль в процессе перевода, поскольку многие из них были трехъязычными, знали иврит, арабский и романский языки. Они уже имели опыт перевода с арабского на иврит и письменности на иудео-арабский (арабский, написанный ивритскими буквами).</w:t>
      </w:r>
      <w:r w:rsidRPr="001C4828">
        <w:rPr>
          <w:rFonts w:ascii="Times New Roman" w:eastAsia="Calibri" w:hAnsi="Times New Roman" w:cs="Times New Roman"/>
          <w:sz w:val="28"/>
          <w:szCs w:val="28"/>
          <w:vertAlign w:val="superscript"/>
        </w:rPr>
        <w:footnoteReference w:id="176"/>
      </w:r>
      <w:r w:rsidRPr="001C4828">
        <w:rPr>
          <w:rFonts w:ascii="Times New Roman" w:eastAsia="Calibri" w:hAnsi="Times New Roman" w:cs="Times New Roman"/>
          <w:sz w:val="28"/>
          <w:szCs w:val="28"/>
        </w:rPr>
        <w:t xml:space="preserve"> Они создали гибкую среду для научного и философского выражения. Этот опыт позволил им создать практически новый научный язык на латинском и народном языках. Они также перевели все собрания Аристотеля на иврит. Когда изучение философии снизились в исламском мире после смерти Аверроэса, ивритская версия стала</w:t>
      </w:r>
      <w:r w:rsidR="00E40A6D">
        <w:rPr>
          <w:rFonts w:ascii="Times New Roman" w:eastAsia="Calibri" w:hAnsi="Times New Roman" w:cs="Times New Roman"/>
          <w:sz w:val="28"/>
          <w:szCs w:val="28"/>
        </w:rPr>
        <w:t xml:space="preserve"> исходным материалом для Европы</w:t>
      </w:r>
      <w:r>
        <w:rPr>
          <w:rStyle w:val="a5"/>
          <w:rFonts w:ascii="Times New Roman" w:eastAsia="Calibri" w:hAnsi="Times New Roman" w:cs="Times New Roman"/>
          <w:sz w:val="28"/>
          <w:szCs w:val="28"/>
        </w:rPr>
        <w:footnoteReference w:id="177"/>
      </w:r>
      <w:r w:rsidR="00E40A6D">
        <w:rPr>
          <w:rFonts w:ascii="Times New Roman" w:eastAsia="Calibri" w:hAnsi="Times New Roman" w:cs="Times New Roman"/>
          <w:sz w:val="28"/>
          <w:szCs w:val="28"/>
        </w:rPr>
        <w:t>.</w:t>
      </w:r>
    </w:p>
    <w:p w14:paraId="1EFADC3B" w14:textId="77777777" w:rsidR="00280A54"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Не меньшим вниманием пользовались поэты. Они были настолько многочисленны и настолько уважаемы, что выполняли политическую функцию, аналогичную той, которую сейчас выполняют телевизионные комментаторы. Стихи писались на кастильском, галисийском и иврите, однако наибольшего развития достигла поэзия на арабском языке с его бесконечным разнообразием метафор: тихая голубая река ассоциировалась с воином, прилегшим отдохнуть в тени; </w:t>
      </w:r>
      <w:r w:rsidR="00024003">
        <w:rPr>
          <w:rFonts w:ascii="Times New Roman" w:eastAsia="Calibri" w:hAnsi="Times New Roman" w:cs="Times New Roman"/>
          <w:sz w:val="28"/>
          <w:szCs w:val="28"/>
        </w:rPr>
        <w:t>ресницы сравнивались с р</w:t>
      </w:r>
      <w:r w:rsidR="009C6FF8">
        <w:rPr>
          <w:rFonts w:ascii="Times New Roman" w:eastAsia="Calibri" w:hAnsi="Times New Roman" w:cs="Times New Roman"/>
          <w:sz w:val="28"/>
          <w:szCs w:val="28"/>
        </w:rPr>
        <w:t>ыбац</w:t>
      </w:r>
      <w:r w:rsidR="00024003">
        <w:rPr>
          <w:rFonts w:ascii="Times New Roman" w:eastAsia="Calibri" w:hAnsi="Times New Roman" w:cs="Times New Roman"/>
          <w:sz w:val="28"/>
          <w:szCs w:val="28"/>
        </w:rPr>
        <w:t>кими</w:t>
      </w:r>
      <w:r w:rsidRPr="003C00B9">
        <w:rPr>
          <w:rFonts w:ascii="Times New Roman" w:eastAsia="Calibri" w:hAnsi="Times New Roman" w:cs="Times New Roman"/>
          <w:sz w:val="28"/>
          <w:szCs w:val="28"/>
        </w:rPr>
        <w:t xml:space="preserve"> сетям</w:t>
      </w:r>
      <w:r w:rsidR="009C6FF8">
        <w:rPr>
          <w:rFonts w:ascii="Times New Roman" w:eastAsia="Calibri" w:hAnsi="Times New Roman" w:cs="Times New Roman"/>
          <w:sz w:val="28"/>
          <w:szCs w:val="28"/>
        </w:rPr>
        <w:t>и и даже поднятыми рядами весел</w:t>
      </w:r>
      <w:r w:rsidR="0008582A" w:rsidRPr="003C00B9">
        <w:rPr>
          <w:rStyle w:val="a5"/>
          <w:rFonts w:ascii="Times New Roman" w:eastAsia="Calibri" w:hAnsi="Times New Roman" w:cs="Times New Roman"/>
          <w:sz w:val="28"/>
          <w:szCs w:val="28"/>
        </w:rPr>
        <w:footnoteReference w:id="178"/>
      </w:r>
      <w:r w:rsidR="009C6FF8">
        <w:rPr>
          <w:rFonts w:ascii="Times New Roman" w:eastAsia="Calibri" w:hAnsi="Times New Roman" w:cs="Times New Roman"/>
          <w:sz w:val="28"/>
          <w:szCs w:val="28"/>
        </w:rPr>
        <w:t>.</w:t>
      </w:r>
      <w:r w:rsidRPr="003C00B9">
        <w:rPr>
          <w:rFonts w:ascii="Times New Roman" w:eastAsia="Calibri" w:hAnsi="Times New Roman" w:cs="Times New Roman"/>
          <w:sz w:val="28"/>
          <w:szCs w:val="28"/>
        </w:rPr>
        <w:t xml:space="preserve"> </w:t>
      </w:r>
    </w:p>
    <w:p w14:paraId="18DF94BC" w14:textId="77777777" w:rsidR="00280A54" w:rsidRPr="003C00B9" w:rsidRDefault="00280A54"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Процесс научного обмена </w:t>
      </w:r>
      <w:r w:rsidR="0008582A" w:rsidRPr="003C00B9">
        <w:rPr>
          <w:rFonts w:ascii="Times New Roman" w:hAnsi="Times New Roman" w:cs="Times New Roman"/>
          <w:sz w:val="28"/>
          <w:szCs w:val="28"/>
        </w:rPr>
        <w:t>зависел</w:t>
      </w:r>
      <w:r w:rsidRPr="003C00B9">
        <w:rPr>
          <w:rFonts w:ascii="Times New Roman" w:hAnsi="Times New Roman" w:cs="Times New Roman"/>
          <w:sz w:val="28"/>
          <w:szCs w:val="28"/>
        </w:rPr>
        <w:t xml:space="preserve"> от развития сетей научных школ в рамках р</w:t>
      </w:r>
      <w:r w:rsidR="00024003">
        <w:rPr>
          <w:rFonts w:ascii="Times New Roman" w:hAnsi="Times New Roman" w:cs="Times New Roman"/>
          <w:sz w:val="28"/>
          <w:szCs w:val="28"/>
        </w:rPr>
        <w:t>азличных дисциплин. Маслама из м</w:t>
      </w:r>
      <w:r w:rsidRPr="003C00B9">
        <w:rPr>
          <w:rFonts w:ascii="Times New Roman" w:hAnsi="Times New Roman" w:cs="Times New Roman"/>
          <w:sz w:val="28"/>
          <w:szCs w:val="28"/>
        </w:rPr>
        <w:t>адридской группы математиков и астрономов является ярким п</w:t>
      </w:r>
      <w:r w:rsidR="00024003">
        <w:rPr>
          <w:rFonts w:ascii="Times New Roman" w:hAnsi="Times New Roman" w:cs="Times New Roman"/>
          <w:sz w:val="28"/>
          <w:szCs w:val="28"/>
        </w:rPr>
        <w:t>римером организованной науки в аль-Андалусе. Историк Саид а</w:t>
      </w:r>
      <w:r w:rsidRPr="003C00B9">
        <w:rPr>
          <w:rFonts w:ascii="Times New Roman" w:hAnsi="Times New Roman" w:cs="Times New Roman"/>
          <w:sz w:val="28"/>
          <w:szCs w:val="28"/>
        </w:rPr>
        <w:t xml:space="preserve">ль-Андалуский, автор </w:t>
      </w:r>
      <w:r w:rsidR="00024003">
        <w:rPr>
          <w:rFonts w:ascii="Times New Roman" w:hAnsi="Times New Roman" w:cs="Times New Roman"/>
          <w:sz w:val="28"/>
          <w:szCs w:val="28"/>
          <w:lang w:val="en-US"/>
        </w:rPr>
        <w:t>XI</w:t>
      </w:r>
      <w:r w:rsidR="00024003">
        <w:rPr>
          <w:rFonts w:ascii="Times New Roman" w:hAnsi="Times New Roman" w:cs="Times New Roman"/>
          <w:sz w:val="28"/>
          <w:szCs w:val="28"/>
        </w:rPr>
        <w:t xml:space="preserve"> в.</w:t>
      </w:r>
      <w:r w:rsidRPr="003C00B9">
        <w:rPr>
          <w:rFonts w:ascii="Times New Roman" w:hAnsi="Times New Roman" w:cs="Times New Roman"/>
          <w:sz w:val="28"/>
          <w:szCs w:val="28"/>
        </w:rPr>
        <w:t xml:space="preserve">, который писал о </w:t>
      </w:r>
      <w:r w:rsidRPr="003C00B9">
        <w:rPr>
          <w:rFonts w:ascii="Times New Roman" w:hAnsi="Times New Roman" w:cs="Times New Roman"/>
          <w:sz w:val="28"/>
          <w:szCs w:val="28"/>
        </w:rPr>
        <w:lastRenderedPageBreak/>
        <w:t>научном вкладе различных цивилизаций, отметил, что Маслама был лучшим м</w:t>
      </w:r>
      <w:r w:rsidR="00024003">
        <w:rPr>
          <w:rFonts w:ascii="Times New Roman" w:hAnsi="Times New Roman" w:cs="Times New Roman"/>
          <w:sz w:val="28"/>
          <w:szCs w:val="28"/>
        </w:rPr>
        <w:t>атематиком в конце X в.</w:t>
      </w:r>
      <w:r w:rsidRPr="003C00B9">
        <w:rPr>
          <w:rFonts w:ascii="Times New Roman" w:hAnsi="Times New Roman" w:cs="Times New Roman"/>
          <w:sz w:val="28"/>
          <w:szCs w:val="28"/>
        </w:rPr>
        <w:t xml:space="preserve"> и н</w:t>
      </w:r>
      <w:r w:rsidR="00024003">
        <w:rPr>
          <w:rFonts w:ascii="Times New Roman" w:hAnsi="Times New Roman" w:cs="Times New Roman"/>
          <w:sz w:val="28"/>
          <w:szCs w:val="28"/>
        </w:rPr>
        <w:t xml:space="preserve">ачале </w:t>
      </w:r>
      <w:r w:rsidR="00024003">
        <w:rPr>
          <w:rFonts w:ascii="Times New Roman" w:hAnsi="Times New Roman" w:cs="Times New Roman"/>
          <w:sz w:val="28"/>
          <w:szCs w:val="28"/>
          <w:lang w:val="en-US"/>
        </w:rPr>
        <w:t>XI</w:t>
      </w:r>
      <w:r w:rsidR="00024003">
        <w:rPr>
          <w:rFonts w:ascii="Times New Roman" w:hAnsi="Times New Roman" w:cs="Times New Roman"/>
          <w:sz w:val="28"/>
          <w:szCs w:val="28"/>
        </w:rPr>
        <w:t xml:space="preserve"> в</w:t>
      </w:r>
      <w:r w:rsidR="0008582A" w:rsidRPr="003C00B9">
        <w:rPr>
          <w:rFonts w:ascii="Times New Roman" w:hAnsi="Times New Roman" w:cs="Times New Roman"/>
          <w:sz w:val="28"/>
          <w:szCs w:val="28"/>
        </w:rPr>
        <w:t>.</w:t>
      </w:r>
      <w:r w:rsidR="0008582A" w:rsidRPr="003C00B9">
        <w:rPr>
          <w:rStyle w:val="a5"/>
          <w:rFonts w:ascii="Times New Roman" w:hAnsi="Times New Roman" w:cs="Times New Roman"/>
          <w:sz w:val="28"/>
          <w:szCs w:val="28"/>
        </w:rPr>
        <w:footnoteReference w:id="179"/>
      </w:r>
    </w:p>
    <w:p w14:paraId="5459A6D8" w14:textId="77777777" w:rsidR="00280A54" w:rsidRPr="003C00B9" w:rsidRDefault="00280A54"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Маслама изучил Альмагест Птолемея, обобщил астрономические таблицы иракского Аль-Баттани и усовершенствовал работы иракского Аль-Хорезми. Его ученики работали в дисциплинарных рамках, которые он установил. Его студенты </w:t>
      </w:r>
      <w:r w:rsidR="00024003">
        <w:rPr>
          <w:rFonts w:ascii="Times New Roman" w:hAnsi="Times New Roman" w:cs="Times New Roman"/>
          <w:sz w:val="28"/>
          <w:szCs w:val="28"/>
        </w:rPr>
        <w:t>в XI в.</w:t>
      </w:r>
      <w:r w:rsidR="0008582A" w:rsidRPr="003C00B9">
        <w:rPr>
          <w:rFonts w:ascii="Times New Roman" w:hAnsi="Times New Roman" w:cs="Times New Roman"/>
          <w:sz w:val="28"/>
          <w:szCs w:val="28"/>
        </w:rPr>
        <w:t xml:space="preserve"> </w:t>
      </w:r>
      <w:r w:rsidRPr="003C00B9">
        <w:rPr>
          <w:rFonts w:ascii="Times New Roman" w:hAnsi="Times New Roman" w:cs="Times New Roman"/>
          <w:sz w:val="28"/>
          <w:szCs w:val="28"/>
        </w:rPr>
        <w:t xml:space="preserve">расселились по различным городам, тем самым став учителями для других студентов. Разработка таблиц Толедана была одним </w:t>
      </w:r>
      <w:r w:rsidR="0008582A" w:rsidRPr="003C00B9">
        <w:rPr>
          <w:rFonts w:ascii="Times New Roman" w:hAnsi="Times New Roman" w:cs="Times New Roman"/>
          <w:sz w:val="28"/>
          <w:szCs w:val="28"/>
        </w:rPr>
        <w:t>из величайших достижений андалус</w:t>
      </w:r>
      <w:r w:rsidRPr="003C00B9">
        <w:rPr>
          <w:rFonts w:ascii="Times New Roman" w:hAnsi="Times New Roman" w:cs="Times New Roman"/>
          <w:sz w:val="28"/>
          <w:szCs w:val="28"/>
        </w:rPr>
        <w:t>ской астрономической р</w:t>
      </w:r>
      <w:r w:rsidR="00024003">
        <w:rPr>
          <w:rFonts w:ascii="Times New Roman" w:hAnsi="Times New Roman" w:cs="Times New Roman"/>
          <w:sz w:val="28"/>
          <w:szCs w:val="28"/>
        </w:rPr>
        <w:t>аботы в конце XI в.</w:t>
      </w:r>
      <w:r w:rsidRPr="003C00B9">
        <w:rPr>
          <w:rFonts w:ascii="Times New Roman" w:hAnsi="Times New Roman" w:cs="Times New Roman"/>
          <w:sz w:val="28"/>
          <w:szCs w:val="28"/>
        </w:rPr>
        <w:t xml:space="preserve"> при участии уважаемого Аль-Заркала</w:t>
      </w:r>
      <w:r w:rsidR="0008582A" w:rsidRPr="003C00B9">
        <w:rPr>
          <w:rStyle w:val="a5"/>
          <w:rFonts w:ascii="Times New Roman" w:hAnsi="Times New Roman" w:cs="Times New Roman"/>
          <w:sz w:val="28"/>
          <w:szCs w:val="28"/>
        </w:rPr>
        <w:footnoteReference w:id="180"/>
      </w:r>
      <w:r w:rsidR="009C6FF8">
        <w:rPr>
          <w:rFonts w:ascii="Times New Roman" w:hAnsi="Times New Roman" w:cs="Times New Roman"/>
          <w:sz w:val="28"/>
          <w:szCs w:val="28"/>
        </w:rPr>
        <w:t>.</w:t>
      </w:r>
    </w:p>
    <w:p w14:paraId="0E628F4D" w14:textId="77777777" w:rsidR="00280A54" w:rsidRPr="009C6FF8" w:rsidRDefault="00280A54"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Менее формальные модели коммуникации были отмечены в Андалузской школе </w:t>
      </w:r>
      <w:r w:rsidR="00024003">
        <w:rPr>
          <w:rFonts w:ascii="Times New Roman" w:hAnsi="Times New Roman" w:cs="Times New Roman"/>
          <w:sz w:val="28"/>
          <w:szCs w:val="28"/>
        </w:rPr>
        <w:t xml:space="preserve">агрономов середины XI в. и начала </w:t>
      </w:r>
      <w:r w:rsidR="00024003">
        <w:rPr>
          <w:rFonts w:ascii="Times New Roman" w:hAnsi="Times New Roman" w:cs="Times New Roman"/>
          <w:sz w:val="28"/>
          <w:szCs w:val="28"/>
          <w:lang w:val="en-US"/>
        </w:rPr>
        <w:t>XII</w:t>
      </w:r>
      <w:r w:rsidR="00024003">
        <w:rPr>
          <w:rFonts w:ascii="Times New Roman" w:hAnsi="Times New Roman" w:cs="Times New Roman"/>
          <w:sz w:val="28"/>
          <w:szCs w:val="28"/>
        </w:rPr>
        <w:t xml:space="preserve"> в</w:t>
      </w:r>
      <w:r w:rsidRPr="003C00B9">
        <w:rPr>
          <w:rFonts w:ascii="Times New Roman" w:hAnsi="Times New Roman" w:cs="Times New Roman"/>
          <w:sz w:val="28"/>
          <w:szCs w:val="28"/>
        </w:rPr>
        <w:t>. Школа была впервые образована в Толедо, где Ибн Вафид работал в Королевском саду Аль-мамун. После христианско</w:t>
      </w:r>
      <w:r w:rsidR="00024003">
        <w:rPr>
          <w:rFonts w:ascii="Times New Roman" w:hAnsi="Times New Roman" w:cs="Times New Roman"/>
          <w:sz w:val="28"/>
          <w:szCs w:val="28"/>
        </w:rPr>
        <w:t>го завоевания города в 1083 г.</w:t>
      </w:r>
      <w:r w:rsidRPr="003C00B9">
        <w:rPr>
          <w:rFonts w:ascii="Times New Roman" w:hAnsi="Times New Roman" w:cs="Times New Roman"/>
          <w:sz w:val="28"/>
          <w:szCs w:val="28"/>
        </w:rPr>
        <w:t>, ученик Ибн Валида Ибн Луенго и его коллега Ибн Басса переехали в Севилью. Там они вступили в контакт с другими Севильскими агрономами, а так</w:t>
      </w:r>
      <w:r w:rsidR="0008582A" w:rsidRPr="003C00B9">
        <w:rPr>
          <w:rFonts w:ascii="Times New Roman" w:hAnsi="Times New Roman" w:cs="Times New Roman"/>
          <w:sz w:val="28"/>
          <w:szCs w:val="28"/>
        </w:rPr>
        <w:t xml:space="preserve">же </w:t>
      </w:r>
      <w:r w:rsidR="009C6FF8">
        <w:rPr>
          <w:rFonts w:ascii="Times New Roman" w:hAnsi="Times New Roman" w:cs="Times New Roman"/>
          <w:sz w:val="28"/>
          <w:szCs w:val="28"/>
        </w:rPr>
        <w:t>с Аль-Тиньяри из Гранады</w:t>
      </w:r>
      <w:r w:rsidR="0008582A" w:rsidRPr="003C00B9">
        <w:rPr>
          <w:rStyle w:val="a5"/>
          <w:rFonts w:ascii="Times New Roman" w:hAnsi="Times New Roman" w:cs="Times New Roman"/>
          <w:sz w:val="28"/>
          <w:szCs w:val="28"/>
        </w:rPr>
        <w:footnoteReference w:id="181"/>
      </w:r>
      <w:r w:rsidR="009C6FF8" w:rsidRPr="009C6FF8">
        <w:rPr>
          <w:rFonts w:ascii="Times New Roman" w:hAnsi="Times New Roman" w:cs="Times New Roman"/>
          <w:sz w:val="28"/>
          <w:szCs w:val="28"/>
        </w:rPr>
        <w:t>.</w:t>
      </w:r>
    </w:p>
    <w:p w14:paraId="762046D9" w14:textId="77777777" w:rsidR="00280A54" w:rsidRPr="009C6FF8" w:rsidRDefault="00280A54"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Великая школа ф</w:t>
      </w:r>
      <w:r w:rsidR="00024003">
        <w:rPr>
          <w:rFonts w:ascii="Times New Roman" w:hAnsi="Times New Roman" w:cs="Times New Roman"/>
          <w:sz w:val="28"/>
          <w:szCs w:val="28"/>
        </w:rPr>
        <w:t>илософов Аристотеля XII в.</w:t>
      </w:r>
      <w:r w:rsidRPr="003C00B9">
        <w:rPr>
          <w:rFonts w:ascii="Times New Roman" w:hAnsi="Times New Roman" w:cs="Times New Roman"/>
          <w:sz w:val="28"/>
          <w:szCs w:val="28"/>
        </w:rPr>
        <w:t xml:space="preserve"> в Севилье также имела свои коммуникационные сети. Самым важным человеком школы был Ибн Туфайл. Он был воспитанником Ибн Бадже и других современников, таких как Ибн Рушд (Аверроэс) и Ибн Аббас</w:t>
      </w:r>
      <w:r w:rsidR="0008582A" w:rsidRPr="003C00B9">
        <w:rPr>
          <w:rStyle w:val="a5"/>
          <w:rFonts w:ascii="Times New Roman" w:hAnsi="Times New Roman" w:cs="Times New Roman"/>
          <w:sz w:val="28"/>
          <w:szCs w:val="28"/>
        </w:rPr>
        <w:footnoteReference w:id="182"/>
      </w:r>
      <w:r w:rsidR="009C6FF8" w:rsidRPr="009C6FF8">
        <w:rPr>
          <w:rFonts w:ascii="Times New Roman" w:hAnsi="Times New Roman" w:cs="Times New Roman"/>
          <w:sz w:val="28"/>
          <w:szCs w:val="28"/>
        </w:rPr>
        <w:t>.</w:t>
      </w:r>
    </w:p>
    <w:p w14:paraId="4F4AF6C8"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Ярким свидетельством культурного расцвета страны была грамотность большинства населения в противоположность остальной Европе, несмотря на то, что у мусульман не было организованной государственной системы образования.</w:t>
      </w:r>
      <w:r w:rsidRPr="003C00B9">
        <w:rPr>
          <w:rFonts w:ascii="Times New Roman" w:eastAsia="Calibri" w:hAnsi="Times New Roman" w:cs="Times New Roman"/>
          <w:color w:val="000000"/>
          <w:sz w:val="28"/>
          <w:szCs w:val="28"/>
          <w:shd w:val="clear" w:color="auto" w:fill="FFFFFF"/>
        </w:rPr>
        <w:t xml:space="preserve"> </w:t>
      </w:r>
      <w:r w:rsidR="00024003">
        <w:rPr>
          <w:rFonts w:ascii="Times New Roman" w:eastAsia="Calibri" w:hAnsi="Times New Roman" w:cs="Times New Roman"/>
          <w:sz w:val="28"/>
          <w:szCs w:val="28"/>
        </w:rPr>
        <w:t xml:space="preserve">В средние </w:t>
      </w:r>
      <w:r w:rsidR="00024003">
        <w:rPr>
          <w:rFonts w:ascii="Times New Roman" w:eastAsia="Calibri" w:hAnsi="Times New Roman" w:cs="Times New Roman"/>
          <w:sz w:val="28"/>
          <w:szCs w:val="28"/>
          <w:lang w:val="en-US"/>
        </w:rPr>
        <w:t>X</w:t>
      </w:r>
      <w:r w:rsidR="00024003" w:rsidRPr="00854093">
        <w:rPr>
          <w:rFonts w:ascii="Times New Roman" w:eastAsia="Calibri" w:hAnsi="Times New Roman" w:cs="Times New Roman"/>
          <w:sz w:val="28"/>
          <w:szCs w:val="28"/>
        </w:rPr>
        <w:t xml:space="preserve"> </w:t>
      </w:r>
      <w:r w:rsidR="00024003">
        <w:rPr>
          <w:rFonts w:ascii="Times New Roman" w:eastAsia="Calibri" w:hAnsi="Times New Roman" w:cs="Times New Roman"/>
          <w:sz w:val="28"/>
          <w:szCs w:val="28"/>
        </w:rPr>
        <w:t>в.</w:t>
      </w:r>
      <w:r w:rsidRPr="003C00B9">
        <w:rPr>
          <w:rFonts w:ascii="Times New Roman" w:eastAsia="Calibri" w:hAnsi="Times New Roman" w:cs="Times New Roman"/>
          <w:sz w:val="28"/>
          <w:szCs w:val="28"/>
        </w:rPr>
        <w:t xml:space="preserve"> Кордова стала научной столицей Европы. Введение в Испании арабских числительных - гораздо менее громоздких, чем </w:t>
      </w:r>
      <w:r w:rsidRPr="003C00B9">
        <w:rPr>
          <w:rFonts w:ascii="Times New Roman" w:eastAsia="Calibri" w:hAnsi="Times New Roman" w:cs="Times New Roman"/>
          <w:sz w:val="28"/>
          <w:szCs w:val="28"/>
        </w:rPr>
        <w:lastRenderedPageBreak/>
        <w:t>соответствующие римские, - подтолкнуло развитие математики; маврам приписывается изобретение алгебры, а также сферической тригонометрии.</w:t>
      </w:r>
    </w:p>
    <w:p w14:paraId="09EA2B8E" w14:textId="77777777" w:rsidR="00F97332" w:rsidRPr="003228C5" w:rsidRDefault="00F97332" w:rsidP="00854093">
      <w:pPr>
        <w:spacing w:after="0" w:line="360" w:lineRule="auto"/>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 </w:t>
      </w:r>
      <w:r w:rsidR="0008582A" w:rsidRPr="003C00B9">
        <w:rPr>
          <w:rFonts w:ascii="Times New Roman" w:eastAsia="Calibri" w:hAnsi="Times New Roman" w:cs="Times New Roman"/>
          <w:sz w:val="28"/>
          <w:szCs w:val="28"/>
        </w:rPr>
        <w:tab/>
      </w:r>
      <w:r w:rsidRPr="003C00B9">
        <w:rPr>
          <w:rFonts w:ascii="Times New Roman" w:eastAsia="Calibri" w:hAnsi="Times New Roman" w:cs="Times New Roman"/>
          <w:sz w:val="28"/>
          <w:szCs w:val="28"/>
        </w:rPr>
        <w:t xml:space="preserve">Образование в Испании достигло настолько высокого уровня, что учиться сюда съезжались </w:t>
      </w:r>
      <w:bookmarkStart w:id="0" w:name="_GoBack"/>
      <w:bookmarkEnd w:id="0"/>
      <w:r w:rsidRPr="003C00B9">
        <w:rPr>
          <w:rFonts w:ascii="Times New Roman" w:eastAsia="Calibri" w:hAnsi="Times New Roman" w:cs="Times New Roman"/>
          <w:sz w:val="28"/>
          <w:szCs w:val="28"/>
        </w:rPr>
        <w:t>со всех Европейских стран. Огромное влияние на образование оказывало духовенство, под руководством которого открывались школы, в которых изучались священные писания. Так же было открыто множество частных школ, которые были как платными, так и бесплатными для всех сословий. В начальной школе основными предметами были мусульманское вероучение, грамматика; обучение было основано на заучивании, переписи и чтении Корана. Высшее образование было свободным и абсолютно не имело четкой организации. Преподаватели сами выбирали для себя программу и систему обучения студентов, основываясь на своих личных предпочтениях в преподаваемой области. Изучались религиозные учения, философия, лексика, грамматика, м</w:t>
      </w:r>
      <w:r w:rsidR="009C6FF8">
        <w:rPr>
          <w:rFonts w:ascii="Times New Roman" w:eastAsia="Calibri" w:hAnsi="Times New Roman" w:cs="Times New Roman"/>
          <w:sz w:val="28"/>
          <w:szCs w:val="28"/>
        </w:rPr>
        <w:t>едицина, юриспруденция</w:t>
      </w:r>
      <w:r w:rsidRPr="003C00B9">
        <w:rPr>
          <w:rFonts w:ascii="Times New Roman" w:eastAsia="Calibri" w:hAnsi="Times New Roman" w:cs="Times New Roman"/>
          <w:sz w:val="28"/>
          <w:szCs w:val="28"/>
          <w:vertAlign w:val="superscript"/>
        </w:rPr>
        <w:footnoteReference w:id="183"/>
      </w:r>
      <w:r w:rsidR="009C6FF8" w:rsidRPr="003228C5">
        <w:rPr>
          <w:rFonts w:ascii="Times New Roman" w:eastAsia="Calibri" w:hAnsi="Times New Roman" w:cs="Times New Roman"/>
          <w:sz w:val="28"/>
          <w:szCs w:val="28"/>
        </w:rPr>
        <w:t>.</w:t>
      </w:r>
    </w:p>
    <w:p w14:paraId="77959257" w14:textId="77777777" w:rsidR="00F97332" w:rsidRPr="003228C5"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Другим проявлением культурного уровня халифов, было то, что они приглашали музыкантов с востока, для аккомпанирования чтение стихов. Вместе с арабами на полуостров приходят новые музыкальные инструменты, создаются формы музыкального сопровождения, которые навсегда входят в традицию живого музицирования Андалусии. Андалусская поэзия почти всегда читала</w:t>
      </w:r>
      <w:r w:rsidR="009C6FF8">
        <w:rPr>
          <w:rFonts w:ascii="Times New Roman" w:eastAsia="Calibri" w:hAnsi="Times New Roman" w:cs="Times New Roman"/>
          <w:sz w:val="28"/>
          <w:szCs w:val="28"/>
        </w:rPr>
        <w:t>сь с музыкальным сопровождением</w:t>
      </w:r>
      <w:r w:rsidRPr="003C00B9">
        <w:rPr>
          <w:rFonts w:ascii="Times New Roman" w:eastAsia="Calibri" w:hAnsi="Times New Roman" w:cs="Times New Roman"/>
          <w:sz w:val="28"/>
          <w:szCs w:val="28"/>
          <w:vertAlign w:val="superscript"/>
        </w:rPr>
        <w:footnoteReference w:id="184"/>
      </w:r>
      <w:r w:rsidR="009C6FF8" w:rsidRPr="003228C5">
        <w:rPr>
          <w:rFonts w:ascii="Times New Roman" w:eastAsia="Calibri" w:hAnsi="Times New Roman" w:cs="Times New Roman"/>
          <w:sz w:val="28"/>
          <w:szCs w:val="28"/>
        </w:rPr>
        <w:t>.</w:t>
      </w:r>
    </w:p>
    <w:p w14:paraId="401C16CE"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Состав мусульманского населения, прибывшего на территорию Пиренейского полуострова, был весьма неоднородным, и поэтому существовало несколько языков. Официальным языком был признан арабский, хотя и не все народы его понимали. Тем не менее чистота арабского языка строго соблюдалась: все официальные документы составлялись только на арабском, правитель обязан был быть грамотным в этом вопросе. Однако на бытовом уровне, среди завоевателей, был </w:t>
      </w:r>
      <w:r w:rsidRPr="003C00B9">
        <w:rPr>
          <w:rFonts w:ascii="Times New Roman" w:eastAsia="Calibri" w:hAnsi="Times New Roman" w:cs="Times New Roman"/>
          <w:sz w:val="28"/>
          <w:szCs w:val="28"/>
        </w:rPr>
        <w:lastRenderedPageBreak/>
        <w:t>распространен смешанный диалект, принесенный берберами, коптами, сирийцами и др.</w:t>
      </w:r>
    </w:p>
    <w:p w14:paraId="10A3B8C7"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Среди местного населения распространился смешанный арабский и латинский язык. Многие труды переводились теперь на официальный арабский, который как латынь прежде, был языком науки. В современном испанском языке до сих пор используют почти 4000 </w:t>
      </w:r>
      <w:r w:rsidR="00144811" w:rsidRPr="003C00B9">
        <w:rPr>
          <w:rFonts w:ascii="Times New Roman" w:eastAsia="Calibri" w:hAnsi="Times New Roman" w:cs="Times New Roman"/>
          <w:sz w:val="28"/>
          <w:szCs w:val="28"/>
        </w:rPr>
        <w:t>слов,</w:t>
      </w:r>
      <w:r w:rsidRPr="003C00B9">
        <w:rPr>
          <w:rFonts w:ascii="Times New Roman" w:eastAsia="Calibri" w:hAnsi="Times New Roman" w:cs="Times New Roman"/>
          <w:sz w:val="28"/>
          <w:szCs w:val="28"/>
        </w:rPr>
        <w:t xml:space="preserve"> привнесенных арабами.</w:t>
      </w:r>
    </w:p>
    <w:p w14:paraId="73F458E5"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 xml:space="preserve">Подводя итог, можно сказать, что духовная культура мавританской Испании полнее всего проявилась в области религии, поэзии, музыки и образования. </w:t>
      </w:r>
    </w:p>
    <w:p w14:paraId="000348A6" w14:textId="77777777" w:rsidR="00F97332" w:rsidRPr="003C00B9" w:rsidRDefault="00F97332" w:rsidP="00854093">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Испания превратилась в культурный центр всей Европы, куда съезжались лучшие умы того времени дабы посетить Кордову – столицу науки и искусства. Грамотность большей части населения свидетельствует о том, что Мавританская Испания ушла далеко вперед европейских стран в сфере образования. Созданные библиотеки подстегивали интерес для изучения и создания андалузской поэзии, которая была прославлена во всем мире.</w:t>
      </w:r>
    </w:p>
    <w:p w14:paraId="32367B24" w14:textId="311BAF54" w:rsidR="001C4828" w:rsidRPr="00A30C08" w:rsidRDefault="00F97332" w:rsidP="00A30C08">
      <w:pPr>
        <w:spacing w:after="0" w:line="360" w:lineRule="auto"/>
        <w:ind w:firstLine="708"/>
        <w:jc w:val="both"/>
        <w:rPr>
          <w:rFonts w:ascii="Times New Roman" w:eastAsia="Calibri" w:hAnsi="Times New Roman" w:cs="Times New Roman"/>
          <w:sz w:val="28"/>
          <w:szCs w:val="28"/>
        </w:rPr>
      </w:pPr>
      <w:r w:rsidRPr="003C00B9">
        <w:rPr>
          <w:rFonts w:ascii="Times New Roman" w:eastAsia="Calibri" w:hAnsi="Times New Roman" w:cs="Times New Roman"/>
          <w:sz w:val="28"/>
          <w:szCs w:val="28"/>
        </w:rPr>
        <w:t>В отношении религиозного положения в мавританской Испании, мавры отличались веротерпимостью и легко уживались и с мирными христианами, и с евреями. Наблюдается явный подъем в экономическом</w:t>
      </w:r>
      <w:r w:rsidR="001C4828">
        <w:rPr>
          <w:rFonts w:ascii="Times New Roman" w:eastAsia="Calibri" w:hAnsi="Times New Roman" w:cs="Times New Roman"/>
          <w:sz w:val="28"/>
          <w:szCs w:val="28"/>
        </w:rPr>
        <w:t xml:space="preserve"> и культурном сферах</w:t>
      </w:r>
      <w:r w:rsidR="008B7850">
        <w:rPr>
          <w:rFonts w:ascii="Times New Roman" w:eastAsia="Calibri" w:hAnsi="Times New Roman" w:cs="Times New Roman"/>
          <w:sz w:val="28"/>
          <w:szCs w:val="28"/>
        </w:rPr>
        <w:t xml:space="preserve">ах страны. </w:t>
      </w:r>
    </w:p>
    <w:p w14:paraId="6F1EE842" w14:textId="77777777" w:rsidR="00F97332" w:rsidRPr="00A30C08" w:rsidRDefault="00DF6016" w:rsidP="00854093">
      <w:pPr>
        <w:spacing w:after="0" w:line="360" w:lineRule="auto"/>
        <w:contextualSpacing/>
        <w:jc w:val="center"/>
        <w:rPr>
          <w:rFonts w:ascii="Times New Roman" w:hAnsi="Times New Roman" w:cs="Times New Roman"/>
          <w:sz w:val="28"/>
          <w:szCs w:val="28"/>
        </w:rPr>
      </w:pPr>
      <w:r w:rsidRPr="00A30C08">
        <w:rPr>
          <w:rFonts w:ascii="Times New Roman" w:hAnsi="Times New Roman" w:cs="Times New Roman"/>
          <w:sz w:val="28"/>
          <w:szCs w:val="28"/>
        </w:rPr>
        <w:t xml:space="preserve">2.2 </w:t>
      </w:r>
      <w:r w:rsidR="00F97332" w:rsidRPr="00A30C08">
        <w:rPr>
          <w:rFonts w:ascii="Times New Roman" w:hAnsi="Times New Roman" w:cs="Times New Roman"/>
          <w:sz w:val="28"/>
          <w:szCs w:val="28"/>
        </w:rPr>
        <w:t>Материальная культура</w:t>
      </w:r>
    </w:p>
    <w:p w14:paraId="0FC11BCF" w14:textId="77777777" w:rsidR="00F97332"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Мусульмане приводят жизнь на полуострове в новый порядок, отличный от того, что был в вестготской Испании. Их влияние на коренное население проходит постепенно и в безболезненной форме в течение первых столетий завоевания. </w:t>
      </w:r>
    </w:p>
    <w:p w14:paraId="7E549EC0" w14:textId="77777777" w:rsidR="008B7850"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Весь </w:t>
      </w:r>
      <w:r w:rsidRPr="003C00B9">
        <w:rPr>
          <w:rFonts w:ascii="Times New Roman" w:hAnsi="Times New Roman" w:cs="Times New Roman"/>
          <w:sz w:val="28"/>
          <w:szCs w:val="28"/>
          <w:lang w:val="en-US"/>
        </w:rPr>
        <w:t>IX</w:t>
      </w:r>
      <w:r w:rsidR="00F8068A">
        <w:rPr>
          <w:rFonts w:ascii="Times New Roman" w:hAnsi="Times New Roman" w:cs="Times New Roman"/>
          <w:sz w:val="28"/>
          <w:szCs w:val="28"/>
        </w:rPr>
        <w:t xml:space="preserve"> в.</w:t>
      </w:r>
      <w:r w:rsidRPr="003C00B9">
        <w:rPr>
          <w:rFonts w:ascii="Times New Roman" w:hAnsi="Times New Roman" w:cs="Times New Roman"/>
          <w:sz w:val="28"/>
          <w:szCs w:val="28"/>
        </w:rPr>
        <w:t xml:space="preserve"> для новой Испании был неспокойным. Вассалы стремились подорвать авторитет эмиров, и в целом политическая обстановка была достаточно накалена, что не способствовало</w:t>
      </w:r>
      <w:r w:rsidR="008B7850">
        <w:rPr>
          <w:rFonts w:ascii="Times New Roman" w:hAnsi="Times New Roman" w:cs="Times New Roman"/>
          <w:sz w:val="28"/>
          <w:szCs w:val="28"/>
        </w:rPr>
        <w:t xml:space="preserve"> развитию андалусской культуры. </w:t>
      </w:r>
    </w:p>
    <w:p w14:paraId="0F5B21B1" w14:textId="77777777" w:rsidR="00F97332" w:rsidRPr="009C6FF8"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lastRenderedPageBreak/>
        <w:t>Центр власти переносится из Толедо в Кордову, в торговый и сельскохозяйственный центр юга полуострова. Она обрастает крепостными стенами, на основе христианской базилики строится большая мечеть; вскоре, под влиянием мусульман старинная римская Кордова превращается в светоч Запада. Мусульмане строили новые здания и расширяли римские постройки, тем самым модернизируя старые города и отстраивая новые. Всего было построено 20 новых городов, где</w:t>
      </w:r>
      <w:r w:rsidR="001C4828">
        <w:rPr>
          <w:rFonts w:ascii="Times New Roman" w:hAnsi="Times New Roman" w:cs="Times New Roman"/>
          <w:sz w:val="28"/>
          <w:szCs w:val="28"/>
        </w:rPr>
        <w:t>,</w:t>
      </w:r>
      <w:r w:rsidRPr="003C00B9">
        <w:rPr>
          <w:rFonts w:ascii="Times New Roman" w:hAnsi="Times New Roman" w:cs="Times New Roman"/>
          <w:sz w:val="28"/>
          <w:szCs w:val="28"/>
        </w:rPr>
        <w:t xml:space="preserve"> либо размещались военные гарнизоны, либо сходились дороги из других областей страны. Урбанизация нового общества превзошла по своему великолепию и размаху даже Испанию во время римского правления. Появляются новые дворцы, общественные бани и фонтаны, школы, рынки, многочисленные м</w:t>
      </w:r>
      <w:r w:rsidR="009C6FF8">
        <w:rPr>
          <w:rFonts w:ascii="Times New Roman" w:hAnsi="Times New Roman" w:cs="Times New Roman"/>
          <w:sz w:val="28"/>
          <w:szCs w:val="28"/>
        </w:rPr>
        <w:t>ечети и сады, украшающие города</w:t>
      </w:r>
      <w:r w:rsidR="001C4828">
        <w:rPr>
          <w:rStyle w:val="a5"/>
          <w:rFonts w:ascii="Times New Roman" w:hAnsi="Times New Roman" w:cs="Times New Roman"/>
          <w:sz w:val="28"/>
          <w:szCs w:val="28"/>
        </w:rPr>
        <w:footnoteReference w:id="185"/>
      </w:r>
      <w:r w:rsidR="009C6FF8" w:rsidRPr="009C6FF8">
        <w:rPr>
          <w:rFonts w:ascii="Times New Roman" w:hAnsi="Times New Roman" w:cs="Times New Roman"/>
          <w:sz w:val="28"/>
          <w:szCs w:val="28"/>
        </w:rPr>
        <w:t>.</w:t>
      </w:r>
    </w:p>
    <w:p w14:paraId="3628332E" w14:textId="77777777" w:rsidR="001C4828" w:rsidRDefault="00F97332" w:rsidP="00854093">
      <w:pPr>
        <w:shd w:val="clear" w:color="auto" w:fill="FFFFFF"/>
        <w:spacing w:after="0" w:line="36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3C00B9">
        <w:rPr>
          <w:rFonts w:ascii="Times New Roman" w:eastAsia="Times New Roman" w:hAnsi="Times New Roman" w:cs="Times New Roman"/>
          <w:sz w:val="28"/>
          <w:szCs w:val="28"/>
          <w:lang w:eastAsia="ru-RU"/>
        </w:rPr>
        <w:t xml:space="preserve">Мескита или Кордовская соборная мечеть является образцом величайшего расцвета мавританской культуры на Иберийском полуострове. Ее </w:t>
      </w:r>
      <w:r w:rsidR="001C4828">
        <w:rPr>
          <w:rFonts w:ascii="Times New Roman" w:eastAsia="Times New Roman" w:hAnsi="Times New Roman" w:cs="Times New Roman"/>
          <w:sz w:val="28"/>
          <w:szCs w:val="28"/>
          <w:lang w:eastAsia="ru-RU"/>
        </w:rPr>
        <w:t>фундамент был заложен в 785 г.</w:t>
      </w:r>
      <w:r w:rsidRPr="003C00B9">
        <w:rPr>
          <w:rFonts w:ascii="Times New Roman" w:eastAsia="Times New Roman" w:hAnsi="Times New Roman" w:cs="Times New Roman"/>
          <w:sz w:val="28"/>
          <w:szCs w:val="28"/>
          <w:lang w:eastAsia="ru-RU"/>
        </w:rPr>
        <w:t xml:space="preserve"> самим Абд ар-Рахманом </w:t>
      </w:r>
      <w:r w:rsidRPr="003C00B9">
        <w:rPr>
          <w:rFonts w:ascii="Times New Roman" w:eastAsia="Times New Roman" w:hAnsi="Times New Roman" w:cs="Times New Roman"/>
          <w:sz w:val="28"/>
          <w:szCs w:val="28"/>
          <w:lang w:val="en-US" w:eastAsia="ru-RU"/>
        </w:rPr>
        <w:t>I</w:t>
      </w:r>
      <w:r w:rsidRPr="003C00B9">
        <w:rPr>
          <w:rFonts w:ascii="Times New Roman" w:eastAsia="Times New Roman" w:hAnsi="Times New Roman" w:cs="Times New Roman"/>
          <w:sz w:val="28"/>
          <w:szCs w:val="28"/>
          <w:lang w:eastAsia="ru-RU"/>
        </w:rPr>
        <w:t xml:space="preserve">, а его потомки продолжали традицию расширения и украшения комплекса. </w:t>
      </w:r>
      <w:r w:rsidRPr="003C00B9">
        <w:rPr>
          <w:rFonts w:ascii="Times New Roman" w:eastAsia="Times New Roman" w:hAnsi="Times New Roman" w:cs="Times New Roman"/>
          <w:sz w:val="28"/>
          <w:szCs w:val="28"/>
          <w:shd w:val="clear" w:color="auto" w:fill="FFFFFF"/>
          <w:lang w:eastAsia="ru-RU"/>
        </w:rPr>
        <w:t xml:space="preserve">Мечеть-собор стоит на остатках древнего храма вестготов. Данный факт подтвердили археологические раскопки, результаты которых </w:t>
      </w:r>
      <w:r w:rsidR="009C6FF8">
        <w:rPr>
          <w:rFonts w:ascii="Times New Roman" w:eastAsia="Times New Roman" w:hAnsi="Times New Roman" w:cs="Times New Roman"/>
          <w:sz w:val="28"/>
          <w:szCs w:val="28"/>
          <w:shd w:val="clear" w:color="auto" w:fill="FFFFFF"/>
          <w:lang w:eastAsia="ru-RU"/>
        </w:rPr>
        <w:t>демонстрирует Музей Сан Висенте</w:t>
      </w:r>
      <w:r w:rsidR="001C4828">
        <w:rPr>
          <w:rStyle w:val="a5"/>
          <w:rFonts w:ascii="Times New Roman" w:eastAsia="Times New Roman" w:hAnsi="Times New Roman" w:cs="Times New Roman"/>
          <w:sz w:val="28"/>
          <w:szCs w:val="28"/>
          <w:shd w:val="clear" w:color="auto" w:fill="FFFFFF"/>
          <w:lang w:eastAsia="ru-RU"/>
        </w:rPr>
        <w:footnoteReference w:id="186"/>
      </w:r>
      <w:r w:rsidR="009C6FF8" w:rsidRPr="009C6FF8">
        <w:rPr>
          <w:rFonts w:ascii="Times New Roman" w:eastAsia="Times New Roman" w:hAnsi="Times New Roman" w:cs="Times New Roman"/>
          <w:sz w:val="28"/>
          <w:szCs w:val="28"/>
          <w:shd w:val="clear" w:color="auto" w:fill="FFFFFF"/>
          <w:lang w:eastAsia="ru-RU"/>
        </w:rPr>
        <w:t>.</w:t>
      </w:r>
      <w:r w:rsidRPr="003C00B9">
        <w:rPr>
          <w:rFonts w:ascii="Times New Roman" w:eastAsia="Times New Roman" w:hAnsi="Times New Roman" w:cs="Times New Roman"/>
          <w:sz w:val="28"/>
          <w:szCs w:val="28"/>
          <w:shd w:val="clear" w:color="auto" w:fill="FFFFFF"/>
          <w:lang w:eastAsia="ru-RU"/>
        </w:rPr>
        <w:t xml:space="preserve"> </w:t>
      </w:r>
    </w:p>
    <w:p w14:paraId="3F40482C" w14:textId="77777777" w:rsidR="00F97332" w:rsidRPr="003C00B9" w:rsidRDefault="00F97332" w:rsidP="00854093">
      <w:pPr>
        <w:shd w:val="clear" w:color="auto" w:fill="FFFFFF"/>
        <w:spacing w:after="0" w:line="36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3C00B9">
        <w:rPr>
          <w:rFonts w:ascii="Times New Roman" w:eastAsia="Times New Roman" w:hAnsi="Times New Roman" w:cs="Times New Roman"/>
          <w:sz w:val="28"/>
          <w:szCs w:val="28"/>
          <w:shd w:val="clear" w:color="auto" w:fill="FFFFFF"/>
          <w:lang w:eastAsia="ru-RU"/>
        </w:rPr>
        <w:t>Вторым подтверждением служат остатки мозаики, сохранившиеся от древнего христианского храма – базилики Сан Висенте. </w:t>
      </w:r>
    </w:p>
    <w:p w14:paraId="201D9F5F" w14:textId="77777777" w:rsidR="00F97332" w:rsidRPr="003C00B9" w:rsidRDefault="00F97332" w:rsidP="00854093">
      <w:pPr>
        <w:shd w:val="clear" w:color="auto" w:fill="FFFFFF"/>
        <w:spacing w:after="0" w:line="36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3C00B9">
        <w:rPr>
          <w:rFonts w:ascii="Times New Roman" w:eastAsia="Times New Roman" w:hAnsi="Times New Roman" w:cs="Times New Roman"/>
          <w:sz w:val="28"/>
          <w:szCs w:val="28"/>
          <w:shd w:val="clear" w:color="auto" w:fill="FFFFFF"/>
          <w:lang w:eastAsia="ru-RU"/>
        </w:rPr>
        <w:t xml:space="preserve">Архитектура здания </w:t>
      </w:r>
      <w:r w:rsidRPr="003C00B9">
        <w:rPr>
          <w:rFonts w:ascii="Times New Roman" w:eastAsia="Times New Roman" w:hAnsi="Times New Roman" w:cs="Times New Roman"/>
          <w:sz w:val="28"/>
          <w:szCs w:val="28"/>
          <w:lang w:eastAsia="ru-RU"/>
        </w:rPr>
        <w:t>подчинена строгой и математически четкой логике</w:t>
      </w:r>
      <w:r w:rsidRPr="003C00B9">
        <w:rPr>
          <w:rFonts w:ascii="Times New Roman" w:eastAsia="Times New Roman" w:hAnsi="Times New Roman" w:cs="Times New Roman"/>
          <w:sz w:val="28"/>
          <w:szCs w:val="28"/>
          <w:shd w:val="clear" w:color="auto" w:fill="FFFFFF"/>
          <w:lang w:eastAsia="ru-RU"/>
        </w:rPr>
        <w:t xml:space="preserve">, прослеживается и Испано-Романское влияние. Оно проявилось не только в использовании остатков храма Сан Висенте в качестве стройматериала, но и в планировке: нефы установили не параллельно кибле, а в её направлении. Мечеть представляет колоссальный зал, в котором расположено 1293 колонн, образующих 19 нефов. Колонны свозились со всей Испании из разрушенных римских построек, а 114 штук были </w:t>
      </w:r>
      <w:r w:rsidRPr="003C00B9">
        <w:rPr>
          <w:rFonts w:ascii="Times New Roman" w:eastAsia="Times New Roman" w:hAnsi="Times New Roman" w:cs="Times New Roman"/>
          <w:sz w:val="28"/>
          <w:szCs w:val="28"/>
          <w:shd w:val="clear" w:color="auto" w:fill="FFFFFF"/>
          <w:lang w:eastAsia="ru-RU"/>
        </w:rPr>
        <w:lastRenderedPageBreak/>
        <w:t>привезены из Византии. Более того, кирпичные и каменные узоры красного-белого сочетания на арках и их соединениях тоже присущи Испано-Романскому стилю. Например, таким образом декорировался Епископский дворец, развалины которого стоят в Серсадилье. Под двор, где было установлено 5 фонтанов для омовения, отведена лишь небольшая част</w:t>
      </w:r>
      <w:r w:rsidR="00306A5A">
        <w:rPr>
          <w:rFonts w:ascii="Times New Roman" w:eastAsia="Times New Roman" w:hAnsi="Times New Roman" w:cs="Times New Roman"/>
          <w:sz w:val="28"/>
          <w:szCs w:val="28"/>
          <w:shd w:val="clear" w:color="auto" w:fill="FFFFFF"/>
          <w:lang w:eastAsia="ru-RU"/>
        </w:rPr>
        <w:t>ь огромной площади</w:t>
      </w:r>
      <w:r w:rsidRPr="003C00B9">
        <w:rPr>
          <w:rFonts w:ascii="Times New Roman" w:eastAsia="Times New Roman" w:hAnsi="Times New Roman" w:cs="Times New Roman"/>
          <w:sz w:val="28"/>
          <w:szCs w:val="28"/>
          <w:shd w:val="clear" w:color="auto" w:fill="FFFFFF"/>
          <w:lang w:eastAsia="ru-RU"/>
        </w:rPr>
        <w:t>, занятой сооружением. Для этого здания характерно отсутствие центральной оси, которой обычно обозначает главный неф. Кроме того, отсутствие главного входа заставляет посетителя, входящего под своды мечети, остановиться, прежде чем понять, где находится михраб. Обилие колонн создает впечатление бесконечности пространства, чем способствует созданию осо</w:t>
      </w:r>
      <w:r w:rsidR="009C6FF8">
        <w:rPr>
          <w:rFonts w:ascii="Times New Roman" w:eastAsia="Times New Roman" w:hAnsi="Times New Roman" w:cs="Times New Roman"/>
          <w:sz w:val="28"/>
          <w:szCs w:val="28"/>
          <w:shd w:val="clear" w:color="auto" w:fill="FFFFFF"/>
          <w:lang w:eastAsia="ru-RU"/>
        </w:rPr>
        <w:t>бенного религиозного настроения</w:t>
      </w:r>
      <w:r w:rsidR="00306A5A">
        <w:rPr>
          <w:rStyle w:val="a5"/>
          <w:rFonts w:ascii="Times New Roman" w:eastAsia="Times New Roman" w:hAnsi="Times New Roman" w:cs="Times New Roman"/>
          <w:sz w:val="28"/>
          <w:szCs w:val="28"/>
          <w:shd w:val="clear" w:color="auto" w:fill="FFFFFF"/>
          <w:lang w:eastAsia="ru-RU"/>
        </w:rPr>
        <w:footnoteReference w:id="187"/>
      </w:r>
      <w:r w:rsidR="009C6FF8" w:rsidRPr="009C6FF8">
        <w:rPr>
          <w:rFonts w:ascii="Times New Roman" w:eastAsia="Times New Roman" w:hAnsi="Times New Roman" w:cs="Times New Roman"/>
          <w:sz w:val="28"/>
          <w:szCs w:val="28"/>
          <w:shd w:val="clear" w:color="auto" w:fill="FFFFFF"/>
          <w:lang w:eastAsia="ru-RU"/>
        </w:rPr>
        <w:t>.</w:t>
      </w:r>
      <w:r w:rsidRPr="003C00B9">
        <w:rPr>
          <w:rFonts w:ascii="Times New Roman" w:eastAsia="Times New Roman" w:hAnsi="Times New Roman" w:cs="Times New Roman"/>
          <w:sz w:val="28"/>
          <w:szCs w:val="28"/>
          <w:shd w:val="clear" w:color="auto" w:fill="FFFFFF"/>
          <w:lang w:eastAsia="ru-RU"/>
        </w:rPr>
        <w:t xml:space="preserve"> </w:t>
      </w:r>
    </w:p>
    <w:p w14:paraId="2B77BBC1" w14:textId="77777777" w:rsidR="00F97332" w:rsidRPr="009C6FF8" w:rsidRDefault="00F97332" w:rsidP="00854093">
      <w:pPr>
        <w:shd w:val="clear" w:color="auto" w:fill="FFFFFF"/>
        <w:spacing w:after="0" w:line="36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3C00B9">
        <w:rPr>
          <w:rFonts w:ascii="Times New Roman" w:eastAsia="Times New Roman" w:hAnsi="Times New Roman" w:cs="Times New Roman"/>
          <w:sz w:val="28"/>
          <w:szCs w:val="28"/>
          <w:lang w:eastAsia="ru-RU"/>
        </w:rPr>
        <w:t>Такое сооружение могло быть построено только с учетом принципов, сложившихся в мусульманском зодчестве того времени, а также особенностей местного строительного материала. Используя традиции и опираясь на принципы, выработанные в зодчестве стран Ближнего Востока, строители Кордовской мечети создали неповторимо оригинальное произведение архитектуры, образ которого проникнут огромной жизненной силой.</w:t>
      </w:r>
      <w:r w:rsidRPr="003C00B9">
        <w:rPr>
          <w:rFonts w:ascii="Times New Roman" w:eastAsia="Times New Roman" w:hAnsi="Times New Roman" w:cs="Times New Roman"/>
          <w:sz w:val="28"/>
          <w:szCs w:val="28"/>
          <w:shd w:val="clear" w:color="auto" w:fill="FFFFFF"/>
          <w:lang w:eastAsia="ru-RU"/>
        </w:rPr>
        <w:t xml:space="preserve"> </w:t>
      </w:r>
      <w:r w:rsidRPr="003C00B9">
        <w:rPr>
          <w:rFonts w:ascii="Times New Roman" w:eastAsia="Times New Roman" w:hAnsi="Times New Roman" w:cs="Times New Roman"/>
          <w:sz w:val="28"/>
          <w:szCs w:val="28"/>
          <w:lang w:eastAsia="ru-RU"/>
        </w:rPr>
        <w:t>В XVI в. изгнавшие арабов испанские правители частично перестроили мечеть: на месте минарета находится башня Альминар, а центр мечети был разрушен для того, чтобы освободить</w:t>
      </w:r>
      <w:r w:rsidR="009C6FF8">
        <w:rPr>
          <w:rFonts w:ascii="Times New Roman" w:eastAsia="Times New Roman" w:hAnsi="Times New Roman" w:cs="Times New Roman"/>
          <w:sz w:val="28"/>
          <w:szCs w:val="28"/>
          <w:lang w:eastAsia="ru-RU"/>
        </w:rPr>
        <w:t xml:space="preserve"> место для католического собора</w:t>
      </w:r>
      <w:r w:rsidRPr="003C00B9">
        <w:rPr>
          <w:rFonts w:ascii="Times New Roman" w:eastAsia="Times New Roman" w:hAnsi="Times New Roman" w:cs="Times New Roman"/>
          <w:sz w:val="28"/>
          <w:szCs w:val="28"/>
          <w:vertAlign w:val="superscript"/>
          <w:lang w:eastAsia="ru-RU"/>
        </w:rPr>
        <w:footnoteReference w:id="188"/>
      </w:r>
      <w:r w:rsidR="009C6FF8" w:rsidRPr="009C6FF8">
        <w:rPr>
          <w:rFonts w:ascii="Times New Roman" w:eastAsia="Times New Roman" w:hAnsi="Times New Roman" w:cs="Times New Roman"/>
          <w:sz w:val="28"/>
          <w:szCs w:val="28"/>
          <w:lang w:eastAsia="ru-RU"/>
        </w:rPr>
        <w:t>.</w:t>
      </w:r>
    </w:p>
    <w:p w14:paraId="2B6AB674" w14:textId="77777777" w:rsidR="00306A5A"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Мусульманская аристократия Кордовы украшает всю плодородную долину возле новой столицы дворцами и мечетями, среди которых выделяется д</w:t>
      </w:r>
      <w:r w:rsidR="00306A5A">
        <w:rPr>
          <w:rFonts w:ascii="Times New Roman" w:hAnsi="Times New Roman" w:cs="Times New Roman"/>
          <w:sz w:val="28"/>
          <w:szCs w:val="28"/>
        </w:rPr>
        <w:t>ворцовый город Мадина Аз-Захра</w:t>
      </w:r>
      <w:r w:rsidRPr="003C00B9">
        <w:rPr>
          <w:rFonts w:ascii="Times New Roman" w:hAnsi="Times New Roman" w:cs="Times New Roman"/>
          <w:sz w:val="28"/>
          <w:szCs w:val="28"/>
        </w:rPr>
        <w:t xml:space="preserve">, который был построен как символ власти Абд ар-Рахмана </w:t>
      </w:r>
      <w:r w:rsidRPr="003C00B9">
        <w:rPr>
          <w:rFonts w:ascii="Times New Roman" w:hAnsi="Times New Roman" w:cs="Times New Roman"/>
          <w:sz w:val="28"/>
          <w:szCs w:val="28"/>
          <w:lang w:val="en-US"/>
        </w:rPr>
        <w:t>III</w:t>
      </w:r>
      <w:r w:rsidR="00306A5A">
        <w:rPr>
          <w:rStyle w:val="a5"/>
          <w:rFonts w:ascii="Times New Roman" w:hAnsi="Times New Roman" w:cs="Times New Roman"/>
          <w:sz w:val="28"/>
          <w:szCs w:val="28"/>
        </w:rPr>
        <w:footnoteReference w:id="189"/>
      </w:r>
      <w:r w:rsidR="009C6FF8" w:rsidRPr="009C6FF8">
        <w:rPr>
          <w:rFonts w:ascii="Times New Roman" w:hAnsi="Times New Roman" w:cs="Times New Roman"/>
          <w:sz w:val="28"/>
          <w:szCs w:val="28"/>
        </w:rPr>
        <w:t>.</w:t>
      </w:r>
      <w:r w:rsidRPr="003C00B9">
        <w:rPr>
          <w:rFonts w:ascii="Times New Roman" w:hAnsi="Times New Roman" w:cs="Times New Roman"/>
          <w:sz w:val="28"/>
          <w:szCs w:val="28"/>
        </w:rPr>
        <w:t xml:space="preserve"> </w:t>
      </w:r>
    </w:p>
    <w:p w14:paraId="37E643BA" w14:textId="77777777" w:rsidR="00F97332"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В условиях замкнутого быта средневекового города возрастает роль религиозного центра, который так же служит общественным центром, выражением городской культуры, который сосредотачивает в себе дух того </w:t>
      </w:r>
      <w:r w:rsidRPr="003C00B9">
        <w:rPr>
          <w:rFonts w:ascii="Times New Roman" w:hAnsi="Times New Roman" w:cs="Times New Roman"/>
          <w:sz w:val="28"/>
          <w:szCs w:val="28"/>
        </w:rPr>
        <w:lastRenderedPageBreak/>
        <w:t>времени. Развитие как раз этой концепции прослеживается в Мадина аз-Захре. Здесь формируется искусство под влиянием кордовского храмового зодчества. Дворцовый город р</w:t>
      </w:r>
      <w:r w:rsidR="00306A5A">
        <w:rPr>
          <w:rFonts w:ascii="Times New Roman" w:hAnsi="Times New Roman" w:cs="Times New Roman"/>
          <w:sz w:val="28"/>
          <w:szCs w:val="28"/>
        </w:rPr>
        <w:t>асположен не далеко от столицы а</w:t>
      </w:r>
      <w:r w:rsidRPr="003C00B9">
        <w:rPr>
          <w:rFonts w:ascii="Times New Roman" w:hAnsi="Times New Roman" w:cs="Times New Roman"/>
          <w:sz w:val="28"/>
          <w:szCs w:val="28"/>
        </w:rPr>
        <w:t>ль-Андалусии у предгорий Сьерры-Морены. Возведение этого необыкновенного города-сада, площ</w:t>
      </w:r>
      <w:r w:rsidR="00306A5A">
        <w:rPr>
          <w:rFonts w:ascii="Times New Roman" w:hAnsi="Times New Roman" w:cs="Times New Roman"/>
          <w:sz w:val="28"/>
          <w:szCs w:val="28"/>
        </w:rPr>
        <w:t>адью 120 га, началось в 936 г.</w:t>
      </w:r>
      <w:r w:rsidRPr="003C00B9">
        <w:rPr>
          <w:rFonts w:ascii="Times New Roman" w:hAnsi="Times New Roman" w:cs="Times New Roman"/>
          <w:sz w:val="28"/>
          <w:szCs w:val="28"/>
        </w:rPr>
        <w:t xml:space="preserve">, по распоряжению Абд ар-Рахмана </w:t>
      </w:r>
      <w:r w:rsidRPr="003C00B9">
        <w:rPr>
          <w:rFonts w:ascii="Times New Roman" w:hAnsi="Times New Roman" w:cs="Times New Roman"/>
          <w:sz w:val="28"/>
          <w:szCs w:val="28"/>
          <w:lang w:val="en-US"/>
        </w:rPr>
        <w:t>III</w:t>
      </w:r>
      <w:r w:rsidRPr="003C00B9">
        <w:rPr>
          <w:rFonts w:ascii="Times New Roman" w:hAnsi="Times New Roman" w:cs="Times New Roman"/>
          <w:sz w:val="28"/>
          <w:szCs w:val="28"/>
        </w:rPr>
        <w:t xml:space="preserve">, и был закончен </w:t>
      </w:r>
      <w:r w:rsidR="00306A5A">
        <w:rPr>
          <w:rFonts w:ascii="Times New Roman" w:hAnsi="Times New Roman" w:cs="Times New Roman"/>
          <w:sz w:val="28"/>
          <w:szCs w:val="28"/>
        </w:rPr>
        <w:t>уже после его смерти, в 976 г</w:t>
      </w:r>
      <w:r w:rsidRPr="003C00B9">
        <w:rPr>
          <w:rFonts w:ascii="Times New Roman" w:hAnsi="Times New Roman" w:cs="Times New Roman"/>
          <w:sz w:val="28"/>
          <w:szCs w:val="28"/>
        </w:rPr>
        <w:t>. Его строительство поглощало значительную часть казны халифата, всего на сооружение ушло</w:t>
      </w:r>
      <w:r w:rsidR="009C6FF8">
        <w:rPr>
          <w:rFonts w:ascii="Times New Roman" w:hAnsi="Times New Roman" w:cs="Times New Roman"/>
          <w:sz w:val="28"/>
          <w:szCs w:val="28"/>
        </w:rPr>
        <w:t xml:space="preserve"> примерно триста тысяч динарий</w:t>
      </w:r>
      <w:r w:rsidR="00306A5A" w:rsidRPr="003C00B9">
        <w:rPr>
          <w:rFonts w:ascii="Times New Roman" w:hAnsi="Times New Roman" w:cs="Times New Roman"/>
          <w:sz w:val="28"/>
          <w:szCs w:val="28"/>
          <w:vertAlign w:val="superscript"/>
        </w:rPr>
        <w:footnoteReference w:id="190"/>
      </w:r>
      <w:r w:rsidR="009C6FF8" w:rsidRPr="009C6FF8">
        <w:rPr>
          <w:rFonts w:ascii="Times New Roman" w:hAnsi="Times New Roman" w:cs="Times New Roman"/>
          <w:sz w:val="28"/>
          <w:szCs w:val="28"/>
        </w:rPr>
        <w:t>.</w:t>
      </w:r>
      <w:r w:rsidR="00306A5A">
        <w:rPr>
          <w:rFonts w:ascii="Times New Roman" w:hAnsi="Times New Roman" w:cs="Times New Roman"/>
          <w:sz w:val="28"/>
          <w:szCs w:val="28"/>
        </w:rPr>
        <w:t xml:space="preserve"> </w:t>
      </w:r>
      <w:r w:rsidRPr="003C00B9">
        <w:rPr>
          <w:rFonts w:ascii="Times New Roman" w:hAnsi="Times New Roman" w:cs="Times New Roman"/>
          <w:sz w:val="28"/>
          <w:szCs w:val="28"/>
        </w:rPr>
        <w:t>Арабские и иноземные поэты восхищались и воспевали великолепие созданного ансамбля.</w:t>
      </w:r>
    </w:p>
    <w:p w14:paraId="17C10A45" w14:textId="77777777" w:rsidR="00F97332" w:rsidRPr="009C6FF8"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Дворец располагался на трех террасах разного уровня. На самой высокой террасе располагался главный дворец, резиденция халифа, из белого известняка. В нём находился зал с четырьмя тысячами колон, часть которых выполнена из местного мрамора, а другая из привезённых греческих и римских построек. Зал был украшен зеленым мраморным фонтаном </w:t>
      </w:r>
      <w:r w:rsidR="009C6FF8">
        <w:rPr>
          <w:rFonts w:ascii="Times New Roman" w:hAnsi="Times New Roman" w:cs="Times New Roman"/>
          <w:sz w:val="28"/>
          <w:szCs w:val="28"/>
        </w:rPr>
        <w:t>с 12 золотыми фигурами животных</w:t>
      </w:r>
      <w:r w:rsidRPr="003C00B9">
        <w:rPr>
          <w:rFonts w:ascii="Times New Roman" w:hAnsi="Times New Roman" w:cs="Times New Roman"/>
          <w:sz w:val="28"/>
          <w:szCs w:val="28"/>
          <w:vertAlign w:val="superscript"/>
        </w:rPr>
        <w:footnoteReference w:id="191"/>
      </w:r>
      <w:r w:rsidR="009C6FF8" w:rsidRPr="009C6FF8">
        <w:rPr>
          <w:rFonts w:ascii="Times New Roman" w:hAnsi="Times New Roman" w:cs="Times New Roman"/>
          <w:sz w:val="28"/>
          <w:szCs w:val="28"/>
        </w:rPr>
        <w:t>.</w:t>
      </w:r>
    </w:p>
    <w:p w14:paraId="63B3A86B" w14:textId="77777777" w:rsidR="00F97332"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На средней террасе были размещены главные сады, которые служили украшением всего замка. Сущность исламского сада отражала название «шахар-баг», что означает четыре сада. Изолированный от внешнего мира квадратный или прямоугольный участок земли делился на четыре части пересекающимися кан</w:t>
      </w:r>
      <w:r w:rsidRPr="003C00B9">
        <w:rPr>
          <w:rFonts w:ascii="Times New Roman" w:hAnsi="Times New Roman" w:cs="Times New Roman"/>
          <w:sz w:val="28"/>
          <w:szCs w:val="28"/>
          <w:lang w:val="en-US"/>
        </w:rPr>
        <w:t>a</w:t>
      </w:r>
      <w:r w:rsidRPr="003C00B9">
        <w:rPr>
          <w:rFonts w:ascii="Times New Roman" w:hAnsi="Times New Roman" w:cs="Times New Roman"/>
          <w:sz w:val="28"/>
          <w:szCs w:val="28"/>
        </w:rPr>
        <w:t>лами с водой, символизирующими четыре жизненные реки: свежей воды, м</w:t>
      </w:r>
      <w:r w:rsidRPr="003C00B9">
        <w:rPr>
          <w:rFonts w:ascii="Times New Roman" w:hAnsi="Times New Roman" w:cs="Times New Roman"/>
          <w:sz w:val="28"/>
          <w:szCs w:val="28"/>
          <w:lang w:val="en-US"/>
        </w:rPr>
        <w:t>o</w:t>
      </w:r>
      <w:r w:rsidRPr="003C00B9">
        <w:rPr>
          <w:rFonts w:ascii="Times New Roman" w:hAnsi="Times New Roman" w:cs="Times New Roman"/>
          <w:sz w:val="28"/>
          <w:szCs w:val="28"/>
        </w:rPr>
        <w:t xml:space="preserve">лока, вина и мёда. В центре же находился фонтан, который являлся неотъемлемой частью каждого сада. Ирригационное орошение было позаимствовано у римлян, вода поставлялась по акведуку из северных гор. Растения, прораставшие в этом саду, так же носили свою особую символику: раскидистые платаны означают покой, их высаживали группами для получения тени, кипарисы символизировали вечность, цветущий миндаль — пробуждающуюся жизнь, розы были неотъемлемым </w:t>
      </w:r>
      <w:r w:rsidRPr="003C00B9">
        <w:rPr>
          <w:rFonts w:ascii="Times New Roman" w:hAnsi="Times New Roman" w:cs="Times New Roman"/>
          <w:sz w:val="28"/>
          <w:szCs w:val="28"/>
        </w:rPr>
        <w:lastRenderedPageBreak/>
        <w:t>атрибутом роскоши. В этих садах так же обитали экзотические животные и птицы: павлины, слоны, жирафы и тигры.</w:t>
      </w:r>
    </w:p>
    <w:p w14:paraId="7E510947" w14:textId="77777777" w:rsidR="00F97332" w:rsidRPr="009C6FF8"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На нижней террасе располагались помещения для слуг и рабов, различные службы, </w:t>
      </w:r>
      <w:r w:rsidR="009C6FF8">
        <w:rPr>
          <w:rFonts w:ascii="Times New Roman" w:hAnsi="Times New Roman" w:cs="Times New Roman"/>
          <w:sz w:val="28"/>
          <w:szCs w:val="28"/>
        </w:rPr>
        <w:t>бани, лавки и пятинефная мечеть</w:t>
      </w:r>
      <w:r w:rsidRPr="003C00B9">
        <w:rPr>
          <w:rFonts w:ascii="Times New Roman" w:hAnsi="Times New Roman" w:cs="Times New Roman"/>
          <w:sz w:val="28"/>
          <w:szCs w:val="28"/>
          <w:vertAlign w:val="superscript"/>
        </w:rPr>
        <w:footnoteReference w:id="192"/>
      </w:r>
      <w:r w:rsidR="009C6FF8" w:rsidRPr="009C6FF8">
        <w:rPr>
          <w:rFonts w:ascii="Times New Roman" w:hAnsi="Times New Roman" w:cs="Times New Roman"/>
          <w:sz w:val="28"/>
          <w:szCs w:val="28"/>
        </w:rPr>
        <w:t>.</w:t>
      </w:r>
    </w:p>
    <w:p w14:paraId="05DDE507" w14:textId="77777777" w:rsidR="00F97332" w:rsidRPr="003228C5"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Медина-аль-Захра была правительственной резиденцией и столицей халифа, но просуществовала всего лишь 70 лет, до уничтожения ее африканскими берберами. Сегодня исчезнувший дворец — </w:t>
      </w:r>
      <w:r w:rsidRPr="003C00B9">
        <w:rPr>
          <w:rFonts w:ascii="Times New Roman" w:hAnsi="Times New Roman" w:cs="Times New Roman"/>
          <w:sz w:val="28"/>
          <w:szCs w:val="28"/>
          <w:lang w:val="en-US"/>
        </w:rPr>
        <w:t>a</w:t>
      </w:r>
      <w:r w:rsidRPr="003C00B9">
        <w:rPr>
          <w:rFonts w:ascii="Times New Roman" w:hAnsi="Times New Roman" w:cs="Times New Roman"/>
          <w:sz w:val="28"/>
          <w:szCs w:val="28"/>
        </w:rPr>
        <w:t>рхеологическая достопримечате</w:t>
      </w:r>
      <w:r w:rsidR="009C6FF8">
        <w:rPr>
          <w:rFonts w:ascii="Times New Roman" w:hAnsi="Times New Roman" w:cs="Times New Roman"/>
          <w:sz w:val="28"/>
          <w:szCs w:val="28"/>
        </w:rPr>
        <w:t>льность Испании</w:t>
      </w:r>
      <w:r w:rsidR="00306A5A">
        <w:rPr>
          <w:rStyle w:val="a5"/>
          <w:rFonts w:ascii="Times New Roman" w:hAnsi="Times New Roman" w:cs="Times New Roman"/>
          <w:sz w:val="28"/>
          <w:szCs w:val="28"/>
        </w:rPr>
        <w:footnoteReference w:id="193"/>
      </w:r>
      <w:r w:rsidR="009C6FF8" w:rsidRPr="003228C5">
        <w:rPr>
          <w:rFonts w:ascii="Times New Roman" w:hAnsi="Times New Roman" w:cs="Times New Roman"/>
          <w:sz w:val="28"/>
          <w:szCs w:val="28"/>
        </w:rPr>
        <w:t>.</w:t>
      </w:r>
    </w:p>
    <w:p w14:paraId="2CA7F750" w14:textId="77777777" w:rsidR="00F97332" w:rsidRPr="009C6FF8" w:rsidRDefault="00306A5A" w:rsidP="008540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землях а</w:t>
      </w:r>
      <w:r w:rsidR="00F97332" w:rsidRPr="003C00B9">
        <w:rPr>
          <w:rFonts w:ascii="Times New Roman" w:hAnsi="Times New Roman" w:cs="Times New Roman"/>
          <w:sz w:val="28"/>
          <w:szCs w:val="28"/>
        </w:rPr>
        <w:t xml:space="preserve">ль-Андалуса устанавливается новое сильно ерархированное социальное общество. Основными видами деятельности городского населения являются ремесла и торговля. Главным образом торговля осуществлялась с Египтом, Аравией, Европой и Азией. В больших количествах вывозились шафран, фиги, драгоценности, шелк, вина и многое другое. Все товары отправлялись морем в Африку, откуда затем торговыми путями доставлялись в Египет, на </w:t>
      </w:r>
      <w:r w:rsidR="009C6FF8">
        <w:rPr>
          <w:rFonts w:ascii="Times New Roman" w:hAnsi="Times New Roman" w:cs="Times New Roman"/>
          <w:sz w:val="28"/>
          <w:szCs w:val="28"/>
        </w:rPr>
        <w:t>Восток и к берегам Черного моря</w:t>
      </w:r>
      <w:r>
        <w:rPr>
          <w:rStyle w:val="a5"/>
          <w:rFonts w:ascii="Times New Roman" w:hAnsi="Times New Roman" w:cs="Times New Roman"/>
          <w:sz w:val="28"/>
          <w:szCs w:val="28"/>
        </w:rPr>
        <w:footnoteReference w:id="194"/>
      </w:r>
      <w:r w:rsidR="009C6FF8" w:rsidRPr="009C6FF8">
        <w:rPr>
          <w:rFonts w:ascii="Times New Roman" w:hAnsi="Times New Roman" w:cs="Times New Roman"/>
          <w:sz w:val="28"/>
          <w:szCs w:val="28"/>
        </w:rPr>
        <w:t>.</w:t>
      </w:r>
    </w:p>
    <w:p w14:paraId="42C793A0" w14:textId="77777777" w:rsidR="001901E4"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В сельской местности ручной труд – наемный, каждый крестьянин получает заработную плату за свою работу. Землевладелец обеспечивал арендатора всем необходимым для работы (инструменты, земля и даже семена растений), а крестьяне в свою очередь отдавали долю урожая с обрабатываемой земли, которая варьировалась от одной шестой до половины.</w:t>
      </w:r>
      <w:r w:rsidRPr="003C00B9">
        <w:rPr>
          <w:rFonts w:ascii="Times New Roman" w:hAnsi="Times New Roman" w:cs="Times New Roman"/>
          <w:sz w:val="28"/>
          <w:szCs w:val="28"/>
          <w:vertAlign w:val="superscript"/>
        </w:rPr>
        <w:footnoteReference w:id="195"/>
      </w:r>
      <w:r w:rsidR="001901E4">
        <w:rPr>
          <w:rFonts w:ascii="Times New Roman" w:hAnsi="Times New Roman" w:cs="Times New Roman"/>
          <w:sz w:val="28"/>
          <w:szCs w:val="28"/>
        </w:rPr>
        <w:t xml:space="preserve"> Сельское хозяйство достигло</w:t>
      </w:r>
      <w:r w:rsidRPr="003C00B9">
        <w:rPr>
          <w:rFonts w:ascii="Times New Roman" w:hAnsi="Times New Roman" w:cs="Times New Roman"/>
          <w:sz w:val="28"/>
          <w:szCs w:val="28"/>
        </w:rPr>
        <w:t xml:space="preserve"> н</w:t>
      </w:r>
      <w:r w:rsidR="001901E4">
        <w:rPr>
          <w:rFonts w:ascii="Times New Roman" w:hAnsi="Times New Roman" w:cs="Times New Roman"/>
          <w:sz w:val="28"/>
          <w:szCs w:val="28"/>
        </w:rPr>
        <w:t>ового уровня развития. Образовался</w:t>
      </w:r>
      <w:r w:rsidRPr="003C00B9">
        <w:rPr>
          <w:rFonts w:ascii="Times New Roman" w:hAnsi="Times New Roman" w:cs="Times New Roman"/>
          <w:sz w:val="28"/>
          <w:szCs w:val="28"/>
        </w:rPr>
        <w:t xml:space="preserve"> класс мелких землевладельцев, которым были предоставлены лучшие условия для развития, по сравнению с эпохой господства на Пиренеях вестготов. </w:t>
      </w:r>
    </w:p>
    <w:p w14:paraId="7D77399D" w14:textId="77777777" w:rsidR="00F97332"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Несмотря на то, что сами арабы не были искусными землевладельцами, они с успехом переняли опыт в сельскохозяйственном деле в завоеванных территориях. Успешно высаживали новые растения, такие как гранат, рис, </w:t>
      </w:r>
      <w:r w:rsidRPr="003C00B9">
        <w:rPr>
          <w:rFonts w:ascii="Times New Roman" w:hAnsi="Times New Roman" w:cs="Times New Roman"/>
          <w:sz w:val="28"/>
          <w:szCs w:val="28"/>
        </w:rPr>
        <w:lastRenderedPageBreak/>
        <w:t xml:space="preserve">шафран, хлопок, дыни, сахарный тростник и многие плодовые деревья. Изучалась и обогащалась почва; используя египетские и римские знания об ирригации строились каналы для орошения садов и полей, водяные мельницы, колодцы и арыки, воду для которых брали из рек и озер. Прогресс в урожайности и хранении позволили без помех снабжать растущее население всем необходимым и даже экспортировать излишки. Белая соль стала главным консервантом для продуктов на экспорт. Благодаря завезенным маврами шелкопрядам начинается новая эпоха в производстве тканей. Шерстяные и шелковые изделия из Кордовы и Малаги прославились далеко за пределами Испании. </w:t>
      </w:r>
    </w:p>
    <w:p w14:paraId="61EA29BA" w14:textId="77777777" w:rsidR="001901E4" w:rsidRDefault="001901E4" w:rsidP="008540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 в.</w:t>
      </w:r>
      <w:r w:rsidR="00F97332" w:rsidRPr="003C00B9">
        <w:rPr>
          <w:rFonts w:ascii="Times New Roman" w:hAnsi="Times New Roman" w:cs="Times New Roman"/>
          <w:sz w:val="28"/>
          <w:szCs w:val="28"/>
        </w:rPr>
        <w:t xml:space="preserve"> и правление Абд ар-Рахмана </w:t>
      </w:r>
      <w:r w:rsidR="00F97332" w:rsidRPr="003C00B9">
        <w:rPr>
          <w:rFonts w:ascii="Times New Roman" w:hAnsi="Times New Roman" w:cs="Times New Roman"/>
          <w:sz w:val="28"/>
          <w:szCs w:val="28"/>
          <w:lang w:val="en-US"/>
        </w:rPr>
        <w:t>III</w:t>
      </w:r>
      <w:r w:rsidR="00F97332" w:rsidRPr="003C00B9">
        <w:rPr>
          <w:rFonts w:ascii="Times New Roman" w:hAnsi="Times New Roman" w:cs="Times New Roman"/>
          <w:sz w:val="28"/>
          <w:szCs w:val="28"/>
        </w:rPr>
        <w:t xml:space="preserve"> ан-Насира становится «золотым» временем для всех областей культуры, политики и экономики. Существенную роль в экономике страны сыграла горная промышленность. Большими темпами развивалась добыча золота, серебра и других металлов. Наиболее крупная добыча производилась в Хаэне, Алгарве, Бехе. Кордова, Толедо, Мурсия и Гранада были известными центрами по производству оружия. Так же эти города были известны производством шелковых тканей, керамических изделий, бумагой для письма, художественных изделий из слонов</w:t>
      </w:r>
      <w:r w:rsidR="009C6FF8">
        <w:rPr>
          <w:rFonts w:ascii="Times New Roman" w:hAnsi="Times New Roman" w:cs="Times New Roman"/>
          <w:sz w:val="28"/>
          <w:szCs w:val="28"/>
        </w:rPr>
        <w:t>ой кости и драгоценных металлов</w:t>
      </w:r>
      <w:r>
        <w:rPr>
          <w:rStyle w:val="a5"/>
          <w:rFonts w:ascii="Times New Roman" w:hAnsi="Times New Roman" w:cs="Times New Roman"/>
          <w:sz w:val="28"/>
          <w:szCs w:val="28"/>
        </w:rPr>
        <w:footnoteReference w:id="196"/>
      </w:r>
      <w:r w:rsidR="009C6FF8" w:rsidRPr="009C6FF8">
        <w:rPr>
          <w:rFonts w:ascii="Times New Roman" w:hAnsi="Times New Roman" w:cs="Times New Roman"/>
          <w:sz w:val="28"/>
          <w:szCs w:val="28"/>
        </w:rPr>
        <w:t>.</w:t>
      </w:r>
      <w:r w:rsidR="00F97332" w:rsidRPr="003C00B9">
        <w:rPr>
          <w:rFonts w:ascii="Times New Roman" w:hAnsi="Times New Roman" w:cs="Times New Roman"/>
          <w:sz w:val="28"/>
          <w:szCs w:val="28"/>
        </w:rPr>
        <w:t xml:space="preserve"> Эмирская ковровая фабрика славилась на всю Испанию, а многочисленные шелковые мастера Кордовы увеличили славу города как места, где можно купить роскошные одежды. Были построены стекольные и керамические заводы, и старая тяжелая металлическая посуда была вытеснена стеклянной и глазурованной керамикой. Испанцы посещали Кордову для того, чтобы познакомиться с последними изделиями прославленных кожевников и серебряных дел мастеров. </w:t>
      </w:r>
    </w:p>
    <w:p w14:paraId="6F4FC1C6" w14:textId="77777777" w:rsidR="00F97332"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Мавританские врачи высоко ценились за свои диагностические способности и искусство хирургических операций. Мавры использовали анестезию; также известно, что они выполняли сложные и тонкие </w:t>
      </w:r>
      <w:r w:rsidRPr="003C00B9">
        <w:rPr>
          <w:rFonts w:ascii="Times New Roman" w:hAnsi="Times New Roman" w:cs="Times New Roman"/>
          <w:sz w:val="28"/>
          <w:szCs w:val="28"/>
        </w:rPr>
        <w:lastRenderedPageBreak/>
        <w:t>хирургические операции, такие, как удаление катаракты или сверление черепа для снижения мозгового давления.</w:t>
      </w:r>
    </w:p>
    <w:p w14:paraId="61C9B6C6" w14:textId="77777777" w:rsidR="00F97332" w:rsidRPr="009C6FF8"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Мусульманская Испания превратилась в одну из самых богатых стран Европы. По данным переписи, проведенным во время правления Х</w:t>
      </w:r>
      <w:r w:rsidRPr="003C00B9">
        <w:rPr>
          <w:rFonts w:ascii="Times New Roman" w:hAnsi="Times New Roman" w:cs="Times New Roman"/>
          <w:sz w:val="28"/>
          <w:szCs w:val="28"/>
          <w:lang w:val="en-US"/>
        </w:rPr>
        <w:t>a</w:t>
      </w:r>
      <w:r w:rsidRPr="003C00B9">
        <w:rPr>
          <w:rFonts w:ascii="Times New Roman" w:hAnsi="Times New Roman" w:cs="Times New Roman"/>
          <w:sz w:val="28"/>
          <w:szCs w:val="28"/>
        </w:rPr>
        <w:t xml:space="preserve">кама </w:t>
      </w:r>
      <w:r w:rsidRPr="003C00B9">
        <w:rPr>
          <w:rFonts w:ascii="Times New Roman" w:hAnsi="Times New Roman" w:cs="Times New Roman"/>
          <w:sz w:val="28"/>
          <w:szCs w:val="28"/>
          <w:lang w:val="en-US"/>
        </w:rPr>
        <w:t>II</w:t>
      </w:r>
      <w:r w:rsidRPr="003C00B9">
        <w:rPr>
          <w:rFonts w:ascii="Times New Roman" w:hAnsi="Times New Roman" w:cs="Times New Roman"/>
          <w:sz w:val="28"/>
          <w:szCs w:val="28"/>
        </w:rPr>
        <w:t>, в Испании было шесть центров провинций – больших городов; восемьдесят городов с большим количеством горожан; бесчисленное количество мелких городов, крепостей и селений. В столице, Кордове, насчитывалось около двухсот тысяч домов, шестьсот мечетей, девятьсот бань и огромное количество других общественных построек. Улицы Кордовы были вымощены, а фонтаны и специально оборудованный водопад для подачи воды обеспечивал горожан водой. Казна халифов неизменно пополнялась благодаря успехам в военных походах и взимаемым с</w:t>
      </w:r>
      <w:r w:rsidR="009C6FF8">
        <w:rPr>
          <w:rFonts w:ascii="Times New Roman" w:hAnsi="Times New Roman" w:cs="Times New Roman"/>
          <w:sz w:val="28"/>
          <w:szCs w:val="28"/>
        </w:rPr>
        <w:t xml:space="preserve"> населения налогам</w:t>
      </w:r>
      <w:r w:rsidRPr="003C00B9">
        <w:rPr>
          <w:rFonts w:ascii="Times New Roman" w:hAnsi="Times New Roman" w:cs="Times New Roman"/>
          <w:sz w:val="28"/>
          <w:szCs w:val="28"/>
          <w:vertAlign w:val="superscript"/>
        </w:rPr>
        <w:footnoteReference w:id="197"/>
      </w:r>
      <w:r w:rsidR="009C6FF8" w:rsidRPr="009C6FF8">
        <w:rPr>
          <w:rFonts w:ascii="Times New Roman" w:hAnsi="Times New Roman" w:cs="Times New Roman"/>
          <w:sz w:val="28"/>
          <w:szCs w:val="28"/>
        </w:rPr>
        <w:t>.</w:t>
      </w:r>
    </w:p>
    <w:p w14:paraId="1275AEDC" w14:textId="77777777" w:rsidR="00F97332" w:rsidRPr="009C6FF8"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Не смотря на все достижения Оме</w:t>
      </w:r>
      <w:r w:rsidR="001901E4">
        <w:rPr>
          <w:rFonts w:ascii="Times New Roman" w:hAnsi="Times New Roman" w:cs="Times New Roman"/>
          <w:sz w:val="28"/>
          <w:szCs w:val="28"/>
        </w:rPr>
        <w:t>й</w:t>
      </w:r>
      <w:r w:rsidRPr="003C00B9">
        <w:rPr>
          <w:rFonts w:ascii="Times New Roman" w:hAnsi="Times New Roman" w:cs="Times New Roman"/>
          <w:sz w:val="28"/>
          <w:szCs w:val="28"/>
        </w:rPr>
        <w:t xml:space="preserve">ядской династии ее крах был предсказуем. Практически все представители династии удерживали свою власть лишь за счет военных побед и подавлений всякого инакомыслия. Были проведены попытки денежной девальвации Абд ар-Рахманом </w:t>
      </w:r>
      <w:r w:rsidRPr="003C00B9">
        <w:rPr>
          <w:rFonts w:ascii="Times New Roman" w:hAnsi="Times New Roman" w:cs="Times New Roman"/>
          <w:sz w:val="28"/>
          <w:szCs w:val="28"/>
          <w:lang w:val="en-US"/>
        </w:rPr>
        <w:t>III</w:t>
      </w:r>
      <w:r w:rsidRPr="003C00B9">
        <w:rPr>
          <w:rFonts w:ascii="Times New Roman" w:hAnsi="Times New Roman" w:cs="Times New Roman"/>
          <w:sz w:val="28"/>
          <w:szCs w:val="28"/>
        </w:rPr>
        <w:t>, но, как отмечалось в летописях, его оторванность от подданных и разверзающуюся пропасть между чиновниками и военной элитой, что отталкивало арабскую знать от центральной власти. В последствии, ввиду отсутствия сильного и победоносного правителя аристократия свергла после</w:t>
      </w:r>
      <w:r w:rsidR="008B7850">
        <w:rPr>
          <w:rFonts w:ascii="Times New Roman" w:hAnsi="Times New Roman" w:cs="Times New Roman"/>
          <w:sz w:val="28"/>
          <w:szCs w:val="28"/>
        </w:rPr>
        <w:t>днего халифа и а</w:t>
      </w:r>
      <w:r w:rsidRPr="003C00B9">
        <w:rPr>
          <w:rFonts w:ascii="Times New Roman" w:hAnsi="Times New Roman" w:cs="Times New Roman"/>
          <w:sz w:val="28"/>
          <w:szCs w:val="28"/>
        </w:rPr>
        <w:t>ль-Андалус раскололся на отдельные государства (тайфы), где правили либо знатны</w:t>
      </w:r>
      <w:r w:rsidR="009C6FF8">
        <w:rPr>
          <w:rFonts w:ascii="Times New Roman" w:hAnsi="Times New Roman" w:cs="Times New Roman"/>
          <w:sz w:val="28"/>
          <w:szCs w:val="28"/>
        </w:rPr>
        <w:t>е семьи, либо военные командиры</w:t>
      </w:r>
      <w:r w:rsidR="001901E4">
        <w:rPr>
          <w:rStyle w:val="a5"/>
          <w:rFonts w:ascii="Times New Roman" w:hAnsi="Times New Roman" w:cs="Times New Roman"/>
          <w:sz w:val="28"/>
          <w:szCs w:val="28"/>
        </w:rPr>
        <w:footnoteReference w:id="198"/>
      </w:r>
      <w:r w:rsidR="009C6FF8" w:rsidRPr="009C6FF8">
        <w:rPr>
          <w:rFonts w:ascii="Times New Roman" w:hAnsi="Times New Roman" w:cs="Times New Roman"/>
          <w:sz w:val="28"/>
          <w:szCs w:val="28"/>
        </w:rPr>
        <w:t>.</w:t>
      </w:r>
    </w:p>
    <w:p w14:paraId="47C1FB19" w14:textId="77777777" w:rsidR="00F97332" w:rsidRPr="009C6FF8"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Однако падение Кордовского халифата Омейядов не стал окончанием мусульманской Испании. Напротив, теперь многие правители тайфов стремились превзойти блеск и величие Кордовы, создавая и основывая новые художественные и архитектурные памятники. Правитель Сарагосы, аль-Муктадир воплотил сложнейшие формы декоративной архитектуры. Золотая башня (Торре-де-Оро) и Хиральда, построенные в </w:t>
      </w:r>
      <w:r w:rsidRPr="003C00B9">
        <w:rPr>
          <w:rFonts w:ascii="Times New Roman" w:hAnsi="Times New Roman" w:cs="Times New Roman"/>
          <w:sz w:val="28"/>
          <w:szCs w:val="28"/>
          <w:lang w:val="en-US"/>
        </w:rPr>
        <w:t>XI</w:t>
      </w:r>
      <w:r w:rsidR="001901E4">
        <w:rPr>
          <w:rFonts w:ascii="Times New Roman" w:hAnsi="Times New Roman" w:cs="Times New Roman"/>
          <w:sz w:val="28"/>
          <w:szCs w:val="28"/>
        </w:rPr>
        <w:t xml:space="preserve"> в.</w:t>
      </w:r>
      <w:r w:rsidRPr="003C00B9">
        <w:rPr>
          <w:rFonts w:ascii="Times New Roman" w:hAnsi="Times New Roman" w:cs="Times New Roman"/>
          <w:sz w:val="28"/>
          <w:szCs w:val="28"/>
        </w:rPr>
        <w:t xml:space="preserve"> в Севилье во время </w:t>
      </w:r>
      <w:r w:rsidRPr="003C00B9">
        <w:rPr>
          <w:rFonts w:ascii="Times New Roman" w:hAnsi="Times New Roman" w:cs="Times New Roman"/>
          <w:sz w:val="28"/>
          <w:szCs w:val="28"/>
        </w:rPr>
        <w:lastRenderedPageBreak/>
        <w:t>правления там Альмохадов, становятся символами города. Это уникальные произведения зодчества, подобных которым нельзя найти ни</w:t>
      </w:r>
      <w:r w:rsidR="009C6FF8">
        <w:rPr>
          <w:rFonts w:ascii="Times New Roman" w:hAnsi="Times New Roman" w:cs="Times New Roman"/>
          <w:sz w:val="28"/>
          <w:szCs w:val="28"/>
        </w:rPr>
        <w:t xml:space="preserve"> в одной стране Западной Европы</w:t>
      </w:r>
      <w:r w:rsidRPr="003C00B9">
        <w:rPr>
          <w:rFonts w:ascii="Times New Roman" w:hAnsi="Times New Roman" w:cs="Times New Roman"/>
          <w:sz w:val="28"/>
          <w:szCs w:val="28"/>
          <w:vertAlign w:val="superscript"/>
        </w:rPr>
        <w:footnoteReference w:id="199"/>
      </w:r>
      <w:r w:rsidR="009C6FF8" w:rsidRPr="009C6FF8">
        <w:rPr>
          <w:rFonts w:ascii="Times New Roman" w:hAnsi="Times New Roman" w:cs="Times New Roman"/>
          <w:sz w:val="28"/>
          <w:szCs w:val="28"/>
        </w:rPr>
        <w:t>.</w:t>
      </w:r>
    </w:p>
    <w:p w14:paraId="77CACB5D" w14:textId="77777777" w:rsidR="00F97332"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Проявление материальной культуры мавританского периода в Испании стал самым заметным в архитектуре. </w:t>
      </w:r>
    </w:p>
    <w:p w14:paraId="39E8B475" w14:textId="77777777" w:rsidR="00F97332"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Созданные архитектурные памятники разительно отличались от существовавших там до этого архитектурных сооружений. Невиданные до этого времени дворцы обогатили испанское наследство, а построенные в большом количестве мечети становятся новой неотъемлемой частью в жизни Испании.</w:t>
      </w:r>
    </w:p>
    <w:p w14:paraId="2F5FC824" w14:textId="77777777" w:rsidR="00777DFB" w:rsidRPr="003C00B9" w:rsidRDefault="00F9733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Развитию экономики способствовало завезенные маврами новые виды ремесла. ткачество, ювелирное дело, изготовление оружия – все это прославило Испанию по всему свету. Открытые торговые пути и налаживание связей с новыми торговыми партнерами обеспечили процветание всей страны.</w:t>
      </w:r>
    </w:p>
    <w:p w14:paraId="088DEC8A" w14:textId="77777777" w:rsidR="008B7850" w:rsidRPr="003C00B9" w:rsidRDefault="008B7850" w:rsidP="00854093">
      <w:pPr>
        <w:spacing w:after="0" w:line="360" w:lineRule="auto"/>
        <w:jc w:val="both"/>
        <w:rPr>
          <w:rFonts w:ascii="Times New Roman" w:hAnsi="Times New Roman" w:cs="Times New Roman"/>
          <w:sz w:val="28"/>
          <w:szCs w:val="28"/>
        </w:rPr>
      </w:pPr>
    </w:p>
    <w:p w14:paraId="47B82D58" w14:textId="77777777" w:rsidR="001C01FB" w:rsidRDefault="001C01FB" w:rsidP="00854093">
      <w:pPr>
        <w:spacing w:after="0" w:line="360" w:lineRule="auto"/>
        <w:jc w:val="center"/>
        <w:rPr>
          <w:rFonts w:ascii="Times New Roman" w:hAnsi="Times New Roman" w:cs="Times New Roman"/>
          <w:b/>
          <w:sz w:val="28"/>
          <w:szCs w:val="28"/>
        </w:rPr>
      </w:pPr>
    </w:p>
    <w:p w14:paraId="7FB0602F" w14:textId="77777777" w:rsidR="001C01FB" w:rsidRDefault="001C01FB" w:rsidP="00854093">
      <w:pPr>
        <w:spacing w:after="0" w:line="360" w:lineRule="auto"/>
        <w:jc w:val="center"/>
        <w:rPr>
          <w:rFonts w:ascii="Times New Roman" w:hAnsi="Times New Roman" w:cs="Times New Roman"/>
          <w:b/>
          <w:sz w:val="28"/>
          <w:szCs w:val="28"/>
        </w:rPr>
      </w:pPr>
    </w:p>
    <w:p w14:paraId="2C66D566" w14:textId="77777777" w:rsidR="001C01FB" w:rsidRDefault="001C01FB" w:rsidP="00854093">
      <w:pPr>
        <w:spacing w:after="0" w:line="360" w:lineRule="auto"/>
        <w:jc w:val="center"/>
        <w:rPr>
          <w:rFonts w:ascii="Times New Roman" w:hAnsi="Times New Roman" w:cs="Times New Roman"/>
          <w:b/>
          <w:sz w:val="28"/>
          <w:szCs w:val="28"/>
        </w:rPr>
      </w:pPr>
    </w:p>
    <w:p w14:paraId="00157A4F" w14:textId="77777777" w:rsidR="001C01FB" w:rsidRDefault="001C01FB" w:rsidP="00854093">
      <w:pPr>
        <w:spacing w:after="0" w:line="360" w:lineRule="auto"/>
        <w:jc w:val="center"/>
        <w:rPr>
          <w:rFonts w:ascii="Times New Roman" w:hAnsi="Times New Roman" w:cs="Times New Roman"/>
          <w:b/>
          <w:sz w:val="28"/>
          <w:szCs w:val="28"/>
        </w:rPr>
      </w:pPr>
    </w:p>
    <w:p w14:paraId="5301CA6B" w14:textId="77777777" w:rsidR="001C01FB" w:rsidRDefault="001C01FB" w:rsidP="00854093">
      <w:pPr>
        <w:spacing w:after="0" w:line="360" w:lineRule="auto"/>
        <w:jc w:val="center"/>
        <w:rPr>
          <w:rFonts w:ascii="Times New Roman" w:hAnsi="Times New Roman" w:cs="Times New Roman"/>
          <w:b/>
          <w:sz w:val="28"/>
          <w:szCs w:val="28"/>
        </w:rPr>
      </w:pPr>
    </w:p>
    <w:p w14:paraId="06BF3AAD" w14:textId="77777777" w:rsidR="001C01FB" w:rsidRDefault="001C01FB" w:rsidP="00854093">
      <w:pPr>
        <w:spacing w:after="0" w:line="360" w:lineRule="auto"/>
        <w:jc w:val="center"/>
        <w:rPr>
          <w:rFonts w:ascii="Times New Roman" w:hAnsi="Times New Roman" w:cs="Times New Roman"/>
          <w:b/>
          <w:sz w:val="28"/>
          <w:szCs w:val="28"/>
        </w:rPr>
      </w:pPr>
    </w:p>
    <w:p w14:paraId="713AAAC1" w14:textId="77777777" w:rsidR="001C01FB" w:rsidRDefault="001C01FB" w:rsidP="00854093">
      <w:pPr>
        <w:spacing w:after="0" w:line="360" w:lineRule="auto"/>
        <w:jc w:val="center"/>
        <w:rPr>
          <w:rFonts w:ascii="Times New Roman" w:hAnsi="Times New Roman" w:cs="Times New Roman"/>
          <w:b/>
          <w:sz w:val="28"/>
          <w:szCs w:val="28"/>
        </w:rPr>
      </w:pPr>
    </w:p>
    <w:p w14:paraId="72B598E2" w14:textId="77777777" w:rsidR="001C01FB" w:rsidRDefault="001C01FB" w:rsidP="00854093">
      <w:pPr>
        <w:spacing w:after="0" w:line="360" w:lineRule="auto"/>
        <w:jc w:val="center"/>
        <w:rPr>
          <w:rFonts w:ascii="Times New Roman" w:hAnsi="Times New Roman" w:cs="Times New Roman"/>
          <w:b/>
          <w:sz w:val="28"/>
          <w:szCs w:val="28"/>
        </w:rPr>
      </w:pPr>
    </w:p>
    <w:p w14:paraId="3BB71029" w14:textId="77777777" w:rsidR="001C01FB" w:rsidRDefault="001C01FB" w:rsidP="00854093">
      <w:pPr>
        <w:spacing w:after="0" w:line="360" w:lineRule="auto"/>
        <w:jc w:val="center"/>
        <w:rPr>
          <w:rFonts w:ascii="Times New Roman" w:hAnsi="Times New Roman" w:cs="Times New Roman"/>
          <w:b/>
          <w:sz w:val="28"/>
          <w:szCs w:val="28"/>
        </w:rPr>
      </w:pPr>
    </w:p>
    <w:p w14:paraId="78F3CAAF" w14:textId="77777777" w:rsidR="001C01FB" w:rsidRDefault="001C01FB" w:rsidP="00854093">
      <w:pPr>
        <w:spacing w:after="0" w:line="360" w:lineRule="auto"/>
        <w:jc w:val="center"/>
        <w:rPr>
          <w:rFonts w:ascii="Times New Roman" w:hAnsi="Times New Roman" w:cs="Times New Roman"/>
          <w:b/>
          <w:sz w:val="28"/>
          <w:szCs w:val="28"/>
        </w:rPr>
      </w:pPr>
    </w:p>
    <w:p w14:paraId="3BB39AF4" w14:textId="77777777" w:rsidR="001C01FB" w:rsidRDefault="001C01FB" w:rsidP="00854093">
      <w:pPr>
        <w:spacing w:after="0" w:line="360" w:lineRule="auto"/>
        <w:jc w:val="center"/>
        <w:rPr>
          <w:rFonts w:ascii="Times New Roman" w:hAnsi="Times New Roman" w:cs="Times New Roman"/>
          <w:b/>
          <w:sz w:val="28"/>
          <w:szCs w:val="28"/>
        </w:rPr>
      </w:pPr>
    </w:p>
    <w:p w14:paraId="38C0C1ED" w14:textId="270F72FE" w:rsidR="00741CF9" w:rsidRDefault="00741CF9" w:rsidP="00C404B6">
      <w:pPr>
        <w:spacing w:after="0" w:line="360" w:lineRule="auto"/>
        <w:rPr>
          <w:rFonts w:ascii="Times New Roman" w:hAnsi="Times New Roman" w:cs="Times New Roman"/>
          <w:b/>
          <w:sz w:val="28"/>
          <w:szCs w:val="28"/>
        </w:rPr>
      </w:pPr>
    </w:p>
    <w:p w14:paraId="16BB358B" w14:textId="77777777" w:rsidR="00C404B6" w:rsidRDefault="00C404B6" w:rsidP="00C404B6">
      <w:pPr>
        <w:spacing w:after="0" w:line="360" w:lineRule="auto"/>
        <w:rPr>
          <w:rFonts w:ascii="Times New Roman" w:hAnsi="Times New Roman" w:cs="Times New Roman"/>
          <w:sz w:val="28"/>
          <w:szCs w:val="28"/>
        </w:rPr>
      </w:pPr>
    </w:p>
    <w:p w14:paraId="5D200BD8" w14:textId="1BF247FF" w:rsidR="00DF6016" w:rsidRPr="009C6FF8" w:rsidRDefault="009C6FF8" w:rsidP="008540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3173440C" w14:textId="77777777" w:rsidR="00DF6016" w:rsidRPr="003C00B9" w:rsidRDefault="00DF6016" w:rsidP="00854093">
      <w:pPr>
        <w:spacing w:after="0" w:line="360" w:lineRule="auto"/>
        <w:jc w:val="both"/>
        <w:rPr>
          <w:rFonts w:ascii="Times New Roman" w:hAnsi="Times New Roman" w:cs="Times New Roman"/>
          <w:sz w:val="28"/>
          <w:szCs w:val="28"/>
        </w:rPr>
      </w:pPr>
    </w:p>
    <w:p w14:paraId="2E064D63" w14:textId="77777777" w:rsidR="005C725D" w:rsidRPr="003C00B9" w:rsidRDefault="006E2552"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Средневековая мусульманская Испания является ярким примером культуры, которая смогла преодолеть замкнутость традиционных политических, этнических и эстетических стереотипов, благодаря высокой коммуникативности всех субъектов. Посредством диалога различные культуры воспринимались в качестве равнозначных участников коммуникативного процесса. Важно, что все культурные группы были объединены общими целями совместного существования. Отличительной чертой формирования данной синкретической культуры является преодоление </w:t>
      </w:r>
      <w:r w:rsidR="005C725D" w:rsidRPr="003C00B9">
        <w:rPr>
          <w:rFonts w:ascii="Times New Roman" w:hAnsi="Times New Roman" w:cs="Times New Roman"/>
          <w:sz w:val="28"/>
          <w:szCs w:val="28"/>
        </w:rPr>
        <w:t xml:space="preserve">культурных </w:t>
      </w:r>
      <w:r w:rsidRPr="003C00B9">
        <w:rPr>
          <w:rFonts w:ascii="Times New Roman" w:hAnsi="Times New Roman" w:cs="Times New Roman"/>
          <w:sz w:val="28"/>
          <w:szCs w:val="28"/>
        </w:rPr>
        <w:t xml:space="preserve">границ путем преемственности, а не полного отрицания. Данная </w:t>
      </w:r>
      <w:r w:rsidR="00D76514" w:rsidRPr="003C00B9">
        <w:rPr>
          <w:rFonts w:ascii="Times New Roman" w:hAnsi="Times New Roman" w:cs="Times New Roman"/>
          <w:sz w:val="28"/>
          <w:szCs w:val="28"/>
        </w:rPr>
        <w:t>модель коммуникации способствовала</w:t>
      </w:r>
      <w:r w:rsidRPr="003C00B9">
        <w:rPr>
          <w:rFonts w:ascii="Times New Roman" w:hAnsi="Times New Roman" w:cs="Times New Roman"/>
          <w:sz w:val="28"/>
          <w:szCs w:val="28"/>
        </w:rPr>
        <w:t xml:space="preserve"> рассмотрению образа иноземной культуры с точки зрения лояльности и открытости восприятия. При этом необходимо учесть тот факт, что при длительных контактах воздей</w:t>
      </w:r>
      <w:r w:rsidR="00D76514" w:rsidRPr="003C00B9">
        <w:rPr>
          <w:rFonts w:ascii="Times New Roman" w:hAnsi="Times New Roman" w:cs="Times New Roman"/>
          <w:sz w:val="28"/>
          <w:szCs w:val="28"/>
        </w:rPr>
        <w:t>ствие иной культуры способствовало</w:t>
      </w:r>
      <w:r w:rsidRPr="003C00B9">
        <w:rPr>
          <w:rFonts w:ascii="Times New Roman" w:hAnsi="Times New Roman" w:cs="Times New Roman"/>
          <w:sz w:val="28"/>
          <w:szCs w:val="28"/>
        </w:rPr>
        <w:t xml:space="preserve"> привыканию и постепенному принятию новых влияний. В результате</w:t>
      </w:r>
      <w:r w:rsidR="005C725D" w:rsidRPr="003C00B9">
        <w:rPr>
          <w:rFonts w:ascii="Times New Roman" w:hAnsi="Times New Roman" w:cs="Times New Roman"/>
          <w:sz w:val="28"/>
          <w:szCs w:val="28"/>
        </w:rPr>
        <w:t xml:space="preserve"> некоторые культурные аспекты</w:t>
      </w:r>
      <w:r w:rsidRPr="003C00B9">
        <w:rPr>
          <w:rFonts w:ascii="Times New Roman" w:hAnsi="Times New Roman" w:cs="Times New Roman"/>
          <w:sz w:val="28"/>
          <w:szCs w:val="28"/>
        </w:rPr>
        <w:t xml:space="preserve"> </w:t>
      </w:r>
      <w:r w:rsidR="005C725D" w:rsidRPr="003C00B9">
        <w:rPr>
          <w:rFonts w:ascii="Times New Roman" w:hAnsi="Times New Roman" w:cs="Times New Roman"/>
          <w:sz w:val="28"/>
          <w:szCs w:val="28"/>
        </w:rPr>
        <w:t>изменили</w:t>
      </w:r>
      <w:r w:rsidR="00D76514" w:rsidRPr="003C00B9">
        <w:rPr>
          <w:rFonts w:ascii="Times New Roman" w:hAnsi="Times New Roman" w:cs="Times New Roman"/>
          <w:sz w:val="28"/>
          <w:szCs w:val="28"/>
        </w:rPr>
        <w:t xml:space="preserve">сь, но, тем не менее, </w:t>
      </w:r>
      <w:r w:rsidR="005C725D" w:rsidRPr="003C00B9">
        <w:rPr>
          <w:rFonts w:ascii="Times New Roman" w:hAnsi="Times New Roman" w:cs="Times New Roman"/>
          <w:sz w:val="28"/>
          <w:szCs w:val="28"/>
        </w:rPr>
        <w:t xml:space="preserve">культура </w:t>
      </w:r>
      <w:r w:rsidR="00D76514" w:rsidRPr="003C00B9">
        <w:rPr>
          <w:rFonts w:ascii="Times New Roman" w:hAnsi="Times New Roman" w:cs="Times New Roman"/>
          <w:sz w:val="28"/>
          <w:szCs w:val="28"/>
        </w:rPr>
        <w:t>сохранила</w:t>
      </w:r>
      <w:r w:rsidRPr="003C00B9">
        <w:rPr>
          <w:rFonts w:ascii="Times New Roman" w:hAnsi="Times New Roman" w:cs="Times New Roman"/>
          <w:sz w:val="28"/>
          <w:szCs w:val="28"/>
        </w:rPr>
        <w:t xml:space="preserve"> свою специфическую структуру.</w:t>
      </w:r>
    </w:p>
    <w:p w14:paraId="42D39E50" w14:textId="77777777" w:rsidR="001D4C59" w:rsidRPr="003C00B9" w:rsidRDefault="001D4C5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Чтобы изучить мусульманское вторжение и правление в средневековой Испании с 711 по 1031 гг. (конец испанского периода Омейядов), важно понять раннюю историю всего мусульманского мира. </w:t>
      </w:r>
    </w:p>
    <w:p w14:paraId="4B6D4A9D" w14:textId="77777777" w:rsidR="001D4C59" w:rsidRPr="003C00B9" w:rsidRDefault="001D4C5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Мусульманский мир быстро вырос из своего скромного происхождения в Аравии после смерти пророка Мухаммеда в 632 г. К 641 г. мусульмане имели контроль над Сирией, Палестиной, Египтом</w:t>
      </w:r>
      <w:r w:rsidR="00891F0D" w:rsidRPr="003C00B9">
        <w:rPr>
          <w:rFonts w:ascii="Times New Roman" w:hAnsi="Times New Roman" w:cs="Times New Roman"/>
          <w:sz w:val="28"/>
          <w:szCs w:val="28"/>
        </w:rPr>
        <w:t xml:space="preserve"> и разгромили П</w:t>
      </w:r>
      <w:r w:rsidRPr="003C00B9">
        <w:rPr>
          <w:rFonts w:ascii="Times New Roman" w:hAnsi="Times New Roman" w:cs="Times New Roman"/>
          <w:sz w:val="28"/>
          <w:szCs w:val="28"/>
        </w:rPr>
        <w:t>ерсидскую империю. К 656 г. они завоевали Кипр и Триполи в Северной Африке и установили власть в Ираке, Иране, Афганистане и Синде. К 750 г. они распространились на Испанию и Северную Африку на З</w:t>
      </w:r>
      <w:r w:rsidR="00891F0D" w:rsidRPr="003C00B9">
        <w:rPr>
          <w:rFonts w:ascii="Times New Roman" w:hAnsi="Times New Roman" w:cs="Times New Roman"/>
          <w:sz w:val="28"/>
          <w:szCs w:val="28"/>
        </w:rPr>
        <w:t>ападе и до р.</w:t>
      </w:r>
      <w:r w:rsidRPr="003C00B9">
        <w:rPr>
          <w:rFonts w:ascii="Times New Roman" w:hAnsi="Times New Roman" w:cs="Times New Roman"/>
          <w:sz w:val="28"/>
          <w:szCs w:val="28"/>
        </w:rPr>
        <w:t xml:space="preserve"> Инд на востоке. Как и следовало ожидать в такой большой империи, было много м</w:t>
      </w:r>
      <w:r w:rsidR="005C725D" w:rsidRPr="003C00B9">
        <w:rPr>
          <w:rFonts w:ascii="Times New Roman" w:hAnsi="Times New Roman" w:cs="Times New Roman"/>
          <w:sz w:val="28"/>
          <w:szCs w:val="28"/>
        </w:rPr>
        <w:t>усульманских племенных групп и</w:t>
      </w:r>
      <w:r w:rsidRPr="003C00B9">
        <w:rPr>
          <w:rFonts w:ascii="Times New Roman" w:hAnsi="Times New Roman" w:cs="Times New Roman"/>
          <w:sz w:val="28"/>
          <w:szCs w:val="28"/>
        </w:rPr>
        <w:t xml:space="preserve"> династий, которые часто соперничали друг с другом. Сирия была центром империи с 661 г. до 750 г. Именно в это </w:t>
      </w:r>
      <w:r w:rsidRPr="003C00B9">
        <w:rPr>
          <w:rFonts w:ascii="Times New Roman" w:hAnsi="Times New Roman" w:cs="Times New Roman"/>
          <w:sz w:val="28"/>
          <w:szCs w:val="28"/>
        </w:rPr>
        <w:lastRenderedPageBreak/>
        <w:t>время произошло вторжение и первоначальное заселение Испании мусульманами арабского прои</w:t>
      </w:r>
      <w:r w:rsidR="00891F0D" w:rsidRPr="003C00B9">
        <w:rPr>
          <w:rFonts w:ascii="Times New Roman" w:hAnsi="Times New Roman" w:cs="Times New Roman"/>
          <w:sz w:val="28"/>
          <w:szCs w:val="28"/>
        </w:rPr>
        <w:t>схождения и североафриканскими б</w:t>
      </w:r>
      <w:r w:rsidRPr="003C00B9">
        <w:rPr>
          <w:rFonts w:ascii="Times New Roman" w:hAnsi="Times New Roman" w:cs="Times New Roman"/>
          <w:sz w:val="28"/>
          <w:szCs w:val="28"/>
        </w:rPr>
        <w:t>ерберскими мусульманами. В 750 г. династия Аббасидов свергла династию Дамасских Омейядов в центре империи. Аббасиды пытались убить всех Омейядов, но один</w:t>
      </w:r>
      <w:r w:rsidR="00891F0D" w:rsidRPr="003C00B9">
        <w:rPr>
          <w:rFonts w:ascii="Times New Roman" w:hAnsi="Times New Roman" w:cs="Times New Roman"/>
          <w:sz w:val="28"/>
          <w:szCs w:val="28"/>
        </w:rPr>
        <w:t xml:space="preserve"> из их наследников сбежал и основал свое государство в Испании</w:t>
      </w:r>
      <w:r w:rsidRPr="003C00B9">
        <w:rPr>
          <w:rFonts w:ascii="Times New Roman" w:hAnsi="Times New Roman" w:cs="Times New Roman"/>
          <w:sz w:val="28"/>
          <w:szCs w:val="28"/>
        </w:rPr>
        <w:t xml:space="preserve">. </w:t>
      </w:r>
    </w:p>
    <w:p w14:paraId="3AD443EC" w14:textId="77777777" w:rsidR="00D0597B" w:rsidRPr="003C00B9" w:rsidRDefault="00D0597B"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Более раннее влияние на развитие Пиренейского полуострова оказали римляне. Они присутствовали на </w:t>
      </w:r>
      <w:r w:rsidR="00390E0A" w:rsidRPr="003C00B9">
        <w:rPr>
          <w:rFonts w:ascii="Times New Roman" w:hAnsi="Times New Roman" w:cs="Times New Roman"/>
          <w:sz w:val="28"/>
          <w:szCs w:val="28"/>
        </w:rPr>
        <w:t>этой территории в течение более 600 лет</w:t>
      </w:r>
      <w:r w:rsidRPr="003C00B9">
        <w:rPr>
          <w:rFonts w:ascii="Times New Roman" w:hAnsi="Times New Roman" w:cs="Times New Roman"/>
          <w:sz w:val="28"/>
          <w:szCs w:val="28"/>
        </w:rPr>
        <w:t>, с 218</w:t>
      </w:r>
      <w:r w:rsidR="00390E0A" w:rsidRPr="003C00B9">
        <w:rPr>
          <w:rFonts w:ascii="Times New Roman" w:hAnsi="Times New Roman" w:cs="Times New Roman"/>
          <w:sz w:val="28"/>
          <w:szCs w:val="28"/>
        </w:rPr>
        <w:t xml:space="preserve"> г. до н.э.</w:t>
      </w:r>
      <w:r w:rsidRPr="003C00B9">
        <w:rPr>
          <w:rFonts w:ascii="Times New Roman" w:hAnsi="Times New Roman" w:cs="Times New Roman"/>
          <w:sz w:val="28"/>
          <w:szCs w:val="28"/>
        </w:rPr>
        <w:t xml:space="preserve"> до </w:t>
      </w:r>
      <w:r w:rsidR="00390E0A" w:rsidRPr="003C00B9">
        <w:rPr>
          <w:rFonts w:ascii="Times New Roman" w:hAnsi="Times New Roman" w:cs="Times New Roman"/>
          <w:sz w:val="28"/>
          <w:szCs w:val="28"/>
        </w:rPr>
        <w:t>409 г. н.</w:t>
      </w:r>
      <w:r w:rsidRPr="003C00B9">
        <w:rPr>
          <w:rFonts w:ascii="Times New Roman" w:hAnsi="Times New Roman" w:cs="Times New Roman"/>
          <w:sz w:val="28"/>
          <w:szCs w:val="28"/>
        </w:rPr>
        <w:t>э. и привели к</w:t>
      </w:r>
      <w:r w:rsidR="00390E0A" w:rsidRPr="003C00B9">
        <w:rPr>
          <w:rFonts w:ascii="Times New Roman" w:hAnsi="Times New Roman" w:cs="Times New Roman"/>
          <w:sz w:val="28"/>
          <w:szCs w:val="28"/>
        </w:rPr>
        <w:t>о</w:t>
      </w:r>
      <w:r w:rsidRPr="003C00B9">
        <w:rPr>
          <w:rFonts w:ascii="Times New Roman" w:hAnsi="Times New Roman" w:cs="Times New Roman"/>
          <w:sz w:val="28"/>
          <w:szCs w:val="28"/>
        </w:rPr>
        <w:t xml:space="preserve"> многим изменениям, в том числе </w:t>
      </w:r>
      <w:r w:rsidR="00390E0A" w:rsidRPr="003C00B9">
        <w:rPr>
          <w:rFonts w:ascii="Times New Roman" w:hAnsi="Times New Roman" w:cs="Times New Roman"/>
          <w:sz w:val="28"/>
          <w:szCs w:val="28"/>
        </w:rPr>
        <w:t>введению латинского языка</w:t>
      </w:r>
      <w:r w:rsidRPr="003C00B9">
        <w:rPr>
          <w:rFonts w:ascii="Times New Roman" w:hAnsi="Times New Roman" w:cs="Times New Roman"/>
          <w:sz w:val="28"/>
          <w:szCs w:val="28"/>
        </w:rPr>
        <w:t>, правовой системы и сильных архитектурных и инженерных</w:t>
      </w:r>
      <w:r w:rsidR="00390E0A" w:rsidRPr="003C00B9">
        <w:rPr>
          <w:rFonts w:ascii="Times New Roman" w:hAnsi="Times New Roman" w:cs="Times New Roman"/>
          <w:sz w:val="28"/>
          <w:szCs w:val="28"/>
        </w:rPr>
        <w:t xml:space="preserve"> оснащений. Одними</w:t>
      </w:r>
      <w:r w:rsidRPr="003C00B9">
        <w:rPr>
          <w:rFonts w:ascii="Times New Roman" w:hAnsi="Times New Roman" w:cs="Times New Roman"/>
          <w:sz w:val="28"/>
          <w:szCs w:val="28"/>
        </w:rPr>
        <w:t xml:space="preserve"> из самых впечатляющих </w:t>
      </w:r>
      <w:r w:rsidR="00390E0A" w:rsidRPr="003C00B9">
        <w:rPr>
          <w:rFonts w:ascii="Times New Roman" w:hAnsi="Times New Roman" w:cs="Times New Roman"/>
          <w:sz w:val="28"/>
          <w:szCs w:val="28"/>
        </w:rPr>
        <w:t>инженерных реликвий римлян</w:t>
      </w:r>
      <w:r w:rsidRPr="003C00B9">
        <w:rPr>
          <w:rFonts w:ascii="Times New Roman" w:hAnsi="Times New Roman" w:cs="Times New Roman"/>
          <w:sz w:val="28"/>
          <w:szCs w:val="28"/>
        </w:rPr>
        <w:t xml:space="preserve"> в Испании являются акведук Сеговии и мост через реку Тормес в Саламанке. </w:t>
      </w:r>
      <w:r w:rsidR="00390E0A" w:rsidRPr="003C00B9">
        <w:rPr>
          <w:rFonts w:ascii="Times New Roman" w:hAnsi="Times New Roman" w:cs="Times New Roman"/>
          <w:sz w:val="28"/>
          <w:szCs w:val="28"/>
        </w:rPr>
        <w:t>Т</w:t>
      </w:r>
      <w:r w:rsidRPr="003C00B9">
        <w:rPr>
          <w:rFonts w:ascii="Times New Roman" w:hAnsi="Times New Roman" w:cs="Times New Roman"/>
          <w:sz w:val="28"/>
          <w:szCs w:val="28"/>
        </w:rPr>
        <w:t xml:space="preserve">акже </w:t>
      </w:r>
      <w:r w:rsidR="00390E0A" w:rsidRPr="003C00B9">
        <w:rPr>
          <w:rFonts w:ascii="Times New Roman" w:hAnsi="Times New Roman" w:cs="Times New Roman"/>
          <w:sz w:val="28"/>
          <w:szCs w:val="28"/>
        </w:rPr>
        <w:t xml:space="preserve">были построены дороги </w:t>
      </w:r>
      <w:r w:rsidRPr="003C00B9">
        <w:rPr>
          <w:rFonts w:ascii="Times New Roman" w:hAnsi="Times New Roman" w:cs="Times New Roman"/>
          <w:sz w:val="28"/>
          <w:szCs w:val="28"/>
        </w:rPr>
        <w:t>общей</w:t>
      </w:r>
      <w:r w:rsidR="00390E0A" w:rsidRPr="003C00B9">
        <w:rPr>
          <w:rFonts w:ascii="Times New Roman" w:hAnsi="Times New Roman" w:cs="Times New Roman"/>
          <w:sz w:val="28"/>
          <w:szCs w:val="28"/>
        </w:rPr>
        <w:t xml:space="preserve"> протяженностью более 20 000 км.</w:t>
      </w:r>
      <w:r w:rsidRPr="003C00B9">
        <w:rPr>
          <w:rFonts w:ascii="Times New Roman" w:hAnsi="Times New Roman" w:cs="Times New Roman"/>
          <w:sz w:val="28"/>
          <w:szCs w:val="28"/>
        </w:rPr>
        <w:t xml:space="preserve"> </w:t>
      </w:r>
      <w:r w:rsidR="00390E0A" w:rsidRPr="003C00B9">
        <w:rPr>
          <w:rFonts w:ascii="Times New Roman" w:hAnsi="Times New Roman" w:cs="Times New Roman"/>
          <w:sz w:val="28"/>
          <w:szCs w:val="28"/>
        </w:rPr>
        <w:t>Римляне</w:t>
      </w:r>
      <w:r w:rsidRPr="003C00B9">
        <w:rPr>
          <w:rFonts w:ascii="Times New Roman" w:hAnsi="Times New Roman" w:cs="Times New Roman"/>
          <w:sz w:val="28"/>
          <w:szCs w:val="28"/>
        </w:rPr>
        <w:t xml:space="preserve"> внедрили методы орошения и развили сельское хозяйство, особенно оливковое, пшеничное и винодельческое. Рим создал объединенную Испанию, которая </w:t>
      </w:r>
      <w:r w:rsidR="00390E0A" w:rsidRPr="003C00B9">
        <w:rPr>
          <w:rFonts w:ascii="Times New Roman" w:hAnsi="Times New Roman" w:cs="Times New Roman"/>
          <w:sz w:val="28"/>
          <w:szCs w:val="28"/>
        </w:rPr>
        <w:t>стала</w:t>
      </w:r>
      <w:r w:rsidRPr="003C00B9">
        <w:rPr>
          <w:rFonts w:ascii="Times New Roman" w:hAnsi="Times New Roman" w:cs="Times New Roman"/>
          <w:sz w:val="28"/>
          <w:szCs w:val="28"/>
        </w:rPr>
        <w:t xml:space="preserve"> гордостью Римской империи</w:t>
      </w:r>
      <w:r w:rsidR="00390E0A" w:rsidRPr="003C00B9">
        <w:rPr>
          <w:rFonts w:ascii="Times New Roman" w:hAnsi="Times New Roman" w:cs="Times New Roman"/>
          <w:sz w:val="28"/>
          <w:szCs w:val="28"/>
        </w:rPr>
        <w:t>.</w:t>
      </w:r>
      <w:r w:rsidRPr="003C00B9">
        <w:rPr>
          <w:rFonts w:ascii="Times New Roman" w:hAnsi="Times New Roman" w:cs="Times New Roman"/>
          <w:sz w:val="28"/>
          <w:szCs w:val="28"/>
        </w:rPr>
        <w:t xml:space="preserve"> </w:t>
      </w:r>
    </w:p>
    <w:p w14:paraId="7C3E9B3C" w14:textId="77777777" w:rsidR="00B949F9" w:rsidRPr="003C00B9" w:rsidRDefault="00FD5A14"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После развала империи в Испанию пришли вестготы. Новые правители не смогли объединить страну и создать сильное и стабильное государство. </w:t>
      </w:r>
      <w:r w:rsidR="005B66B4" w:rsidRPr="003C00B9">
        <w:rPr>
          <w:rFonts w:ascii="Times New Roman" w:hAnsi="Times New Roman" w:cs="Times New Roman"/>
          <w:sz w:val="28"/>
          <w:szCs w:val="28"/>
        </w:rPr>
        <w:t>Слабое положение монархии, неустойчивая</w:t>
      </w:r>
      <w:r w:rsidRPr="003C00B9">
        <w:rPr>
          <w:rFonts w:ascii="Times New Roman" w:hAnsi="Times New Roman" w:cs="Times New Roman"/>
          <w:sz w:val="28"/>
          <w:szCs w:val="28"/>
        </w:rPr>
        <w:t xml:space="preserve"> политическая ситуация, плачевное состояние армии, недовольство местного население экономикой и торговлей страны, </w:t>
      </w:r>
      <w:r w:rsidR="005B66B4" w:rsidRPr="003C00B9">
        <w:rPr>
          <w:rFonts w:ascii="Times New Roman" w:hAnsi="Times New Roman" w:cs="Times New Roman"/>
          <w:sz w:val="28"/>
          <w:szCs w:val="28"/>
        </w:rPr>
        <w:t xml:space="preserve">бедственное положение крестьян, </w:t>
      </w:r>
      <w:r w:rsidRPr="003C00B9">
        <w:rPr>
          <w:rFonts w:ascii="Times New Roman" w:hAnsi="Times New Roman" w:cs="Times New Roman"/>
          <w:sz w:val="28"/>
          <w:szCs w:val="28"/>
        </w:rPr>
        <w:t>все это привело к ослаблению и уязвимости Испании под предводительством вестготских королей.</w:t>
      </w:r>
      <w:r w:rsidR="00B949F9" w:rsidRPr="003C00B9">
        <w:rPr>
          <w:rFonts w:ascii="Times New Roman" w:hAnsi="Times New Roman" w:cs="Times New Roman"/>
          <w:sz w:val="28"/>
          <w:szCs w:val="28"/>
        </w:rPr>
        <w:t xml:space="preserve"> После с</w:t>
      </w:r>
      <w:r w:rsidR="001471B0">
        <w:rPr>
          <w:rFonts w:ascii="Times New Roman" w:hAnsi="Times New Roman" w:cs="Times New Roman"/>
          <w:sz w:val="28"/>
          <w:szCs w:val="28"/>
        </w:rPr>
        <w:t>мерти короля Родериха в 711 г.</w:t>
      </w:r>
      <w:r w:rsidR="00B949F9" w:rsidRPr="003C00B9">
        <w:rPr>
          <w:rFonts w:ascii="Times New Roman" w:hAnsi="Times New Roman" w:cs="Times New Roman"/>
          <w:sz w:val="28"/>
          <w:szCs w:val="28"/>
        </w:rPr>
        <w:t xml:space="preserve"> Вестготское государство утратило свою мощь, что в свою очередь привело к окончательной победе арабов на территории Испании. Несмотря на насильственное завоевание новых земель мавры достаточно снисходительно относились к культурному и общественному устройству местного населения.</w:t>
      </w:r>
    </w:p>
    <w:p w14:paraId="08D63939" w14:textId="77777777" w:rsidR="00B949F9" w:rsidRDefault="00B949F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Генезис интеллектуальных достижений средневековья был основан на ознакомлении мусульман с трудами древних греков и признании мусульманами важности этой информации. Когда арабы завоевали Сирию и </w:t>
      </w:r>
      <w:r w:rsidRPr="003C00B9">
        <w:rPr>
          <w:rFonts w:ascii="Times New Roman" w:hAnsi="Times New Roman" w:cs="Times New Roman"/>
          <w:sz w:val="28"/>
          <w:szCs w:val="28"/>
        </w:rPr>
        <w:lastRenderedPageBreak/>
        <w:t xml:space="preserve">Ирак, они вступили в контакт с сирийскими христианами, которые были знакомы с интеллектуальным и научным наследием греческой античности, которая включала астрономию, астрологию, календарные расчеты, математику, медицину, биологию, философию, этику и многое другое. Мусульмане не только были заинтересованы в переводе этих документов, но они также анализировали информацию и продолжали расширять полученные знания. </w:t>
      </w:r>
      <w:r w:rsidR="00A71A2D" w:rsidRPr="00A71A2D">
        <w:rPr>
          <w:rFonts w:ascii="Times New Roman" w:hAnsi="Times New Roman" w:cs="Times New Roman"/>
          <w:sz w:val="28"/>
          <w:szCs w:val="28"/>
        </w:rPr>
        <w:t>Завоевав народы, которые имели более богатое культурное наследие, арабы смогли тем самым обогатить собственную культуру, усвоить многие элементы традиций других цивилизаций, что явилось уникальным фоном для возникновения новой культуры. Посредством исламизации и арабизации местное население было вовлечено в процесс куль</w:t>
      </w:r>
      <w:r w:rsidR="00A71A2D">
        <w:rPr>
          <w:rFonts w:ascii="Times New Roman" w:hAnsi="Times New Roman" w:cs="Times New Roman"/>
          <w:sz w:val="28"/>
          <w:szCs w:val="28"/>
        </w:rPr>
        <w:t xml:space="preserve">турного обмена и взаимовлияния. Таким образом, мусульманская культура, еще до пришествия на Пиренейский полуостров, носила синкретический характер. </w:t>
      </w:r>
    </w:p>
    <w:p w14:paraId="1D5DECE4" w14:textId="77777777" w:rsidR="00B949F9" w:rsidRPr="003C00B9" w:rsidRDefault="00B949F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При рассмотрении социально-политического устройства аль-Андалуса, можно отметить, что уровень общественной жизни подвергся наибольшему изменению. Благодаря продуманным действиям в политической и социальной сфере, мусульманские завоеватели смогли заложить прочный фундамент лояльности местного населения, что, в свою очередь, позволяло сторонам принимать активное участие в формировании и обогащ</w:t>
      </w:r>
      <w:r w:rsidR="005C725D" w:rsidRPr="003C00B9">
        <w:rPr>
          <w:rFonts w:ascii="Times New Roman" w:hAnsi="Times New Roman" w:cs="Times New Roman"/>
          <w:sz w:val="28"/>
          <w:szCs w:val="28"/>
        </w:rPr>
        <w:t xml:space="preserve">ении </w:t>
      </w:r>
      <w:r w:rsidRPr="003C00B9">
        <w:rPr>
          <w:rFonts w:ascii="Times New Roman" w:hAnsi="Times New Roman" w:cs="Times New Roman"/>
          <w:sz w:val="28"/>
          <w:szCs w:val="28"/>
        </w:rPr>
        <w:t>исламской культуры на территории Пиренейского полуострова. Несмотря на то, что мусульмане придерживались политики терпимости, они смогли все же установить свои порядки в управлении государственной жизнью в аль-Андалусе. Можно предположить, что это связано с общественной жизнью людей, которая, в общем, поддается наибольшему изменению.</w:t>
      </w:r>
    </w:p>
    <w:p w14:paraId="3755AE9C" w14:textId="77777777" w:rsidR="00B949F9" w:rsidRPr="003C00B9" w:rsidRDefault="00B949F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 xml:space="preserve">Что касается быта, </w:t>
      </w:r>
      <w:r w:rsidR="005C725D" w:rsidRPr="003C00B9">
        <w:rPr>
          <w:rFonts w:ascii="Times New Roman" w:hAnsi="Times New Roman" w:cs="Times New Roman"/>
          <w:sz w:val="28"/>
          <w:szCs w:val="28"/>
        </w:rPr>
        <w:t>то здесь происходил</w:t>
      </w:r>
      <w:r w:rsidRPr="003C00B9">
        <w:rPr>
          <w:rFonts w:ascii="Times New Roman" w:hAnsi="Times New Roman" w:cs="Times New Roman"/>
          <w:sz w:val="28"/>
          <w:szCs w:val="28"/>
        </w:rPr>
        <w:t xml:space="preserve"> синтез иноземной культуры и местных, глу</w:t>
      </w:r>
      <w:r w:rsidR="005C725D" w:rsidRPr="003C00B9">
        <w:rPr>
          <w:rFonts w:ascii="Times New Roman" w:hAnsi="Times New Roman" w:cs="Times New Roman"/>
          <w:sz w:val="28"/>
          <w:szCs w:val="28"/>
        </w:rPr>
        <w:t>бинных традиций. Это проявлялось</w:t>
      </w:r>
      <w:r w:rsidRPr="003C00B9">
        <w:rPr>
          <w:rFonts w:ascii="Times New Roman" w:hAnsi="Times New Roman" w:cs="Times New Roman"/>
          <w:sz w:val="28"/>
          <w:szCs w:val="28"/>
        </w:rPr>
        <w:t xml:space="preserve"> и в языке, и в обычаях. Необходимо отметить, что процес</w:t>
      </w:r>
      <w:r w:rsidR="005C725D" w:rsidRPr="003C00B9">
        <w:rPr>
          <w:rFonts w:ascii="Times New Roman" w:hAnsi="Times New Roman" w:cs="Times New Roman"/>
          <w:sz w:val="28"/>
          <w:szCs w:val="28"/>
        </w:rPr>
        <w:t>с взаимовлияния здесь происходил</w:t>
      </w:r>
      <w:r w:rsidRPr="003C00B9">
        <w:rPr>
          <w:rFonts w:ascii="Times New Roman" w:hAnsi="Times New Roman" w:cs="Times New Roman"/>
          <w:sz w:val="28"/>
          <w:szCs w:val="28"/>
        </w:rPr>
        <w:t xml:space="preserve"> дольше, чем на социально-политическом уровне, так как связан с личной жизнью человека. Происходят изменения уже на уровне сознания, что, непосредственно отражается на поведении людей. В результате данного </w:t>
      </w:r>
      <w:r w:rsidRPr="003C00B9">
        <w:rPr>
          <w:rFonts w:ascii="Times New Roman" w:hAnsi="Times New Roman" w:cs="Times New Roman"/>
          <w:sz w:val="28"/>
          <w:szCs w:val="28"/>
        </w:rPr>
        <w:lastRenderedPageBreak/>
        <w:t xml:space="preserve">синтеза возник новый этнос со своим самосознанием, которое проявилось в языке, нормах, ценностях и т.д. </w:t>
      </w:r>
    </w:p>
    <w:p w14:paraId="6D1870F5" w14:textId="77777777" w:rsidR="00B949F9" w:rsidRPr="003C00B9" w:rsidRDefault="00B949F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Следующая сфера влияния - сфера искусства. С изменением сознания изменяются и эстетические ценности, и нормы, что ведет к появлению нового специфического искусства. На многочисленных примерах из различных областей искусства, таких, как архитектура, литература, музыка, а также философия и научное знание, мы можем обнаружить появление новых своеобразных элементов, которые явились результатом синтеза и взаимодействия разных национальных традиций. Процесс межкультурной коммуникации прошел все уровни становления от взаимной культурной толерантности до взаимного культурного единения. Именно этот уровень можно воспринимать как итог взаимовлияния, синтеза культур.</w:t>
      </w:r>
    </w:p>
    <w:p w14:paraId="5DB2627C" w14:textId="77777777" w:rsidR="00B949F9" w:rsidRPr="003C00B9" w:rsidRDefault="00B949F9" w:rsidP="00854093">
      <w:pPr>
        <w:spacing w:after="0" w:line="360" w:lineRule="auto"/>
        <w:ind w:firstLine="708"/>
        <w:jc w:val="both"/>
        <w:rPr>
          <w:rFonts w:ascii="Times New Roman" w:hAnsi="Times New Roman" w:cs="Times New Roman"/>
          <w:sz w:val="28"/>
          <w:szCs w:val="28"/>
        </w:rPr>
      </w:pPr>
      <w:r w:rsidRPr="003C00B9">
        <w:rPr>
          <w:rFonts w:ascii="Times New Roman" w:hAnsi="Times New Roman" w:cs="Times New Roman"/>
          <w:sz w:val="28"/>
          <w:szCs w:val="28"/>
        </w:rPr>
        <w:t>Таким образ</w:t>
      </w:r>
      <w:r w:rsidR="005C725D" w:rsidRPr="003C00B9">
        <w:rPr>
          <w:rFonts w:ascii="Times New Roman" w:hAnsi="Times New Roman" w:cs="Times New Roman"/>
          <w:sz w:val="28"/>
          <w:szCs w:val="28"/>
        </w:rPr>
        <w:t>ом, процесс взаимодействия происходил на разных уровнях социального</w:t>
      </w:r>
      <w:r w:rsidRPr="003C00B9">
        <w:rPr>
          <w:rFonts w:ascii="Times New Roman" w:hAnsi="Times New Roman" w:cs="Times New Roman"/>
          <w:sz w:val="28"/>
          <w:szCs w:val="28"/>
        </w:rPr>
        <w:t xml:space="preserve"> общества, и, что очень важно, заимствование чуждых элементов культуры происходит только в той степени, в которой оно необходимо. Завоевав народы, которые имели более богатое культурное наследие, арабы смогли не только сохранить собственные национальные особенности, но и усвоить многие элементы традиций других цивилизаций, что явилось уникальным фоном для возникновения новой культуры. В свою очередь, посредством исламизации и арабизации местное население было вовлечено в процесс культурного обмена и взаимовлияния.</w:t>
      </w:r>
    </w:p>
    <w:p w14:paraId="1F791613" w14:textId="77777777" w:rsidR="00D35989" w:rsidRPr="003C00B9" w:rsidRDefault="00D35989" w:rsidP="00854093">
      <w:pPr>
        <w:spacing w:after="0" w:line="360" w:lineRule="auto"/>
        <w:ind w:firstLine="708"/>
        <w:jc w:val="both"/>
        <w:rPr>
          <w:rFonts w:ascii="Times New Roman" w:hAnsi="Times New Roman" w:cs="Times New Roman"/>
          <w:sz w:val="28"/>
          <w:szCs w:val="28"/>
        </w:rPr>
      </w:pPr>
    </w:p>
    <w:p w14:paraId="0350A761" w14:textId="77777777" w:rsidR="00D35989" w:rsidRDefault="00D35989" w:rsidP="00854093">
      <w:pPr>
        <w:spacing w:after="0" w:line="360" w:lineRule="auto"/>
        <w:ind w:firstLine="708"/>
        <w:jc w:val="both"/>
        <w:rPr>
          <w:rFonts w:ascii="Times New Roman" w:hAnsi="Times New Roman" w:cs="Times New Roman"/>
          <w:sz w:val="28"/>
          <w:szCs w:val="28"/>
        </w:rPr>
      </w:pPr>
    </w:p>
    <w:p w14:paraId="4831EADC" w14:textId="77777777" w:rsidR="003C00B9" w:rsidRDefault="003C00B9" w:rsidP="00854093">
      <w:pPr>
        <w:spacing w:after="0" w:line="360" w:lineRule="auto"/>
        <w:ind w:firstLine="708"/>
        <w:jc w:val="both"/>
        <w:rPr>
          <w:rFonts w:ascii="Times New Roman" w:hAnsi="Times New Roman" w:cs="Times New Roman"/>
          <w:sz w:val="28"/>
          <w:szCs w:val="28"/>
        </w:rPr>
      </w:pPr>
    </w:p>
    <w:p w14:paraId="3E0BE3B9" w14:textId="77777777" w:rsidR="003C00B9" w:rsidRDefault="003C00B9" w:rsidP="00854093">
      <w:pPr>
        <w:spacing w:after="0" w:line="360" w:lineRule="auto"/>
        <w:jc w:val="both"/>
        <w:rPr>
          <w:rFonts w:ascii="Times New Roman" w:hAnsi="Times New Roman" w:cs="Times New Roman"/>
          <w:sz w:val="28"/>
          <w:szCs w:val="28"/>
        </w:rPr>
      </w:pPr>
    </w:p>
    <w:p w14:paraId="692C0CF7" w14:textId="77777777" w:rsidR="001C01FB" w:rsidRDefault="001C01FB" w:rsidP="00854093">
      <w:pPr>
        <w:spacing w:after="0" w:line="360" w:lineRule="auto"/>
        <w:jc w:val="both"/>
        <w:rPr>
          <w:rFonts w:ascii="Times New Roman" w:hAnsi="Times New Roman" w:cs="Times New Roman"/>
          <w:sz w:val="28"/>
          <w:szCs w:val="28"/>
        </w:rPr>
      </w:pPr>
    </w:p>
    <w:p w14:paraId="59FA5AFC" w14:textId="77777777" w:rsidR="001C01FB" w:rsidRDefault="001C01FB" w:rsidP="00854093">
      <w:pPr>
        <w:spacing w:after="0" w:line="360" w:lineRule="auto"/>
        <w:jc w:val="both"/>
        <w:rPr>
          <w:rFonts w:ascii="Times New Roman" w:hAnsi="Times New Roman" w:cs="Times New Roman"/>
          <w:sz w:val="28"/>
          <w:szCs w:val="28"/>
        </w:rPr>
      </w:pPr>
    </w:p>
    <w:p w14:paraId="74816E07" w14:textId="77777777" w:rsidR="001C01FB" w:rsidRDefault="001C01FB" w:rsidP="00854093">
      <w:pPr>
        <w:spacing w:after="0" w:line="360" w:lineRule="auto"/>
        <w:jc w:val="both"/>
        <w:rPr>
          <w:rFonts w:ascii="Times New Roman" w:hAnsi="Times New Roman" w:cs="Times New Roman"/>
          <w:sz w:val="28"/>
          <w:szCs w:val="28"/>
        </w:rPr>
      </w:pPr>
    </w:p>
    <w:p w14:paraId="246705BF" w14:textId="77777777" w:rsidR="001C01FB" w:rsidRDefault="001C01FB" w:rsidP="00854093">
      <w:pPr>
        <w:spacing w:after="0" w:line="360" w:lineRule="auto"/>
        <w:jc w:val="both"/>
        <w:rPr>
          <w:rFonts w:ascii="Times New Roman" w:hAnsi="Times New Roman" w:cs="Times New Roman"/>
          <w:sz w:val="28"/>
          <w:szCs w:val="28"/>
        </w:rPr>
      </w:pPr>
    </w:p>
    <w:p w14:paraId="1F5425F6" w14:textId="77777777" w:rsidR="00F22D74" w:rsidRPr="003C00B9" w:rsidRDefault="00F22D74" w:rsidP="00854093">
      <w:pPr>
        <w:spacing w:after="0" w:line="360" w:lineRule="auto"/>
        <w:jc w:val="both"/>
        <w:rPr>
          <w:rFonts w:ascii="Times New Roman" w:hAnsi="Times New Roman" w:cs="Times New Roman"/>
          <w:sz w:val="28"/>
          <w:szCs w:val="28"/>
        </w:rPr>
      </w:pPr>
    </w:p>
    <w:p w14:paraId="7A412355" w14:textId="77777777" w:rsidR="00D35989" w:rsidRPr="009C6FF8" w:rsidRDefault="00D35989" w:rsidP="00854093">
      <w:pPr>
        <w:spacing w:after="0" w:line="360" w:lineRule="auto"/>
        <w:ind w:firstLine="708"/>
        <w:jc w:val="center"/>
        <w:rPr>
          <w:rFonts w:ascii="Times New Roman" w:hAnsi="Times New Roman" w:cs="Times New Roman"/>
          <w:sz w:val="28"/>
          <w:szCs w:val="28"/>
        </w:rPr>
      </w:pPr>
      <w:r w:rsidRPr="009C6FF8">
        <w:rPr>
          <w:rFonts w:ascii="Times New Roman" w:hAnsi="Times New Roman" w:cs="Times New Roman"/>
          <w:sz w:val="28"/>
          <w:szCs w:val="28"/>
        </w:rPr>
        <w:lastRenderedPageBreak/>
        <w:t>СПИСОК ИСПОЛЬЗОВАННЫХ ИСТОЧНИКОВ И ЛИТЕРАТУРЫ</w:t>
      </w:r>
    </w:p>
    <w:p w14:paraId="2FF57355" w14:textId="77777777" w:rsidR="00D35989" w:rsidRPr="009C6FF8" w:rsidRDefault="00D35989" w:rsidP="00854093">
      <w:pPr>
        <w:spacing w:after="0" w:line="360" w:lineRule="auto"/>
        <w:ind w:firstLine="708"/>
        <w:jc w:val="center"/>
        <w:rPr>
          <w:rFonts w:ascii="Times New Roman" w:hAnsi="Times New Roman" w:cs="Times New Roman"/>
          <w:sz w:val="28"/>
          <w:szCs w:val="28"/>
        </w:rPr>
      </w:pPr>
      <w:r w:rsidRPr="009C6FF8">
        <w:rPr>
          <w:rFonts w:ascii="Times New Roman" w:hAnsi="Times New Roman" w:cs="Times New Roman"/>
          <w:sz w:val="28"/>
          <w:szCs w:val="28"/>
        </w:rPr>
        <w:t>Источники</w:t>
      </w:r>
    </w:p>
    <w:p w14:paraId="76565CAA" w14:textId="77777777" w:rsidR="00D35989" w:rsidRDefault="00403634" w:rsidP="00E75D74">
      <w:pPr>
        <w:pStyle w:val="a7"/>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Коран// пер. с арабского и коммент. Шифдар Б.Я. М., 2012.</w:t>
      </w:r>
    </w:p>
    <w:p w14:paraId="6A2DEF53" w14:textId="77777777" w:rsidR="00403634" w:rsidRDefault="00403634" w:rsidP="00E75D74">
      <w:pPr>
        <w:pStyle w:val="a7"/>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Бибиля. В современном русском переводе. М., 2011.</w:t>
      </w:r>
    </w:p>
    <w:p w14:paraId="7F432FDF" w14:textId="77777777" w:rsidR="00D35989" w:rsidRDefault="00403634" w:rsidP="00E75D74">
      <w:pPr>
        <w:pStyle w:val="a7"/>
        <w:numPr>
          <w:ilvl w:val="0"/>
          <w:numId w:val="9"/>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Тора. Пятикнижие и Гафтарот</w:t>
      </w:r>
      <w:r>
        <w:rPr>
          <w:rFonts w:ascii="Times New Roman" w:hAnsi="Times New Roman" w:cs="Times New Roman"/>
          <w:sz w:val="28"/>
          <w:szCs w:val="28"/>
        </w:rPr>
        <w:t>. М., 1992.</w:t>
      </w:r>
    </w:p>
    <w:p w14:paraId="4F906D5B" w14:textId="77777777" w:rsidR="008B7850" w:rsidRDefault="008B7850" w:rsidP="00E75D74">
      <w:pPr>
        <w:pStyle w:val="a7"/>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Хазм Ибн. Ожерелье голубки. М., 1957. </w:t>
      </w:r>
    </w:p>
    <w:p w14:paraId="72C012E6" w14:textId="77777777" w:rsidR="008B7850" w:rsidRPr="008B7850" w:rsidRDefault="008B7850" w:rsidP="00E75D74">
      <w:pPr>
        <w:pStyle w:val="a7"/>
        <w:numPr>
          <w:ilvl w:val="0"/>
          <w:numId w:val="9"/>
        </w:numPr>
        <w:spacing w:after="0" w:line="360" w:lineRule="auto"/>
        <w:ind w:left="0" w:firstLine="709"/>
        <w:jc w:val="both"/>
        <w:rPr>
          <w:rFonts w:ascii="Times New Roman" w:hAnsi="Times New Roman" w:cs="Times New Roman"/>
          <w:sz w:val="28"/>
          <w:szCs w:val="28"/>
        </w:rPr>
      </w:pPr>
      <w:r w:rsidRPr="008B7850">
        <w:rPr>
          <w:rFonts w:ascii="Times New Roman" w:hAnsi="Times New Roman" w:cs="Times New Roman"/>
          <w:sz w:val="28"/>
          <w:szCs w:val="28"/>
        </w:rPr>
        <w:t>Абд ар-Рахман ибн Абд ал-Хакам. Завоевание Египта, ал-Магриба и ал-Андалуса. М., 1985.</w:t>
      </w:r>
    </w:p>
    <w:p w14:paraId="4DA1EF66" w14:textId="77777777" w:rsidR="00D35989" w:rsidRPr="009C6FF8" w:rsidRDefault="00D35989" w:rsidP="00854093">
      <w:pPr>
        <w:spacing w:after="0" w:line="360" w:lineRule="auto"/>
        <w:ind w:firstLine="708"/>
        <w:jc w:val="center"/>
        <w:rPr>
          <w:rFonts w:ascii="Times New Roman" w:hAnsi="Times New Roman" w:cs="Times New Roman"/>
          <w:sz w:val="28"/>
          <w:szCs w:val="28"/>
        </w:rPr>
      </w:pPr>
      <w:r w:rsidRPr="009C6FF8">
        <w:rPr>
          <w:rFonts w:ascii="Times New Roman" w:hAnsi="Times New Roman" w:cs="Times New Roman"/>
          <w:sz w:val="28"/>
          <w:szCs w:val="28"/>
        </w:rPr>
        <w:t>Литература</w:t>
      </w:r>
    </w:p>
    <w:p w14:paraId="586A00FB" w14:textId="77777777" w:rsidR="00403634" w:rsidRPr="009C6FF8" w:rsidRDefault="00E72662" w:rsidP="00854093">
      <w:pPr>
        <w:spacing w:after="0" w:line="360" w:lineRule="auto"/>
        <w:ind w:firstLine="708"/>
        <w:jc w:val="both"/>
        <w:rPr>
          <w:rFonts w:ascii="Times New Roman" w:hAnsi="Times New Roman" w:cs="Times New Roman"/>
          <w:sz w:val="28"/>
          <w:szCs w:val="28"/>
        </w:rPr>
      </w:pPr>
      <w:r w:rsidRPr="009C6FF8">
        <w:rPr>
          <w:rFonts w:ascii="Times New Roman" w:hAnsi="Times New Roman" w:cs="Times New Roman"/>
          <w:sz w:val="28"/>
          <w:szCs w:val="28"/>
        </w:rPr>
        <w:t>а) на русском языке</w:t>
      </w:r>
      <w:r w:rsidR="00D35989" w:rsidRPr="009C6FF8">
        <w:rPr>
          <w:rFonts w:ascii="Times New Roman" w:hAnsi="Times New Roman" w:cs="Times New Roman"/>
          <w:sz w:val="28"/>
          <w:szCs w:val="28"/>
        </w:rPr>
        <w:t>:</w:t>
      </w:r>
    </w:p>
    <w:p w14:paraId="75B490B8"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Альтамира-и-Кревеа Р. История Испании. М., 1951.</w:t>
      </w:r>
    </w:p>
    <w:p w14:paraId="2B20E67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Аль-Фараби. Существо вопросов. Избранные произведения мыслителей стран Ближнего и Среднего Востока IX-XIV вв. Пер. Сагадеева А.В., Рубина А.И., Кузьмина И.П. М, 1961.</w:t>
      </w:r>
    </w:p>
    <w:p w14:paraId="28374F29"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Аль-Фараби. Философские трактаты. Алма-Ата, 1970.</w:t>
      </w:r>
    </w:p>
    <w:p w14:paraId="6CE49422"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Арутюнов С.А. Народы и культуры: развитие и взаимодействие. М.,1989.</w:t>
      </w:r>
    </w:p>
    <w:p w14:paraId="1813DE0E"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Бартольд В.В. Культура мусульманства. М., 2002.</w:t>
      </w:r>
    </w:p>
    <w:p w14:paraId="4D3A82B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Беляев В.И. Основные черты арабской поэзии в начале аббасидского периода (VIII в. - первая половина IX в.). М., 1960.</w:t>
      </w:r>
    </w:p>
    <w:p w14:paraId="58B6B40C"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Беляев Е.А. Арабы, ислам и арабский халифат в раннем средневековье. М., 1965.</w:t>
      </w:r>
    </w:p>
    <w:p w14:paraId="74262851"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Большаков О.Г. История Халифата. Том 1. Ислам в Аравии. М., 1989.</w:t>
      </w:r>
    </w:p>
    <w:p w14:paraId="76E5A435"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Большаков О.Г. История Халифата. Том 2. Эпоха великих завоеваний (633-656) М., 2002.</w:t>
      </w:r>
    </w:p>
    <w:p w14:paraId="62D97DF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Большаков О.Г. История Халифата. Том 3. Между двумя гражданскими войнами (656-696 гг.) М., 2002 г.</w:t>
      </w:r>
    </w:p>
    <w:p w14:paraId="4CC2382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Васильев Л.С. История религий Востока. М., 2004.</w:t>
      </w:r>
    </w:p>
    <w:p w14:paraId="51F2398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lastRenderedPageBreak/>
        <w:t>Ведюшкин В.А., Попова Г.А. История Испании. Том 1. С древнейших времён до конца XVII века. М., 2012.</w:t>
      </w:r>
    </w:p>
    <w:p w14:paraId="54965480"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Вёрман К. История искусства всех времен и народов. Том 2. Европейское искусство средних веков. М., 2000.</w:t>
      </w:r>
    </w:p>
    <w:p w14:paraId="2634858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Вилар П. История Испании. М., 2006.</w:t>
      </w:r>
    </w:p>
    <w:p w14:paraId="47F3230C"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Волосюк О.В. Цивилизация Запада и Востока: конфронтация, диалог или альянс? Прошлое и перспективы. М., 2008.</w:t>
      </w:r>
    </w:p>
    <w:p w14:paraId="55945422"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Гиббон Э. Закат и падение Римской Империи. М., 2008.</w:t>
      </w:r>
    </w:p>
    <w:p w14:paraId="366C6ED9"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Голдсуорти А. Падение Запада. Медленная смерть Римской империи. М., 2012.</w:t>
      </w:r>
    </w:p>
    <w:p w14:paraId="78E55425"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Григорян С.Н. Великие мыслители арабского Востока. М., 1960.</w:t>
      </w:r>
    </w:p>
    <w:p w14:paraId="10D9FD11"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Григорян С.Н. Средневековая философия народов Ближнего и Среднего Востока. М., 1966.</w:t>
      </w:r>
    </w:p>
    <w:p w14:paraId="15CE1EC4"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Гутнова Е.В., Удальцова З.В. История Европы. Том 2. Средневековая Европа. М., 1992.</w:t>
      </w:r>
    </w:p>
    <w:p w14:paraId="1F7EF16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Диснер Г.-И. Королевство вандалов. Взлет и падение. СПб., 2002.</w:t>
      </w:r>
    </w:p>
    <w:p w14:paraId="6400296D"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Жак Ле Гофф. Цивилизация средневекового Запада. М., 1992.</w:t>
      </w:r>
    </w:p>
    <w:p w14:paraId="75422418"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Жуков М.Е. Всемирная история. М., 1957.</w:t>
      </w:r>
    </w:p>
    <w:p w14:paraId="056FA35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 xml:space="preserve">Журавский А.В. Христианство и ислам. Социокультурные проблемы диалога. М., 1990. </w:t>
      </w:r>
    </w:p>
    <w:p w14:paraId="26D9BC09"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Ибн-Баджжа. Книга о душе. Пер. А.В. Сагадеева//Избранные произведения мыслителей стран Ближнего и Среднего Востока IX-XIVBB.M., 1961.</w:t>
      </w:r>
    </w:p>
    <w:p w14:paraId="0A0F7C0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Ибн-Рушд. Тахафут ат-Тахафут (Опровержение опровержения) пер. с араб. А.В. Сагадеев. Каир, 1930.</w:t>
      </w:r>
    </w:p>
    <w:p w14:paraId="0F164C2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Ибн-Сина. Даниш-Намэ (Книга знаний). Пер. A.M. Богоутдинова. Сталинабад, 1957.</w:t>
      </w:r>
    </w:p>
    <w:p w14:paraId="65741057"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Ибн-Сина. Исцеление. Математика. Свод науки о музыке. Пер. А.В. Сагадеева//Музыкальная эстетика Востока. М., 1967.</w:t>
      </w:r>
    </w:p>
    <w:p w14:paraId="30A3BED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lastRenderedPageBreak/>
        <w:t>Ибн-Сина. О душе//Книга спасения// Избранные произведения мыслителей стран Ближнего и Среднего Востока IX-XIV вв. Пер. Сагадеева А.В., Рубина А.И., Кузьмина И.П. М., 1961.</w:t>
      </w:r>
    </w:p>
    <w:p w14:paraId="14DCDA6E"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Ирмияева Т.Ю. История мусульманского мира. От Халифата до Блистательной Порты. Челябинск, 2000.</w:t>
      </w:r>
    </w:p>
    <w:p w14:paraId="77B47AC2"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Камель И. Т. Классическая арабо-мусульманская культура.  М., 1997.</w:t>
      </w:r>
    </w:p>
    <w:p w14:paraId="61D66BA5"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Каптерева Т.Н. Искусство Испании. Очерки. М., 1989.</w:t>
      </w:r>
    </w:p>
    <w:p w14:paraId="79EC8CD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Каптиков А., Богданова Д. Мавританская архитектура Испании. М., 2015.</w:t>
      </w:r>
    </w:p>
    <w:p w14:paraId="02E48754"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Кёнигсбергер Г. Средневековая Европа, 400-1500 годы. М., 2001.</w:t>
      </w:r>
    </w:p>
    <w:p w14:paraId="14284602"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Клауде Д. История вестготов. СПб., 2002.</w:t>
      </w:r>
    </w:p>
    <w:p w14:paraId="68127FD0"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Кобищанов Ю.М. История распространения ислама в Африке. М., 1984.</w:t>
      </w:r>
    </w:p>
    <w:p w14:paraId="28BE2B2D"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Корбен А. История исламской философии. М., 2010.</w:t>
      </w:r>
    </w:p>
    <w:p w14:paraId="228B244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Крачковский И.Ю. Арабская культура в Испании. М., 1937.</w:t>
      </w:r>
    </w:p>
    <w:p w14:paraId="4EFC9EB3"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Крачковский И.Ю. Избранные сочинения. М., 1956.</w:t>
      </w:r>
    </w:p>
    <w:p w14:paraId="4C61151D"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Крымский А.Е. История арабов, их халифат, их дальнейшие судьбы и краткий очерк арабской литературы. М., 1903.</w:t>
      </w:r>
    </w:p>
    <w:p w14:paraId="4373DC71"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Кубе А.Н. Испано-мавританская керамика. Л., 1940.</w:t>
      </w:r>
    </w:p>
    <w:p w14:paraId="4EDCABE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Куделин А.Б. Классическая арабо-мусульманская поэзия. М., 1973.</w:t>
      </w:r>
    </w:p>
    <w:p w14:paraId="02BB700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Кудрявцев А.Е. Основные проблемы изучения средневековой Испании. М., 1940.</w:t>
      </w:r>
    </w:p>
    <w:p w14:paraId="6BC54502"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Лалагуна Х. Испания: История страны. М., 2009.</w:t>
      </w:r>
    </w:p>
    <w:p w14:paraId="09F54BB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Ланда Р.Г. В стране аль-Андалус через тысячу лет. М., 1993.</w:t>
      </w:r>
    </w:p>
    <w:p w14:paraId="2266DBA4"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Ланда Р.Г. Взаимодействие цивилизаций на Иберийском полуострове в VIII-XVII вв. М., 1997.</w:t>
      </w:r>
    </w:p>
    <w:p w14:paraId="5F04D77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Ланда Р.Г. Общность культурных традиций Магриба и арабо-мавританской Андалусии. М., 1987.</w:t>
      </w:r>
    </w:p>
    <w:p w14:paraId="57CB464D"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lastRenderedPageBreak/>
        <w:t>Ланда Р.Г. Роль ислама во взаимодействии и синтезе цивилизаций на Иберийском полуострове. М., 1994.</w:t>
      </w:r>
    </w:p>
    <w:p w14:paraId="2C54CFC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Лебедев В.А. Испания. Перекресток тысячелетий. М., 2012.</w:t>
      </w:r>
    </w:p>
    <w:p w14:paraId="4CB44DB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Леви-Провансаль Э. Арабсая культура в Испании. М., 1967.</w:t>
      </w:r>
    </w:p>
    <w:p w14:paraId="3C16AE24"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Матвеев К.П. История ислама. М., 2005.</w:t>
      </w:r>
    </w:p>
    <w:p w14:paraId="4D235F30"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Моммзен Т. История Рима. Том 5. Римские провинции от Цезаря до Диоклетиана. М., 1949.</w:t>
      </w:r>
    </w:p>
    <w:p w14:paraId="6107928C"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Моммзен Т. История римских императоров. М., 2002.</w:t>
      </w:r>
    </w:p>
    <w:p w14:paraId="7A8DE417"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Мюллер А. История ислама. От доисламской истории арабов до падения династии Аббасидов. М., 2004.</w:t>
      </w:r>
    </w:p>
    <w:p w14:paraId="30744164"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Нарумов Б.П. Соотношение языка, этноса и государственности на Пиренейском полуострове. М., 1994.</w:t>
      </w:r>
    </w:p>
    <w:p w14:paraId="76FD56B1"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Никитюк С.Д. Кордова. Гранада. Севилья. М., 1972.</w:t>
      </w:r>
    </w:p>
    <w:p w14:paraId="6FF3BB6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Никколе Д., МакБрайд А. Армии мусульманского востока VII-XI века. М., 2003.</w:t>
      </w:r>
    </w:p>
    <w:p w14:paraId="746A8A55"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Ортега-и-Гассет X. Эстетика. Дегуманизация искусства. М., 1991.</w:t>
      </w:r>
    </w:p>
    <w:p w14:paraId="3649C635"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Ортега-и-Гассет X. Эстетика. Философия культуры. М., 1991.</w:t>
      </w:r>
    </w:p>
    <w:p w14:paraId="4745A550"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Ортега-и-Гассет Х. Этюды об Испании. Киев, 1994.</w:t>
      </w:r>
    </w:p>
    <w:p w14:paraId="55E3C188"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Пенник Н., Джонс П. История языческой Европы. СПб., 2000.</w:t>
      </w:r>
    </w:p>
    <w:p w14:paraId="1D84659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Пирен Ж. Открытие Аравии (пять веков путешествий и исследований). М., 1970.</w:t>
      </w:r>
    </w:p>
    <w:p w14:paraId="7B39E389"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Попов А. Полная история ислама и арабских завоеваний. М., 2010.</w:t>
      </w:r>
    </w:p>
    <w:p w14:paraId="76DAF9E0" w14:textId="77777777" w:rsidR="00403634" w:rsidRPr="00403634" w:rsidRDefault="00403634" w:rsidP="00E75D74">
      <w:pPr>
        <w:pStyle w:val="a7"/>
        <w:numPr>
          <w:ilvl w:val="0"/>
          <w:numId w:val="8"/>
        </w:numPr>
        <w:spacing w:after="0" w:line="360" w:lineRule="auto"/>
        <w:ind w:left="0" w:firstLine="709"/>
        <w:rPr>
          <w:rFonts w:ascii="Times New Roman" w:hAnsi="Times New Roman" w:cs="Times New Roman"/>
          <w:sz w:val="28"/>
          <w:szCs w:val="28"/>
        </w:rPr>
      </w:pPr>
      <w:r w:rsidRPr="00403634">
        <w:rPr>
          <w:rFonts w:ascii="Times New Roman" w:hAnsi="Times New Roman" w:cs="Times New Roman"/>
          <w:sz w:val="28"/>
          <w:szCs w:val="28"/>
        </w:rPr>
        <w:t>Риер Я.Г. История средневековых цивилизаций. Часть 1. (Западная, Центральная и Южная Европа в V-X вв.). Могилев, 2001.</w:t>
      </w:r>
    </w:p>
    <w:p w14:paraId="49B0F0F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Саллах З. Испано-арабская философия средневековья. М., 1995.</w:t>
      </w:r>
    </w:p>
    <w:p w14:paraId="241A52C3"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Сергеева Т.С. Музыка ал-Андалус: рождение западно-арабской классики. Казань, 2008.</w:t>
      </w:r>
    </w:p>
    <w:p w14:paraId="20E5BA70"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Симон Г. Войны Рима в Испании. 154 - 133 гг. до н. э. СПб. 2008.</w:t>
      </w:r>
    </w:p>
    <w:p w14:paraId="282E2BFD"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Смирнов А.А. Средневековая литература Испании. Л., 1969.</w:t>
      </w:r>
    </w:p>
    <w:p w14:paraId="0E5A3F7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lastRenderedPageBreak/>
        <w:t>Соколов В.В. Средневековая философия. М., 1979.</w:t>
      </w:r>
    </w:p>
    <w:p w14:paraId="37414E56"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Суханова М.В. Из истории Испании (V-XIX вв.). Воронеж, 2004.</w:t>
      </w:r>
    </w:p>
    <w:p w14:paraId="5F67031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Телушкин Йосеф. Еврейский мир. Важнейшие знания о еврейском народе, его истории и религии. М., 1998.</w:t>
      </w:r>
    </w:p>
    <w:p w14:paraId="0DEF99DA"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Уотт У.М. Влияние ислама на средневековую Европу.</w:t>
      </w:r>
      <w:r w:rsidRPr="00403634">
        <w:rPr>
          <w:rFonts w:ascii="Times New Roman" w:hAnsi="Times New Roman" w:cs="Times New Roman"/>
          <w:sz w:val="28"/>
          <w:szCs w:val="28"/>
          <w:lang w:val="en-US"/>
        </w:rPr>
        <w:t xml:space="preserve"> </w:t>
      </w:r>
      <w:r w:rsidRPr="00403634">
        <w:rPr>
          <w:rFonts w:ascii="Times New Roman" w:hAnsi="Times New Roman" w:cs="Times New Roman"/>
          <w:sz w:val="28"/>
          <w:szCs w:val="28"/>
        </w:rPr>
        <w:t>Спб., 2008.</w:t>
      </w:r>
    </w:p>
    <w:p w14:paraId="3BEDEEA7"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Уотт У.М., Какиа П. Мусульманская Испания. М., 1976.</w:t>
      </w:r>
    </w:p>
    <w:p w14:paraId="31E947D2"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Фильштинский И.М. История арабов и халифата (750-1517 гг.). М., 2006.</w:t>
      </w:r>
    </w:p>
    <w:p w14:paraId="5D75243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Фильштинский И.М. Халифат под властью династии Омейядов (661-750). М., 2005.</w:t>
      </w:r>
    </w:p>
    <w:p w14:paraId="71FC605F" w14:textId="77777777" w:rsidR="00403634" w:rsidRP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Ходжсон М. История ислама: Исламская цивилизация от рождения до наших дней. М., 2013.</w:t>
      </w:r>
    </w:p>
    <w:p w14:paraId="7A0A1465" w14:textId="77777777" w:rsidR="00403634" w:rsidRDefault="00403634"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rPr>
        <w:t>Шафф Ф. История христианской церкви. Том 4. Средневековое христианство. От Григория I до Григория VII. 590-1073 г. по Р.Х. СПб., 2008.</w:t>
      </w:r>
    </w:p>
    <w:p w14:paraId="6FBD5881" w14:textId="77777777" w:rsidR="00403634" w:rsidRPr="009C6FF8" w:rsidRDefault="00403634" w:rsidP="00E75D74">
      <w:pPr>
        <w:spacing w:after="0" w:line="360" w:lineRule="auto"/>
        <w:ind w:firstLine="709"/>
        <w:jc w:val="both"/>
        <w:rPr>
          <w:rFonts w:ascii="Times New Roman" w:hAnsi="Times New Roman" w:cs="Times New Roman"/>
          <w:sz w:val="28"/>
          <w:szCs w:val="28"/>
        </w:rPr>
      </w:pPr>
      <w:r w:rsidRPr="009C6FF8">
        <w:rPr>
          <w:rFonts w:ascii="Times New Roman" w:hAnsi="Times New Roman" w:cs="Times New Roman"/>
          <w:sz w:val="28"/>
          <w:szCs w:val="28"/>
        </w:rPr>
        <w:t>б) на английском языке:</w:t>
      </w:r>
    </w:p>
    <w:p w14:paraId="4DF949C5"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lang w:val="en-US"/>
        </w:rPr>
        <w:t xml:space="preserve">Armstrong, Karen. Islam: A Short History. </w:t>
      </w:r>
      <w:r w:rsidRPr="00403634">
        <w:rPr>
          <w:rFonts w:ascii="Times New Roman" w:hAnsi="Times New Roman" w:cs="Times New Roman"/>
          <w:sz w:val="28"/>
          <w:szCs w:val="28"/>
        </w:rPr>
        <w:t>New York, 2000.</w:t>
      </w:r>
    </w:p>
    <w:p w14:paraId="6F8FDC9C"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lang w:val="en-US"/>
        </w:rPr>
        <w:t xml:space="preserve">Ashtor, Eliyahu. The Jews of Moslem Spain. </w:t>
      </w:r>
      <w:r w:rsidRPr="00403634">
        <w:rPr>
          <w:rFonts w:ascii="Times New Roman" w:hAnsi="Times New Roman" w:cs="Times New Roman"/>
          <w:sz w:val="28"/>
          <w:szCs w:val="28"/>
        </w:rPr>
        <w:t>Philadelphia, 2005.</w:t>
      </w:r>
    </w:p>
    <w:p w14:paraId="7D0F48E6"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Bachrach, Bernard S. A Reassessment of Visigothic Jewish Policy, 589-711. New York, 1973.</w:t>
      </w:r>
    </w:p>
    <w:p w14:paraId="4E6CA60D"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Baer, Yizthak. A History of the Jews in Christian Spain. Philadelphia: The Jewish Publication Society of America. New York, 1978.</w:t>
      </w:r>
    </w:p>
    <w:p w14:paraId="392B1C5C"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Beesten A.F.Z. Arabic Literature to the End of the Umayyad Period. Cambridge, 1983.</w:t>
      </w:r>
    </w:p>
    <w:p w14:paraId="45EBD4E1"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Brunschvig R. Unity and Variety in Muslim Civilization/Ed. By G.E. von Grunenbaum. Chicago, 1955.</w:t>
      </w:r>
    </w:p>
    <w:p w14:paraId="0352A551"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Bulliet, Richard W. Conversion to Islam in the Medieval Period: An Essay in Quantitative History. Cambridge, 1979.</w:t>
      </w:r>
    </w:p>
    <w:p w14:paraId="149CC548"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Bulliet, Richard W.The case for Islamo-Christian civilization. New York, 2004.</w:t>
      </w:r>
    </w:p>
    <w:p w14:paraId="5D491F1E"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Chidester, David. Christianity: A Global History. London, 2001.</w:t>
      </w:r>
    </w:p>
    <w:p w14:paraId="593BA913"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lastRenderedPageBreak/>
        <w:t>Constable, Olivia Remie. Medieval Iberia: Readings from Christian, Muslim and Jewish Sources. Philadelphia, 1997.</w:t>
      </w:r>
    </w:p>
    <w:p w14:paraId="60D21C4F"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Eliade, Mircea. The Encyclopedia of Religion. New York, 1987.</w:t>
      </w:r>
    </w:p>
    <w:p w14:paraId="7794FDCE"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lang w:val="en-US"/>
        </w:rPr>
        <w:t xml:space="preserve">Encyclopaedia of Islam, 2nd Edition., 12 vols./ Edited by P. J. Bearman, Th. Bianquis, C. E. Bosworth, E. van Donzel, W. P. Heinrichs et al. </w:t>
      </w:r>
      <w:r w:rsidRPr="00403634">
        <w:rPr>
          <w:rFonts w:ascii="Times New Roman" w:hAnsi="Times New Roman" w:cs="Times New Roman"/>
          <w:sz w:val="28"/>
          <w:szCs w:val="28"/>
        </w:rPr>
        <w:t>Leiden: E.J. Brill, 1960–2005.</w:t>
      </w:r>
    </w:p>
    <w:p w14:paraId="29D9B263"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Esposito, John L. The Oxford History of Islam. New York, 1999.</w:t>
      </w:r>
    </w:p>
    <w:p w14:paraId="1F9D3ED5"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Fakhly, Majid. A History of Islamic philosophy. New York. 2004.</w:t>
      </w:r>
    </w:p>
    <w:p w14:paraId="6E803410"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Fletcher, Richard. Moorish Spain. New York, 1992.</w:t>
      </w:r>
    </w:p>
    <w:p w14:paraId="475A3CFA"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Franz Rosenthal. The Classical Heritage in Islam. Berkeley, 1975.</w:t>
      </w:r>
    </w:p>
    <w:p w14:paraId="6BE223B3"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Garcia-Arenal M. Conversions islamiques: Identites religieuses on Islam. Paris. 2002.</w:t>
      </w:r>
    </w:p>
    <w:p w14:paraId="5D8084E9"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Gerber, Jane S. The Jews of Spain: A History of the Sephardic Experience. New York, 1992.</w:t>
      </w:r>
    </w:p>
    <w:p w14:paraId="2677B44A"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Gerli, E. Michael. Medieval Iberia: An Encyclopedia (Routledge Encyclopedias of the Middle Ages).  New York, 2003.</w:t>
      </w:r>
    </w:p>
    <w:p w14:paraId="594C45F6"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Gilbert, Martin. Israel: A History. New York, 1998.</w:t>
      </w:r>
    </w:p>
    <w:p w14:paraId="5E24C85B"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Glick, Thomas F. “Convivencia: An Introductory Note.” In Convivencia: Jews, Muslims, and Christians in Medieval Spain, edited by Vivian Mann, Thomas F. Glick, and Jerrilyn Dodds, 1-9. New York, 1992.</w:t>
      </w:r>
    </w:p>
    <w:p w14:paraId="44272AAB"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Glick, Thomas F. Islamic and Christian Spain in the Early Middle Ages. 2nd rev. ed. Princeton, 2010.</w:t>
      </w:r>
    </w:p>
    <w:p w14:paraId="2D9CB345"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Grunebaum G.E. von Medieval Islam: A Study in Culture Orientation. Chicago, 1956.</w:t>
      </w:r>
    </w:p>
    <w:p w14:paraId="6F962D0A"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lang w:val="en-US"/>
        </w:rPr>
        <w:t xml:space="preserve">Herbert A. Davidson. Proofs for Eternity, Creation and the Existence of God in Medieval Islamic and Jewish Philosophy. </w:t>
      </w:r>
      <w:r w:rsidRPr="00403634">
        <w:rPr>
          <w:rFonts w:ascii="Times New Roman" w:hAnsi="Times New Roman" w:cs="Times New Roman"/>
          <w:sz w:val="28"/>
          <w:szCs w:val="28"/>
        </w:rPr>
        <w:t>Oxford</w:t>
      </w:r>
      <w:r w:rsidRPr="00403634">
        <w:rPr>
          <w:rFonts w:ascii="Times New Roman" w:hAnsi="Times New Roman" w:cs="Times New Roman"/>
          <w:sz w:val="28"/>
          <w:szCs w:val="28"/>
          <w:lang w:val="en-US"/>
        </w:rPr>
        <w:t>,</w:t>
      </w:r>
      <w:r w:rsidRPr="00403634">
        <w:rPr>
          <w:rFonts w:ascii="Times New Roman" w:hAnsi="Times New Roman" w:cs="Times New Roman"/>
          <w:sz w:val="28"/>
          <w:szCs w:val="28"/>
        </w:rPr>
        <w:t xml:space="preserve"> 1987.</w:t>
      </w:r>
    </w:p>
    <w:p w14:paraId="6F4AC3B4"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James B. Collins and Karen L. Taylor. Early modern Europe. Issues and interpretations, Malden, 2006.</w:t>
      </w:r>
    </w:p>
    <w:p w14:paraId="2242BFF6"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Karabell, Zachary. Peace Be Upon You: The Story of Muslim, Christian, and Jewish Coexistence. New York, 2007.</w:t>
      </w:r>
    </w:p>
    <w:p w14:paraId="75CB05AC"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lastRenderedPageBreak/>
        <w:t>Kennedy, Hugh. When Baghdad Ruled the Muslim World: The Rise and Fall of Islam’s Greatest Dynasty. Cambridge</w:t>
      </w:r>
      <w:r w:rsidRPr="00403634">
        <w:rPr>
          <w:rFonts w:ascii="Times New Roman" w:hAnsi="Times New Roman" w:cs="Times New Roman"/>
          <w:sz w:val="28"/>
          <w:szCs w:val="28"/>
        </w:rPr>
        <w:t>, 2005.</w:t>
      </w:r>
    </w:p>
    <w:p w14:paraId="08A5985D"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La Guardia, Anton. War Without End: Israeli, Palestinians, and the Struggle for a Promised Land. New York, 2001.</w:t>
      </w:r>
    </w:p>
    <w:p w14:paraId="53D2EB72"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Lewis, Bernard. The Arabs in History. New York, 2002.</w:t>
      </w:r>
    </w:p>
    <w:p w14:paraId="5D9F4F13"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Lewis, David Levering. God’s Crucible: Islam and the Making of Europe, 570 to 1215. New York, 2008.</w:t>
      </w:r>
    </w:p>
    <w:p w14:paraId="43A983DD"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 xml:space="preserve">Mahdi M. Unity and Variety in Muslim civilization. Chicago, 1955. </w:t>
      </w:r>
    </w:p>
    <w:p w14:paraId="593487B4"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Maury, Jean-Pierre. Newton: The Father of Modern Astronomy. New York, 1992.</w:t>
      </w:r>
    </w:p>
    <w:p w14:paraId="4F46FD19"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lang w:val="en-US"/>
        </w:rPr>
        <w:t xml:space="preserve">Menocal, Maria Rosa. The Ornament of the World: How Muslims, Jews, and Christians Created a Culture of Tolerance in Medieval Spain. </w:t>
      </w:r>
      <w:r w:rsidRPr="00403634">
        <w:rPr>
          <w:rFonts w:ascii="Times New Roman" w:hAnsi="Times New Roman" w:cs="Times New Roman"/>
          <w:sz w:val="28"/>
          <w:szCs w:val="28"/>
        </w:rPr>
        <w:t>New York, 2002.</w:t>
      </w:r>
    </w:p>
    <w:p w14:paraId="716899D2"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Norman Davies, Europe: A History. Pimlico, 1997.</w:t>
      </w:r>
    </w:p>
    <w:p w14:paraId="54E20326"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Novikoff, Alex. Between Tolerance and Intolerance in Medieval Spain: A Historiograhic Enigma. New York, 2005.</w:t>
      </w:r>
    </w:p>
    <w:p w14:paraId="7D9FBE5D"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O’Callaghan, Joseph F. A History of Medieval Spain. Cornell, 1975.</w:t>
      </w:r>
    </w:p>
    <w:p w14:paraId="7456F5C3"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Parviz Morewedge. Islamic philosophical theology. New York, 1979.</w:t>
      </w:r>
    </w:p>
    <w:p w14:paraId="471F1CF8"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Peters F. The children of Abraham: Judaism, Christianity, Islam. Priston, 2004.</w:t>
      </w:r>
    </w:p>
    <w:p w14:paraId="0FA73BED"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R. R. Palmer, Colton Joel &amp; Kramer Lloyd, A History of the Modern World. McGraw-Hill, 2006.</w:t>
      </w:r>
    </w:p>
    <w:p w14:paraId="1DB2A0CE"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Ray, Jonathan. The Sephardic Frontier: The Reconquista and the Jewish Community in Medieval Iberia. Ithaca, 2006.</w:t>
      </w:r>
    </w:p>
    <w:p w14:paraId="68CFD108"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 xml:space="preserve">Roth, Norman. Medieval Jewish Civilization: An Encyclopedia, s.v. “Islam and Jews.” New York, 2003. </w:t>
      </w:r>
    </w:p>
    <w:p w14:paraId="079303B7"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Rubenstein, Richard E. Aristotle’s Children: How Christians, Muslims, and Jews Rediscovered Ancient Wisdom and Illuminated the Middle Ages. New York, 2003.</w:t>
      </w:r>
    </w:p>
    <w:p w14:paraId="2E0234DC"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Schacht J., Bosworth C.E. The Legacy of Islam. Oxford, 1974.</w:t>
      </w:r>
    </w:p>
    <w:p w14:paraId="25B2AA4C"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lastRenderedPageBreak/>
        <w:t>Stillman, Norman A. The Jews of Arab Lands: A History and Source Book. Philadelphia, 1979.</w:t>
      </w:r>
    </w:p>
    <w:p w14:paraId="523BFF4C"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Terry, Michael. Readers Guide to Judaism, s.vv. “Yeshivot: Medieval” and “Sephardim.” Chicago, 2000.</w:t>
      </w:r>
    </w:p>
    <w:p w14:paraId="62BDF0B5"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The Encyclopedia of Islam, ed. Sir Thomas Arnold and Alfred Guillaume. Oxford, 1960.</w:t>
      </w:r>
    </w:p>
    <w:p w14:paraId="2BC83163"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lang w:val="en-US"/>
        </w:rPr>
      </w:pPr>
      <w:r w:rsidRPr="00403634">
        <w:rPr>
          <w:rFonts w:ascii="Times New Roman" w:hAnsi="Times New Roman" w:cs="Times New Roman"/>
          <w:sz w:val="28"/>
          <w:szCs w:val="28"/>
          <w:lang w:val="en-US"/>
        </w:rPr>
        <w:t>Watt, W. Montgomery. A History of Islamic Spain. London, 2017.</w:t>
      </w:r>
    </w:p>
    <w:p w14:paraId="3A1B7071" w14:textId="77777777" w:rsidR="003C00B9" w:rsidRPr="00403634" w:rsidRDefault="003C00B9" w:rsidP="00E75D74">
      <w:pPr>
        <w:pStyle w:val="a7"/>
        <w:numPr>
          <w:ilvl w:val="0"/>
          <w:numId w:val="8"/>
        </w:numPr>
        <w:spacing w:after="0" w:line="360" w:lineRule="auto"/>
        <w:ind w:left="0" w:firstLine="709"/>
        <w:jc w:val="both"/>
        <w:rPr>
          <w:rFonts w:ascii="Times New Roman" w:hAnsi="Times New Roman" w:cs="Times New Roman"/>
          <w:sz w:val="28"/>
          <w:szCs w:val="28"/>
        </w:rPr>
      </w:pPr>
      <w:r w:rsidRPr="00403634">
        <w:rPr>
          <w:rFonts w:ascii="Times New Roman" w:hAnsi="Times New Roman" w:cs="Times New Roman"/>
          <w:sz w:val="28"/>
          <w:szCs w:val="28"/>
          <w:lang w:val="en-US"/>
        </w:rPr>
        <w:t>Werblowsky, R.J., Wigoder, Geoffrey. The Oxford Dictionary of the Jewish Religion, s.vv. “Pumbedita” and “Sura.” New York</w:t>
      </w:r>
      <w:r w:rsidRPr="00403634">
        <w:rPr>
          <w:rFonts w:ascii="Times New Roman" w:hAnsi="Times New Roman" w:cs="Times New Roman"/>
          <w:sz w:val="28"/>
          <w:szCs w:val="28"/>
        </w:rPr>
        <w:t>, 1997.</w:t>
      </w:r>
    </w:p>
    <w:p w14:paraId="49B571D9" w14:textId="77777777" w:rsidR="003C00B9" w:rsidRPr="003C00B9" w:rsidRDefault="003C00B9" w:rsidP="00854093">
      <w:pPr>
        <w:spacing w:after="0" w:line="360" w:lineRule="auto"/>
        <w:jc w:val="both"/>
        <w:rPr>
          <w:rFonts w:ascii="Times New Roman" w:hAnsi="Times New Roman" w:cs="Times New Roman"/>
          <w:color w:val="FF0000"/>
          <w:sz w:val="28"/>
          <w:szCs w:val="28"/>
        </w:rPr>
      </w:pPr>
    </w:p>
    <w:p w14:paraId="50DD60A8" w14:textId="77777777" w:rsidR="003C00B9" w:rsidRDefault="003C00B9" w:rsidP="00854093">
      <w:pPr>
        <w:spacing w:after="0" w:line="360" w:lineRule="auto"/>
        <w:ind w:left="708"/>
        <w:jc w:val="both"/>
        <w:rPr>
          <w:rFonts w:ascii="Times New Roman" w:hAnsi="Times New Roman" w:cs="Times New Roman"/>
          <w:b/>
          <w:sz w:val="28"/>
          <w:szCs w:val="28"/>
        </w:rPr>
      </w:pPr>
    </w:p>
    <w:p w14:paraId="57D1EA2A" w14:textId="77777777" w:rsidR="00E6037A" w:rsidRDefault="00E6037A" w:rsidP="00854093">
      <w:pPr>
        <w:spacing w:after="0" w:line="360" w:lineRule="auto"/>
        <w:ind w:left="708"/>
        <w:jc w:val="both"/>
        <w:rPr>
          <w:rFonts w:ascii="Times New Roman" w:hAnsi="Times New Roman" w:cs="Times New Roman"/>
          <w:b/>
          <w:sz w:val="28"/>
          <w:szCs w:val="28"/>
        </w:rPr>
      </w:pPr>
    </w:p>
    <w:p w14:paraId="2B1144FF" w14:textId="77777777" w:rsidR="00E6037A" w:rsidRDefault="00E6037A" w:rsidP="00854093">
      <w:pPr>
        <w:spacing w:after="0" w:line="360" w:lineRule="auto"/>
        <w:ind w:left="708"/>
        <w:jc w:val="both"/>
        <w:rPr>
          <w:rFonts w:ascii="Times New Roman" w:hAnsi="Times New Roman" w:cs="Times New Roman"/>
          <w:b/>
          <w:sz w:val="28"/>
          <w:szCs w:val="28"/>
        </w:rPr>
      </w:pPr>
    </w:p>
    <w:p w14:paraId="5090A827" w14:textId="77777777" w:rsidR="00E6037A" w:rsidRDefault="00E6037A" w:rsidP="00854093">
      <w:pPr>
        <w:spacing w:after="0" w:line="360" w:lineRule="auto"/>
        <w:ind w:left="708"/>
        <w:jc w:val="both"/>
        <w:rPr>
          <w:rFonts w:ascii="Times New Roman" w:hAnsi="Times New Roman" w:cs="Times New Roman"/>
          <w:b/>
          <w:sz w:val="28"/>
          <w:szCs w:val="28"/>
        </w:rPr>
      </w:pPr>
    </w:p>
    <w:p w14:paraId="588FBEE0" w14:textId="77777777" w:rsidR="00E6037A" w:rsidRDefault="00E6037A" w:rsidP="00854093">
      <w:pPr>
        <w:spacing w:after="0" w:line="360" w:lineRule="auto"/>
        <w:ind w:left="708"/>
        <w:jc w:val="both"/>
        <w:rPr>
          <w:rFonts w:ascii="Times New Roman" w:hAnsi="Times New Roman" w:cs="Times New Roman"/>
          <w:b/>
          <w:sz w:val="28"/>
          <w:szCs w:val="28"/>
        </w:rPr>
      </w:pPr>
    </w:p>
    <w:p w14:paraId="1D9A87FF" w14:textId="77777777" w:rsidR="00E6037A" w:rsidRDefault="00E6037A" w:rsidP="00854093">
      <w:pPr>
        <w:spacing w:after="0" w:line="360" w:lineRule="auto"/>
        <w:ind w:left="708"/>
        <w:jc w:val="both"/>
        <w:rPr>
          <w:rFonts w:ascii="Times New Roman" w:hAnsi="Times New Roman" w:cs="Times New Roman"/>
          <w:b/>
          <w:sz w:val="28"/>
          <w:szCs w:val="28"/>
        </w:rPr>
      </w:pPr>
    </w:p>
    <w:p w14:paraId="4C5FF556" w14:textId="77777777" w:rsidR="00E6037A" w:rsidRDefault="00E6037A" w:rsidP="00854093">
      <w:pPr>
        <w:spacing w:after="0" w:line="360" w:lineRule="auto"/>
        <w:ind w:left="708"/>
        <w:jc w:val="both"/>
        <w:rPr>
          <w:rFonts w:ascii="Times New Roman" w:hAnsi="Times New Roman" w:cs="Times New Roman"/>
          <w:b/>
          <w:sz w:val="28"/>
          <w:szCs w:val="28"/>
        </w:rPr>
      </w:pPr>
    </w:p>
    <w:p w14:paraId="1853CAD2" w14:textId="77777777" w:rsidR="00E6037A" w:rsidRDefault="00E6037A" w:rsidP="00854093">
      <w:pPr>
        <w:spacing w:after="0" w:line="360" w:lineRule="auto"/>
        <w:ind w:left="708"/>
        <w:jc w:val="both"/>
        <w:rPr>
          <w:rFonts w:ascii="Times New Roman" w:hAnsi="Times New Roman" w:cs="Times New Roman"/>
          <w:b/>
          <w:sz w:val="28"/>
          <w:szCs w:val="28"/>
        </w:rPr>
      </w:pPr>
    </w:p>
    <w:p w14:paraId="6198A750" w14:textId="77777777" w:rsidR="00E6037A" w:rsidRDefault="00E6037A" w:rsidP="00854093">
      <w:pPr>
        <w:spacing w:after="0" w:line="360" w:lineRule="auto"/>
        <w:ind w:left="708"/>
        <w:jc w:val="both"/>
        <w:rPr>
          <w:rFonts w:ascii="Times New Roman" w:hAnsi="Times New Roman" w:cs="Times New Roman"/>
          <w:b/>
          <w:sz w:val="28"/>
          <w:szCs w:val="28"/>
        </w:rPr>
      </w:pPr>
    </w:p>
    <w:p w14:paraId="38579DC7" w14:textId="77777777" w:rsidR="00E6037A" w:rsidRDefault="00E6037A" w:rsidP="00854093">
      <w:pPr>
        <w:spacing w:after="0" w:line="360" w:lineRule="auto"/>
        <w:ind w:left="708"/>
        <w:jc w:val="both"/>
        <w:rPr>
          <w:rFonts w:ascii="Times New Roman" w:hAnsi="Times New Roman" w:cs="Times New Roman"/>
          <w:b/>
          <w:sz w:val="28"/>
          <w:szCs w:val="28"/>
        </w:rPr>
      </w:pPr>
    </w:p>
    <w:p w14:paraId="144C9C7C" w14:textId="77777777" w:rsidR="00E6037A" w:rsidRDefault="00E6037A" w:rsidP="00854093">
      <w:pPr>
        <w:spacing w:after="0" w:line="360" w:lineRule="auto"/>
        <w:ind w:left="708"/>
        <w:jc w:val="both"/>
        <w:rPr>
          <w:rFonts w:ascii="Times New Roman" w:hAnsi="Times New Roman" w:cs="Times New Roman"/>
          <w:b/>
          <w:sz w:val="28"/>
          <w:szCs w:val="28"/>
        </w:rPr>
      </w:pPr>
    </w:p>
    <w:p w14:paraId="5A1BF592" w14:textId="77777777" w:rsidR="00E6037A" w:rsidRDefault="00E6037A" w:rsidP="00854093">
      <w:pPr>
        <w:spacing w:after="0" w:line="360" w:lineRule="auto"/>
        <w:ind w:left="708"/>
        <w:jc w:val="both"/>
        <w:rPr>
          <w:rFonts w:ascii="Times New Roman" w:hAnsi="Times New Roman" w:cs="Times New Roman"/>
          <w:b/>
          <w:sz w:val="28"/>
          <w:szCs w:val="28"/>
        </w:rPr>
      </w:pPr>
    </w:p>
    <w:p w14:paraId="7DA8C88A" w14:textId="77777777" w:rsidR="00E6037A" w:rsidRDefault="00E6037A" w:rsidP="00854093">
      <w:pPr>
        <w:spacing w:after="0" w:line="360" w:lineRule="auto"/>
        <w:ind w:left="708"/>
        <w:jc w:val="both"/>
        <w:rPr>
          <w:rFonts w:ascii="Times New Roman" w:hAnsi="Times New Roman" w:cs="Times New Roman"/>
          <w:b/>
          <w:sz w:val="28"/>
          <w:szCs w:val="28"/>
        </w:rPr>
      </w:pPr>
    </w:p>
    <w:p w14:paraId="4F22428E" w14:textId="77777777" w:rsidR="001C01FB" w:rsidRDefault="001C01FB" w:rsidP="00854093">
      <w:pPr>
        <w:spacing w:after="0" w:line="360" w:lineRule="auto"/>
        <w:ind w:left="708"/>
        <w:jc w:val="both"/>
        <w:rPr>
          <w:rFonts w:ascii="Times New Roman" w:hAnsi="Times New Roman" w:cs="Times New Roman"/>
          <w:b/>
          <w:sz w:val="28"/>
          <w:szCs w:val="28"/>
        </w:rPr>
      </w:pPr>
    </w:p>
    <w:p w14:paraId="70601521" w14:textId="77777777" w:rsidR="001C01FB" w:rsidRDefault="001C01FB" w:rsidP="00854093">
      <w:pPr>
        <w:spacing w:after="0" w:line="360" w:lineRule="auto"/>
        <w:ind w:left="708"/>
        <w:jc w:val="both"/>
        <w:rPr>
          <w:rFonts w:ascii="Times New Roman" w:hAnsi="Times New Roman" w:cs="Times New Roman"/>
          <w:b/>
          <w:sz w:val="28"/>
          <w:szCs w:val="28"/>
        </w:rPr>
      </w:pPr>
    </w:p>
    <w:p w14:paraId="31178122" w14:textId="77777777" w:rsidR="001C01FB" w:rsidRDefault="001C01FB" w:rsidP="00854093">
      <w:pPr>
        <w:spacing w:after="0" w:line="360" w:lineRule="auto"/>
        <w:ind w:left="708"/>
        <w:jc w:val="both"/>
        <w:rPr>
          <w:rFonts w:ascii="Times New Roman" w:hAnsi="Times New Roman" w:cs="Times New Roman"/>
          <w:b/>
          <w:sz w:val="28"/>
          <w:szCs w:val="28"/>
        </w:rPr>
      </w:pPr>
    </w:p>
    <w:p w14:paraId="6DC1CFCA" w14:textId="77777777" w:rsidR="001C01FB" w:rsidRDefault="001C01FB" w:rsidP="00854093">
      <w:pPr>
        <w:spacing w:after="0" w:line="360" w:lineRule="auto"/>
        <w:ind w:left="708"/>
        <w:jc w:val="both"/>
        <w:rPr>
          <w:rFonts w:ascii="Times New Roman" w:hAnsi="Times New Roman" w:cs="Times New Roman"/>
          <w:b/>
          <w:sz w:val="28"/>
          <w:szCs w:val="28"/>
        </w:rPr>
      </w:pPr>
    </w:p>
    <w:p w14:paraId="3F4D5B70" w14:textId="77777777" w:rsidR="001C01FB" w:rsidRDefault="001C01FB" w:rsidP="00854093">
      <w:pPr>
        <w:spacing w:after="0" w:line="360" w:lineRule="auto"/>
        <w:ind w:left="708"/>
        <w:jc w:val="both"/>
        <w:rPr>
          <w:rFonts w:ascii="Times New Roman" w:hAnsi="Times New Roman" w:cs="Times New Roman"/>
          <w:b/>
          <w:sz w:val="28"/>
          <w:szCs w:val="28"/>
        </w:rPr>
      </w:pPr>
    </w:p>
    <w:p w14:paraId="15B9B6A0" w14:textId="77777777" w:rsidR="001C01FB" w:rsidRDefault="001C01FB" w:rsidP="00854093">
      <w:pPr>
        <w:spacing w:after="0" w:line="360" w:lineRule="auto"/>
        <w:ind w:left="708"/>
        <w:jc w:val="both"/>
        <w:rPr>
          <w:rFonts w:ascii="Times New Roman" w:hAnsi="Times New Roman" w:cs="Times New Roman"/>
          <w:b/>
          <w:sz w:val="28"/>
          <w:szCs w:val="28"/>
        </w:rPr>
      </w:pPr>
    </w:p>
    <w:p w14:paraId="109FD0ED" w14:textId="77777777" w:rsidR="00E6037A" w:rsidRDefault="00E6037A" w:rsidP="00854093">
      <w:pPr>
        <w:spacing w:after="0" w:line="360" w:lineRule="auto"/>
        <w:ind w:left="708"/>
        <w:jc w:val="both"/>
        <w:rPr>
          <w:rFonts w:ascii="Times New Roman" w:hAnsi="Times New Roman" w:cs="Times New Roman"/>
          <w:b/>
          <w:sz w:val="28"/>
          <w:szCs w:val="28"/>
        </w:rPr>
      </w:pPr>
    </w:p>
    <w:p w14:paraId="7274C400" w14:textId="77777777" w:rsidR="00E6037A" w:rsidRPr="00B54E0F" w:rsidRDefault="00E6037A" w:rsidP="00E75D74">
      <w:pPr>
        <w:spacing w:after="0" w:line="360" w:lineRule="auto"/>
        <w:jc w:val="right"/>
        <w:rPr>
          <w:rFonts w:ascii="Times New Roman" w:hAnsi="Times New Roman" w:cs="Times New Roman"/>
          <w:sz w:val="28"/>
          <w:szCs w:val="28"/>
        </w:rPr>
      </w:pPr>
      <w:r w:rsidRPr="00B54E0F">
        <w:rPr>
          <w:rFonts w:ascii="Times New Roman" w:hAnsi="Times New Roman" w:cs="Times New Roman"/>
          <w:sz w:val="28"/>
          <w:szCs w:val="28"/>
        </w:rPr>
        <w:lastRenderedPageBreak/>
        <w:t xml:space="preserve">ПРИЛОЖЕНИЕ </w:t>
      </w:r>
      <w:r w:rsidRPr="00B54E0F">
        <w:rPr>
          <w:rFonts w:ascii="Times New Roman" w:hAnsi="Times New Roman" w:cs="Times New Roman"/>
          <w:sz w:val="28"/>
          <w:szCs w:val="28"/>
          <w:lang w:val="en-US"/>
        </w:rPr>
        <w:t>I</w:t>
      </w:r>
    </w:p>
    <w:p w14:paraId="049038A1" w14:textId="77777777" w:rsidR="00E6037A" w:rsidRDefault="00E6037A" w:rsidP="00854093">
      <w:pPr>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rPr>
        <w:t>Ход арабских завоеваний (</w:t>
      </w:r>
      <w:r>
        <w:rPr>
          <w:rFonts w:ascii="Times New Roman" w:hAnsi="Times New Roman" w:cs="Times New Roman"/>
          <w:sz w:val="28"/>
          <w:szCs w:val="28"/>
          <w:lang w:val="en-US"/>
        </w:rPr>
        <w:t>VII</w:t>
      </w:r>
      <w:r w:rsidRPr="00E6037A">
        <w:rPr>
          <w:rFonts w:ascii="Times New Roman" w:hAnsi="Times New Roman" w:cs="Times New Roman"/>
          <w:sz w:val="28"/>
          <w:szCs w:val="28"/>
        </w:rPr>
        <w:t xml:space="preserve"> – </w:t>
      </w:r>
      <w:r>
        <w:rPr>
          <w:rFonts w:ascii="Times New Roman" w:hAnsi="Times New Roman" w:cs="Times New Roman"/>
          <w:sz w:val="28"/>
          <w:szCs w:val="28"/>
          <w:lang w:val="en-US"/>
        </w:rPr>
        <w:t>IX</w:t>
      </w:r>
      <w:r w:rsidRPr="00E6037A">
        <w:rPr>
          <w:rFonts w:ascii="Times New Roman" w:hAnsi="Times New Roman" w:cs="Times New Roman"/>
          <w:sz w:val="28"/>
          <w:szCs w:val="28"/>
        </w:rPr>
        <w:t xml:space="preserve"> </w:t>
      </w:r>
      <w:r>
        <w:rPr>
          <w:rFonts w:ascii="Times New Roman" w:hAnsi="Times New Roman" w:cs="Times New Roman"/>
          <w:sz w:val="28"/>
          <w:szCs w:val="28"/>
        </w:rPr>
        <w:t>вв.)</w:t>
      </w:r>
    </w:p>
    <w:p w14:paraId="2BD91915" w14:textId="77777777" w:rsidR="00E6037A" w:rsidRDefault="005453DA" w:rsidP="00854093">
      <w:pPr>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rPr>
        <w:pict w14:anchorId="55A40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70pt">
            <v:imagedata r:id="rId8" o:title="gg3"/>
          </v:shape>
        </w:pict>
      </w:r>
    </w:p>
    <w:p w14:paraId="42A414FE" w14:textId="63E3E41B" w:rsidR="009C6FF8" w:rsidRPr="009C6FF8" w:rsidRDefault="00B54E0F" w:rsidP="00B54E0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Источник: </w:t>
      </w:r>
      <w:r w:rsidR="00741CF9">
        <w:rPr>
          <w:rFonts w:ascii="Times New Roman" w:hAnsi="Times New Roman" w:cs="Times New Roman"/>
          <w:sz w:val="28"/>
          <w:szCs w:val="28"/>
        </w:rPr>
        <w:t>Завоевание арабов (</w:t>
      </w:r>
      <w:r w:rsidR="00741CF9">
        <w:rPr>
          <w:rFonts w:ascii="Times New Roman" w:hAnsi="Times New Roman" w:cs="Times New Roman"/>
          <w:sz w:val="28"/>
          <w:szCs w:val="28"/>
          <w:lang w:val="en-US"/>
        </w:rPr>
        <w:t>VII</w:t>
      </w:r>
      <w:r w:rsidR="00741CF9">
        <w:rPr>
          <w:rFonts w:ascii="Times New Roman" w:hAnsi="Times New Roman" w:cs="Times New Roman"/>
          <w:sz w:val="28"/>
          <w:szCs w:val="28"/>
        </w:rPr>
        <w:t>-IX</w:t>
      </w:r>
      <w:r w:rsidR="00741CF9" w:rsidRPr="00741CF9">
        <w:rPr>
          <w:rFonts w:ascii="Times New Roman" w:hAnsi="Times New Roman" w:cs="Times New Roman"/>
          <w:sz w:val="28"/>
          <w:szCs w:val="28"/>
        </w:rPr>
        <w:t xml:space="preserve"> век)</w:t>
      </w:r>
      <w:r w:rsidR="005D6892" w:rsidRPr="005D6892">
        <w:rPr>
          <w:rFonts w:ascii="Times New Roman" w:hAnsi="Times New Roman" w:cs="Times New Roman"/>
          <w:sz w:val="28"/>
          <w:szCs w:val="28"/>
        </w:rPr>
        <w:t xml:space="preserve">. </w:t>
      </w:r>
      <w:r w:rsidR="005D6892">
        <w:rPr>
          <w:rFonts w:ascii="Times New Roman" w:hAnsi="Times New Roman" w:cs="Times New Roman"/>
          <w:sz w:val="28"/>
          <w:szCs w:val="28"/>
          <w:lang w:val="en-US"/>
        </w:rPr>
        <w:t>URL</w:t>
      </w:r>
      <w:r w:rsidR="005D6892">
        <w:rPr>
          <w:rFonts w:ascii="Times New Roman" w:hAnsi="Times New Roman" w:cs="Times New Roman"/>
          <w:sz w:val="28"/>
          <w:szCs w:val="28"/>
        </w:rPr>
        <w:t xml:space="preserve">: </w:t>
      </w:r>
      <w:hyperlink r:id="rId9" w:history="1">
        <w:r w:rsidR="009C6FF8" w:rsidRPr="009C6FF8">
          <w:rPr>
            <w:rStyle w:val="a6"/>
            <w:rFonts w:ascii="Times New Roman" w:hAnsi="Times New Roman" w:cs="Times New Roman"/>
            <w:sz w:val="28"/>
            <w:szCs w:val="28"/>
          </w:rPr>
          <w:t>http://history.limarevvn.ru/100-101.htm</w:t>
        </w:r>
      </w:hyperlink>
      <w:r w:rsidR="009C6FF8" w:rsidRPr="009C6FF8">
        <w:rPr>
          <w:rFonts w:ascii="Times New Roman" w:hAnsi="Times New Roman" w:cs="Times New Roman"/>
          <w:sz w:val="28"/>
          <w:szCs w:val="28"/>
        </w:rPr>
        <w:t xml:space="preserve"> (Дата обращеня: 26.04.2018)</w:t>
      </w:r>
    </w:p>
    <w:p w14:paraId="2BC6305D" w14:textId="77777777" w:rsidR="00E6037A" w:rsidRDefault="00E6037A" w:rsidP="00854093">
      <w:pPr>
        <w:spacing w:after="0" w:line="360" w:lineRule="auto"/>
        <w:ind w:left="708"/>
        <w:jc w:val="center"/>
        <w:rPr>
          <w:rFonts w:ascii="Times New Roman" w:hAnsi="Times New Roman" w:cs="Times New Roman"/>
          <w:sz w:val="28"/>
          <w:szCs w:val="28"/>
        </w:rPr>
      </w:pPr>
    </w:p>
    <w:p w14:paraId="6D3A1C53" w14:textId="77777777" w:rsidR="00E6037A" w:rsidRDefault="00E6037A" w:rsidP="00854093">
      <w:pPr>
        <w:spacing w:after="0" w:line="360" w:lineRule="auto"/>
        <w:ind w:left="708"/>
        <w:jc w:val="center"/>
        <w:rPr>
          <w:rFonts w:ascii="Times New Roman" w:hAnsi="Times New Roman" w:cs="Times New Roman"/>
          <w:sz w:val="28"/>
          <w:szCs w:val="28"/>
        </w:rPr>
      </w:pPr>
    </w:p>
    <w:p w14:paraId="695D935C" w14:textId="77777777" w:rsidR="00E6037A" w:rsidRDefault="00E6037A" w:rsidP="00854093">
      <w:pPr>
        <w:spacing w:after="0" w:line="360" w:lineRule="auto"/>
        <w:ind w:left="708"/>
        <w:jc w:val="center"/>
        <w:rPr>
          <w:rFonts w:ascii="Times New Roman" w:hAnsi="Times New Roman" w:cs="Times New Roman"/>
          <w:sz w:val="28"/>
          <w:szCs w:val="28"/>
        </w:rPr>
      </w:pPr>
    </w:p>
    <w:p w14:paraId="45EB3053" w14:textId="77777777" w:rsidR="00E6037A" w:rsidRDefault="00E6037A" w:rsidP="00854093">
      <w:pPr>
        <w:spacing w:after="0" w:line="360" w:lineRule="auto"/>
        <w:ind w:left="708"/>
        <w:jc w:val="center"/>
        <w:rPr>
          <w:rFonts w:ascii="Times New Roman" w:hAnsi="Times New Roman" w:cs="Times New Roman"/>
          <w:sz w:val="28"/>
          <w:szCs w:val="28"/>
        </w:rPr>
      </w:pPr>
    </w:p>
    <w:p w14:paraId="6AA9BC50" w14:textId="77777777" w:rsidR="00E6037A" w:rsidRDefault="00E6037A" w:rsidP="00854093">
      <w:pPr>
        <w:spacing w:after="0" w:line="360" w:lineRule="auto"/>
        <w:ind w:left="708"/>
        <w:jc w:val="center"/>
        <w:rPr>
          <w:rFonts w:ascii="Times New Roman" w:hAnsi="Times New Roman" w:cs="Times New Roman"/>
          <w:sz w:val="28"/>
          <w:szCs w:val="28"/>
        </w:rPr>
      </w:pPr>
    </w:p>
    <w:p w14:paraId="0CAA32F1" w14:textId="77777777" w:rsidR="00E6037A" w:rsidRDefault="00E6037A" w:rsidP="00854093">
      <w:pPr>
        <w:spacing w:after="0" w:line="360" w:lineRule="auto"/>
        <w:ind w:left="708"/>
        <w:jc w:val="center"/>
        <w:rPr>
          <w:rFonts w:ascii="Times New Roman" w:hAnsi="Times New Roman" w:cs="Times New Roman"/>
          <w:sz w:val="28"/>
          <w:szCs w:val="28"/>
        </w:rPr>
      </w:pPr>
    </w:p>
    <w:p w14:paraId="7870EDE9" w14:textId="77777777" w:rsidR="00E6037A" w:rsidRDefault="00E6037A" w:rsidP="00854093">
      <w:pPr>
        <w:spacing w:after="0" w:line="360" w:lineRule="auto"/>
        <w:ind w:left="708"/>
        <w:jc w:val="center"/>
        <w:rPr>
          <w:rFonts w:ascii="Times New Roman" w:hAnsi="Times New Roman" w:cs="Times New Roman"/>
          <w:sz w:val="28"/>
          <w:szCs w:val="28"/>
        </w:rPr>
      </w:pPr>
    </w:p>
    <w:p w14:paraId="1F6403D9" w14:textId="77777777" w:rsidR="00E6037A" w:rsidRDefault="00E6037A" w:rsidP="00854093">
      <w:pPr>
        <w:spacing w:after="0" w:line="360" w:lineRule="auto"/>
        <w:ind w:left="708"/>
        <w:jc w:val="center"/>
        <w:rPr>
          <w:rFonts w:ascii="Times New Roman" w:hAnsi="Times New Roman" w:cs="Times New Roman"/>
          <w:sz w:val="28"/>
          <w:szCs w:val="28"/>
        </w:rPr>
      </w:pPr>
    </w:p>
    <w:p w14:paraId="5AF46D94" w14:textId="77777777" w:rsidR="00E6037A" w:rsidRDefault="00E6037A" w:rsidP="00854093">
      <w:pPr>
        <w:spacing w:after="0" w:line="360" w:lineRule="auto"/>
        <w:ind w:left="708"/>
        <w:jc w:val="center"/>
        <w:rPr>
          <w:rFonts w:ascii="Times New Roman" w:hAnsi="Times New Roman" w:cs="Times New Roman"/>
          <w:sz w:val="28"/>
          <w:szCs w:val="28"/>
        </w:rPr>
      </w:pPr>
    </w:p>
    <w:p w14:paraId="6E1CA71F" w14:textId="77777777" w:rsidR="00E6037A" w:rsidRDefault="00E6037A" w:rsidP="00854093">
      <w:pPr>
        <w:spacing w:after="0" w:line="360" w:lineRule="auto"/>
        <w:ind w:left="708"/>
        <w:jc w:val="center"/>
        <w:rPr>
          <w:rFonts w:ascii="Times New Roman" w:hAnsi="Times New Roman" w:cs="Times New Roman"/>
          <w:sz w:val="28"/>
          <w:szCs w:val="28"/>
        </w:rPr>
      </w:pPr>
    </w:p>
    <w:p w14:paraId="5C4440BA" w14:textId="77777777" w:rsidR="001C01FB" w:rsidRDefault="001C01FB" w:rsidP="00854093">
      <w:pPr>
        <w:spacing w:after="0" w:line="360" w:lineRule="auto"/>
        <w:ind w:left="708"/>
        <w:jc w:val="center"/>
        <w:rPr>
          <w:rFonts w:ascii="Times New Roman" w:hAnsi="Times New Roman" w:cs="Times New Roman"/>
          <w:sz w:val="28"/>
          <w:szCs w:val="28"/>
        </w:rPr>
      </w:pPr>
    </w:p>
    <w:p w14:paraId="41741223" w14:textId="77777777" w:rsidR="001C01FB" w:rsidRDefault="001C01FB" w:rsidP="00854093">
      <w:pPr>
        <w:spacing w:after="0" w:line="360" w:lineRule="auto"/>
        <w:ind w:left="708"/>
        <w:jc w:val="center"/>
        <w:rPr>
          <w:rFonts w:ascii="Times New Roman" w:hAnsi="Times New Roman" w:cs="Times New Roman"/>
          <w:sz w:val="28"/>
          <w:szCs w:val="28"/>
        </w:rPr>
      </w:pPr>
    </w:p>
    <w:p w14:paraId="1CE89824" w14:textId="77777777" w:rsidR="001C01FB" w:rsidRDefault="001C01FB" w:rsidP="00854093">
      <w:pPr>
        <w:spacing w:after="0" w:line="360" w:lineRule="auto"/>
        <w:ind w:left="708"/>
        <w:jc w:val="center"/>
        <w:rPr>
          <w:rFonts w:ascii="Times New Roman" w:hAnsi="Times New Roman" w:cs="Times New Roman"/>
          <w:sz w:val="28"/>
          <w:szCs w:val="28"/>
        </w:rPr>
      </w:pPr>
    </w:p>
    <w:p w14:paraId="2221653C" w14:textId="77777777" w:rsidR="00B54E0F" w:rsidRDefault="00B54E0F" w:rsidP="00854093">
      <w:pPr>
        <w:spacing w:after="0" w:line="360" w:lineRule="auto"/>
        <w:ind w:left="708"/>
        <w:jc w:val="center"/>
        <w:rPr>
          <w:rFonts w:ascii="Times New Roman" w:hAnsi="Times New Roman" w:cs="Times New Roman"/>
          <w:sz w:val="28"/>
          <w:szCs w:val="28"/>
        </w:rPr>
      </w:pPr>
    </w:p>
    <w:p w14:paraId="76358590" w14:textId="77777777" w:rsidR="001C01FB" w:rsidRDefault="001C01FB" w:rsidP="00854093">
      <w:pPr>
        <w:spacing w:after="0" w:line="360" w:lineRule="auto"/>
        <w:ind w:left="708"/>
        <w:jc w:val="center"/>
        <w:rPr>
          <w:rFonts w:ascii="Times New Roman" w:hAnsi="Times New Roman" w:cs="Times New Roman"/>
          <w:sz w:val="28"/>
          <w:szCs w:val="28"/>
        </w:rPr>
      </w:pPr>
    </w:p>
    <w:p w14:paraId="7E51CC30" w14:textId="77777777" w:rsidR="00E6037A" w:rsidRPr="00B54E0F" w:rsidRDefault="00E6037A" w:rsidP="005D6892">
      <w:pPr>
        <w:spacing w:after="0" w:line="360" w:lineRule="auto"/>
        <w:ind w:left="708"/>
        <w:jc w:val="right"/>
        <w:rPr>
          <w:rFonts w:ascii="Times New Roman" w:hAnsi="Times New Roman" w:cs="Times New Roman"/>
          <w:sz w:val="28"/>
          <w:szCs w:val="28"/>
        </w:rPr>
      </w:pPr>
      <w:r w:rsidRPr="00B54E0F">
        <w:rPr>
          <w:rFonts w:ascii="Times New Roman" w:hAnsi="Times New Roman" w:cs="Times New Roman"/>
          <w:sz w:val="28"/>
          <w:szCs w:val="28"/>
        </w:rPr>
        <w:tab/>
        <w:t xml:space="preserve">ПРИЛОЖЕНИЕ </w:t>
      </w:r>
      <w:r w:rsidRPr="00B54E0F">
        <w:rPr>
          <w:rFonts w:ascii="Times New Roman" w:hAnsi="Times New Roman" w:cs="Times New Roman"/>
          <w:sz w:val="28"/>
          <w:szCs w:val="28"/>
          <w:lang w:val="en-US"/>
        </w:rPr>
        <w:t>II</w:t>
      </w:r>
    </w:p>
    <w:p w14:paraId="2313366A" w14:textId="77777777" w:rsidR="00E6037A" w:rsidRDefault="00F53EFA" w:rsidP="00854093">
      <w:pPr>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rPr>
        <w:t>Римские провинции в Испании (</w:t>
      </w:r>
      <w:r>
        <w:rPr>
          <w:rFonts w:ascii="Times New Roman" w:hAnsi="Times New Roman" w:cs="Times New Roman"/>
          <w:sz w:val="28"/>
          <w:szCs w:val="28"/>
          <w:lang w:val="en-US"/>
        </w:rPr>
        <w:t>II</w:t>
      </w:r>
      <w:r w:rsidRPr="00F53EFA">
        <w:rPr>
          <w:rFonts w:ascii="Times New Roman" w:hAnsi="Times New Roman" w:cs="Times New Roman"/>
          <w:sz w:val="28"/>
          <w:szCs w:val="28"/>
        </w:rPr>
        <w:t xml:space="preserve"> – </w:t>
      </w:r>
      <w:r>
        <w:rPr>
          <w:rFonts w:ascii="Times New Roman" w:hAnsi="Times New Roman" w:cs="Times New Roman"/>
          <w:sz w:val="28"/>
          <w:szCs w:val="28"/>
          <w:lang w:val="en-US"/>
        </w:rPr>
        <w:t>V</w:t>
      </w:r>
      <w:r w:rsidRPr="00F53EFA">
        <w:rPr>
          <w:rFonts w:ascii="Times New Roman" w:hAnsi="Times New Roman" w:cs="Times New Roman"/>
          <w:sz w:val="28"/>
          <w:szCs w:val="28"/>
        </w:rPr>
        <w:t xml:space="preserve"> </w:t>
      </w:r>
      <w:r>
        <w:rPr>
          <w:rFonts w:ascii="Times New Roman" w:hAnsi="Times New Roman" w:cs="Times New Roman"/>
          <w:sz w:val="28"/>
          <w:szCs w:val="28"/>
        </w:rPr>
        <w:t>вв.)</w:t>
      </w:r>
    </w:p>
    <w:p w14:paraId="331B466B" w14:textId="77777777" w:rsidR="00B54E0F" w:rsidRDefault="005453DA" w:rsidP="00B54E0F">
      <w:pPr>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rPr>
        <w:pict w14:anchorId="11438A87">
          <v:shape id="_x0000_i1026" type="#_x0000_t75" style="width:467.25pt;height:336pt">
            <v:imagedata r:id="rId10" o:title="00461"/>
          </v:shape>
        </w:pict>
      </w:r>
    </w:p>
    <w:p w14:paraId="38693C68" w14:textId="1042D667" w:rsidR="00B54E0F" w:rsidRPr="00B54E0F" w:rsidRDefault="00B54E0F" w:rsidP="00B54E0F">
      <w:pPr>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rPr>
        <w:t xml:space="preserve">Источник: </w:t>
      </w:r>
      <w:r w:rsidR="005D6892" w:rsidRPr="005D6892">
        <w:rPr>
          <w:rFonts w:ascii="Times New Roman" w:hAnsi="Times New Roman" w:cs="Times New Roman"/>
          <w:sz w:val="28"/>
          <w:szCs w:val="28"/>
        </w:rPr>
        <w:t>Испанские провинции ранней Римской империи</w:t>
      </w:r>
      <w:r w:rsidR="005D6892">
        <w:rPr>
          <w:rFonts w:ascii="Times New Roman" w:hAnsi="Times New Roman" w:cs="Times New Roman"/>
          <w:sz w:val="28"/>
          <w:szCs w:val="28"/>
        </w:rPr>
        <w:t>.</w:t>
      </w:r>
      <w:r w:rsidR="005D6892" w:rsidRPr="005D6892">
        <w:rPr>
          <w:rFonts w:ascii="Times New Roman" w:hAnsi="Times New Roman" w:cs="Times New Roman"/>
          <w:sz w:val="28"/>
          <w:szCs w:val="28"/>
        </w:rPr>
        <w:t xml:space="preserve"> </w:t>
      </w:r>
      <w:r w:rsidR="005D6892">
        <w:rPr>
          <w:rFonts w:ascii="Times New Roman" w:hAnsi="Times New Roman" w:cs="Times New Roman"/>
          <w:sz w:val="28"/>
          <w:szCs w:val="28"/>
          <w:lang w:val="en-US"/>
        </w:rPr>
        <w:t>URL</w:t>
      </w:r>
      <w:r w:rsidR="005D6892" w:rsidRPr="005D6892">
        <w:rPr>
          <w:rFonts w:ascii="Times New Roman" w:hAnsi="Times New Roman" w:cs="Times New Roman"/>
          <w:sz w:val="28"/>
          <w:szCs w:val="28"/>
        </w:rPr>
        <w:t xml:space="preserve">: </w:t>
      </w:r>
      <w:hyperlink r:id="rId11" w:history="1">
        <w:r w:rsidRPr="00B54E0F">
          <w:rPr>
            <w:rStyle w:val="a6"/>
            <w:rFonts w:ascii="Times New Roman" w:hAnsi="Times New Roman" w:cs="Times New Roman"/>
            <w:sz w:val="28"/>
            <w:szCs w:val="28"/>
          </w:rPr>
          <w:t>http://labyrinthos.ru/text/tsirkin_istoriya-drevney-ispanii_ispanskie-provintsii-ranney-rimskoy-imperii.html</w:t>
        </w:r>
      </w:hyperlink>
      <w:r w:rsidRPr="00B54E0F">
        <w:rPr>
          <w:rFonts w:ascii="Times New Roman" w:hAnsi="Times New Roman" w:cs="Times New Roman"/>
          <w:sz w:val="28"/>
          <w:szCs w:val="28"/>
        </w:rPr>
        <w:t xml:space="preserve"> (Дата обращения: 26.04.2018)</w:t>
      </w:r>
    </w:p>
    <w:p w14:paraId="383F2AD6" w14:textId="77777777" w:rsidR="00E6037A" w:rsidRDefault="00E6037A" w:rsidP="00854093">
      <w:pPr>
        <w:spacing w:after="0" w:line="360" w:lineRule="auto"/>
        <w:ind w:left="708"/>
        <w:jc w:val="center"/>
        <w:rPr>
          <w:rFonts w:ascii="Times New Roman" w:hAnsi="Times New Roman" w:cs="Times New Roman"/>
          <w:sz w:val="28"/>
          <w:szCs w:val="28"/>
        </w:rPr>
      </w:pPr>
    </w:p>
    <w:p w14:paraId="6A5B3166" w14:textId="77777777" w:rsidR="00F53EFA" w:rsidRDefault="00F53EFA" w:rsidP="00854093">
      <w:pPr>
        <w:spacing w:after="0" w:line="360" w:lineRule="auto"/>
        <w:ind w:left="708"/>
        <w:jc w:val="center"/>
        <w:rPr>
          <w:rFonts w:ascii="Times New Roman" w:hAnsi="Times New Roman" w:cs="Times New Roman"/>
          <w:sz w:val="28"/>
          <w:szCs w:val="28"/>
        </w:rPr>
      </w:pPr>
    </w:p>
    <w:p w14:paraId="47831834" w14:textId="77777777" w:rsidR="00F53EFA" w:rsidRDefault="00F53EFA" w:rsidP="00854093">
      <w:pPr>
        <w:spacing w:after="0" w:line="360" w:lineRule="auto"/>
        <w:ind w:left="708"/>
        <w:jc w:val="center"/>
        <w:rPr>
          <w:rFonts w:ascii="Times New Roman" w:hAnsi="Times New Roman" w:cs="Times New Roman"/>
          <w:sz w:val="28"/>
          <w:szCs w:val="28"/>
        </w:rPr>
      </w:pPr>
    </w:p>
    <w:p w14:paraId="0B44704A" w14:textId="77777777" w:rsidR="00F53EFA" w:rsidRDefault="00F53EFA" w:rsidP="00854093">
      <w:pPr>
        <w:spacing w:after="0" w:line="360" w:lineRule="auto"/>
        <w:ind w:left="708"/>
        <w:jc w:val="center"/>
        <w:rPr>
          <w:rFonts w:ascii="Times New Roman" w:hAnsi="Times New Roman" w:cs="Times New Roman"/>
          <w:sz w:val="28"/>
          <w:szCs w:val="28"/>
        </w:rPr>
      </w:pPr>
    </w:p>
    <w:p w14:paraId="5B9481DA" w14:textId="77777777" w:rsidR="00F53EFA" w:rsidRDefault="00F53EFA" w:rsidP="00854093">
      <w:pPr>
        <w:spacing w:after="0" w:line="360" w:lineRule="auto"/>
        <w:ind w:left="708"/>
        <w:jc w:val="center"/>
        <w:rPr>
          <w:rFonts w:ascii="Times New Roman" w:hAnsi="Times New Roman" w:cs="Times New Roman"/>
          <w:sz w:val="28"/>
          <w:szCs w:val="28"/>
        </w:rPr>
      </w:pPr>
    </w:p>
    <w:p w14:paraId="6B466029" w14:textId="77777777" w:rsidR="00F53EFA" w:rsidRDefault="00F53EFA" w:rsidP="00854093">
      <w:pPr>
        <w:spacing w:after="0" w:line="360" w:lineRule="auto"/>
        <w:ind w:left="708"/>
        <w:jc w:val="center"/>
        <w:rPr>
          <w:rFonts w:ascii="Times New Roman" w:hAnsi="Times New Roman" w:cs="Times New Roman"/>
          <w:sz w:val="28"/>
          <w:szCs w:val="28"/>
        </w:rPr>
      </w:pPr>
    </w:p>
    <w:p w14:paraId="05E3E82E" w14:textId="77777777" w:rsidR="00F53EFA" w:rsidRDefault="00F53EFA" w:rsidP="00854093">
      <w:pPr>
        <w:spacing w:after="0" w:line="360" w:lineRule="auto"/>
        <w:ind w:left="708"/>
        <w:jc w:val="center"/>
        <w:rPr>
          <w:rFonts w:ascii="Times New Roman" w:hAnsi="Times New Roman" w:cs="Times New Roman"/>
          <w:sz w:val="28"/>
          <w:szCs w:val="28"/>
        </w:rPr>
      </w:pPr>
    </w:p>
    <w:p w14:paraId="134ED3C0" w14:textId="77777777" w:rsidR="001C01FB" w:rsidRDefault="001C01FB" w:rsidP="00854093">
      <w:pPr>
        <w:spacing w:after="0" w:line="360" w:lineRule="auto"/>
        <w:ind w:left="708"/>
        <w:jc w:val="center"/>
        <w:rPr>
          <w:rFonts w:ascii="Times New Roman" w:hAnsi="Times New Roman" w:cs="Times New Roman"/>
          <w:sz w:val="28"/>
          <w:szCs w:val="28"/>
        </w:rPr>
      </w:pPr>
    </w:p>
    <w:p w14:paraId="521E3894" w14:textId="77777777" w:rsidR="001C01FB" w:rsidRDefault="001C01FB" w:rsidP="00854093">
      <w:pPr>
        <w:spacing w:after="0" w:line="360" w:lineRule="auto"/>
        <w:ind w:left="708"/>
        <w:jc w:val="center"/>
        <w:rPr>
          <w:rFonts w:ascii="Times New Roman" w:hAnsi="Times New Roman" w:cs="Times New Roman"/>
          <w:sz w:val="28"/>
          <w:szCs w:val="28"/>
        </w:rPr>
      </w:pPr>
    </w:p>
    <w:p w14:paraId="6C6D58B5" w14:textId="77777777" w:rsidR="001C01FB" w:rsidRDefault="001C01FB" w:rsidP="00B54E0F">
      <w:pPr>
        <w:spacing w:after="0" w:line="360" w:lineRule="auto"/>
        <w:rPr>
          <w:rFonts w:ascii="Times New Roman" w:hAnsi="Times New Roman" w:cs="Times New Roman"/>
          <w:sz w:val="28"/>
          <w:szCs w:val="28"/>
        </w:rPr>
      </w:pPr>
    </w:p>
    <w:p w14:paraId="39F11AE1" w14:textId="77777777" w:rsidR="00B54E0F" w:rsidRDefault="00B54E0F" w:rsidP="00854093">
      <w:pPr>
        <w:spacing w:after="0" w:line="360" w:lineRule="auto"/>
        <w:ind w:left="708"/>
        <w:jc w:val="center"/>
        <w:rPr>
          <w:rFonts w:ascii="Times New Roman" w:hAnsi="Times New Roman" w:cs="Times New Roman"/>
          <w:sz w:val="28"/>
          <w:szCs w:val="28"/>
        </w:rPr>
      </w:pPr>
    </w:p>
    <w:p w14:paraId="71A0FEC7" w14:textId="77777777" w:rsidR="00F53EFA" w:rsidRPr="00F35A48" w:rsidRDefault="00F53EFA" w:rsidP="005D6892">
      <w:pPr>
        <w:spacing w:after="0" w:line="360" w:lineRule="auto"/>
        <w:ind w:left="708"/>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III</w:t>
      </w:r>
    </w:p>
    <w:p w14:paraId="485B1EB7" w14:textId="77777777" w:rsidR="00F53EFA" w:rsidRPr="00F35A48" w:rsidRDefault="00F35A48" w:rsidP="00854093">
      <w:pPr>
        <w:spacing w:after="0" w:line="360" w:lineRule="auto"/>
        <w:ind w:left="708"/>
        <w:jc w:val="center"/>
        <w:rPr>
          <w:rFonts w:ascii="Times New Roman" w:hAnsi="Times New Roman" w:cs="Times New Roman"/>
          <w:sz w:val="28"/>
          <w:szCs w:val="28"/>
        </w:rPr>
      </w:pPr>
      <w:r>
        <w:rPr>
          <w:rFonts w:ascii="Times New Roman" w:hAnsi="Times New Roman" w:cs="Times New Roman"/>
          <w:sz w:val="28"/>
          <w:szCs w:val="28"/>
        </w:rPr>
        <w:t>Испания во времена вестготов (</w:t>
      </w:r>
      <w:r w:rsidR="00633E2A">
        <w:rPr>
          <w:rFonts w:ascii="Times New Roman" w:hAnsi="Times New Roman" w:cs="Times New Roman"/>
          <w:sz w:val="28"/>
          <w:szCs w:val="28"/>
        </w:rPr>
        <w:t>586 – 711 гг.)</w:t>
      </w:r>
      <w:r w:rsidR="005453DA">
        <w:rPr>
          <w:rFonts w:ascii="Times New Roman" w:hAnsi="Times New Roman" w:cs="Times New Roman"/>
          <w:sz w:val="28"/>
          <w:szCs w:val="28"/>
        </w:rPr>
        <w:pict w14:anchorId="67261683">
          <v:shape id="_x0000_i1027" type="#_x0000_t75" style="width:300pt;height:249.75pt">
            <v:imagedata r:id="rId12" o:title="400px-Visigothic_Kingdom_586-711_ru"/>
          </v:shape>
        </w:pict>
      </w:r>
    </w:p>
    <w:p w14:paraId="6AB62739" w14:textId="071E4EF2" w:rsidR="00B54E0F" w:rsidRPr="00B54E0F" w:rsidRDefault="00B54E0F" w:rsidP="00B54E0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Источник: </w:t>
      </w:r>
      <w:r w:rsidR="005D6892">
        <w:rPr>
          <w:rFonts w:ascii="Times New Roman" w:hAnsi="Times New Roman" w:cs="Times New Roman"/>
          <w:sz w:val="28"/>
          <w:szCs w:val="28"/>
        </w:rPr>
        <w:t xml:space="preserve">Государство вестготов. URL: </w:t>
      </w:r>
      <w:hyperlink r:id="rId13" w:anchor="/media/File:Visigothic_Kingdom_586-711_ru.svg" w:history="1">
        <w:r w:rsidRPr="00B54E0F">
          <w:rPr>
            <w:rStyle w:val="a6"/>
            <w:rFonts w:ascii="Times New Roman" w:hAnsi="Times New Roman" w:cs="Times New Roman"/>
            <w:sz w:val="28"/>
            <w:szCs w:val="28"/>
          </w:rPr>
          <w:t>https://ru.wikipedia.org/wiki/%D0%91%D0%B5%D0%BA%D0%B8%D0%BB%D0%B0#/media/File:Visigothic_Kingdom_586-711_ru.svg</w:t>
        </w:r>
      </w:hyperlink>
      <w:r w:rsidRPr="00B54E0F">
        <w:rPr>
          <w:rFonts w:ascii="Times New Roman" w:hAnsi="Times New Roman" w:cs="Times New Roman"/>
          <w:sz w:val="28"/>
          <w:szCs w:val="28"/>
        </w:rPr>
        <w:t xml:space="preserve"> (Дата обращения: 26.04.2018)</w:t>
      </w:r>
    </w:p>
    <w:p w14:paraId="690BA041" w14:textId="77777777" w:rsidR="00F53EFA" w:rsidRDefault="00F53EFA" w:rsidP="00854093">
      <w:pPr>
        <w:spacing w:after="0" w:line="360" w:lineRule="auto"/>
        <w:ind w:left="708"/>
        <w:jc w:val="center"/>
        <w:rPr>
          <w:rFonts w:ascii="Times New Roman" w:hAnsi="Times New Roman" w:cs="Times New Roman"/>
          <w:sz w:val="28"/>
          <w:szCs w:val="28"/>
        </w:rPr>
      </w:pPr>
    </w:p>
    <w:p w14:paraId="7E0FC2B0" w14:textId="77777777" w:rsidR="00633E2A" w:rsidRDefault="00633E2A" w:rsidP="00854093">
      <w:pPr>
        <w:spacing w:after="0" w:line="360" w:lineRule="auto"/>
        <w:ind w:left="708"/>
        <w:jc w:val="center"/>
        <w:rPr>
          <w:rFonts w:ascii="Times New Roman" w:hAnsi="Times New Roman" w:cs="Times New Roman"/>
          <w:sz w:val="28"/>
          <w:szCs w:val="28"/>
        </w:rPr>
      </w:pPr>
    </w:p>
    <w:p w14:paraId="3DACDB6A" w14:textId="77777777" w:rsidR="00633E2A" w:rsidRDefault="00633E2A" w:rsidP="00854093">
      <w:pPr>
        <w:spacing w:after="0" w:line="360" w:lineRule="auto"/>
        <w:ind w:left="708"/>
        <w:jc w:val="center"/>
        <w:rPr>
          <w:rFonts w:ascii="Times New Roman" w:hAnsi="Times New Roman" w:cs="Times New Roman"/>
          <w:sz w:val="28"/>
          <w:szCs w:val="28"/>
        </w:rPr>
      </w:pPr>
    </w:p>
    <w:p w14:paraId="2B6A468E" w14:textId="77777777" w:rsidR="00633E2A" w:rsidRDefault="00633E2A" w:rsidP="00854093">
      <w:pPr>
        <w:spacing w:after="0" w:line="360" w:lineRule="auto"/>
        <w:ind w:left="708"/>
        <w:jc w:val="center"/>
        <w:rPr>
          <w:rFonts w:ascii="Times New Roman" w:hAnsi="Times New Roman" w:cs="Times New Roman"/>
          <w:sz w:val="28"/>
          <w:szCs w:val="28"/>
        </w:rPr>
      </w:pPr>
    </w:p>
    <w:p w14:paraId="27216F48" w14:textId="77777777" w:rsidR="00633E2A" w:rsidRDefault="00633E2A" w:rsidP="00854093">
      <w:pPr>
        <w:spacing w:after="0" w:line="360" w:lineRule="auto"/>
        <w:ind w:left="708"/>
        <w:jc w:val="center"/>
        <w:rPr>
          <w:rFonts w:ascii="Times New Roman" w:hAnsi="Times New Roman" w:cs="Times New Roman"/>
          <w:sz w:val="28"/>
          <w:szCs w:val="28"/>
        </w:rPr>
      </w:pPr>
    </w:p>
    <w:p w14:paraId="48B6F1C0" w14:textId="77777777" w:rsidR="00633E2A" w:rsidRDefault="00633E2A" w:rsidP="00854093">
      <w:pPr>
        <w:spacing w:after="0" w:line="360" w:lineRule="auto"/>
        <w:ind w:left="708"/>
        <w:jc w:val="center"/>
        <w:rPr>
          <w:rFonts w:ascii="Times New Roman" w:hAnsi="Times New Roman" w:cs="Times New Roman"/>
          <w:sz w:val="28"/>
          <w:szCs w:val="28"/>
        </w:rPr>
      </w:pPr>
    </w:p>
    <w:p w14:paraId="2D652F5D" w14:textId="77777777" w:rsidR="00633E2A" w:rsidRDefault="00633E2A" w:rsidP="00854093">
      <w:pPr>
        <w:spacing w:after="0" w:line="360" w:lineRule="auto"/>
        <w:ind w:left="708"/>
        <w:jc w:val="center"/>
        <w:rPr>
          <w:rFonts w:ascii="Times New Roman" w:hAnsi="Times New Roman" w:cs="Times New Roman"/>
          <w:sz w:val="28"/>
          <w:szCs w:val="28"/>
        </w:rPr>
      </w:pPr>
    </w:p>
    <w:p w14:paraId="1DD6C9BF" w14:textId="77777777" w:rsidR="00633E2A" w:rsidRDefault="00633E2A" w:rsidP="00854093">
      <w:pPr>
        <w:spacing w:after="0" w:line="360" w:lineRule="auto"/>
        <w:ind w:left="708"/>
        <w:jc w:val="center"/>
        <w:rPr>
          <w:rFonts w:ascii="Times New Roman" w:hAnsi="Times New Roman" w:cs="Times New Roman"/>
          <w:sz w:val="28"/>
          <w:szCs w:val="28"/>
        </w:rPr>
      </w:pPr>
    </w:p>
    <w:p w14:paraId="54065863" w14:textId="77777777" w:rsidR="00633E2A" w:rsidRDefault="00633E2A" w:rsidP="00854093">
      <w:pPr>
        <w:spacing w:after="0" w:line="360" w:lineRule="auto"/>
        <w:ind w:left="708"/>
        <w:jc w:val="center"/>
        <w:rPr>
          <w:rFonts w:ascii="Times New Roman" w:hAnsi="Times New Roman" w:cs="Times New Roman"/>
          <w:sz w:val="28"/>
          <w:szCs w:val="28"/>
        </w:rPr>
      </w:pPr>
    </w:p>
    <w:p w14:paraId="1279AA0E" w14:textId="77777777" w:rsidR="00633E2A" w:rsidRDefault="00633E2A" w:rsidP="00854093">
      <w:pPr>
        <w:spacing w:after="0" w:line="360" w:lineRule="auto"/>
        <w:rPr>
          <w:rFonts w:ascii="Times New Roman" w:hAnsi="Times New Roman" w:cs="Times New Roman"/>
          <w:sz w:val="28"/>
          <w:szCs w:val="28"/>
        </w:rPr>
      </w:pPr>
    </w:p>
    <w:p w14:paraId="607D97A0" w14:textId="77777777" w:rsidR="001C01FB" w:rsidRDefault="001C01FB" w:rsidP="00854093">
      <w:pPr>
        <w:spacing w:after="0" w:line="360" w:lineRule="auto"/>
        <w:rPr>
          <w:rFonts w:ascii="Times New Roman" w:hAnsi="Times New Roman" w:cs="Times New Roman"/>
          <w:sz w:val="28"/>
          <w:szCs w:val="28"/>
        </w:rPr>
      </w:pPr>
    </w:p>
    <w:p w14:paraId="4D2ECC56" w14:textId="77777777" w:rsidR="001C01FB" w:rsidRDefault="001C01FB" w:rsidP="00854093">
      <w:pPr>
        <w:spacing w:after="0" w:line="360" w:lineRule="auto"/>
        <w:rPr>
          <w:rFonts w:ascii="Times New Roman" w:hAnsi="Times New Roman" w:cs="Times New Roman"/>
          <w:sz w:val="28"/>
          <w:szCs w:val="28"/>
        </w:rPr>
      </w:pPr>
    </w:p>
    <w:p w14:paraId="1761D8B6" w14:textId="77777777" w:rsidR="001C01FB" w:rsidRDefault="001C01FB" w:rsidP="00854093">
      <w:pPr>
        <w:spacing w:after="0" w:line="360" w:lineRule="auto"/>
        <w:rPr>
          <w:rFonts w:ascii="Times New Roman" w:hAnsi="Times New Roman" w:cs="Times New Roman"/>
          <w:sz w:val="28"/>
          <w:szCs w:val="28"/>
        </w:rPr>
      </w:pPr>
    </w:p>
    <w:p w14:paraId="1FC36CF3" w14:textId="77777777" w:rsidR="00633E2A" w:rsidRPr="00633E2A" w:rsidRDefault="00633E2A" w:rsidP="005D689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IV</w:t>
      </w:r>
    </w:p>
    <w:p w14:paraId="27376DE9" w14:textId="77777777" w:rsidR="00633E2A" w:rsidRDefault="00633E2A" w:rsidP="008540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Арабская Испания (1031 г.)</w:t>
      </w:r>
      <w:r w:rsidR="005453DA">
        <w:rPr>
          <w:rFonts w:ascii="Times New Roman" w:hAnsi="Times New Roman" w:cs="Times New Roman"/>
          <w:sz w:val="28"/>
          <w:szCs w:val="28"/>
        </w:rPr>
        <w:pict w14:anchorId="3B3A85A5">
          <v:shape id="_x0000_i1028" type="#_x0000_t75" style="width:467.25pt;height:324.75pt">
            <v:imagedata r:id="rId14" o:title="800px-Peninsula_iberica_1030_rus"/>
          </v:shape>
        </w:pict>
      </w:r>
    </w:p>
    <w:p w14:paraId="14805000" w14:textId="38409BD8" w:rsidR="00B54E0F" w:rsidRPr="00633E2A" w:rsidRDefault="00B54E0F" w:rsidP="00B54E0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Источник: </w:t>
      </w:r>
      <w:r w:rsidR="005D6892" w:rsidRPr="005D6892">
        <w:rPr>
          <w:rFonts w:ascii="Times New Roman" w:hAnsi="Times New Roman" w:cs="Times New Roman"/>
          <w:sz w:val="28"/>
          <w:szCs w:val="28"/>
        </w:rPr>
        <w:t xml:space="preserve">Реконкиста. </w:t>
      </w:r>
      <w:r w:rsidR="005D6892">
        <w:rPr>
          <w:rFonts w:ascii="Times New Roman" w:hAnsi="Times New Roman" w:cs="Times New Roman"/>
          <w:sz w:val="28"/>
          <w:szCs w:val="28"/>
          <w:lang w:val="en-US"/>
        </w:rPr>
        <w:t>URL</w:t>
      </w:r>
      <w:r w:rsidR="005D6892" w:rsidRPr="005D6892">
        <w:rPr>
          <w:rFonts w:ascii="Times New Roman" w:hAnsi="Times New Roman" w:cs="Times New Roman"/>
          <w:sz w:val="28"/>
          <w:szCs w:val="28"/>
        </w:rPr>
        <w:t xml:space="preserve">: </w:t>
      </w:r>
      <w:hyperlink r:id="rId15" w:anchor="/media/File:Peninsula_iberica_1030_rus.svg" w:history="1">
        <w:r w:rsidRPr="00B54E0F">
          <w:rPr>
            <w:rStyle w:val="a6"/>
            <w:rFonts w:ascii="Times New Roman" w:hAnsi="Times New Roman" w:cs="Times New Roman"/>
            <w:sz w:val="28"/>
            <w:szCs w:val="28"/>
          </w:rPr>
          <w:t>https://ru.wikipedia.org/wiki/%D0%A0%D0%B5%D0%BA%D0%BE%D0%BD%D0%BA%D0%B8%D1%81%D1%82%D0%B0#/media/File:Peninsula_iberica_1030_rus.svg</w:t>
        </w:r>
      </w:hyperlink>
      <w:r>
        <w:rPr>
          <w:rFonts w:ascii="Times New Roman" w:hAnsi="Times New Roman" w:cs="Times New Roman"/>
          <w:sz w:val="28"/>
          <w:szCs w:val="28"/>
        </w:rPr>
        <w:t xml:space="preserve"> </w:t>
      </w:r>
      <w:r w:rsidRPr="00B54E0F">
        <w:rPr>
          <w:rFonts w:ascii="Times New Roman" w:hAnsi="Times New Roman" w:cs="Times New Roman"/>
          <w:sz w:val="28"/>
          <w:szCs w:val="28"/>
        </w:rPr>
        <w:t>(Дата обращения: 26.04.2018)</w:t>
      </w:r>
    </w:p>
    <w:p w14:paraId="1989C700" w14:textId="77777777" w:rsidR="00633E2A" w:rsidRPr="00633E2A" w:rsidRDefault="00633E2A" w:rsidP="00854093">
      <w:pPr>
        <w:spacing w:after="0" w:line="360" w:lineRule="auto"/>
        <w:ind w:left="708"/>
        <w:jc w:val="center"/>
        <w:rPr>
          <w:rFonts w:ascii="Times New Roman" w:hAnsi="Times New Roman" w:cs="Times New Roman"/>
          <w:sz w:val="28"/>
          <w:szCs w:val="28"/>
        </w:rPr>
      </w:pPr>
    </w:p>
    <w:sectPr w:rsidR="00633E2A" w:rsidRPr="00633E2A" w:rsidSect="005A7B18">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01D8" w14:textId="77777777" w:rsidR="00CC6F74" w:rsidRDefault="00CC6F74" w:rsidP="00B127CF">
      <w:pPr>
        <w:spacing w:after="0" w:line="240" w:lineRule="auto"/>
      </w:pPr>
      <w:r>
        <w:separator/>
      </w:r>
    </w:p>
  </w:endnote>
  <w:endnote w:type="continuationSeparator" w:id="0">
    <w:p w14:paraId="6EDFA700" w14:textId="77777777" w:rsidR="00CC6F74" w:rsidRDefault="00CC6F74" w:rsidP="00B1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208370"/>
      <w:docPartObj>
        <w:docPartGallery w:val="Page Numbers (Bottom of Page)"/>
        <w:docPartUnique/>
      </w:docPartObj>
    </w:sdtPr>
    <w:sdtContent>
      <w:p w14:paraId="70465E5A" w14:textId="109DEFCE" w:rsidR="005453DA" w:rsidRDefault="005453DA">
        <w:pPr>
          <w:pStyle w:val="ac"/>
          <w:jc w:val="center"/>
        </w:pPr>
        <w:r>
          <w:fldChar w:fldCharType="begin"/>
        </w:r>
        <w:r>
          <w:instrText>PAGE   \* MERGEFORMAT</w:instrText>
        </w:r>
        <w:r>
          <w:fldChar w:fldCharType="separate"/>
        </w:r>
        <w:r w:rsidR="00106F95">
          <w:rPr>
            <w:noProof/>
          </w:rPr>
          <w:t>38</w:t>
        </w:r>
        <w:r>
          <w:fldChar w:fldCharType="end"/>
        </w:r>
      </w:p>
    </w:sdtContent>
  </w:sdt>
  <w:p w14:paraId="2718B2A8" w14:textId="77777777" w:rsidR="005453DA" w:rsidRDefault="005453D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F011C" w14:textId="77777777" w:rsidR="00CC6F74" w:rsidRDefault="00CC6F74" w:rsidP="00B127CF">
      <w:pPr>
        <w:spacing w:after="0" w:line="240" w:lineRule="auto"/>
      </w:pPr>
      <w:r>
        <w:separator/>
      </w:r>
    </w:p>
  </w:footnote>
  <w:footnote w:type="continuationSeparator" w:id="0">
    <w:p w14:paraId="2A267D6C" w14:textId="77777777" w:rsidR="00CC6F74" w:rsidRDefault="00CC6F74" w:rsidP="00B127CF">
      <w:pPr>
        <w:spacing w:after="0" w:line="240" w:lineRule="auto"/>
      </w:pPr>
      <w:r>
        <w:continuationSeparator/>
      </w:r>
    </w:p>
  </w:footnote>
  <w:footnote w:id="1">
    <w:p w14:paraId="2F1A0B95"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Большаков О.Г. История Халифата. Том 1-3. М., 2002.</w:t>
      </w:r>
    </w:p>
  </w:footnote>
  <w:footnote w:id="2">
    <w:p w14:paraId="153B1CDC"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Фильштинский И.М. Халифат под властью династии Омейядов (661-750). М.,2005; он же.</w:t>
      </w:r>
    </w:p>
  </w:footnote>
  <w:footnote w:id="3">
    <w:p w14:paraId="17CEF393"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Арутюнов С.А. Народы и культуры: развитие и взаимодействие. М.,1989.</w:t>
      </w:r>
    </w:p>
  </w:footnote>
  <w:footnote w:id="4">
    <w:p w14:paraId="79630519"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Беляев Е.А. Арабы, ислам и арабский халифат в раннем средневековье. М., 1965.</w:t>
      </w:r>
    </w:p>
  </w:footnote>
  <w:footnote w:id="5">
    <w:p w14:paraId="66C780D9"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Васильев Л.С. История религий Востока. М., 2004.</w:t>
      </w:r>
    </w:p>
  </w:footnote>
  <w:footnote w:id="6">
    <w:p w14:paraId="0EA6ECE9"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Ведюшкин В.А., Попова Г.А. История Испании. Том 1. С древнейших времён до конца XVII века. М., 2012.</w:t>
      </w:r>
    </w:p>
  </w:footnote>
  <w:footnote w:id="7">
    <w:p w14:paraId="34DB6596"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Гутнова Е.В., Удальцова З.В. История Европы. Том 2. Средневековая Европа. М., 1992.</w:t>
      </w:r>
    </w:p>
  </w:footnote>
  <w:footnote w:id="8">
    <w:p w14:paraId="5FD4F525"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Жуков М.Е. Всемирная история. М., 1957.</w:t>
      </w:r>
    </w:p>
  </w:footnote>
  <w:footnote w:id="9">
    <w:p w14:paraId="07CD7B7D"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Ирмияева Т.Ю. История мусульманского мира. От Халифата до Блистательной Порты. Челябинск, 2000.</w:t>
      </w:r>
    </w:p>
  </w:footnote>
  <w:footnote w:id="10">
    <w:p w14:paraId="7107253A"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Кобищанов Ю.М. История распространения ислама в Африке. М., 1984.</w:t>
      </w:r>
    </w:p>
  </w:footnote>
  <w:footnote w:id="11">
    <w:p w14:paraId="3A2C1277"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Кудрявцев А.Е. Основные проблемы изучения средневековой Испании. М., 1940.</w:t>
      </w:r>
    </w:p>
  </w:footnote>
  <w:footnote w:id="12">
    <w:p w14:paraId="47CD2464"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Лебедев В.А. Испания. Перекресток тысячелетий. М., 2012.</w:t>
      </w:r>
    </w:p>
  </w:footnote>
  <w:footnote w:id="13">
    <w:p w14:paraId="23F9DCE8"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Матвеев К.П. История ислама. М., 2005.</w:t>
      </w:r>
    </w:p>
  </w:footnote>
  <w:footnote w:id="14">
    <w:p w14:paraId="439C7C2F"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Нарумов Б.П. Соотношение языка, этноса и государственности на Пиренейском полуострове. М., 1994.</w:t>
      </w:r>
    </w:p>
  </w:footnote>
  <w:footnote w:id="15">
    <w:p w14:paraId="6554F0FC"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Попов А. Полная история ислама и арабских завоеваний. М., 2010.</w:t>
      </w:r>
    </w:p>
  </w:footnote>
  <w:footnote w:id="16">
    <w:p w14:paraId="06ADF28E"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Смирнов А.А. Средневековая литература Испании. Л., 1969.</w:t>
      </w:r>
    </w:p>
  </w:footnote>
  <w:footnote w:id="17">
    <w:p w14:paraId="5A3EE07D" w14:textId="77777777" w:rsidR="005453DA" w:rsidRPr="0030729B"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w:t>
      </w:r>
      <w:r w:rsidRPr="0030729B">
        <w:rPr>
          <w:rFonts w:ascii="Times New Roman" w:hAnsi="Times New Roman" w:cs="Times New Roman"/>
          <w:sz w:val="22"/>
          <w:szCs w:val="22"/>
        </w:rPr>
        <w:t>Соколов В.В. Средневековая философия. М., 1979.</w:t>
      </w:r>
    </w:p>
  </w:footnote>
  <w:footnote w:id="18">
    <w:p w14:paraId="39371060" w14:textId="77777777" w:rsidR="005453DA" w:rsidRPr="0030729B" w:rsidRDefault="005453DA" w:rsidP="000269FB">
      <w:pPr>
        <w:pStyle w:val="a3"/>
        <w:rPr>
          <w:rFonts w:ascii="Times New Roman" w:hAnsi="Times New Roman" w:cs="Times New Roman"/>
          <w:sz w:val="22"/>
          <w:szCs w:val="22"/>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Суханова М.В. Из истории Испании (V-XIX вв.). Воронеж, 2004.</w:t>
      </w:r>
    </w:p>
  </w:footnote>
  <w:footnote w:id="19">
    <w:p w14:paraId="107BFB1C" w14:textId="77777777" w:rsidR="005453DA" w:rsidRPr="0030729B" w:rsidRDefault="005453DA" w:rsidP="000269FB">
      <w:pPr>
        <w:pStyle w:val="a3"/>
        <w:rPr>
          <w:rFonts w:ascii="Times New Roman" w:hAnsi="Times New Roman" w:cs="Times New Roman"/>
          <w:sz w:val="22"/>
          <w:szCs w:val="22"/>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Крымский А.Е. История арабов, их халифат, их дальнейшие судьбы и краткий очерк арабской литературы. М., 1903.</w:t>
      </w:r>
    </w:p>
  </w:footnote>
  <w:footnote w:id="20">
    <w:p w14:paraId="7F5D188A" w14:textId="77777777" w:rsidR="005453DA" w:rsidRPr="0030729B" w:rsidRDefault="005453DA" w:rsidP="000269FB">
      <w:pPr>
        <w:pStyle w:val="a3"/>
        <w:rPr>
          <w:rFonts w:ascii="Times New Roman" w:hAnsi="Times New Roman" w:cs="Times New Roman"/>
          <w:sz w:val="22"/>
          <w:szCs w:val="22"/>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Риер Я.Г. История средневековых цивилизаций. Часть 1. (Западная, Центральная и Южная Европа в V-X вв.). Могилев, 2001.</w:t>
      </w:r>
    </w:p>
  </w:footnote>
  <w:footnote w:id="21">
    <w:p w14:paraId="31836F41" w14:textId="77777777" w:rsidR="005453DA" w:rsidRPr="0030729B" w:rsidRDefault="005453DA" w:rsidP="000269FB">
      <w:pPr>
        <w:pStyle w:val="a3"/>
        <w:rPr>
          <w:rFonts w:ascii="Times New Roman" w:hAnsi="Times New Roman" w:cs="Times New Roman"/>
          <w:sz w:val="22"/>
          <w:szCs w:val="22"/>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Большаков О.Г. История Халифата. Том 1. Ислам в Аравии. М., 1989.</w:t>
      </w:r>
    </w:p>
  </w:footnote>
  <w:footnote w:id="22">
    <w:p w14:paraId="1A4FD3AD" w14:textId="77777777" w:rsidR="005453DA" w:rsidRPr="00456031"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Большаков О.Г. История Халифата. Том 2. Эпоха великих завоеваний (633-656) М., 2002.</w:t>
      </w:r>
    </w:p>
  </w:footnote>
  <w:footnote w:id="23">
    <w:p w14:paraId="03785D22" w14:textId="77777777" w:rsidR="005453DA" w:rsidRPr="00783343" w:rsidRDefault="005453DA" w:rsidP="000269FB">
      <w:pPr>
        <w:pStyle w:val="a3"/>
        <w:rPr>
          <w:rFonts w:ascii="Times New Roman" w:hAnsi="Times New Roman" w:cs="Times New Roman"/>
          <w:sz w:val="22"/>
          <w:szCs w:val="22"/>
        </w:rPr>
      </w:pPr>
      <w:r w:rsidRPr="00456031">
        <w:rPr>
          <w:rStyle w:val="a5"/>
          <w:rFonts w:ascii="Times New Roman" w:hAnsi="Times New Roman" w:cs="Times New Roman"/>
          <w:sz w:val="22"/>
          <w:szCs w:val="22"/>
        </w:rPr>
        <w:footnoteRef/>
      </w:r>
      <w:r w:rsidRPr="00456031">
        <w:rPr>
          <w:rFonts w:ascii="Times New Roman" w:hAnsi="Times New Roman" w:cs="Times New Roman"/>
          <w:sz w:val="22"/>
          <w:szCs w:val="22"/>
        </w:rPr>
        <w:t xml:space="preserve"> Большаков О.Г. История Халифата. Том 3. Между двумя гражданскими войнами (656-696 гг.) М., 2002 г.</w:t>
      </w:r>
    </w:p>
  </w:footnote>
  <w:footnote w:id="24">
    <w:p w14:paraId="3B998731" w14:textId="77777777" w:rsidR="005453DA" w:rsidRPr="00783343" w:rsidRDefault="005453DA" w:rsidP="000269FB">
      <w:pPr>
        <w:pStyle w:val="a3"/>
        <w:rPr>
          <w:rFonts w:ascii="Times New Roman" w:hAnsi="Times New Roman" w:cs="Times New Roman"/>
          <w:sz w:val="22"/>
          <w:szCs w:val="22"/>
        </w:rPr>
      </w:pPr>
      <w:r w:rsidRPr="00783343">
        <w:rPr>
          <w:rStyle w:val="a5"/>
          <w:rFonts w:ascii="Times New Roman" w:hAnsi="Times New Roman" w:cs="Times New Roman"/>
          <w:sz w:val="22"/>
          <w:szCs w:val="22"/>
        </w:rPr>
        <w:footnoteRef/>
      </w:r>
      <w:r w:rsidRPr="00783343">
        <w:rPr>
          <w:rFonts w:ascii="Times New Roman" w:hAnsi="Times New Roman" w:cs="Times New Roman"/>
          <w:sz w:val="22"/>
          <w:szCs w:val="22"/>
        </w:rPr>
        <w:t xml:space="preserve"> Фильштинский И.М. Халифат под властью династии Омейядов (661-750). М.,2005.</w:t>
      </w:r>
    </w:p>
  </w:footnote>
  <w:footnote w:id="25">
    <w:p w14:paraId="0BE4323A" w14:textId="77777777" w:rsidR="005453DA" w:rsidRPr="00783343" w:rsidRDefault="005453DA" w:rsidP="000269FB">
      <w:pPr>
        <w:spacing w:line="240" w:lineRule="auto"/>
        <w:rPr>
          <w:rFonts w:ascii="Times New Roman" w:hAnsi="Times New Roman" w:cs="Times New Roman"/>
        </w:rPr>
      </w:pPr>
      <w:r w:rsidRPr="00783343">
        <w:rPr>
          <w:rStyle w:val="a5"/>
          <w:rFonts w:ascii="Times New Roman" w:hAnsi="Times New Roman" w:cs="Times New Roman"/>
        </w:rPr>
        <w:footnoteRef/>
      </w:r>
      <w:r w:rsidRPr="00783343">
        <w:rPr>
          <w:rFonts w:ascii="Times New Roman" w:hAnsi="Times New Roman" w:cs="Times New Roman"/>
        </w:rPr>
        <w:t xml:space="preserve"> Фильштинский И.М. История арабов и халифата (750-1517 гг.)</w:t>
      </w:r>
      <w:r>
        <w:rPr>
          <w:rFonts w:ascii="Times New Roman" w:hAnsi="Times New Roman" w:cs="Times New Roman"/>
        </w:rPr>
        <w:t>. М., 2006.</w:t>
      </w:r>
    </w:p>
    <w:p w14:paraId="4C67A33A" w14:textId="77777777" w:rsidR="005453DA" w:rsidRDefault="005453DA" w:rsidP="000269FB">
      <w:pPr>
        <w:pStyle w:val="a3"/>
      </w:pPr>
    </w:p>
  </w:footnote>
  <w:footnote w:id="26">
    <w:p w14:paraId="3EEDBED6" w14:textId="77777777" w:rsidR="005453DA" w:rsidRPr="002D26FF" w:rsidRDefault="005453DA" w:rsidP="000269FB">
      <w:pPr>
        <w:pStyle w:val="a3"/>
        <w:rPr>
          <w:rFonts w:ascii="Times New Roman" w:hAnsi="Times New Roman" w:cs="Times New Roman"/>
          <w:sz w:val="22"/>
          <w:szCs w:val="22"/>
        </w:rPr>
      </w:pPr>
      <w:r w:rsidRPr="00201FD6">
        <w:rPr>
          <w:rStyle w:val="a5"/>
          <w:rFonts w:ascii="Times New Roman" w:hAnsi="Times New Roman" w:cs="Times New Roman"/>
          <w:sz w:val="22"/>
          <w:szCs w:val="22"/>
        </w:rPr>
        <w:footnoteRef/>
      </w:r>
      <w:r w:rsidRPr="00201FD6">
        <w:rPr>
          <w:rFonts w:ascii="Times New Roman" w:hAnsi="Times New Roman" w:cs="Times New Roman"/>
          <w:sz w:val="22"/>
          <w:szCs w:val="22"/>
        </w:rPr>
        <w:t xml:space="preserve"> </w:t>
      </w:r>
      <w:r w:rsidRPr="002D26FF">
        <w:rPr>
          <w:rFonts w:ascii="Times New Roman" w:hAnsi="Times New Roman" w:cs="Times New Roman"/>
          <w:sz w:val="22"/>
          <w:szCs w:val="22"/>
        </w:rPr>
        <w:t xml:space="preserve">Журавский А.В. Христианство и ислам. Социокультурные проблемы диалога. М., 1990. </w:t>
      </w:r>
    </w:p>
  </w:footnote>
  <w:footnote w:id="27">
    <w:p w14:paraId="41BEFE9E"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Бартольд В.В. Культура мусульманства. М., 2002.</w:t>
      </w:r>
    </w:p>
  </w:footnote>
  <w:footnote w:id="28">
    <w:p w14:paraId="573ADC4C"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Каптерева Т.Н. Искусство Испании. Очерки. М., 1989.</w:t>
      </w:r>
    </w:p>
  </w:footnote>
  <w:footnote w:id="29">
    <w:p w14:paraId="082234D7"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Каптиков А., Богданова Д. Мавританская архитектура Испании. М., 2015.</w:t>
      </w:r>
    </w:p>
  </w:footnote>
  <w:footnote w:id="30">
    <w:p w14:paraId="2351DECB"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Беляев В.И. Основные черты арабской поэзии в начале аббасидского периода (VIII в. - первая половина IX в.). М., 1960.</w:t>
      </w:r>
    </w:p>
  </w:footnote>
  <w:footnote w:id="31">
    <w:p w14:paraId="16DCDE8D"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Волосюк О.В. Цивилизация Запада и Востока: конфронтация, диалог или альянс? Прошлое и перспективы. М., 2008.</w:t>
      </w:r>
    </w:p>
  </w:footnote>
  <w:footnote w:id="32">
    <w:p w14:paraId="325281AB"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Григорян С.Н. Великие мыслители арабского Востока. М., 1960; Средневековая философия народов Ближнего и Среднего Востока. М., 1966.</w:t>
      </w:r>
    </w:p>
  </w:footnote>
  <w:footnote w:id="33">
    <w:p w14:paraId="22454AAD"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Крачковский И.Ю. Арабская культура в Испании. М., 1937; Избранные сочинения. М., 1956.</w:t>
      </w:r>
    </w:p>
  </w:footnote>
  <w:footnote w:id="34">
    <w:p w14:paraId="574E823F"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Кубе А.Н. Испано-мавританская керамика. Л., 1940.</w:t>
      </w:r>
    </w:p>
  </w:footnote>
  <w:footnote w:id="35">
    <w:p w14:paraId="79E79BF3"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Куделин А.Б. Классическая арабо-мусульманская поэзия. М., 1973.</w:t>
      </w:r>
    </w:p>
  </w:footnote>
  <w:footnote w:id="36">
    <w:p w14:paraId="4556BD27"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Ланда Р.Г. В стране аль-Андалус через тысячу лет. М., 1993; Взаимодействие цивилизаций на Иберийском полуострове в VIII-XVII вв. М., 1997; Общность культурных традиций Магриба и арабо-мавританской Андалусии. М., 1987; Роль ислама во взаимодействии и синтезе цивилизаций на Иберийском полуострове. М., 1994.</w:t>
      </w:r>
    </w:p>
  </w:footnote>
  <w:footnote w:id="37">
    <w:p w14:paraId="2BA34F05"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Никитюк С.Д. Кордова. Гранада. Севилья. М., 1972.</w:t>
      </w:r>
    </w:p>
  </w:footnote>
  <w:footnote w:id="38">
    <w:p w14:paraId="331B4217"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Сергеева Т.С. Музыка ал-Андалус: рождение западно-арабской классики. Казань, 2008.</w:t>
      </w:r>
    </w:p>
  </w:footnote>
  <w:footnote w:id="39">
    <w:p w14:paraId="37C34CF0" w14:textId="77777777" w:rsidR="005453DA" w:rsidRPr="002D26FF" w:rsidRDefault="005453DA" w:rsidP="000269FB">
      <w:pPr>
        <w:pStyle w:val="a3"/>
        <w:rPr>
          <w:rFonts w:ascii="Times New Roman" w:hAnsi="Times New Roman" w:cs="Times New Roman"/>
          <w:sz w:val="22"/>
          <w:szCs w:val="22"/>
        </w:rPr>
      </w:pPr>
      <w:r w:rsidRPr="002D26FF">
        <w:rPr>
          <w:rStyle w:val="a5"/>
          <w:rFonts w:ascii="Times New Roman" w:hAnsi="Times New Roman" w:cs="Times New Roman"/>
          <w:sz w:val="22"/>
          <w:szCs w:val="22"/>
        </w:rPr>
        <w:footnoteRef/>
      </w:r>
      <w:r w:rsidRPr="002D26FF">
        <w:rPr>
          <w:rFonts w:ascii="Times New Roman" w:hAnsi="Times New Roman" w:cs="Times New Roman"/>
          <w:sz w:val="22"/>
          <w:szCs w:val="22"/>
        </w:rPr>
        <w:t xml:space="preserve"> Журавский А.В. Христианство и ислам. Социокультурные проблемы диалога. М., 1990. </w:t>
      </w:r>
    </w:p>
  </w:footnote>
  <w:footnote w:id="40">
    <w:p w14:paraId="5A6B7232" w14:textId="77777777" w:rsidR="005453DA" w:rsidRPr="0023532E" w:rsidRDefault="005453DA" w:rsidP="000269FB">
      <w:pPr>
        <w:pStyle w:val="a3"/>
        <w:rPr>
          <w:rFonts w:ascii="Times New Roman" w:hAnsi="Times New Roman" w:cs="Times New Roman"/>
          <w:sz w:val="22"/>
          <w:szCs w:val="22"/>
        </w:rPr>
      </w:pPr>
      <w:r w:rsidRPr="0023532E">
        <w:rPr>
          <w:rStyle w:val="a5"/>
          <w:rFonts w:ascii="Times New Roman" w:hAnsi="Times New Roman" w:cs="Times New Roman"/>
          <w:sz w:val="22"/>
          <w:szCs w:val="22"/>
        </w:rPr>
        <w:footnoteRef/>
      </w:r>
      <w:r w:rsidRPr="0023532E">
        <w:rPr>
          <w:rFonts w:ascii="Times New Roman" w:hAnsi="Times New Roman" w:cs="Times New Roman"/>
          <w:sz w:val="22"/>
          <w:szCs w:val="22"/>
        </w:rPr>
        <w:t xml:space="preserve"> Бартольд В.В. Культура мусульманства. М., 2002.</w:t>
      </w:r>
    </w:p>
  </w:footnote>
  <w:footnote w:id="41">
    <w:p w14:paraId="6708CE4A" w14:textId="77777777" w:rsidR="005453DA" w:rsidRPr="00783343" w:rsidRDefault="005453DA" w:rsidP="000269FB">
      <w:pPr>
        <w:pStyle w:val="a3"/>
        <w:rPr>
          <w:rFonts w:ascii="Times New Roman" w:hAnsi="Times New Roman" w:cs="Times New Roman"/>
          <w:sz w:val="22"/>
          <w:szCs w:val="22"/>
        </w:rPr>
      </w:pPr>
      <w:r w:rsidRPr="0023532E">
        <w:rPr>
          <w:rStyle w:val="a5"/>
          <w:rFonts w:ascii="Times New Roman" w:hAnsi="Times New Roman" w:cs="Times New Roman"/>
          <w:sz w:val="22"/>
          <w:szCs w:val="22"/>
        </w:rPr>
        <w:footnoteRef/>
      </w:r>
      <w:r w:rsidRPr="0023532E">
        <w:rPr>
          <w:rFonts w:ascii="Times New Roman" w:hAnsi="Times New Roman" w:cs="Times New Roman"/>
          <w:sz w:val="22"/>
          <w:szCs w:val="22"/>
        </w:rPr>
        <w:t xml:space="preserve"> Каптерева Т.Н. Искусство Испании. Очерки. М., 1989.</w:t>
      </w:r>
    </w:p>
  </w:footnote>
  <w:footnote w:id="42">
    <w:p w14:paraId="57DEDCD3" w14:textId="77777777" w:rsidR="005453DA" w:rsidRPr="006D4B2A" w:rsidRDefault="005453DA" w:rsidP="000269FB">
      <w:pPr>
        <w:pStyle w:val="a3"/>
        <w:rPr>
          <w:rFonts w:ascii="Times New Roman" w:hAnsi="Times New Roman" w:cs="Times New Roman"/>
          <w:sz w:val="22"/>
          <w:szCs w:val="22"/>
          <w:lang w:val="en-US"/>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Каптиков А., Богданова Д. Мавританская архитектура Испании. М</w:t>
      </w:r>
      <w:r w:rsidRPr="006D4B2A">
        <w:rPr>
          <w:rFonts w:ascii="Times New Roman" w:hAnsi="Times New Roman" w:cs="Times New Roman"/>
          <w:sz w:val="22"/>
          <w:szCs w:val="22"/>
          <w:lang w:val="en-US"/>
        </w:rPr>
        <w:t>., 2015.</w:t>
      </w:r>
    </w:p>
  </w:footnote>
  <w:footnote w:id="43">
    <w:p w14:paraId="1BCA72BB" w14:textId="77777777" w:rsidR="005453DA" w:rsidRPr="006D4B2A" w:rsidRDefault="005453DA" w:rsidP="000269FB">
      <w:pPr>
        <w:pStyle w:val="a3"/>
        <w:rPr>
          <w:rFonts w:ascii="Times New Roman" w:hAnsi="Times New Roman" w:cs="Times New Roman"/>
          <w:sz w:val="22"/>
          <w:szCs w:val="22"/>
          <w:lang w:val="en-US"/>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lang w:val="en-US"/>
        </w:rPr>
        <w:t xml:space="preserve"> O’Callaghan, Joseph F. A History of Medieval Spain. Cornell, 1975.</w:t>
      </w:r>
    </w:p>
  </w:footnote>
  <w:footnote w:id="44">
    <w:p w14:paraId="40A02EE0" w14:textId="77777777" w:rsidR="005453DA" w:rsidRPr="006D4B2A" w:rsidRDefault="005453DA" w:rsidP="000269FB">
      <w:pPr>
        <w:pStyle w:val="a3"/>
        <w:rPr>
          <w:rFonts w:ascii="Times New Roman" w:hAnsi="Times New Roman" w:cs="Times New Roman"/>
          <w:sz w:val="22"/>
          <w:szCs w:val="22"/>
          <w:lang w:val="en-US"/>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lang w:val="en-US"/>
        </w:rPr>
        <w:t xml:space="preserve"> Chidester, David. Christianity: A Global History. London,</w:t>
      </w:r>
      <w:r w:rsidRPr="000269FB">
        <w:rPr>
          <w:rFonts w:ascii="Times New Roman" w:hAnsi="Times New Roman" w:cs="Times New Roman"/>
          <w:sz w:val="22"/>
          <w:szCs w:val="22"/>
          <w:lang w:val="en-US"/>
        </w:rPr>
        <w:t xml:space="preserve"> </w:t>
      </w:r>
      <w:r w:rsidRPr="006D4B2A">
        <w:rPr>
          <w:rFonts w:ascii="Times New Roman" w:hAnsi="Times New Roman" w:cs="Times New Roman"/>
          <w:sz w:val="22"/>
          <w:szCs w:val="22"/>
          <w:lang w:val="en-US"/>
        </w:rPr>
        <w:t>2001.</w:t>
      </w:r>
    </w:p>
  </w:footnote>
  <w:footnote w:id="45">
    <w:p w14:paraId="5C331107" w14:textId="77777777" w:rsidR="005453DA" w:rsidRPr="006D4B2A" w:rsidRDefault="005453DA" w:rsidP="000269FB">
      <w:pPr>
        <w:pStyle w:val="a3"/>
        <w:rPr>
          <w:rFonts w:ascii="Times New Roman" w:hAnsi="Times New Roman" w:cs="Times New Roman"/>
          <w:sz w:val="22"/>
          <w:szCs w:val="22"/>
          <w:lang w:val="en-US"/>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lang w:val="en-US"/>
        </w:rPr>
        <w:t xml:space="preserve"> Fletcher, Richard. Moorish Spain. New York, 1992.</w:t>
      </w:r>
    </w:p>
  </w:footnote>
  <w:footnote w:id="46">
    <w:p w14:paraId="2E212897" w14:textId="77777777" w:rsidR="005453DA" w:rsidRPr="006D4B2A" w:rsidRDefault="005453DA" w:rsidP="000269FB">
      <w:pPr>
        <w:pStyle w:val="a3"/>
        <w:rPr>
          <w:rFonts w:ascii="Times New Roman" w:hAnsi="Times New Roman" w:cs="Times New Roman"/>
          <w:sz w:val="22"/>
          <w:szCs w:val="22"/>
          <w:lang w:val="en-US"/>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lang w:val="en-US"/>
        </w:rPr>
        <w:t xml:space="preserve"> Lewis, Bernard. The Arabs in History. New York, 2002.</w:t>
      </w:r>
    </w:p>
  </w:footnote>
  <w:footnote w:id="47">
    <w:p w14:paraId="491EE3AD"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lang w:val="en-US"/>
        </w:rPr>
        <w:t>Watt, W. Montgomery. A History of Islamic Spain. London</w:t>
      </w:r>
      <w:r w:rsidRPr="006D4B2A">
        <w:rPr>
          <w:rFonts w:ascii="Times New Roman" w:hAnsi="Times New Roman" w:cs="Times New Roman"/>
          <w:sz w:val="22"/>
          <w:szCs w:val="22"/>
        </w:rPr>
        <w:t>, 2017.</w:t>
      </w:r>
    </w:p>
  </w:footnote>
  <w:footnote w:id="48">
    <w:p w14:paraId="41112DE1"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Альтамира-и-Кревеа Р. История Испании. М., 1951.</w:t>
      </w:r>
    </w:p>
  </w:footnote>
  <w:footnote w:id="49">
    <w:p w14:paraId="4B19D5E6" w14:textId="77777777" w:rsidR="005453DA" w:rsidRPr="000269FB"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Лалагуна Х. Испания: История страны. М</w:t>
      </w:r>
      <w:r w:rsidRPr="000269FB">
        <w:rPr>
          <w:rFonts w:ascii="Times New Roman" w:hAnsi="Times New Roman" w:cs="Times New Roman"/>
          <w:sz w:val="22"/>
          <w:szCs w:val="22"/>
        </w:rPr>
        <w:t>., 2009.</w:t>
      </w:r>
    </w:p>
  </w:footnote>
  <w:footnote w:id="50">
    <w:p w14:paraId="392FA522"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Вилар П. История Испании. М., 2006.</w:t>
      </w:r>
    </w:p>
  </w:footnote>
  <w:footnote w:id="51">
    <w:p w14:paraId="73DED540"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Гиббон Э. Закат и падение Римской Империи. М., 2008.</w:t>
      </w:r>
    </w:p>
  </w:footnote>
  <w:footnote w:id="52">
    <w:p w14:paraId="46A7F887"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Голдсуорти А. Падение Запада. Медленная смерть Римской империи. М., 2012.</w:t>
      </w:r>
    </w:p>
  </w:footnote>
  <w:footnote w:id="53">
    <w:p w14:paraId="34F62BAF"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Диснер Г.-И. Королевство вандалов. Взлет и падение. СПб., 2002.</w:t>
      </w:r>
    </w:p>
  </w:footnote>
  <w:footnote w:id="54">
    <w:p w14:paraId="62F6ADD7"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Жак Ле Гофф. Цивилизация средневекового Запада. М., 1992.</w:t>
      </w:r>
    </w:p>
  </w:footnote>
  <w:footnote w:id="55">
    <w:p w14:paraId="2C780612"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Кёнигсбергер Г. Средневековая Европа, 400-1500 годы. М., 2001.</w:t>
      </w:r>
    </w:p>
  </w:footnote>
  <w:footnote w:id="56">
    <w:p w14:paraId="138DA8C6"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Клауде Д. История вестготов. СПб., 2002.</w:t>
      </w:r>
    </w:p>
  </w:footnote>
  <w:footnote w:id="57">
    <w:p w14:paraId="3C906B4D" w14:textId="77777777" w:rsidR="005453DA" w:rsidRPr="006D4B2A"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Корбен А. История исламской философии. М., 2010.</w:t>
      </w:r>
    </w:p>
  </w:footnote>
  <w:footnote w:id="58">
    <w:p w14:paraId="0B714BBB" w14:textId="77777777" w:rsidR="005453DA" w:rsidRPr="000269FB" w:rsidRDefault="005453DA" w:rsidP="000269FB">
      <w:pPr>
        <w:pStyle w:val="a3"/>
        <w:rPr>
          <w:rFonts w:ascii="Times New Roman" w:hAnsi="Times New Roman" w:cs="Times New Roman"/>
          <w:sz w:val="22"/>
          <w:szCs w:val="22"/>
        </w:rPr>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Моммзен Т. История Рима. Том 5. Римские провинции от Цезаря до Диоклетиана. М</w:t>
      </w:r>
      <w:r w:rsidRPr="000269FB">
        <w:rPr>
          <w:rFonts w:ascii="Times New Roman" w:hAnsi="Times New Roman" w:cs="Times New Roman"/>
          <w:sz w:val="22"/>
          <w:szCs w:val="22"/>
        </w:rPr>
        <w:t xml:space="preserve">., 1949; </w:t>
      </w:r>
      <w:r w:rsidRPr="006D4B2A">
        <w:rPr>
          <w:rFonts w:ascii="Times New Roman" w:hAnsi="Times New Roman" w:cs="Times New Roman"/>
          <w:sz w:val="22"/>
          <w:szCs w:val="22"/>
        </w:rPr>
        <w:t>История</w:t>
      </w:r>
      <w:r w:rsidRPr="000269FB">
        <w:rPr>
          <w:rFonts w:ascii="Times New Roman" w:hAnsi="Times New Roman" w:cs="Times New Roman"/>
          <w:sz w:val="22"/>
          <w:szCs w:val="22"/>
        </w:rPr>
        <w:t xml:space="preserve"> </w:t>
      </w:r>
      <w:r w:rsidRPr="006D4B2A">
        <w:rPr>
          <w:rFonts w:ascii="Times New Roman" w:hAnsi="Times New Roman" w:cs="Times New Roman"/>
          <w:sz w:val="22"/>
          <w:szCs w:val="22"/>
        </w:rPr>
        <w:t>римских</w:t>
      </w:r>
      <w:r w:rsidRPr="000269FB">
        <w:rPr>
          <w:rFonts w:ascii="Times New Roman" w:hAnsi="Times New Roman" w:cs="Times New Roman"/>
          <w:sz w:val="22"/>
          <w:szCs w:val="22"/>
        </w:rPr>
        <w:t xml:space="preserve"> </w:t>
      </w:r>
      <w:r w:rsidRPr="006D4B2A">
        <w:rPr>
          <w:rFonts w:ascii="Times New Roman" w:hAnsi="Times New Roman" w:cs="Times New Roman"/>
          <w:sz w:val="22"/>
          <w:szCs w:val="22"/>
        </w:rPr>
        <w:t>императоров</w:t>
      </w:r>
      <w:r w:rsidRPr="000269FB">
        <w:rPr>
          <w:rFonts w:ascii="Times New Roman" w:hAnsi="Times New Roman" w:cs="Times New Roman"/>
          <w:sz w:val="22"/>
          <w:szCs w:val="22"/>
        </w:rPr>
        <w:t xml:space="preserve">. </w:t>
      </w:r>
      <w:r w:rsidRPr="006D4B2A">
        <w:rPr>
          <w:rFonts w:ascii="Times New Roman" w:hAnsi="Times New Roman" w:cs="Times New Roman"/>
          <w:sz w:val="22"/>
          <w:szCs w:val="22"/>
        </w:rPr>
        <w:t>М</w:t>
      </w:r>
      <w:r w:rsidRPr="000269FB">
        <w:rPr>
          <w:rFonts w:ascii="Times New Roman" w:hAnsi="Times New Roman" w:cs="Times New Roman"/>
          <w:sz w:val="22"/>
          <w:szCs w:val="22"/>
        </w:rPr>
        <w:t>., 2002.</w:t>
      </w:r>
    </w:p>
  </w:footnote>
  <w:footnote w:id="59">
    <w:p w14:paraId="147307D9" w14:textId="77777777" w:rsidR="005453DA" w:rsidRDefault="005453DA" w:rsidP="000269FB">
      <w:pPr>
        <w:pStyle w:val="a3"/>
      </w:pPr>
      <w:r w:rsidRPr="006D4B2A">
        <w:rPr>
          <w:rStyle w:val="a5"/>
          <w:rFonts w:ascii="Times New Roman" w:hAnsi="Times New Roman" w:cs="Times New Roman"/>
          <w:sz w:val="22"/>
          <w:szCs w:val="22"/>
        </w:rPr>
        <w:footnoteRef/>
      </w:r>
      <w:r w:rsidRPr="006D4B2A">
        <w:rPr>
          <w:rFonts w:ascii="Times New Roman" w:hAnsi="Times New Roman" w:cs="Times New Roman"/>
          <w:sz w:val="22"/>
          <w:szCs w:val="22"/>
        </w:rPr>
        <w:t xml:space="preserve"> Мюллер А. История ислама. От доисламской истории арабов до падения династии Аббасидов. М., 2004.</w:t>
      </w:r>
    </w:p>
  </w:footnote>
  <w:footnote w:id="60">
    <w:p w14:paraId="1C00CB2E" w14:textId="77777777" w:rsidR="005453DA" w:rsidRPr="000269FB" w:rsidRDefault="005453DA" w:rsidP="000269FB">
      <w:pPr>
        <w:pStyle w:val="a3"/>
        <w:rPr>
          <w:rFonts w:ascii="Times New Roman" w:hAnsi="Times New Roman" w:cs="Times New Roman"/>
          <w:sz w:val="22"/>
          <w:szCs w:val="22"/>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rPr>
        <w:t xml:space="preserve"> Никколе Д., МакБрайд А. Армии мусульманского востока </w:t>
      </w:r>
      <w:r w:rsidRPr="00516DE0">
        <w:rPr>
          <w:rFonts w:ascii="Times New Roman" w:hAnsi="Times New Roman" w:cs="Times New Roman"/>
          <w:sz w:val="22"/>
          <w:szCs w:val="22"/>
          <w:lang w:val="en-US"/>
        </w:rPr>
        <w:t>VII</w:t>
      </w:r>
      <w:r w:rsidRPr="00516DE0">
        <w:rPr>
          <w:rFonts w:ascii="Times New Roman" w:hAnsi="Times New Roman" w:cs="Times New Roman"/>
          <w:sz w:val="22"/>
          <w:szCs w:val="22"/>
        </w:rPr>
        <w:t>-</w:t>
      </w:r>
      <w:r w:rsidRPr="00516DE0">
        <w:rPr>
          <w:rFonts w:ascii="Times New Roman" w:hAnsi="Times New Roman" w:cs="Times New Roman"/>
          <w:sz w:val="22"/>
          <w:szCs w:val="22"/>
          <w:lang w:val="en-US"/>
        </w:rPr>
        <w:t>XI</w:t>
      </w:r>
      <w:r w:rsidRPr="00516DE0">
        <w:rPr>
          <w:rFonts w:ascii="Times New Roman" w:hAnsi="Times New Roman" w:cs="Times New Roman"/>
          <w:sz w:val="22"/>
          <w:szCs w:val="22"/>
        </w:rPr>
        <w:t xml:space="preserve"> века. М</w:t>
      </w:r>
      <w:r w:rsidRPr="000269FB">
        <w:rPr>
          <w:rFonts w:ascii="Times New Roman" w:hAnsi="Times New Roman" w:cs="Times New Roman"/>
          <w:sz w:val="22"/>
          <w:szCs w:val="22"/>
        </w:rPr>
        <w:t>., 2003.</w:t>
      </w:r>
    </w:p>
  </w:footnote>
  <w:footnote w:id="61">
    <w:p w14:paraId="657F51CA" w14:textId="77777777" w:rsidR="005453DA" w:rsidRPr="000269FB" w:rsidRDefault="005453DA" w:rsidP="000269FB">
      <w:pPr>
        <w:pStyle w:val="a3"/>
        <w:rPr>
          <w:rFonts w:ascii="Times New Roman" w:hAnsi="Times New Roman" w:cs="Times New Roman"/>
          <w:sz w:val="22"/>
          <w:szCs w:val="22"/>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rPr>
        <w:t xml:space="preserve"> Пенник Н., Джонс П. История языческой Европы. СПб</w:t>
      </w:r>
      <w:r w:rsidRPr="000269FB">
        <w:rPr>
          <w:rFonts w:ascii="Times New Roman" w:hAnsi="Times New Roman" w:cs="Times New Roman"/>
          <w:sz w:val="22"/>
          <w:szCs w:val="22"/>
        </w:rPr>
        <w:t>., 2000.</w:t>
      </w:r>
    </w:p>
  </w:footnote>
  <w:footnote w:id="62">
    <w:p w14:paraId="6071A76B" w14:textId="77777777" w:rsidR="005453DA" w:rsidRPr="00516DE0" w:rsidRDefault="005453DA" w:rsidP="000269FB">
      <w:pPr>
        <w:pStyle w:val="a3"/>
        <w:rPr>
          <w:rFonts w:ascii="Times New Roman" w:hAnsi="Times New Roman" w:cs="Times New Roman"/>
          <w:sz w:val="22"/>
          <w:szCs w:val="22"/>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rPr>
        <w:t xml:space="preserve"> Пирен Ж. Открытие Аравии (пять веков путешествий и исследований). М., 1970.</w:t>
      </w:r>
    </w:p>
  </w:footnote>
  <w:footnote w:id="63">
    <w:p w14:paraId="0330A970" w14:textId="77777777" w:rsidR="005453DA" w:rsidRPr="000269FB" w:rsidRDefault="005453DA" w:rsidP="000269FB">
      <w:pPr>
        <w:pStyle w:val="a3"/>
        <w:rPr>
          <w:rFonts w:ascii="Times New Roman" w:hAnsi="Times New Roman" w:cs="Times New Roman"/>
          <w:sz w:val="22"/>
          <w:szCs w:val="22"/>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rPr>
        <w:t xml:space="preserve"> Симон Г. Войны Рима в Испании. </w:t>
      </w:r>
      <w:r w:rsidRPr="000269FB">
        <w:rPr>
          <w:rFonts w:ascii="Times New Roman" w:hAnsi="Times New Roman" w:cs="Times New Roman"/>
          <w:sz w:val="22"/>
          <w:szCs w:val="22"/>
        </w:rPr>
        <w:t xml:space="preserve">154 - 133 </w:t>
      </w:r>
      <w:r w:rsidRPr="00516DE0">
        <w:rPr>
          <w:rFonts w:ascii="Times New Roman" w:hAnsi="Times New Roman" w:cs="Times New Roman"/>
          <w:sz w:val="22"/>
          <w:szCs w:val="22"/>
        </w:rPr>
        <w:t>гг</w:t>
      </w:r>
      <w:r w:rsidRPr="000269FB">
        <w:rPr>
          <w:rFonts w:ascii="Times New Roman" w:hAnsi="Times New Roman" w:cs="Times New Roman"/>
          <w:sz w:val="22"/>
          <w:szCs w:val="22"/>
        </w:rPr>
        <w:t xml:space="preserve">. </w:t>
      </w:r>
      <w:r w:rsidRPr="00516DE0">
        <w:rPr>
          <w:rFonts w:ascii="Times New Roman" w:hAnsi="Times New Roman" w:cs="Times New Roman"/>
          <w:sz w:val="22"/>
          <w:szCs w:val="22"/>
        </w:rPr>
        <w:t>до</w:t>
      </w:r>
      <w:r w:rsidRPr="000269FB">
        <w:rPr>
          <w:rFonts w:ascii="Times New Roman" w:hAnsi="Times New Roman" w:cs="Times New Roman"/>
          <w:sz w:val="22"/>
          <w:szCs w:val="22"/>
        </w:rPr>
        <w:t xml:space="preserve"> </w:t>
      </w:r>
      <w:r w:rsidRPr="00516DE0">
        <w:rPr>
          <w:rFonts w:ascii="Times New Roman" w:hAnsi="Times New Roman" w:cs="Times New Roman"/>
          <w:sz w:val="22"/>
          <w:szCs w:val="22"/>
        </w:rPr>
        <w:t>н</w:t>
      </w:r>
      <w:r w:rsidRPr="000269FB">
        <w:rPr>
          <w:rFonts w:ascii="Times New Roman" w:hAnsi="Times New Roman" w:cs="Times New Roman"/>
          <w:sz w:val="22"/>
          <w:szCs w:val="22"/>
        </w:rPr>
        <w:t xml:space="preserve">. </w:t>
      </w:r>
      <w:r w:rsidRPr="00516DE0">
        <w:rPr>
          <w:rFonts w:ascii="Times New Roman" w:hAnsi="Times New Roman" w:cs="Times New Roman"/>
          <w:sz w:val="22"/>
          <w:szCs w:val="22"/>
        </w:rPr>
        <w:t>э</w:t>
      </w:r>
      <w:r w:rsidRPr="000269FB">
        <w:rPr>
          <w:rFonts w:ascii="Times New Roman" w:hAnsi="Times New Roman" w:cs="Times New Roman"/>
          <w:sz w:val="22"/>
          <w:szCs w:val="22"/>
        </w:rPr>
        <w:t xml:space="preserve">. </w:t>
      </w:r>
      <w:r w:rsidRPr="00516DE0">
        <w:rPr>
          <w:rFonts w:ascii="Times New Roman" w:hAnsi="Times New Roman" w:cs="Times New Roman"/>
          <w:sz w:val="22"/>
          <w:szCs w:val="22"/>
        </w:rPr>
        <w:t>СПб</w:t>
      </w:r>
      <w:r w:rsidRPr="000269FB">
        <w:rPr>
          <w:rFonts w:ascii="Times New Roman" w:hAnsi="Times New Roman" w:cs="Times New Roman"/>
          <w:sz w:val="22"/>
          <w:szCs w:val="22"/>
        </w:rPr>
        <w:t>. 2008.</w:t>
      </w:r>
    </w:p>
  </w:footnote>
  <w:footnote w:id="64">
    <w:p w14:paraId="7CE0E0EF" w14:textId="77777777" w:rsidR="005453DA" w:rsidRPr="00516DE0" w:rsidRDefault="005453DA" w:rsidP="000269FB">
      <w:pPr>
        <w:pStyle w:val="a3"/>
        <w:rPr>
          <w:rFonts w:ascii="Times New Roman" w:hAnsi="Times New Roman" w:cs="Times New Roman"/>
          <w:sz w:val="22"/>
          <w:szCs w:val="22"/>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rPr>
        <w:t xml:space="preserve"> Ходжсон М. История ислама: Исламская цивилизация от рождения до наших дней. М., 2013.</w:t>
      </w:r>
    </w:p>
  </w:footnote>
  <w:footnote w:id="65">
    <w:p w14:paraId="5A223A52" w14:textId="77777777" w:rsidR="005453DA" w:rsidRPr="00516DE0" w:rsidRDefault="005453DA" w:rsidP="000269FB">
      <w:pPr>
        <w:pStyle w:val="a3"/>
        <w:rPr>
          <w:rFonts w:ascii="Times New Roman" w:hAnsi="Times New Roman" w:cs="Times New Roman"/>
          <w:sz w:val="22"/>
          <w:szCs w:val="22"/>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rPr>
        <w:t xml:space="preserve"> Шафф Ф. История христианской церкви. Том 4. Средневековое христианство. От Григория I до Григория VII. 590-1073 г. по Р.Х. СПб., 2008.</w:t>
      </w:r>
    </w:p>
  </w:footnote>
  <w:footnote w:id="66">
    <w:p w14:paraId="6E24322E"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Armstrong, Karen. Islam: A Short History. New York: Random House, 2000.</w:t>
      </w:r>
    </w:p>
  </w:footnote>
  <w:footnote w:id="67">
    <w:p w14:paraId="7DA5F91B"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Brunschvig R. Unity and Variety in Muslim Civilization/Ed. By G.E. von Grunenbaum. Chicago, 1955.</w:t>
      </w:r>
    </w:p>
  </w:footnote>
  <w:footnote w:id="68">
    <w:p w14:paraId="63527E50"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Eliade, Mircea. The Encyclopedia of Religion. New York, 1987.</w:t>
      </w:r>
    </w:p>
  </w:footnote>
  <w:footnote w:id="69">
    <w:p w14:paraId="6EC4A67D"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Esposito, John L. The Oxford History of Islam. New York, 1999.</w:t>
      </w:r>
    </w:p>
  </w:footnote>
  <w:footnote w:id="70">
    <w:p w14:paraId="09340B0A"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Franz Rosenthal. The Classical Heritage in Islam. Berkeley, 1975.</w:t>
      </w:r>
    </w:p>
  </w:footnote>
  <w:footnote w:id="71">
    <w:p w14:paraId="2C983B67"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Garcia-Arenal M. Conversions islamiques: Identites religieuses on Islam. Paris. 2002.</w:t>
      </w:r>
    </w:p>
  </w:footnote>
  <w:footnote w:id="72">
    <w:p w14:paraId="672B9DCE"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James B. Collins and Karen L. Taylor. Early modern Europe. Issues and interpretations, Malden, 2006.</w:t>
      </w:r>
    </w:p>
  </w:footnote>
  <w:footnote w:id="73">
    <w:p w14:paraId="0F51DB4E"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Kennedy, Hugh. When Baghdad Ruled the Muslim World: The Rise and Fall of Islam’s Greatest Dynasty. Cambridge, 2005.</w:t>
      </w:r>
    </w:p>
  </w:footnote>
  <w:footnote w:id="74">
    <w:p w14:paraId="5256EF4A"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Mahdi M. Unity and Variety in Muslim civilization. Chicago, 1955.</w:t>
      </w:r>
    </w:p>
  </w:footnote>
  <w:footnote w:id="75">
    <w:p w14:paraId="6C26CD4F"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Norman Davies, Europe: A History. Pimlico, 1997.</w:t>
      </w:r>
    </w:p>
  </w:footnote>
  <w:footnote w:id="76">
    <w:p w14:paraId="279F5154"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R. R. Palmer, Colton Joel &amp; Kramer Lloyd, A History of the Modern World. McGraw-Hill, 2006.</w:t>
      </w:r>
    </w:p>
  </w:footnote>
  <w:footnote w:id="77">
    <w:p w14:paraId="25FFC049"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Schacht J., Bosworth C.E. The Legacy of Islam. Oxford, 1974.</w:t>
      </w:r>
    </w:p>
  </w:footnote>
  <w:footnote w:id="78">
    <w:p w14:paraId="5F806FE8" w14:textId="77777777" w:rsidR="005453DA" w:rsidRPr="00516DE0" w:rsidRDefault="005453DA" w:rsidP="000269FB">
      <w:pPr>
        <w:pStyle w:val="a3"/>
        <w:rPr>
          <w:rFonts w:ascii="Times New Roman" w:hAnsi="Times New Roman" w:cs="Times New Roman"/>
          <w:sz w:val="22"/>
          <w:szCs w:val="22"/>
          <w:lang w:val="en-US"/>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Gerli, E. Michael. Medieval Iberia: An Encyclopedia (Routledge Encyclopedias of the Middle Ages).  New York: Routledge, 2003; Encyclopaedia of Islam, 2nd Edition., 12 vols./ Edited by P. J. Bearman, Th. Bianquis, C. E. Bosworth, E. van Donzel, W. P. Heinrichs et al. Leiden: E.J. Brill, 1960–2005.</w:t>
      </w:r>
    </w:p>
  </w:footnote>
  <w:footnote w:id="79">
    <w:p w14:paraId="5D520ABF" w14:textId="77777777" w:rsidR="005453DA" w:rsidRPr="00D76514" w:rsidRDefault="005453DA" w:rsidP="000269FB">
      <w:pPr>
        <w:pStyle w:val="a3"/>
        <w:rPr>
          <w:rFonts w:ascii="Times New Roman" w:hAnsi="Times New Roman" w:cs="Times New Roman"/>
          <w:sz w:val="22"/>
          <w:szCs w:val="22"/>
        </w:rPr>
      </w:pPr>
      <w:r w:rsidRPr="00516DE0">
        <w:rPr>
          <w:rStyle w:val="a5"/>
          <w:rFonts w:ascii="Times New Roman" w:hAnsi="Times New Roman" w:cs="Times New Roman"/>
          <w:sz w:val="22"/>
          <w:szCs w:val="22"/>
        </w:rPr>
        <w:footnoteRef/>
      </w:r>
      <w:r w:rsidRPr="00516DE0">
        <w:rPr>
          <w:rFonts w:ascii="Times New Roman" w:hAnsi="Times New Roman" w:cs="Times New Roman"/>
          <w:sz w:val="22"/>
          <w:szCs w:val="22"/>
          <w:lang w:val="en-US"/>
        </w:rPr>
        <w:t xml:space="preserve"> O’Callaghan, Joseph F. A History of Medieval Spain. Cornell</w:t>
      </w:r>
      <w:r w:rsidRPr="00516DE0">
        <w:rPr>
          <w:rFonts w:ascii="Times New Roman" w:hAnsi="Times New Roman" w:cs="Times New Roman"/>
          <w:sz w:val="22"/>
          <w:szCs w:val="22"/>
        </w:rPr>
        <w:t>, 1975.</w:t>
      </w:r>
    </w:p>
  </w:footnote>
  <w:footnote w:id="80">
    <w:p w14:paraId="2F7317B5" w14:textId="77777777" w:rsidR="005453DA" w:rsidRPr="00893E82" w:rsidRDefault="005453DA" w:rsidP="000269FB">
      <w:pPr>
        <w:pStyle w:val="a3"/>
        <w:rPr>
          <w:rFonts w:ascii="Times New Roman" w:hAnsi="Times New Roman" w:cs="Times New Roman"/>
          <w:sz w:val="22"/>
          <w:szCs w:val="22"/>
        </w:rPr>
      </w:pPr>
      <w:r w:rsidRPr="00893E82">
        <w:rPr>
          <w:rStyle w:val="a5"/>
          <w:rFonts w:ascii="Times New Roman" w:hAnsi="Times New Roman" w:cs="Times New Roman"/>
          <w:sz w:val="22"/>
          <w:szCs w:val="22"/>
        </w:rPr>
        <w:footnoteRef/>
      </w:r>
      <w:r w:rsidRPr="00893E82">
        <w:rPr>
          <w:rFonts w:ascii="Times New Roman" w:hAnsi="Times New Roman" w:cs="Times New Roman"/>
          <w:sz w:val="22"/>
          <w:szCs w:val="22"/>
        </w:rPr>
        <w:t xml:space="preserve"> Альтамира-и-Кревеа Р. История Испании. М., 1951.</w:t>
      </w:r>
    </w:p>
  </w:footnote>
  <w:footnote w:id="81">
    <w:p w14:paraId="6D6137D1" w14:textId="77777777" w:rsidR="005453DA" w:rsidRPr="00D76514" w:rsidRDefault="005453DA" w:rsidP="000269FB">
      <w:pPr>
        <w:pStyle w:val="a3"/>
        <w:rPr>
          <w:rFonts w:ascii="Times New Roman" w:hAnsi="Times New Roman" w:cs="Times New Roman"/>
          <w:sz w:val="22"/>
          <w:szCs w:val="22"/>
          <w:lang w:val="en-US"/>
        </w:rPr>
      </w:pPr>
      <w:r w:rsidRPr="00201FD6">
        <w:rPr>
          <w:rStyle w:val="a5"/>
          <w:rFonts w:ascii="Times New Roman" w:hAnsi="Times New Roman" w:cs="Times New Roman"/>
          <w:sz w:val="22"/>
          <w:szCs w:val="22"/>
        </w:rPr>
        <w:footnoteRef/>
      </w:r>
      <w:r w:rsidRPr="00201FD6">
        <w:rPr>
          <w:rFonts w:ascii="Times New Roman" w:hAnsi="Times New Roman" w:cs="Times New Roman"/>
          <w:sz w:val="22"/>
          <w:szCs w:val="22"/>
        </w:rPr>
        <w:t xml:space="preserve"> Лалагуна Х. Испания: История страны. М</w:t>
      </w:r>
      <w:r w:rsidRPr="00D76514">
        <w:rPr>
          <w:rFonts w:ascii="Times New Roman" w:hAnsi="Times New Roman" w:cs="Times New Roman"/>
          <w:sz w:val="22"/>
          <w:szCs w:val="22"/>
          <w:lang w:val="en-US"/>
        </w:rPr>
        <w:t>., 2009.</w:t>
      </w:r>
    </w:p>
  </w:footnote>
  <w:footnote w:id="82">
    <w:p w14:paraId="45A74E8D" w14:textId="77777777" w:rsidR="005453DA" w:rsidRPr="00201FD6" w:rsidRDefault="005453DA" w:rsidP="000269FB">
      <w:pPr>
        <w:pStyle w:val="a3"/>
        <w:rPr>
          <w:rFonts w:ascii="Times New Roman" w:hAnsi="Times New Roman" w:cs="Times New Roman"/>
          <w:sz w:val="22"/>
          <w:szCs w:val="22"/>
          <w:lang w:val="en-US"/>
        </w:rPr>
      </w:pPr>
      <w:r w:rsidRPr="00201FD6">
        <w:rPr>
          <w:rStyle w:val="a5"/>
          <w:rFonts w:ascii="Times New Roman" w:hAnsi="Times New Roman" w:cs="Times New Roman"/>
          <w:sz w:val="22"/>
          <w:szCs w:val="22"/>
        </w:rPr>
        <w:footnoteRef/>
      </w:r>
      <w:r w:rsidRPr="00201FD6">
        <w:rPr>
          <w:rFonts w:ascii="Times New Roman" w:hAnsi="Times New Roman" w:cs="Times New Roman"/>
          <w:sz w:val="22"/>
          <w:szCs w:val="22"/>
          <w:lang w:val="en-US"/>
        </w:rPr>
        <w:t>Gerli, E. Michael. Medieval Iberia: An Encyclopedia (Routledge Encyclopedias of the Middle Ages).  New York: Routledge, 2003.</w:t>
      </w:r>
    </w:p>
  </w:footnote>
  <w:footnote w:id="83">
    <w:p w14:paraId="3E7D5A5A" w14:textId="77777777" w:rsidR="005453DA" w:rsidRPr="000163AE" w:rsidRDefault="005453DA" w:rsidP="000269FB">
      <w:pPr>
        <w:pStyle w:val="a3"/>
        <w:rPr>
          <w:rFonts w:ascii="Times New Roman" w:hAnsi="Times New Roman" w:cs="Times New Roman"/>
          <w:sz w:val="22"/>
          <w:szCs w:val="22"/>
          <w:lang w:val="en-US"/>
        </w:rPr>
      </w:pPr>
      <w:r w:rsidRPr="00201FD6">
        <w:rPr>
          <w:rStyle w:val="a5"/>
          <w:rFonts w:ascii="Times New Roman" w:hAnsi="Times New Roman" w:cs="Times New Roman"/>
          <w:sz w:val="22"/>
          <w:szCs w:val="22"/>
        </w:rPr>
        <w:footnoteRef/>
      </w:r>
      <w:r w:rsidRPr="00201FD6">
        <w:rPr>
          <w:rFonts w:ascii="Times New Roman" w:hAnsi="Times New Roman" w:cs="Times New Roman"/>
          <w:sz w:val="22"/>
          <w:szCs w:val="22"/>
          <w:lang w:val="en-US"/>
        </w:rPr>
        <w:t xml:space="preserve"> Constable, Olivia Remie, ed. Medieval Iberia: Readings from Christian,</w:t>
      </w:r>
      <w:r w:rsidRPr="000163AE">
        <w:rPr>
          <w:rFonts w:ascii="Times New Roman" w:hAnsi="Times New Roman" w:cs="Times New Roman"/>
          <w:sz w:val="22"/>
          <w:szCs w:val="22"/>
          <w:lang w:val="en-US"/>
        </w:rPr>
        <w:t xml:space="preserve"> </w:t>
      </w:r>
      <w:r w:rsidRPr="00201FD6">
        <w:rPr>
          <w:rFonts w:ascii="Times New Roman" w:hAnsi="Times New Roman" w:cs="Times New Roman"/>
          <w:sz w:val="22"/>
          <w:szCs w:val="22"/>
          <w:lang w:val="en-US"/>
        </w:rPr>
        <w:t>Muslim and Jewish Sources. Philadelphia: University of Pennsylvania</w:t>
      </w:r>
      <w:r w:rsidRPr="00DE7243">
        <w:rPr>
          <w:rFonts w:ascii="Times New Roman" w:hAnsi="Times New Roman" w:cs="Times New Roman"/>
          <w:sz w:val="22"/>
          <w:szCs w:val="22"/>
          <w:lang w:val="en-US"/>
        </w:rPr>
        <w:t xml:space="preserve"> </w:t>
      </w:r>
      <w:r w:rsidRPr="00D76514">
        <w:rPr>
          <w:rFonts w:ascii="Times New Roman" w:hAnsi="Times New Roman" w:cs="Times New Roman"/>
          <w:sz w:val="22"/>
          <w:szCs w:val="22"/>
          <w:lang w:val="en-US"/>
        </w:rPr>
        <w:t>Press, 1997.</w:t>
      </w:r>
    </w:p>
  </w:footnote>
  <w:footnote w:id="84">
    <w:p w14:paraId="6A001472" w14:textId="77777777" w:rsidR="005453DA" w:rsidRPr="00DE7243" w:rsidRDefault="005453DA" w:rsidP="000269FB">
      <w:pPr>
        <w:pStyle w:val="a3"/>
        <w:rPr>
          <w:rFonts w:ascii="Times New Roman" w:hAnsi="Times New Roman" w:cs="Times New Roman"/>
          <w:sz w:val="22"/>
          <w:szCs w:val="22"/>
          <w:lang w:val="en-US"/>
        </w:rPr>
      </w:pPr>
      <w:r w:rsidRPr="00201FD6">
        <w:rPr>
          <w:rStyle w:val="a5"/>
          <w:rFonts w:ascii="Times New Roman" w:hAnsi="Times New Roman" w:cs="Times New Roman"/>
          <w:sz w:val="22"/>
          <w:szCs w:val="22"/>
        </w:rPr>
        <w:footnoteRef/>
      </w:r>
      <w:r w:rsidRPr="00201FD6">
        <w:rPr>
          <w:rFonts w:ascii="Times New Roman" w:hAnsi="Times New Roman" w:cs="Times New Roman"/>
          <w:sz w:val="22"/>
          <w:szCs w:val="22"/>
          <w:lang w:val="en-US"/>
        </w:rPr>
        <w:t xml:space="preserve"> Encyclopaedia of Islam, 2nd Edition., 12 vols./ Edited by P. J. Bearman, Th. Bianquis, C. E. Bosworth, E. van Donzel, W. P. Heinrichs et al. </w:t>
      </w:r>
      <w:r w:rsidRPr="00DE7243">
        <w:rPr>
          <w:rFonts w:ascii="Times New Roman" w:hAnsi="Times New Roman" w:cs="Times New Roman"/>
          <w:sz w:val="22"/>
          <w:szCs w:val="22"/>
          <w:lang w:val="en-US"/>
        </w:rPr>
        <w:t>Leiden: E.J. Brill, 1960–2005.</w:t>
      </w:r>
    </w:p>
  </w:footnote>
  <w:footnote w:id="85">
    <w:p w14:paraId="201D4CE1" w14:textId="77777777" w:rsidR="005453DA" w:rsidRPr="00B54E0F" w:rsidRDefault="005453DA" w:rsidP="000269FB">
      <w:pPr>
        <w:pStyle w:val="a3"/>
        <w:rPr>
          <w:rFonts w:ascii="Times New Roman" w:hAnsi="Times New Roman" w:cs="Times New Roman"/>
          <w:sz w:val="22"/>
          <w:szCs w:val="22"/>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w:t>
      </w:r>
      <w:r w:rsidRPr="00B54E0F">
        <w:rPr>
          <w:rFonts w:ascii="Times New Roman" w:hAnsi="Times New Roman" w:cs="Times New Roman"/>
          <w:sz w:val="22"/>
          <w:szCs w:val="22"/>
        </w:rPr>
        <w:t>Уотт</w:t>
      </w:r>
      <w:r w:rsidRPr="00B54E0F">
        <w:rPr>
          <w:rFonts w:ascii="Times New Roman" w:hAnsi="Times New Roman" w:cs="Times New Roman"/>
          <w:sz w:val="22"/>
          <w:szCs w:val="22"/>
          <w:lang w:val="en-US"/>
        </w:rPr>
        <w:t xml:space="preserve"> </w:t>
      </w:r>
      <w:r w:rsidRPr="00B54E0F">
        <w:rPr>
          <w:rFonts w:ascii="Times New Roman" w:hAnsi="Times New Roman" w:cs="Times New Roman"/>
          <w:sz w:val="22"/>
          <w:szCs w:val="22"/>
        </w:rPr>
        <w:t>У</w:t>
      </w:r>
      <w:r w:rsidRPr="00B54E0F">
        <w:rPr>
          <w:rFonts w:ascii="Times New Roman" w:hAnsi="Times New Roman" w:cs="Times New Roman"/>
          <w:sz w:val="22"/>
          <w:szCs w:val="22"/>
          <w:lang w:val="en-US"/>
        </w:rPr>
        <w:t>.</w:t>
      </w:r>
      <w:r w:rsidRPr="00B54E0F">
        <w:rPr>
          <w:rFonts w:ascii="Times New Roman" w:hAnsi="Times New Roman" w:cs="Times New Roman"/>
          <w:sz w:val="22"/>
          <w:szCs w:val="22"/>
        </w:rPr>
        <w:t>М</w:t>
      </w:r>
      <w:r w:rsidRPr="00B54E0F">
        <w:rPr>
          <w:rFonts w:ascii="Times New Roman" w:hAnsi="Times New Roman" w:cs="Times New Roman"/>
          <w:sz w:val="22"/>
          <w:szCs w:val="22"/>
          <w:lang w:val="en-US"/>
        </w:rPr>
        <w:t xml:space="preserve">., </w:t>
      </w:r>
      <w:r w:rsidRPr="00B54E0F">
        <w:rPr>
          <w:rFonts w:ascii="Times New Roman" w:hAnsi="Times New Roman" w:cs="Times New Roman"/>
          <w:sz w:val="22"/>
          <w:szCs w:val="22"/>
        </w:rPr>
        <w:t>Какиа</w:t>
      </w:r>
      <w:r w:rsidRPr="00B54E0F">
        <w:rPr>
          <w:rFonts w:ascii="Times New Roman" w:hAnsi="Times New Roman" w:cs="Times New Roman"/>
          <w:sz w:val="22"/>
          <w:szCs w:val="22"/>
          <w:lang w:val="en-US"/>
        </w:rPr>
        <w:t xml:space="preserve"> </w:t>
      </w:r>
      <w:r w:rsidRPr="00B54E0F">
        <w:rPr>
          <w:rFonts w:ascii="Times New Roman" w:hAnsi="Times New Roman" w:cs="Times New Roman"/>
          <w:sz w:val="22"/>
          <w:szCs w:val="22"/>
        </w:rPr>
        <w:t>П</w:t>
      </w:r>
      <w:r w:rsidRPr="00B54E0F">
        <w:rPr>
          <w:rFonts w:ascii="Times New Roman" w:hAnsi="Times New Roman" w:cs="Times New Roman"/>
          <w:sz w:val="22"/>
          <w:szCs w:val="22"/>
          <w:lang w:val="en-US"/>
        </w:rPr>
        <w:t xml:space="preserve">. </w:t>
      </w:r>
      <w:r w:rsidRPr="00B54E0F">
        <w:rPr>
          <w:rFonts w:ascii="Times New Roman" w:hAnsi="Times New Roman" w:cs="Times New Roman"/>
          <w:sz w:val="22"/>
          <w:szCs w:val="22"/>
        </w:rPr>
        <w:t>Мусульманская</w:t>
      </w:r>
      <w:r w:rsidRPr="00B54E0F">
        <w:rPr>
          <w:rFonts w:ascii="Times New Roman" w:hAnsi="Times New Roman" w:cs="Times New Roman"/>
          <w:sz w:val="22"/>
          <w:szCs w:val="22"/>
          <w:lang w:val="en-US"/>
        </w:rPr>
        <w:t xml:space="preserve"> </w:t>
      </w:r>
      <w:r w:rsidRPr="00B54E0F">
        <w:rPr>
          <w:rFonts w:ascii="Times New Roman" w:hAnsi="Times New Roman" w:cs="Times New Roman"/>
          <w:sz w:val="22"/>
          <w:szCs w:val="22"/>
        </w:rPr>
        <w:t>Испания</w:t>
      </w:r>
      <w:r w:rsidRPr="00B54E0F">
        <w:rPr>
          <w:rFonts w:ascii="Times New Roman" w:hAnsi="Times New Roman" w:cs="Times New Roman"/>
          <w:sz w:val="22"/>
          <w:szCs w:val="22"/>
          <w:lang w:val="en-US"/>
        </w:rPr>
        <w:t xml:space="preserve">. </w:t>
      </w:r>
      <w:r w:rsidRPr="00B54E0F">
        <w:rPr>
          <w:rFonts w:ascii="Times New Roman" w:hAnsi="Times New Roman" w:cs="Times New Roman"/>
          <w:sz w:val="22"/>
          <w:szCs w:val="22"/>
        </w:rPr>
        <w:t>М. 1976.</w:t>
      </w:r>
    </w:p>
  </w:footnote>
  <w:footnote w:id="86">
    <w:p w14:paraId="1F1B2A0F"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rPr>
        <w:t xml:space="preserve"> Уотт У.М. Влияние ислама на средневековую </w:t>
      </w:r>
      <w:r w:rsidRPr="00B54E0F">
        <w:rPr>
          <w:rFonts w:ascii="Times New Roman" w:hAnsi="Times New Roman" w:cs="Times New Roman"/>
          <w:sz w:val="22"/>
          <w:szCs w:val="22"/>
          <w:lang w:val="en-US"/>
        </w:rPr>
        <w:t>Европу. Спб., 2008.</w:t>
      </w:r>
    </w:p>
  </w:footnote>
  <w:footnote w:id="87">
    <w:p w14:paraId="70293E83"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Glick, Thomas F. Islamic and Christian Spain in the Early Middle Ages. 2nd rev. ed. Princeton, 2010.</w:t>
      </w:r>
    </w:p>
  </w:footnote>
  <w:footnote w:id="88">
    <w:p w14:paraId="79502936"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Lewis, David Levering. God’s Crucible: Islam and the Making of Europe, 570 to</w:t>
      </w:r>
    </w:p>
    <w:p w14:paraId="134A061D" w14:textId="77777777" w:rsidR="005453DA" w:rsidRPr="00B54E0F" w:rsidRDefault="005453DA" w:rsidP="000269FB">
      <w:pPr>
        <w:pStyle w:val="a3"/>
        <w:rPr>
          <w:rFonts w:ascii="Times New Roman" w:hAnsi="Times New Roman" w:cs="Times New Roman"/>
          <w:sz w:val="22"/>
          <w:szCs w:val="22"/>
        </w:rPr>
      </w:pPr>
      <w:r w:rsidRPr="00B54E0F">
        <w:rPr>
          <w:rFonts w:ascii="Times New Roman" w:hAnsi="Times New Roman" w:cs="Times New Roman"/>
          <w:sz w:val="22"/>
          <w:szCs w:val="22"/>
          <w:lang w:val="en-US"/>
        </w:rPr>
        <w:t xml:space="preserve"> </w:t>
      </w:r>
      <w:r w:rsidRPr="00B54E0F">
        <w:rPr>
          <w:rFonts w:ascii="Times New Roman" w:hAnsi="Times New Roman" w:cs="Times New Roman"/>
          <w:sz w:val="22"/>
          <w:szCs w:val="22"/>
        </w:rPr>
        <w:t>1215. New York: Norton, 2008.</w:t>
      </w:r>
    </w:p>
  </w:footnote>
  <w:footnote w:id="89">
    <w:p w14:paraId="19D94601"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rPr>
        <w:t xml:space="preserve"> Леви-Провансаль Э. Арабсая культура в Испании. М</w:t>
      </w:r>
      <w:r w:rsidRPr="00B54E0F">
        <w:rPr>
          <w:rFonts w:ascii="Times New Roman" w:hAnsi="Times New Roman" w:cs="Times New Roman"/>
          <w:sz w:val="22"/>
          <w:szCs w:val="22"/>
          <w:lang w:val="en-US"/>
        </w:rPr>
        <w:t>., 1967.</w:t>
      </w:r>
    </w:p>
  </w:footnote>
  <w:footnote w:id="90">
    <w:p w14:paraId="3F5F4212"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Beesten A.F.Z. Arabic Literature to the End of the Umayyad Period. Cambridge, 1983.</w:t>
      </w:r>
    </w:p>
  </w:footnote>
  <w:footnote w:id="91">
    <w:p w14:paraId="44767EBC"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Bulliet, Richard W. Conversion to Islam in the Medieval Period: An Essay in Quantitative History. Cambridge, 1979; The case for Islamo-Christian civilization. New York, 2004.</w:t>
      </w:r>
    </w:p>
  </w:footnote>
  <w:footnote w:id="92">
    <w:p w14:paraId="10E8D61B"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Constable, Olivia Remie. Medieval Iberia: Readings from Christian, Muslim and Jewish Sources. Philadelphia, 1997.</w:t>
      </w:r>
    </w:p>
  </w:footnote>
  <w:footnote w:id="93">
    <w:p w14:paraId="4F6A7B30"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Fakhly, Majid. A History of Islamic philosophy. New York. 2004.</w:t>
      </w:r>
    </w:p>
  </w:footnote>
  <w:footnote w:id="94">
    <w:p w14:paraId="4304AED0"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Fletcher, Richard. Moorish Spain. New York, 1992.</w:t>
      </w:r>
    </w:p>
  </w:footnote>
  <w:footnote w:id="95">
    <w:p w14:paraId="25B33B41"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Gerli, E. Michael. Medieval Iberia: An Encyclopedia (Routledge Encyclopedias of the Middle Ages).  New York, 2003.</w:t>
      </w:r>
    </w:p>
  </w:footnote>
  <w:footnote w:id="96">
    <w:p w14:paraId="67F4F059"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Grunebaum G.E. von Medieval Islam: A Study in Culture Orientation. Chicago, 1956.</w:t>
      </w:r>
    </w:p>
  </w:footnote>
  <w:footnote w:id="97">
    <w:p w14:paraId="3AB567F7"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Herbert A. Davidson. Proofs for Eternity, Creation and the Existence of God in Medieval Islamic and Jewish Philosophy. Oxford, 1987.</w:t>
      </w:r>
    </w:p>
  </w:footnote>
  <w:footnote w:id="98">
    <w:p w14:paraId="5C623C34"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Karabell, Zachary. Peace Be Upon You: The Story of Muslim, Christian, and Jewish Coexistence. New York, 2007.</w:t>
      </w:r>
    </w:p>
  </w:footnote>
  <w:footnote w:id="99">
    <w:p w14:paraId="3FAC900D"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Menocal, Maria Rosa. The Ornament of the World: How Muslims, Jews, and Christians Created a Culture of Tolerance in Medieval Spain. New York, 2002.</w:t>
      </w:r>
    </w:p>
  </w:footnote>
  <w:footnote w:id="100">
    <w:p w14:paraId="5A1F118C"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Novikoff, Alex. Between Tolerance and Intolerance in Medieval Spain: A Historiograhic Enigma. New York, 2005.</w:t>
      </w:r>
    </w:p>
  </w:footnote>
  <w:footnote w:id="101">
    <w:p w14:paraId="74F104FE"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Parviz Morewedge. Islamic philosophical theology. New York, 1979.</w:t>
      </w:r>
    </w:p>
  </w:footnote>
  <w:footnote w:id="102">
    <w:p w14:paraId="5D597C02" w14:textId="77777777" w:rsidR="005453DA" w:rsidRPr="00B54E0F" w:rsidRDefault="005453DA" w:rsidP="000269FB">
      <w:pPr>
        <w:pStyle w:val="a3"/>
        <w:rPr>
          <w:rFonts w:ascii="Times New Roman" w:hAnsi="Times New Roman" w:cs="Times New Roman"/>
          <w:sz w:val="22"/>
          <w:szCs w:val="22"/>
          <w:lang w:val="en-US"/>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Peters F. The children of Abraham: Judaism, Christianity, Islam. Priston, 2004.</w:t>
      </w:r>
    </w:p>
  </w:footnote>
  <w:footnote w:id="103">
    <w:p w14:paraId="4CF73CC1" w14:textId="77777777" w:rsidR="005453DA" w:rsidRPr="00B54E0F" w:rsidRDefault="005453DA" w:rsidP="000269FB">
      <w:pPr>
        <w:pStyle w:val="a3"/>
        <w:rPr>
          <w:rFonts w:ascii="Times New Roman" w:hAnsi="Times New Roman" w:cs="Times New Roman"/>
          <w:sz w:val="22"/>
          <w:szCs w:val="22"/>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lang w:val="en-US"/>
        </w:rPr>
        <w:t xml:space="preserve"> Rubenstein, Richard E. Aristotle’s Children: How Christians, Muslims, and Jews Rediscovered Ancient Wisdom and Illuminated the Middle Ages. New</w:t>
      </w:r>
      <w:r w:rsidRPr="00B54E0F">
        <w:rPr>
          <w:rFonts w:ascii="Times New Roman" w:hAnsi="Times New Roman" w:cs="Times New Roman"/>
          <w:sz w:val="22"/>
          <w:szCs w:val="22"/>
        </w:rPr>
        <w:t xml:space="preserve"> </w:t>
      </w:r>
      <w:r w:rsidRPr="00B54E0F">
        <w:rPr>
          <w:rFonts w:ascii="Times New Roman" w:hAnsi="Times New Roman" w:cs="Times New Roman"/>
          <w:sz w:val="22"/>
          <w:szCs w:val="22"/>
          <w:lang w:val="en-US"/>
        </w:rPr>
        <w:t>York</w:t>
      </w:r>
      <w:r w:rsidRPr="00B54E0F">
        <w:rPr>
          <w:rFonts w:ascii="Times New Roman" w:hAnsi="Times New Roman" w:cs="Times New Roman"/>
          <w:sz w:val="22"/>
          <w:szCs w:val="22"/>
        </w:rPr>
        <w:t>, 2003.</w:t>
      </w:r>
    </w:p>
  </w:footnote>
  <w:footnote w:id="104">
    <w:p w14:paraId="43E2A4C2" w14:textId="77777777" w:rsidR="005453DA" w:rsidRPr="00B54E0F" w:rsidRDefault="005453DA" w:rsidP="000269FB">
      <w:pPr>
        <w:pStyle w:val="a3"/>
        <w:rPr>
          <w:rFonts w:ascii="Times New Roman" w:hAnsi="Times New Roman" w:cs="Times New Roman"/>
          <w:sz w:val="22"/>
          <w:szCs w:val="22"/>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rPr>
        <w:t xml:space="preserve"> Аль-Фараби. Существо вопросов. Избранные произведения мыслителей стран Ближнего и Среднего Востока IX-XIV вв. Пер. Сагадеева А.В., Рубина А.И., Кузьмина И.П. М, 1961; Философские трактаты. Алма-Ата, 1970.</w:t>
      </w:r>
    </w:p>
  </w:footnote>
  <w:footnote w:id="105">
    <w:p w14:paraId="68D78ED9" w14:textId="77777777" w:rsidR="005453DA" w:rsidRPr="00B54E0F" w:rsidRDefault="005453DA" w:rsidP="000269FB">
      <w:pPr>
        <w:pStyle w:val="a3"/>
        <w:rPr>
          <w:rFonts w:ascii="Times New Roman" w:hAnsi="Times New Roman" w:cs="Times New Roman"/>
          <w:sz w:val="22"/>
          <w:szCs w:val="22"/>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rPr>
        <w:t xml:space="preserve"> Вёрман К. История искусства всех времен и народов. Том 2. Европейское искусство средних веков. М., 2000.</w:t>
      </w:r>
    </w:p>
  </w:footnote>
  <w:footnote w:id="106">
    <w:p w14:paraId="30901C02" w14:textId="77777777" w:rsidR="005453DA" w:rsidRPr="00B54E0F" w:rsidRDefault="005453DA" w:rsidP="000269FB">
      <w:pPr>
        <w:pStyle w:val="a3"/>
        <w:rPr>
          <w:rFonts w:ascii="Times New Roman" w:hAnsi="Times New Roman" w:cs="Times New Roman"/>
          <w:sz w:val="22"/>
          <w:szCs w:val="22"/>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rPr>
        <w:t xml:space="preserve"> Ибн-Баджжа. Книга о душе. Пер. А.В. Сагадеева//Избранные произведения мыслителей стран Ближнего и Среднего Востока IX-XIVBB.M., 1961.</w:t>
      </w:r>
    </w:p>
  </w:footnote>
  <w:footnote w:id="107">
    <w:p w14:paraId="238F5843" w14:textId="77777777" w:rsidR="005453DA" w:rsidRPr="00B54E0F" w:rsidRDefault="005453DA" w:rsidP="000269FB">
      <w:pPr>
        <w:pStyle w:val="a3"/>
        <w:rPr>
          <w:rFonts w:ascii="Times New Roman" w:hAnsi="Times New Roman" w:cs="Times New Roman"/>
          <w:sz w:val="22"/>
          <w:szCs w:val="22"/>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rPr>
        <w:t xml:space="preserve"> Ибн-Рушд. Тахафут ат-Тахафут (Опровержение опровержения) пер. с араб. А.В. Сагадеев. Каир, 1930.</w:t>
      </w:r>
    </w:p>
  </w:footnote>
  <w:footnote w:id="108">
    <w:p w14:paraId="4D39CC85" w14:textId="77777777" w:rsidR="005453DA" w:rsidRPr="0030729B" w:rsidRDefault="005453DA" w:rsidP="000269FB">
      <w:pPr>
        <w:pStyle w:val="a3"/>
        <w:rPr>
          <w:rFonts w:ascii="Times New Roman" w:hAnsi="Times New Roman" w:cs="Times New Roman"/>
          <w:sz w:val="22"/>
          <w:szCs w:val="22"/>
        </w:rPr>
      </w:pPr>
      <w:r w:rsidRPr="00B54E0F">
        <w:rPr>
          <w:rStyle w:val="a5"/>
          <w:rFonts w:ascii="Times New Roman" w:hAnsi="Times New Roman" w:cs="Times New Roman"/>
          <w:sz w:val="22"/>
          <w:szCs w:val="22"/>
        </w:rPr>
        <w:footnoteRef/>
      </w:r>
      <w:r w:rsidRPr="00B54E0F">
        <w:rPr>
          <w:rFonts w:ascii="Times New Roman" w:hAnsi="Times New Roman" w:cs="Times New Roman"/>
          <w:sz w:val="22"/>
          <w:szCs w:val="22"/>
        </w:rPr>
        <w:t xml:space="preserve"> Ибн-Сина. Даниш-Намэ (Книга знаний). Пер. A.M. Богоутдинова. Сталинабад, 1957; Исцеление. Математика. Свод науки о музыке. Пер. А.В. Сагадеева//Музыкальная эстетика</w:t>
      </w:r>
      <w:r>
        <w:rPr>
          <w:rFonts w:ascii="Times New Roman" w:hAnsi="Times New Roman" w:cs="Times New Roman"/>
          <w:sz w:val="22"/>
          <w:szCs w:val="22"/>
        </w:rPr>
        <w:t xml:space="preserve"> </w:t>
      </w:r>
      <w:r w:rsidRPr="0030729B">
        <w:rPr>
          <w:rFonts w:ascii="Times New Roman" w:hAnsi="Times New Roman" w:cs="Times New Roman"/>
          <w:sz w:val="22"/>
          <w:szCs w:val="22"/>
        </w:rPr>
        <w:t>Востока. М., 1967; О душе//Книга спасения// Избранные произведения мыслителей стран Ближнего и Среднего Востока IX-XIV вв. Пер. Сагадеева А.В., Рубина А.И., Кузьмина И.П. М., 1961.</w:t>
      </w:r>
    </w:p>
  </w:footnote>
  <w:footnote w:id="109">
    <w:p w14:paraId="3D67DD6A" w14:textId="77777777" w:rsidR="005453DA" w:rsidRPr="0030729B" w:rsidRDefault="005453DA" w:rsidP="000269FB">
      <w:pPr>
        <w:pStyle w:val="a3"/>
        <w:rPr>
          <w:rFonts w:ascii="Times New Roman" w:hAnsi="Times New Roman" w:cs="Times New Roman"/>
          <w:sz w:val="22"/>
          <w:szCs w:val="22"/>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Камель И. Т. Классическая арабо-мусульманская культура.  М., 1997.</w:t>
      </w:r>
    </w:p>
  </w:footnote>
  <w:footnote w:id="110">
    <w:p w14:paraId="54A5EFD7" w14:textId="77777777" w:rsidR="005453DA" w:rsidRPr="0030729B" w:rsidRDefault="005453DA" w:rsidP="000269FB">
      <w:pPr>
        <w:pStyle w:val="a3"/>
        <w:rPr>
          <w:rFonts w:ascii="Times New Roman" w:hAnsi="Times New Roman" w:cs="Times New Roman"/>
          <w:sz w:val="22"/>
          <w:szCs w:val="22"/>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Ортега-и-Гассет X. Эстетика. Дегуманизация искусства. М., 1991; Эстетика. Философия культуры. М., 1991; Этюды об Испании. Киев, 1994.</w:t>
      </w:r>
    </w:p>
  </w:footnote>
  <w:footnote w:id="111">
    <w:p w14:paraId="7CEEFE1E" w14:textId="77777777" w:rsidR="005453DA" w:rsidRPr="0030729B" w:rsidRDefault="005453DA" w:rsidP="000269FB">
      <w:pPr>
        <w:pStyle w:val="a3"/>
        <w:rPr>
          <w:rFonts w:ascii="Times New Roman" w:hAnsi="Times New Roman" w:cs="Times New Roman"/>
          <w:sz w:val="22"/>
          <w:szCs w:val="22"/>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Саллах З. Испано-арабская философия средневековья. М., 1995.</w:t>
      </w:r>
    </w:p>
  </w:footnote>
  <w:footnote w:id="112">
    <w:p w14:paraId="7797BE21" w14:textId="77777777" w:rsidR="005453DA" w:rsidRPr="000269FB" w:rsidRDefault="005453DA" w:rsidP="000269FB">
      <w:pPr>
        <w:pStyle w:val="a3"/>
        <w:rPr>
          <w:rFonts w:ascii="Times New Roman" w:hAnsi="Times New Roman" w:cs="Times New Roman"/>
          <w:sz w:val="22"/>
          <w:szCs w:val="22"/>
          <w:lang w:val="en-US"/>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Уотт У.М., Какиа П. Мусульманская Испания. М</w:t>
      </w:r>
      <w:r w:rsidRPr="000269FB">
        <w:rPr>
          <w:rFonts w:ascii="Times New Roman" w:hAnsi="Times New Roman" w:cs="Times New Roman"/>
          <w:sz w:val="22"/>
          <w:szCs w:val="22"/>
          <w:lang w:val="en-US"/>
        </w:rPr>
        <w:t>. 1976.</w:t>
      </w:r>
    </w:p>
  </w:footnote>
  <w:footnote w:id="113">
    <w:p w14:paraId="1365F44C" w14:textId="77777777" w:rsidR="005453DA" w:rsidRPr="001027E9" w:rsidRDefault="005453DA" w:rsidP="000269FB">
      <w:pPr>
        <w:pStyle w:val="a3"/>
        <w:rPr>
          <w:lang w:val="en-US"/>
        </w:rPr>
      </w:pPr>
      <w:r w:rsidRPr="00512DDB">
        <w:rPr>
          <w:rStyle w:val="a5"/>
          <w:rFonts w:ascii="Times New Roman" w:hAnsi="Times New Roman" w:cs="Times New Roman"/>
          <w:sz w:val="22"/>
          <w:szCs w:val="22"/>
        </w:rPr>
        <w:footnoteRef/>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Glick</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Thomas</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F</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Islamic</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and</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Christian</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Spain</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in</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the</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Early</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Middle</w:t>
      </w:r>
      <w:r w:rsidRPr="000269FB">
        <w:rPr>
          <w:rFonts w:ascii="Times New Roman" w:hAnsi="Times New Roman" w:cs="Times New Roman"/>
          <w:sz w:val="22"/>
          <w:szCs w:val="22"/>
          <w:lang w:val="en-US"/>
        </w:rPr>
        <w:t xml:space="preserve"> </w:t>
      </w:r>
      <w:r w:rsidRPr="00512DDB">
        <w:rPr>
          <w:rFonts w:ascii="Times New Roman" w:hAnsi="Times New Roman" w:cs="Times New Roman"/>
          <w:sz w:val="22"/>
          <w:szCs w:val="22"/>
          <w:lang w:val="en-US"/>
        </w:rPr>
        <w:t>Ages. 2nd rev. ed. Princeton</w:t>
      </w:r>
      <w:r>
        <w:rPr>
          <w:rFonts w:ascii="Times New Roman" w:hAnsi="Times New Roman" w:cs="Times New Roman"/>
          <w:sz w:val="22"/>
          <w:szCs w:val="22"/>
          <w:lang w:val="en-US"/>
        </w:rPr>
        <w:t xml:space="preserve">, 2010; </w:t>
      </w:r>
      <w:r w:rsidRPr="00E43DE1">
        <w:rPr>
          <w:rFonts w:ascii="Times New Roman" w:hAnsi="Times New Roman" w:cs="Times New Roman"/>
          <w:sz w:val="22"/>
          <w:szCs w:val="22"/>
          <w:lang w:val="en-US"/>
        </w:rPr>
        <w:t>“Convivencia: An Introductory Note.” In Convivencia: Jews, Muslims, and Christians in Medieval Spain, edited by Vivian Mann, Thomas F. Glick, and Jerrilyn Dodds, 1-9. New York, 1992.</w:t>
      </w:r>
    </w:p>
  </w:footnote>
  <w:footnote w:id="114">
    <w:p w14:paraId="4959C846" w14:textId="77777777" w:rsidR="005453DA" w:rsidRPr="003B2F32" w:rsidRDefault="005453DA" w:rsidP="000269FB">
      <w:pPr>
        <w:pStyle w:val="a3"/>
        <w:rPr>
          <w:rFonts w:ascii="Times New Roman" w:hAnsi="Times New Roman" w:cs="Times New Roman"/>
          <w:sz w:val="22"/>
          <w:szCs w:val="22"/>
          <w:lang w:val="en-US"/>
        </w:rPr>
      </w:pPr>
      <w:r w:rsidRPr="003B2F32">
        <w:rPr>
          <w:rStyle w:val="a5"/>
          <w:rFonts w:ascii="Times New Roman" w:hAnsi="Times New Roman" w:cs="Times New Roman"/>
          <w:sz w:val="22"/>
          <w:szCs w:val="22"/>
        </w:rPr>
        <w:footnoteRef/>
      </w:r>
      <w:r w:rsidRPr="003B2F32">
        <w:rPr>
          <w:rFonts w:ascii="Times New Roman" w:hAnsi="Times New Roman" w:cs="Times New Roman"/>
          <w:sz w:val="22"/>
          <w:szCs w:val="22"/>
          <w:lang w:val="en-US"/>
        </w:rPr>
        <w:t xml:space="preserve"> Lewis, David Levering. God’s Crucible: Islam and the Making of Europe, 570 to</w:t>
      </w:r>
    </w:p>
    <w:p w14:paraId="1464F5E8" w14:textId="77777777" w:rsidR="005453DA" w:rsidRDefault="005453DA" w:rsidP="000269FB">
      <w:pPr>
        <w:pStyle w:val="a3"/>
      </w:pPr>
      <w:r w:rsidRPr="003B2F32">
        <w:rPr>
          <w:rFonts w:ascii="Times New Roman" w:hAnsi="Times New Roman" w:cs="Times New Roman"/>
          <w:sz w:val="22"/>
          <w:szCs w:val="22"/>
          <w:lang w:val="en-US"/>
        </w:rPr>
        <w:t xml:space="preserve"> </w:t>
      </w:r>
      <w:r w:rsidRPr="003B2F32">
        <w:rPr>
          <w:rFonts w:ascii="Times New Roman" w:hAnsi="Times New Roman" w:cs="Times New Roman"/>
          <w:sz w:val="22"/>
          <w:szCs w:val="22"/>
        </w:rPr>
        <w:t>1215. New York: Norton, 2008.</w:t>
      </w:r>
    </w:p>
  </w:footnote>
  <w:footnote w:id="115">
    <w:p w14:paraId="003A7BE8" w14:textId="77777777" w:rsidR="005453DA" w:rsidRPr="00215008" w:rsidRDefault="005453DA" w:rsidP="000269FB">
      <w:pPr>
        <w:pStyle w:val="a3"/>
        <w:rPr>
          <w:rFonts w:ascii="Times New Roman" w:hAnsi="Times New Roman" w:cs="Times New Roman"/>
          <w:sz w:val="22"/>
          <w:szCs w:val="22"/>
          <w:lang w:val="en-US"/>
        </w:rPr>
      </w:pPr>
      <w:r w:rsidRPr="00215008">
        <w:rPr>
          <w:rStyle w:val="a5"/>
          <w:rFonts w:ascii="Times New Roman" w:hAnsi="Times New Roman" w:cs="Times New Roman"/>
          <w:sz w:val="22"/>
          <w:szCs w:val="22"/>
        </w:rPr>
        <w:footnoteRef/>
      </w:r>
      <w:r w:rsidRPr="00215008">
        <w:rPr>
          <w:rFonts w:ascii="Times New Roman" w:hAnsi="Times New Roman" w:cs="Times New Roman"/>
          <w:sz w:val="22"/>
          <w:szCs w:val="22"/>
        </w:rPr>
        <w:t xml:space="preserve"> Леви-Провансаль Э. Арабсая культура в Испании. М</w:t>
      </w:r>
      <w:r w:rsidRPr="00215008">
        <w:rPr>
          <w:rFonts w:ascii="Times New Roman" w:hAnsi="Times New Roman" w:cs="Times New Roman"/>
          <w:sz w:val="22"/>
          <w:szCs w:val="22"/>
          <w:lang w:val="en-US"/>
        </w:rPr>
        <w:t>., 1967.</w:t>
      </w:r>
    </w:p>
  </w:footnote>
  <w:footnote w:id="116">
    <w:p w14:paraId="5EB036B7" w14:textId="77777777" w:rsidR="005453DA" w:rsidRPr="00963501" w:rsidRDefault="005453DA" w:rsidP="000269FB">
      <w:pPr>
        <w:pStyle w:val="a3"/>
        <w:rPr>
          <w:rFonts w:ascii="Times New Roman" w:hAnsi="Times New Roman" w:cs="Times New Roman"/>
          <w:sz w:val="22"/>
          <w:szCs w:val="22"/>
          <w:lang w:val="en-US"/>
        </w:rPr>
      </w:pPr>
      <w:r w:rsidRPr="00215008">
        <w:rPr>
          <w:rStyle w:val="a5"/>
          <w:rFonts w:ascii="Times New Roman" w:hAnsi="Times New Roman" w:cs="Times New Roman"/>
          <w:sz w:val="22"/>
          <w:szCs w:val="22"/>
        </w:rPr>
        <w:footnoteRef/>
      </w:r>
      <w:r w:rsidRPr="00215008">
        <w:rPr>
          <w:rFonts w:ascii="Times New Roman" w:hAnsi="Times New Roman" w:cs="Times New Roman"/>
          <w:sz w:val="22"/>
          <w:szCs w:val="22"/>
          <w:lang w:val="en-US"/>
        </w:rPr>
        <w:t xml:space="preserve"> Menocal, Maria Rosa. The Ornament of the World: How Muslims, Jews, and Christians Created a Culture of Tolerance in Medieval Spain. New York, 2002.</w:t>
      </w:r>
    </w:p>
  </w:footnote>
  <w:footnote w:id="117">
    <w:p w14:paraId="292FF69B" w14:textId="77777777" w:rsidR="005453DA" w:rsidRPr="00215008" w:rsidRDefault="005453DA" w:rsidP="000269FB">
      <w:pPr>
        <w:pStyle w:val="a3"/>
      </w:pPr>
      <w:r w:rsidRPr="00963501">
        <w:rPr>
          <w:rStyle w:val="a5"/>
          <w:rFonts w:ascii="Times New Roman" w:hAnsi="Times New Roman" w:cs="Times New Roman"/>
          <w:sz w:val="22"/>
          <w:szCs w:val="22"/>
        </w:rPr>
        <w:footnoteRef/>
      </w:r>
      <w:r w:rsidRPr="00963501">
        <w:rPr>
          <w:rFonts w:ascii="Times New Roman" w:hAnsi="Times New Roman" w:cs="Times New Roman"/>
          <w:sz w:val="22"/>
          <w:szCs w:val="22"/>
          <w:lang w:val="en-US"/>
        </w:rPr>
        <w:t xml:space="preserve"> Mann Vivian, Glick Thomas F., Dodds Jerrilyn. Convivencia: Jews, Muslims, and Christians in Medieval Spain. </w:t>
      </w:r>
      <w:r w:rsidRPr="0065071C">
        <w:rPr>
          <w:rFonts w:ascii="Times New Roman" w:hAnsi="Times New Roman" w:cs="Times New Roman"/>
          <w:sz w:val="22"/>
          <w:szCs w:val="22"/>
          <w:lang w:val="en-US"/>
        </w:rPr>
        <w:t>New</w:t>
      </w:r>
      <w:r w:rsidRPr="00215008">
        <w:rPr>
          <w:rFonts w:ascii="Times New Roman" w:hAnsi="Times New Roman" w:cs="Times New Roman"/>
          <w:sz w:val="22"/>
          <w:szCs w:val="22"/>
        </w:rPr>
        <w:t xml:space="preserve"> </w:t>
      </w:r>
      <w:r w:rsidRPr="0065071C">
        <w:rPr>
          <w:rFonts w:ascii="Times New Roman" w:hAnsi="Times New Roman" w:cs="Times New Roman"/>
          <w:sz w:val="22"/>
          <w:szCs w:val="22"/>
          <w:lang w:val="en-US"/>
        </w:rPr>
        <w:t>York</w:t>
      </w:r>
      <w:r w:rsidRPr="00215008">
        <w:rPr>
          <w:rFonts w:ascii="Times New Roman" w:hAnsi="Times New Roman" w:cs="Times New Roman"/>
          <w:sz w:val="22"/>
          <w:szCs w:val="22"/>
        </w:rPr>
        <w:t>, 1992.</w:t>
      </w:r>
    </w:p>
  </w:footnote>
  <w:footnote w:id="118">
    <w:p w14:paraId="30145E4B" w14:textId="77777777" w:rsidR="005453DA" w:rsidRPr="00D161E2" w:rsidRDefault="005453DA" w:rsidP="000269FB">
      <w:pPr>
        <w:pStyle w:val="a3"/>
        <w:rPr>
          <w:rFonts w:ascii="Times New Roman" w:hAnsi="Times New Roman" w:cs="Times New Roman"/>
          <w:sz w:val="22"/>
          <w:szCs w:val="22"/>
          <w:lang w:val="en-US"/>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rPr>
        <w:t xml:space="preserve"> Телушкин Йосеф. Еврейский мир. Важнейшие знания о еврейском народе, его истории и религии. М</w:t>
      </w:r>
      <w:r w:rsidRPr="00D161E2">
        <w:rPr>
          <w:rFonts w:ascii="Times New Roman" w:hAnsi="Times New Roman" w:cs="Times New Roman"/>
          <w:sz w:val="22"/>
          <w:szCs w:val="22"/>
          <w:lang w:val="en-US"/>
        </w:rPr>
        <w:t>., 1998.</w:t>
      </w:r>
    </w:p>
  </w:footnote>
  <w:footnote w:id="119">
    <w:p w14:paraId="18722FC0" w14:textId="77777777" w:rsidR="005453DA" w:rsidRPr="000269FB" w:rsidRDefault="005453DA" w:rsidP="000269FB">
      <w:pPr>
        <w:pStyle w:val="a3"/>
        <w:rPr>
          <w:rFonts w:ascii="Times New Roman" w:hAnsi="Times New Roman" w:cs="Times New Roman"/>
          <w:sz w:val="22"/>
          <w:szCs w:val="22"/>
          <w:lang w:val="en-US"/>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lang w:val="en-US"/>
        </w:rPr>
        <w:t xml:space="preserve"> Werblowsky, R.J., Wigoder, Geoffrey. The Oxford Dictionary of the Jewish Religion, s.vv. “Pumbedita” and “Sura.” </w:t>
      </w:r>
      <w:r w:rsidRPr="000269FB">
        <w:rPr>
          <w:rFonts w:ascii="Times New Roman" w:hAnsi="Times New Roman" w:cs="Times New Roman"/>
          <w:sz w:val="22"/>
          <w:szCs w:val="22"/>
          <w:lang w:val="en-US"/>
        </w:rPr>
        <w:t>New York, 1997.</w:t>
      </w:r>
    </w:p>
  </w:footnote>
  <w:footnote w:id="120">
    <w:p w14:paraId="6F9E9DAE" w14:textId="77777777" w:rsidR="005453DA" w:rsidRPr="000269FB" w:rsidRDefault="005453DA" w:rsidP="000269FB">
      <w:pPr>
        <w:pStyle w:val="a3"/>
        <w:rPr>
          <w:rFonts w:ascii="Times New Roman" w:hAnsi="Times New Roman" w:cs="Times New Roman"/>
          <w:sz w:val="22"/>
          <w:szCs w:val="22"/>
          <w:lang w:val="en-US"/>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lang w:val="en-US"/>
        </w:rPr>
        <w:t xml:space="preserve"> Terry, Michael. Readers Guide to Judaism, s.vv. “Yeshivot: Medieval” and “Sephardim.” </w:t>
      </w:r>
      <w:r w:rsidRPr="000269FB">
        <w:rPr>
          <w:rFonts w:ascii="Times New Roman" w:hAnsi="Times New Roman" w:cs="Times New Roman"/>
          <w:sz w:val="22"/>
          <w:szCs w:val="22"/>
          <w:lang w:val="en-US"/>
        </w:rPr>
        <w:t>Chicago, 2000.</w:t>
      </w:r>
    </w:p>
  </w:footnote>
  <w:footnote w:id="121">
    <w:p w14:paraId="3314209C" w14:textId="77777777" w:rsidR="005453DA" w:rsidRPr="0030729B" w:rsidRDefault="005453DA" w:rsidP="000269FB">
      <w:pPr>
        <w:pStyle w:val="a3"/>
        <w:rPr>
          <w:rFonts w:ascii="Times New Roman" w:hAnsi="Times New Roman" w:cs="Times New Roman"/>
          <w:sz w:val="22"/>
          <w:szCs w:val="22"/>
          <w:lang w:val="en-US"/>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lang w:val="en-US"/>
        </w:rPr>
        <w:t xml:space="preserve"> Stillman, Norman A. The Jews of Arab Lands: A History and Source Book. Philadelphia, 1979.</w:t>
      </w:r>
    </w:p>
  </w:footnote>
  <w:footnote w:id="122">
    <w:p w14:paraId="2633D904" w14:textId="77777777" w:rsidR="005453DA" w:rsidRPr="000269FB" w:rsidRDefault="005453DA" w:rsidP="000269FB">
      <w:pPr>
        <w:pStyle w:val="a3"/>
        <w:rPr>
          <w:rFonts w:ascii="Times New Roman" w:hAnsi="Times New Roman" w:cs="Times New Roman"/>
          <w:sz w:val="22"/>
          <w:szCs w:val="22"/>
          <w:lang w:val="en-US"/>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lang w:val="en-US"/>
        </w:rPr>
        <w:t xml:space="preserve"> Roth, Norman. Medieval Jewish Civilization: An Encyclopedia, s.v. “Islam and Jews.” </w:t>
      </w:r>
      <w:r w:rsidRPr="000269FB">
        <w:rPr>
          <w:rFonts w:ascii="Times New Roman" w:hAnsi="Times New Roman" w:cs="Times New Roman"/>
          <w:sz w:val="22"/>
          <w:szCs w:val="22"/>
          <w:lang w:val="en-US"/>
        </w:rPr>
        <w:t>New York, 2003.</w:t>
      </w:r>
    </w:p>
  </w:footnote>
  <w:footnote w:id="123">
    <w:p w14:paraId="2E1927DA" w14:textId="77777777" w:rsidR="005453DA" w:rsidRPr="000269FB" w:rsidRDefault="005453DA" w:rsidP="000269FB">
      <w:pPr>
        <w:pStyle w:val="a3"/>
        <w:rPr>
          <w:rFonts w:ascii="Times New Roman" w:hAnsi="Times New Roman" w:cs="Times New Roman"/>
          <w:sz w:val="22"/>
          <w:szCs w:val="22"/>
          <w:lang w:val="en-US"/>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lang w:val="en-US"/>
        </w:rPr>
        <w:t xml:space="preserve"> Ray, Jonathan. The Sephardic Frontier: The Reconquista and the Jewish Community in Medieval Iberia. </w:t>
      </w:r>
      <w:r w:rsidRPr="000269FB">
        <w:rPr>
          <w:rFonts w:ascii="Times New Roman" w:hAnsi="Times New Roman" w:cs="Times New Roman"/>
          <w:sz w:val="22"/>
          <w:szCs w:val="22"/>
          <w:lang w:val="en-US"/>
        </w:rPr>
        <w:t>Ithaca, 2006.</w:t>
      </w:r>
    </w:p>
  </w:footnote>
  <w:footnote w:id="124">
    <w:p w14:paraId="161A8EEB" w14:textId="77777777" w:rsidR="005453DA" w:rsidRPr="000269FB" w:rsidRDefault="005453DA" w:rsidP="000269FB">
      <w:pPr>
        <w:pStyle w:val="a3"/>
        <w:rPr>
          <w:rFonts w:ascii="Times New Roman" w:hAnsi="Times New Roman" w:cs="Times New Roman"/>
          <w:sz w:val="22"/>
          <w:szCs w:val="22"/>
          <w:lang w:val="en-US"/>
        </w:rPr>
      </w:pPr>
      <w:r w:rsidRPr="0030729B">
        <w:rPr>
          <w:rStyle w:val="a5"/>
          <w:rFonts w:ascii="Times New Roman" w:hAnsi="Times New Roman" w:cs="Times New Roman"/>
          <w:sz w:val="22"/>
          <w:szCs w:val="22"/>
        </w:rPr>
        <w:footnoteRef/>
      </w:r>
      <w:r w:rsidRPr="0030729B">
        <w:rPr>
          <w:rFonts w:ascii="Times New Roman" w:hAnsi="Times New Roman" w:cs="Times New Roman"/>
          <w:sz w:val="22"/>
          <w:szCs w:val="22"/>
          <w:lang w:val="en-US"/>
        </w:rPr>
        <w:t xml:space="preserve"> La Guardia, Anton. War Without End: Israeli, Palestinians, and the Struggle for a Promised Land. </w:t>
      </w:r>
      <w:r w:rsidRPr="000269FB">
        <w:rPr>
          <w:rFonts w:ascii="Times New Roman" w:hAnsi="Times New Roman" w:cs="Times New Roman"/>
          <w:sz w:val="22"/>
          <w:szCs w:val="22"/>
          <w:lang w:val="en-US"/>
        </w:rPr>
        <w:t>New York, 2001.</w:t>
      </w:r>
    </w:p>
  </w:footnote>
  <w:footnote w:id="125">
    <w:p w14:paraId="13E9941B" w14:textId="77777777" w:rsidR="005453DA" w:rsidRPr="00EC2C6E" w:rsidRDefault="005453DA" w:rsidP="000269FB">
      <w:pPr>
        <w:pStyle w:val="a3"/>
        <w:rPr>
          <w:rFonts w:ascii="Times New Roman" w:hAnsi="Times New Roman" w:cs="Times New Roman"/>
          <w:sz w:val="22"/>
          <w:szCs w:val="22"/>
          <w:lang w:val="en-US"/>
        </w:rPr>
      </w:pPr>
      <w:r w:rsidRPr="00EC2C6E">
        <w:rPr>
          <w:rStyle w:val="a5"/>
          <w:rFonts w:ascii="Times New Roman" w:hAnsi="Times New Roman" w:cs="Times New Roman"/>
          <w:sz w:val="22"/>
          <w:szCs w:val="22"/>
        </w:rPr>
        <w:footnoteRef/>
      </w:r>
      <w:r w:rsidRPr="00EC2C6E">
        <w:rPr>
          <w:rFonts w:ascii="Times New Roman" w:hAnsi="Times New Roman" w:cs="Times New Roman"/>
          <w:sz w:val="22"/>
          <w:szCs w:val="22"/>
          <w:lang w:val="en-US"/>
        </w:rPr>
        <w:t xml:space="preserve"> Gilbert, Martin. Israel: A History. New York, 1998.</w:t>
      </w:r>
    </w:p>
  </w:footnote>
  <w:footnote w:id="126">
    <w:p w14:paraId="02E39545" w14:textId="77777777" w:rsidR="005453DA" w:rsidRPr="00EC2C6E" w:rsidRDefault="005453DA" w:rsidP="000269FB">
      <w:pPr>
        <w:pStyle w:val="a3"/>
        <w:rPr>
          <w:rFonts w:ascii="Times New Roman" w:hAnsi="Times New Roman" w:cs="Times New Roman"/>
          <w:sz w:val="22"/>
          <w:szCs w:val="22"/>
          <w:lang w:val="en-US"/>
        </w:rPr>
      </w:pPr>
      <w:r w:rsidRPr="00EC2C6E">
        <w:rPr>
          <w:rStyle w:val="a5"/>
          <w:rFonts w:ascii="Times New Roman" w:hAnsi="Times New Roman" w:cs="Times New Roman"/>
          <w:sz w:val="22"/>
          <w:szCs w:val="22"/>
        </w:rPr>
        <w:footnoteRef/>
      </w:r>
      <w:r w:rsidRPr="00EC2C6E">
        <w:rPr>
          <w:rFonts w:ascii="Times New Roman" w:hAnsi="Times New Roman" w:cs="Times New Roman"/>
          <w:sz w:val="22"/>
          <w:szCs w:val="22"/>
          <w:lang w:val="en-US"/>
        </w:rPr>
        <w:t xml:space="preserve"> Gerber, Jane S. The Jews of Spain: A History of the Sephardic Experience. New York, 1992.</w:t>
      </w:r>
    </w:p>
  </w:footnote>
  <w:footnote w:id="127">
    <w:p w14:paraId="6FE23A27" w14:textId="77777777" w:rsidR="005453DA" w:rsidRPr="00EC2C6E" w:rsidRDefault="005453DA" w:rsidP="000269FB">
      <w:pPr>
        <w:pStyle w:val="a3"/>
        <w:rPr>
          <w:rFonts w:ascii="Times New Roman" w:hAnsi="Times New Roman" w:cs="Times New Roman"/>
          <w:sz w:val="22"/>
          <w:szCs w:val="22"/>
          <w:lang w:val="en-US"/>
        </w:rPr>
      </w:pPr>
      <w:r w:rsidRPr="00EC2C6E">
        <w:rPr>
          <w:rStyle w:val="a5"/>
          <w:rFonts w:ascii="Times New Roman" w:hAnsi="Times New Roman" w:cs="Times New Roman"/>
          <w:sz w:val="22"/>
          <w:szCs w:val="22"/>
        </w:rPr>
        <w:footnoteRef/>
      </w:r>
      <w:r w:rsidRPr="00EC2C6E">
        <w:rPr>
          <w:rFonts w:ascii="Times New Roman" w:hAnsi="Times New Roman" w:cs="Times New Roman"/>
          <w:sz w:val="22"/>
          <w:szCs w:val="22"/>
          <w:lang w:val="en-US"/>
        </w:rPr>
        <w:t xml:space="preserve"> Baer, Yizthak. A History of the Jews in Christian Spain. Philadelphia: The Jewish Publication Society of America. New York, 1978.</w:t>
      </w:r>
    </w:p>
  </w:footnote>
  <w:footnote w:id="128">
    <w:p w14:paraId="54DDCBF3" w14:textId="77777777" w:rsidR="005453DA" w:rsidRPr="00EC2C6E" w:rsidRDefault="005453DA" w:rsidP="000269FB">
      <w:pPr>
        <w:pStyle w:val="a3"/>
        <w:rPr>
          <w:rFonts w:ascii="Times New Roman" w:hAnsi="Times New Roman" w:cs="Times New Roman"/>
          <w:sz w:val="22"/>
          <w:szCs w:val="22"/>
          <w:lang w:val="en-US"/>
        </w:rPr>
      </w:pPr>
      <w:r w:rsidRPr="00EC2C6E">
        <w:rPr>
          <w:rStyle w:val="a5"/>
          <w:rFonts w:ascii="Times New Roman" w:hAnsi="Times New Roman" w:cs="Times New Roman"/>
          <w:sz w:val="22"/>
          <w:szCs w:val="22"/>
        </w:rPr>
        <w:footnoteRef/>
      </w:r>
      <w:r w:rsidRPr="00EC2C6E">
        <w:rPr>
          <w:rFonts w:ascii="Times New Roman" w:hAnsi="Times New Roman" w:cs="Times New Roman"/>
          <w:sz w:val="22"/>
          <w:szCs w:val="22"/>
          <w:lang w:val="en-US"/>
        </w:rPr>
        <w:t xml:space="preserve"> Bachrach, Bernard S. A Reassessment of Visigothic Jewish Policy, 589-711. New York, 1973.</w:t>
      </w:r>
    </w:p>
  </w:footnote>
  <w:footnote w:id="129">
    <w:p w14:paraId="5BE61BB1" w14:textId="77777777" w:rsidR="005453DA" w:rsidRPr="00EC2C6E" w:rsidRDefault="005453DA" w:rsidP="000269FB">
      <w:pPr>
        <w:pStyle w:val="a3"/>
        <w:rPr>
          <w:rFonts w:ascii="Times New Roman" w:hAnsi="Times New Roman" w:cs="Times New Roman"/>
          <w:sz w:val="22"/>
          <w:szCs w:val="22"/>
          <w:lang w:val="en-US"/>
        </w:rPr>
      </w:pPr>
      <w:r w:rsidRPr="00EC2C6E">
        <w:rPr>
          <w:rStyle w:val="a5"/>
          <w:rFonts w:ascii="Times New Roman" w:hAnsi="Times New Roman" w:cs="Times New Roman"/>
          <w:sz w:val="22"/>
          <w:szCs w:val="22"/>
        </w:rPr>
        <w:footnoteRef/>
      </w:r>
      <w:r w:rsidRPr="00EC2C6E">
        <w:rPr>
          <w:rFonts w:ascii="Times New Roman" w:hAnsi="Times New Roman" w:cs="Times New Roman"/>
          <w:sz w:val="22"/>
          <w:szCs w:val="22"/>
          <w:lang w:val="en-US"/>
        </w:rPr>
        <w:t xml:space="preserve"> Ashtor, Eliyahu. The Jews of Moslem Spain. Philadelphia, 2005.</w:t>
      </w:r>
    </w:p>
  </w:footnote>
  <w:footnote w:id="130">
    <w:p w14:paraId="25C13D27" w14:textId="77777777" w:rsidR="005453DA" w:rsidRPr="00EC2C6E" w:rsidRDefault="005453DA">
      <w:pPr>
        <w:pStyle w:val="a3"/>
        <w:rPr>
          <w:rFonts w:ascii="Times New Roman" w:hAnsi="Times New Roman" w:cs="Times New Roman"/>
          <w:sz w:val="22"/>
          <w:szCs w:val="22"/>
        </w:rPr>
      </w:pPr>
      <w:r w:rsidRPr="00EC2C6E">
        <w:rPr>
          <w:rStyle w:val="a5"/>
          <w:rFonts w:ascii="Times New Roman" w:hAnsi="Times New Roman" w:cs="Times New Roman"/>
          <w:sz w:val="22"/>
          <w:szCs w:val="22"/>
        </w:rPr>
        <w:footnoteRef/>
      </w:r>
      <w:r>
        <w:rPr>
          <w:rFonts w:ascii="Times New Roman" w:hAnsi="Times New Roman" w:cs="Times New Roman"/>
          <w:sz w:val="22"/>
          <w:szCs w:val="22"/>
        </w:rPr>
        <w:t xml:space="preserve"> Коран//</w:t>
      </w:r>
      <w:r w:rsidRPr="00EC2C6E">
        <w:rPr>
          <w:rFonts w:ascii="Times New Roman" w:hAnsi="Times New Roman" w:cs="Times New Roman"/>
          <w:sz w:val="22"/>
          <w:szCs w:val="22"/>
        </w:rPr>
        <w:t xml:space="preserve"> Пер. с арабского и коммент. Шидфар Б.Я. М., 2012.</w:t>
      </w:r>
    </w:p>
  </w:footnote>
  <w:footnote w:id="131">
    <w:p w14:paraId="0153D192" w14:textId="77777777" w:rsidR="005453DA" w:rsidRPr="00EC2C6E" w:rsidRDefault="005453DA">
      <w:pPr>
        <w:pStyle w:val="a3"/>
        <w:rPr>
          <w:rFonts w:ascii="Times New Roman" w:hAnsi="Times New Roman" w:cs="Times New Roman"/>
          <w:sz w:val="22"/>
          <w:szCs w:val="22"/>
        </w:rPr>
      </w:pPr>
      <w:r w:rsidRPr="00EC2C6E">
        <w:rPr>
          <w:rStyle w:val="a5"/>
          <w:rFonts w:ascii="Times New Roman" w:hAnsi="Times New Roman" w:cs="Times New Roman"/>
          <w:sz w:val="22"/>
          <w:szCs w:val="22"/>
        </w:rPr>
        <w:footnoteRef/>
      </w:r>
      <w:r w:rsidRPr="00EC2C6E">
        <w:rPr>
          <w:rFonts w:ascii="Times New Roman" w:hAnsi="Times New Roman" w:cs="Times New Roman"/>
          <w:sz w:val="22"/>
          <w:szCs w:val="22"/>
        </w:rPr>
        <w:t xml:space="preserve"> Библия. В современном русском переводе. М. 2011.</w:t>
      </w:r>
    </w:p>
  </w:footnote>
  <w:footnote w:id="132">
    <w:p w14:paraId="079B7DB2" w14:textId="77777777" w:rsidR="005453DA" w:rsidRPr="00EC2C6E" w:rsidRDefault="005453DA">
      <w:pPr>
        <w:pStyle w:val="a3"/>
        <w:rPr>
          <w:rFonts w:ascii="Times New Roman" w:hAnsi="Times New Roman" w:cs="Times New Roman"/>
          <w:sz w:val="22"/>
          <w:szCs w:val="22"/>
        </w:rPr>
      </w:pPr>
      <w:r w:rsidRPr="00EC2C6E">
        <w:rPr>
          <w:rStyle w:val="a5"/>
          <w:rFonts w:ascii="Times New Roman" w:hAnsi="Times New Roman" w:cs="Times New Roman"/>
          <w:sz w:val="22"/>
          <w:szCs w:val="22"/>
        </w:rPr>
        <w:footnoteRef/>
      </w:r>
      <w:r>
        <w:rPr>
          <w:rFonts w:ascii="Times New Roman" w:hAnsi="Times New Roman" w:cs="Times New Roman"/>
          <w:sz w:val="22"/>
          <w:szCs w:val="22"/>
        </w:rPr>
        <w:t xml:space="preserve"> </w:t>
      </w:r>
      <w:r w:rsidRPr="008B7850">
        <w:rPr>
          <w:rFonts w:ascii="Times New Roman" w:hAnsi="Times New Roman" w:cs="Times New Roman"/>
          <w:sz w:val="22"/>
          <w:szCs w:val="22"/>
        </w:rPr>
        <w:t>Тора. Пятикнижие и Гафтарот. М., 1992.</w:t>
      </w:r>
    </w:p>
  </w:footnote>
  <w:footnote w:id="133">
    <w:p w14:paraId="7331DD38" w14:textId="77777777" w:rsidR="005453DA" w:rsidRPr="00EC2C6E" w:rsidRDefault="005453DA" w:rsidP="00503BF2">
      <w:pPr>
        <w:pStyle w:val="a3"/>
        <w:rPr>
          <w:rFonts w:ascii="Times New Roman" w:hAnsi="Times New Roman" w:cs="Times New Roman"/>
          <w:sz w:val="22"/>
          <w:szCs w:val="22"/>
        </w:rPr>
      </w:pPr>
      <w:r w:rsidRPr="00EC2C6E">
        <w:rPr>
          <w:rStyle w:val="a5"/>
          <w:rFonts w:ascii="Times New Roman" w:hAnsi="Times New Roman" w:cs="Times New Roman"/>
          <w:sz w:val="22"/>
          <w:szCs w:val="22"/>
        </w:rPr>
        <w:footnoteRef/>
      </w:r>
      <w:r w:rsidRPr="00EC2C6E">
        <w:rPr>
          <w:rFonts w:ascii="Times New Roman" w:hAnsi="Times New Roman" w:cs="Times New Roman"/>
          <w:sz w:val="22"/>
          <w:szCs w:val="22"/>
        </w:rPr>
        <w:t xml:space="preserve"> Хазм Ибн. Ожерелье голубки. М., 1957.</w:t>
      </w:r>
    </w:p>
  </w:footnote>
  <w:footnote w:id="134">
    <w:p w14:paraId="5B00A497" w14:textId="77777777" w:rsidR="005453DA" w:rsidRPr="00EC2C6E" w:rsidRDefault="005453DA" w:rsidP="00EC2C6E">
      <w:pPr>
        <w:pStyle w:val="a3"/>
        <w:rPr>
          <w:rFonts w:ascii="Times New Roman" w:hAnsi="Times New Roman" w:cs="Times New Roman"/>
          <w:sz w:val="22"/>
          <w:szCs w:val="22"/>
        </w:rPr>
      </w:pPr>
      <w:r w:rsidRPr="00EC2C6E">
        <w:rPr>
          <w:rStyle w:val="a5"/>
          <w:rFonts w:ascii="Times New Roman" w:hAnsi="Times New Roman" w:cs="Times New Roman"/>
          <w:sz w:val="22"/>
          <w:szCs w:val="22"/>
        </w:rPr>
        <w:footnoteRef/>
      </w:r>
      <w:r w:rsidRPr="00EC2C6E">
        <w:rPr>
          <w:rFonts w:ascii="Times New Roman" w:hAnsi="Times New Roman" w:cs="Times New Roman"/>
          <w:sz w:val="22"/>
          <w:szCs w:val="22"/>
        </w:rPr>
        <w:t xml:space="preserve"> Абд ар-Рахман ибн Абд ал-Хакам. Завоевание Египта, ал-Магриба и ал-Андалуса. М., 1985.</w:t>
      </w:r>
    </w:p>
  </w:footnote>
  <w:footnote w:id="135">
    <w:p w14:paraId="42B72506" w14:textId="77777777" w:rsidR="005453DA" w:rsidRPr="001901E4" w:rsidRDefault="005453DA" w:rsidP="00F97332">
      <w:pPr>
        <w:pStyle w:val="a3"/>
        <w:rPr>
          <w:rFonts w:asciiTheme="majorHAnsi" w:eastAsia="Calibri" w:hAnsiTheme="majorHAnsi" w:cstheme="majorHAnsi"/>
          <w:color w:val="000000"/>
          <w:sz w:val="22"/>
          <w:szCs w:val="22"/>
          <w:u w:color="000000"/>
          <w:lang w:eastAsia="ru-RU"/>
        </w:rPr>
      </w:pPr>
      <w:r w:rsidRPr="001901E4">
        <w:rPr>
          <w:rStyle w:val="a5"/>
          <w:rFonts w:asciiTheme="majorHAnsi" w:hAnsiTheme="majorHAnsi" w:cstheme="majorHAnsi"/>
          <w:sz w:val="22"/>
          <w:szCs w:val="22"/>
        </w:rPr>
        <w:footnoteRef/>
      </w:r>
      <w:r w:rsidRPr="001901E4">
        <w:rPr>
          <w:rFonts w:asciiTheme="majorHAnsi" w:hAnsiTheme="majorHAnsi" w:cstheme="majorHAnsi"/>
          <w:sz w:val="22"/>
          <w:szCs w:val="22"/>
        </w:rPr>
        <w:t xml:space="preserve"> </w:t>
      </w:r>
      <w:r w:rsidRPr="001901E4">
        <w:rPr>
          <w:rFonts w:asciiTheme="majorHAnsi" w:eastAsia="Calibri" w:hAnsiTheme="majorHAnsi" w:cstheme="majorHAnsi"/>
          <w:color w:val="000000"/>
          <w:sz w:val="22"/>
          <w:szCs w:val="22"/>
          <w:u w:color="000000"/>
          <w:lang w:eastAsia="ru-RU"/>
        </w:rPr>
        <w:t>Уотт У.М., Какиа П. Мусульманская Испания. М., 1976. С. 17</w:t>
      </w:r>
      <w:r>
        <w:rPr>
          <w:rFonts w:asciiTheme="majorHAnsi" w:eastAsia="Calibri" w:hAnsiTheme="majorHAnsi" w:cstheme="majorHAnsi"/>
          <w:color w:val="000000"/>
          <w:sz w:val="22"/>
          <w:szCs w:val="22"/>
          <w:u w:color="000000"/>
          <w:lang w:eastAsia="ru-RU"/>
        </w:rPr>
        <w:t>.</w:t>
      </w:r>
    </w:p>
  </w:footnote>
  <w:footnote w:id="136">
    <w:p w14:paraId="07142DCD" w14:textId="77777777" w:rsidR="005453DA" w:rsidRDefault="005453DA">
      <w:pPr>
        <w:pStyle w:val="a3"/>
      </w:pPr>
      <w:r w:rsidRPr="001901E4">
        <w:rPr>
          <w:rStyle w:val="a5"/>
          <w:rFonts w:asciiTheme="majorHAnsi" w:hAnsiTheme="majorHAnsi" w:cstheme="majorHAnsi"/>
          <w:sz w:val="22"/>
          <w:szCs w:val="22"/>
        </w:rPr>
        <w:footnoteRef/>
      </w:r>
      <w:r w:rsidRPr="001901E4">
        <w:rPr>
          <w:rFonts w:asciiTheme="majorHAnsi" w:hAnsiTheme="majorHAnsi" w:cstheme="majorHAnsi"/>
          <w:sz w:val="22"/>
          <w:szCs w:val="22"/>
          <w:lang w:val="en-US"/>
        </w:rPr>
        <w:t xml:space="preserve"> Watt, W. Montgomery. A History of Islamic Spain. </w:t>
      </w:r>
      <w:r w:rsidRPr="001901E4">
        <w:rPr>
          <w:rFonts w:asciiTheme="majorHAnsi" w:hAnsiTheme="majorHAnsi" w:cstheme="majorHAnsi"/>
          <w:sz w:val="22"/>
          <w:szCs w:val="22"/>
        </w:rPr>
        <w:t>London, 2017. Р. 47.</w:t>
      </w:r>
    </w:p>
  </w:footnote>
  <w:footnote w:id="137">
    <w:p w14:paraId="2C2DC40D" w14:textId="77777777" w:rsidR="005453DA" w:rsidRPr="00A05474" w:rsidRDefault="005453DA" w:rsidP="00F97332">
      <w:pPr>
        <w:pStyle w:val="a3"/>
        <w:rPr>
          <w:rFonts w:asciiTheme="majorHAnsi" w:hAnsiTheme="majorHAnsi" w:cstheme="majorHAnsi"/>
          <w:sz w:val="22"/>
          <w:szCs w:val="22"/>
        </w:rPr>
      </w:pPr>
      <w:r w:rsidRPr="00A05474">
        <w:rPr>
          <w:rStyle w:val="a5"/>
          <w:rFonts w:asciiTheme="majorHAnsi" w:hAnsiTheme="majorHAnsi" w:cstheme="majorHAnsi"/>
          <w:sz w:val="22"/>
          <w:szCs w:val="22"/>
        </w:rPr>
        <w:footnoteRef/>
      </w:r>
      <w:r w:rsidRPr="00A05474">
        <w:rPr>
          <w:rFonts w:asciiTheme="majorHAnsi" w:hAnsiTheme="majorHAnsi" w:cstheme="majorHAnsi"/>
          <w:sz w:val="22"/>
          <w:szCs w:val="22"/>
        </w:rPr>
        <w:t xml:space="preserve"> Уотт У.М., Какиа П. Мусульманская Испания. М., 1976. С. 18</w:t>
      </w:r>
      <w:r>
        <w:rPr>
          <w:rFonts w:asciiTheme="majorHAnsi" w:hAnsiTheme="majorHAnsi" w:cstheme="majorHAnsi"/>
          <w:sz w:val="22"/>
          <w:szCs w:val="22"/>
        </w:rPr>
        <w:t>.</w:t>
      </w:r>
    </w:p>
  </w:footnote>
  <w:footnote w:id="138">
    <w:p w14:paraId="72C6F180" w14:textId="77777777" w:rsidR="005453DA" w:rsidRPr="00A05474" w:rsidRDefault="005453DA">
      <w:pPr>
        <w:pStyle w:val="a3"/>
        <w:rPr>
          <w:rFonts w:asciiTheme="majorHAnsi" w:hAnsiTheme="majorHAnsi" w:cstheme="majorHAnsi"/>
          <w:sz w:val="22"/>
          <w:szCs w:val="22"/>
        </w:rPr>
      </w:pPr>
      <w:r w:rsidRPr="00A05474">
        <w:rPr>
          <w:rStyle w:val="a5"/>
          <w:rFonts w:asciiTheme="majorHAnsi" w:hAnsiTheme="majorHAnsi" w:cstheme="majorHAnsi"/>
          <w:sz w:val="22"/>
          <w:szCs w:val="22"/>
        </w:rPr>
        <w:footnoteRef/>
      </w:r>
      <w:r w:rsidRPr="00A05474">
        <w:rPr>
          <w:rFonts w:asciiTheme="majorHAnsi" w:hAnsiTheme="majorHAnsi" w:cstheme="majorHAnsi"/>
          <w:sz w:val="22"/>
          <w:szCs w:val="22"/>
        </w:rPr>
        <w:t xml:space="preserve"> Мюллер А. История ислама. От доисламской истории арабов до падения династии Аббасидов. М., 2004.С. 56.</w:t>
      </w:r>
    </w:p>
  </w:footnote>
  <w:footnote w:id="139">
    <w:p w14:paraId="552B9FFA" w14:textId="77777777" w:rsidR="005453DA" w:rsidRDefault="005453DA">
      <w:pPr>
        <w:pStyle w:val="a3"/>
      </w:pPr>
      <w:r w:rsidRPr="00A05474">
        <w:rPr>
          <w:rStyle w:val="a5"/>
          <w:rFonts w:asciiTheme="majorHAnsi" w:hAnsiTheme="majorHAnsi" w:cstheme="majorHAnsi"/>
          <w:sz w:val="22"/>
          <w:szCs w:val="22"/>
        </w:rPr>
        <w:footnoteRef/>
      </w:r>
      <w:r w:rsidRPr="00A05474">
        <w:rPr>
          <w:rFonts w:asciiTheme="majorHAnsi" w:hAnsiTheme="majorHAnsi" w:cstheme="majorHAnsi"/>
          <w:sz w:val="22"/>
          <w:szCs w:val="22"/>
        </w:rPr>
        <w:t xml:space="preserve"> Там же. С. 28</w:t>
      </w:r>
      <w:r>
        <w:rPr>
          <w:rFonts w:asciiTheme="majorHAnsi" w:hAnsiTheme="majorHAnsi" w:cstheme="majorHAnsi"/>
          <w:sz w:val="22"/>
          <w:szCs w:val="22"/>
        </w:rPr>
        <w:t>.</w:t>
      </w:r>
    </w:p>
  </w:footnote>
  <w:footnote w:id="140">
    <w:p w14:paraId="05A529FE" w14:textId="77777777" w:rsidR="005453DA" w:rsidRPr="000109E3" w:rsidRDefault="005453DA">
      <w:pPr>
        <w:pStyle w:val="a3"/>
        <w:rPr>
          <w:rFonts w:ascii="Times New Roman" w:hAnsi="Times New Roman" w:cs="Times New Roman"/>
          <w:sz w:val="22"/>
          <w:szCs w:val="22"/>
        </w:rPr>
      </w:pPr>
      <w:r w:rsidRPr="000109E3">
        <w:rPr>
          <w:rStyle w:val="a5"/>
          <w:rFonts w:ascii="Times New Roman" w:hAnsi="Times New Roman" w:cs="Times New Roman"/>
          <w:sz w:val="22"/>
          <w:szCs w:val="22"/>
        </w:rPr>
        <w:footnoteRef/>
      </w:r>
      <w:r w:rsidRPr="000109E3">
        <w:rPr>
          <w:rFonts w:ascii="Times New Roman" w:hAnsi="Times New Roman" w:cs="Times New Roman"/>
          <w:sz w:val="22"/>
          <w:szCs w:val="22"/>
        </w:rPr>
        <w:t xml:space="preserve"> Моммзен Т. История римских императоров. М., 2002. С. 39-46.</w:t>
      </w:r>
    </w:p>
  </w:footnote>
  <w:footnote w:id="141">
    <w:p w14:paraId="2C48A587" w14:textId="77777777" w:rsidR="005453DA" w:rsidRDefault="005453DA">
      <w:pPr>
        <w:pStyle w:val="a3"/>
      </w:pPr>
      <w:r w:rsidRPr="000109E3">
        <w:rPr>
          <w:rStyle w:val="a5"/>
          <w:rFonts w:ascii="Times New Roman" w:hAnsi="Times New Roman" w:cs="Times New Roman"/>
          <w:sz w:val="22"/>
          <w:szCs w:val="22"/>
        </w:rPr>
        <w:footnoteRef/>
      </w:r>
      <w:r w:rsidRPr="000109E3">
        <w:rPr>
          <w:rFonts w:ascii="Times New Roman" w:hAnsi="Times New Roman" w:cs="Times New Roman"/>
          <w:sz w:val="22"/>
          <w:szCs w:val="22"/>
        </w:rPr>
        <w:t xml:space="preserve">  Там же. С. 57.</w:t>
      </w:r>
    </w:p>
  </w:footnote>
  <w:footnote w:id="142">
    <w:p w14:paraId="7A0304FB" w14:textId="77777777" w:rsidR="005453DA" w:rsidRPr="000109E3" w:rsidRDefault="005453DA">
      <w:pPr>
        <w:pStyle w:val="a3"/>
        <w:rPr>
          <w:rFonts w:ascii="Times New Roman" w:hAnsi="Times New Roman" w:cs="Times New Roman"/>
          <w:sz w:val="22"/>
          <w:szCs w:val="22"/>
        </w:rPr>
      </w:pPr>
      <w:r w:rsidRPr="000109E3">
        <w:rPr>
          <w:rStyle w:val="a5"/>
          <w:rFonts w:ascii="Times New Roman" w:hAnsi="Times New Roman" w:cs="Times New Roman"/>
          <w:sz w:val="22"/>
          <w:szCs w:val="22"/>
        </w:rPr>
        <w:footnoteRef/>
      </w:r>
      <w:r w:rsidRPr="000109E3">
        <w:rPr>
          <w:rFonts w:ascii="Times New Roman" w:hAnsi="Times New Roman" w:cs="Times New Roman"/>
          <w:sz w:val="22"/>
          <w:szCs w:val="22"/>
        </w:rPr>
        <w:t xml:space="preserve"> Моммзен Т. История Рима. Том 5. Римские провинции от Цезаря до Диоклетиана. М., 1949. С. 42.</w:t>
      </w:r>
    </w:p>
  </w:footnote>
  <w:footnote w:id="143">
    <w:p w14:paraId="60E30253" w14:textId="77777777" w:rsidR="005453DA" w:rsidRPr="000109E3" w:rsidRDefault="005453DA">
      <w:pPr>
        <w:pStyle w:val="a3"/>
        <w:rPr>
          <w:rFonts w:ascii="Times New Roman" w:hAnsi="Times New Roman" w:cs="Times New Roman"/>
          <w:sz w:val="22"/>
          <w:szCs w:val="22"/>
        </w:rPr>
      </w:pPr>
      <w:r w:rsidRPr="000109E3">
        <w:rPr>
          <w:rStyle w:val="a5"/>
          <w:rFonts w:ascii="Times New Roman" w:hAnsi="Times New Roman" w:cs="Times New Roman"/>
          <w:sz w:val="22"/>
          <w:szCs w:val="22"/>
        </w:rPr>
        <w:footnoteRef/>
      </w:r>
      <w:r w:rsidRPr="000109E3">
        <w:rPr>
          <w:rFonts w:ascii="Times New Roman" w:hAnsi="Times New Roman" w:cs="Times New Roman"/>
          <w:sz w:val="22"/>
          <w:szCs w:val="22"/>
        </w:rPr>
        <w:t xml:space="preserve"> Вилар П. История Испании. М., 2006. С. 24.</w:t>
      </w:r>
    </w:p>
  </w:footnote>
  <w:footnote w:id="144">
    <w:p w14:paraId="7FDD0EC7" w14:textId="77777777" w:rsidR="005453DA" w:rsidRPr="000109E3" w:rsidRDefault="005453DA">
      <w:pPr>
        <w:pStyle w:val="a3"/>
        <w:rPr>
          <w:rFonts w:ascii="Times New Roman" w:hAnsi="Times New Roman" w:cs="Times New Roman"/>
          <w:sz w:val="22"/>
          <w:szCs w:val="22"/>
        </w:rPr>
      </w:pPr>
      <w:r w:rsidRPr="000109E3">
        <w:rPr>
          <w:rStyle w:val="a5"/>
          <w:rFonts w:ascii="Times New Roman" w:hAnsi="Times New Roman" w:cs="Times New Roman"/>
          <w:sz w:val="22"/>
          <w:szCs w:val="22"/>
        </w:rPr>
        <w:footnoteRef/>
      </w:r>
      <w:r w:rsidRPr="000109E3">
        <w:rPr>
          <w:rFonts w:ascii="Times New Roman" w:hAnsi="Times New Roman" w:cs="Times New Roman"/>
          <w:sz w:val="22"/>
          <w:szCs w:val="22"/>
        </w:rPr>
        <w:t xml:space="preserve"> Гиббон Э. Закат и падение Римской Империи. М., 2008. С. 43.</w:t>
      </w:r>
    </w:p>
  </w:footnote>
  <w:footnote w:id="145">
    <w:p w14:paraId="5E8CE652" w14:textId="77777777" w:rsidR="005453DA" w:rsidRDefault="005453DA">
      <w:pPr>
        <w:pStyle w:val="a3"/>
      </w:pPr>
      <w:r w:rsidRPr="000109E3">
        <w:rPr>
          <w:rStyle w:val="a5"/>
          <w:rFonts w:ascii="Times New Roman" w:hAnsi="Times New Roman" w:cs="Times New Roman"/>
          <w:sz w:val="22"/>
          <w:szCs w:val="22"/>
        </w:rPr>
        <w:footnoteRef/>
      </w:r>
      <w:r w:rsidRPr="000109E3">
        <w:rPr>
          <w:rFonts w:ascii="Times New Roman" w:hAnsi="Times New Roman" w:cs="Times New Roman"/>
          <w:sz w:val="22"/>
          <w:szCs w:val="22"/>
        </w:rPr>
        <w:t xml:space="preserve"> Лалагуна Х. Испания: История страны. М., 2009. С. 27-29.</w:t>
      </w:r>
    </w:p>
  </w:footnote>
  <w:footnote w:id="146">
    <w:p w14:paraId="5E6CC5B5" w14:textId="77777777" w:rsidR="005453DA" w:rsidRPr="000109E3" w:rsidRDefault="005453DA">
      <w:pPr>
        <w:pStyle w:val="a3"/>
        <w:rPr>
          <w:rFonts w:ascii="Times New Roman" w:hAnsi="Times New Roman" w:cs="Times New Roman"/>
          <w:sz w:val="22"/>
          <w:szCs w:val="22"/>
        </w:rPr>
      </w:pPr>
      <w:r w:rsidRPr="000109E3">
        <w:rPr>
          <w:rStyle w:val="a5"/>
          <w:rFonts w:ascii="Times New Roman" w:hAnsi="Times New Roman" w:cs="Times New Roman"/>
          <w:sz w:val="22"/>
          <w:szCs w:val="22"/>
        </w:rPr>
        <w:footnoteRef/>
      </w:r>
      <w:r w:rsidRPr="000109E3">
        <w:rPr>
          <w:rFonts w:ascii="Times New Roman" w:hAnsi="Times New Roman" w:cs="Times New Roman"/>
          <w:sz w:val="22"/>
          <w:szCs w:val="22"/>
        </w:rPr>
        <w:t xml:space="preserve"> Голдсуорти А. Падение Запада. Медленная смерть Римской империи. М., 2012. С. 55.</w:t>
      </w:r>
    </w:p>
  </w:footnote>
  <w:footnote w:id="147">
    <w:p w14:paraId="0DE99C81" w14:textId="77777777" w:rsidR="005453DA" w:rsidRDefault="005453DA">
      <w:pPr>
        <w:pStyle w:val="a3"/>
      </w:pPr>
      <w:r w:rsidRPr="000109E3">
        <w:rPr>
          <w:rStyle w:val="a5"/>
          <w:rFonts w:ascii="Times New Roman" w:hAnsi="Times New Roman" w:cs="Times New Roman"/>
          <w:sz w:val="22"/>
          <w:szCs w:val="22"/>
        </w:rPr>
        <w:footnoteRef/>
      </w:r>
      <w:r w:rsidRPr="000109E3">
        <w:rPr>
          <w:rFonts w:ascii="Times New Roman" w:hAnsi="Times New Roman" w:cs="Times New Roman"/>
          <w:sz w:val="22"/>
          <w:szCs w:val="22"/>
        </w:rPr>
        <w:t xml:space="preserve"> Диснер Г.-И. Королевство вандалов. Взлет и падение. СПб., 2002. С. 64.</w:t>
      </w:r>
    </w:p>
  </w:footnote>
  <w:footnote w:id="148">
    <w:p w14:paraId="5625BBFB" w14:textId="77777777" w:rsidR="005453DA" w:rsidRPr="00176279" w:rsidRDefault="005453DA">
      <w:pPr>
        <w:pStyle w:val="a3"/>
        <w:rPr>
          <w:rFonts w:ascii="Times New Roman" w:hAnsi="Times New Roman" w:cs="Times New Roman"/>
          <w:sz w:val="22"/>
          <w:szCs w:val="22"/>
        </w:rPr>
      </w:pPr>
      <w:r w:rsidRPr="00176279">
        <w:rPr>
          <w:rStyle w:val="a5"/>
          <w:rFonts w:ascii="Times New Roman" w:hAnsi="Times New Roman" w:cs="Times New Roman"/>
          <w:sz w:val="22"/>
          <w:szCs w:val="22"/>
        </w:rPr>
        <w:footnoteRef/>
      </w:r>
      <w:r w:rsidRPr="00176279">
        <w:rPr>
          <w:rFonts w:ascii="Times New Roman" w:hAnsi="Times New Roman" w:cs="Times New Roman"/>
          <w:sz w:val="22"/>
          <w:szCs w:val="22"/>
        </w:rPr>
        <w:t xml:space="preserve"> Клауде Д. История вестготов. СПб., 2002. С. 74.</w:t>
      </w:r>
    </w:p>
  </w:footnote>
  <w:footnote w:id="149">
    <w:p w14:paraId="00A97217" w14:textId="77777777" w:rsidR="005453DA" w:rsidRPr="00176279" w:rsidRDefault="005453DA" w:rsidP="00F97332">
      <w:pPr>
        <w:pStyle w:val="a3"/>
        <w:rPr>
          <w:rFonts w:ascii="Times New Roman" w:hAnsi="Times New Roman" w:cs="Times New Roman"/>
          <w:sz w:val="22"/>
          <w:szCs w:val="22"/>
          <w:lang w:val="en-US"/>
        </w:rPr>
      </w:pPr>
      <w:r w:rsidRPr="00176279">
        <w:rPr>
          <w:rStyle w:val="a5"/>
          <w:rFonts w:ascii="Times New Roman" w:hAnsi="Times New Roman" w:cs="Times New Roman"/>
          <w:sz w:val="22"/>
          <w:szCs w:val="22"/>
        </w:rPr>
        <w:footnoteRef/>
      </w:r>
      <w:r w:rsidRPr="00176279">
        <w:rPr>
          <w:rFonts w:ascii="Times New Roman" w:hAnsi="Times New Roman" w:cs="Times New Roman"/>
          <w:sz w:val="22"/>
          <w:szCs w:val="22"/>
        </w:rPr>
        <w:t xml:space="preserve"> Мюллер А. История ислама. От доисламской истории арабов до падения династии Аббасидов. М</w:t>
      </w:r>
      <w:r w:rsidRPr="00854093">
        <w:rPr>
          <w:rFonts w:ascii="Times New Roman" w:hAnsi="Times New Roman" w:cs="Times New Roman"/>
          <w:sz w:val="22"/>
          <w:szCs w:val="22"/>
          <w:lang w:val="en-US"/>
        </w:rPr>
        <w:t xml:space="preserve">., 2004. </w:t>
      </w:r>
      <w:r w:rsidRPr="00176279">
        <w:rPr>
          <w:rFonts w:ascii="Times New Roman" w:hAnsi="Times New Roman" w:cs="Times New Roman"/>
          <w:sz w:val="22"/>
          <w:szCs w:val="22"/>
        </w:rPr>
        <w:t>С</w:t>
      </w:r>
      <w:r w:rsidRPr="00176279">
        <w:rPr>
          <w:rFonts w:ascii="Times New Roman" w:hAnsi="Times New Roman" w:cs="Times New Roman"/>
          <w:sz w:val="22"/>
          <w:szCs w:val="22"/>
          <w:lang w:val="en-US"/>
        </w:rPr>
        <w:t>. 71.</w:t>
      </w:r>
    </w:p>
  </w:footnote>
  <w:footnote w:id="150">
    <w:p w14:paraId="7F8A9107" w14:textId="77777777" w:rsidR="005453DA" w:rsidRPr="00854093" w:rsidRDefault="005453DA" w:rsidP="00257F8B">
      <w:pPr>
        <w:pStyle w:val="a3"/>
        <w:rPr>
          <w:lang w:val="en-US"/>
        </w:rPr>
      </w:pPr>
      <w:r w:rsidRPr="00176279">
        <w:rPr>
          <w:rStyle w:val="a5"/>
          <w:rFonts w:ascii="Times New Roman" w:hAnsi="Times New Roman" w:cs="Times New Roman"/>
          <w:sz w:val="22"/>
          <w:szCs w:val="22"/>
        </w:rPr>
        <w:footnoteRef/>
      </w:r>
      <w:r w:rsidRPr="00176279">
        <w:rPr>
          <w:rFonts w:ascii="Times New Roman" w:hAnsi="Times New Roman" w:cs="Times New Roman"/>
          <w:sz w:val="22"/>
          <w:szCs w:val="22"/>
          <w:lang w:val="en-US"/>
        </w:rPr>
        <w:t xml:space="preserve"> Lewis, David Levering. God’s Crucible: Islam and the Making of Europe, 570 to 1215. </w:t>
      </w:r>
      <w:r w:rsidRPr="00854093">
        <w:rPr>
          <w:rFonts w:ascii="Times New Roman" w:hAnsi="Times New Roman" w:cs="Times New Roman"/>
          <w:sz w:val="22"/>
          <w:szCs w:val="22"/>
          <w:lang w:val="en-US"/>
        </w:rPr>
        <w:t xml:space="preserve">New York, 2008. </w:t>
      </w:r>
      <w:r w:rsidRPr="00176279">
        <w:rPr>
          <w:rFonts w:ascii="Times New Roman" w:hAnsi="Times New Roman" w:cs="Times New Roman"/>
          <w:sz w:val="22"/>
          <w:szCs w:val="22"/>
        </w:rPr>
        <w:t>Р</w:t>
      </w:r>
      <w:r w:rsidRPr="00854093">
        <w:rPr>
          <w:rFonts w:ascii="Times New Roman" w:hAnsi="Times New Roman" w:cs="Times New Roman"/>
          <w:sz w:val="22"/>
          <w:szCs w:val="22"/>
          <w:lang w:val="en-US"/>
        </w:rPr>
        <w:t>. 114.</w:t>
      </w:r>
    </w:p>
  </w:footnote>
  <w:footnote w:id="151">
    <w:p w14:paraId="01EAADFD" w14:textId="77777777" w:rsidR="005453DA" w:rsidRPr="00176279" w:rsidRDefault="005453DA">
      <w:pPr>
        <w:pStyle w:val="a3"/>
        <w:rPr>
          <w:rFonts w:asciiTheme="majorHAnsi" w:hAnsiTheme="majorHAnsi" w:cstheme="majorHAnsi"/>
          <w:sz w:val="22"/>
          <w:szCs w:val="22"/>
        </w:rPr>
      </w:pPr>
      <w:r w:rsidRPr="00176279">
        <w:rPr>
          <w:rStyle w:val="a5"/>
          <w:rFonts w:asciiTheme="majorHAnsi" w:hAnsiTheme="majorHAnsi" w:cstheme="majorHAnsi"/>
          <w:sz w:val="22"/>
          <w:szCs w:val="22"/>
        </w:rPr>
        <w:footnoteRef/>
      </w:r>
      <w:r w:rsidRPr="00176279">
        <w:rPr>
          <w:rFonts w:asciiTheme="majorHAnsi" w:hAnsiTheme="majorHAnsi" w:cstheme="majorHAnsi"/>
          <w:sz w:val="22"/>
          <w:szCs w:val="22"/>
          <w:lang w:val="en-US"/>
        </w:rPr>
        <w:t xml:space="preserve"> Lewis, David Levering. God’s Crucible: Islam and the Making of Europe, 570 to 1215. </w:t>
      </w:r>
      <w:r w:rsidRPr="00176279">
        <w:rPr>
          <w:rFonts w:asciiTheme="majorHAnsi" w:hAnsiTheme="majorHAnsi" w:cstheme="majorHAnsi"/>
          <w:sz w:val="22"/>
          <w:szCs w:val="22"/>
        </w:rPr>
        <w:t>New York, 2008. Р. 129.</w:t>
      </w:r>
    </w:p>
  </w:footnote>
  <w:footnote w:id="152">
    <w:p w14:paraId="232165E7" w14:textId="77777777" w:rsidR="005453DA" w:rsidRPr="000109E3" w:rsidRDefault="005453DA">
      <w:pPr>
        <w:pStyle w:val="a3"/>
      </w:pPr>
      <w:r w:rsidRPr="00176279">
        <w:rPr>
          <w:rStyle w:val="a5"/>
          <w:rFonts w:asciiTheme="majorHAnsi" w:hAnsiTheme="majorHAnsi" w:cstheme="majorHAnsi"/>
          <w:sz w:val="22"/>
          <w:szCs w:val="22"/>
        </w:rPr>
        <w:footnoteRef/>
      </w:r>
      <w:r>
        <w:rPr>
          <w:rFonts w:asciiTheme="majorHAnsi" w:hAnsiTheme="majorHAnsi" w:cstheme="majorHAnsi"/>
          <w:sz w:val="22"/>
          <w:szCs w:val="22"/>
        </w:rPr>
        <w:t xml:space="preserve"> </w:t>
      </w:r>
      <w:r>
        <w:rPr>
          <w:rFonts w:asciiTheme="majorHAnsi" w:hAnsiTheme="majorHAnsi" w:cstheme="majorHAnsi"/>
          <w:sz w:val="22"/>
          <w:szCs w:val="22"/>
          <w:lang w:val="en-US"/>
        </w:rPr>
        <w:t>Ibid</w:t>
      </w:r>
      <w:r w:rsidRPr="00176279">
        <w:rPr>
          <w:rFonts w:asciiTheme="majorHAnsi" w:hAnsiTheme="majorHAnsi" w:cstheme="majorHAnsi"/>
          <w:sz w:val="22"/>
          <w:szCs w:val="22"/>
        </w:rPr>
        <w:t>. Р. 132.</w:t>
      </w:r>
    </w:p>
  </w:footnote>
  <w:footnote w:id="153">
    <w:p w14:paraId="534F2217" w14:textId="77777777" w:rsidR="005453DA" w:rsidRPr="00854093" w:rsidRDefault="005453DA" w:rsidP="00461AFF">
      <w:pPr>
        <w:pStyle w:val="a3"/>
        <w:rPr>
          <w:rFonts w:ascii="Times New Roman" w:hAnsi="Times New Roman" w:cs="Times New Roman"/>
          <w:sz w:val="22"/>
          <w:szCs w:val="22"/>
          <w:lang w:val="en-US"/>
        </w:rPr>
      </w:pPr>
      <w:r w:rsidRPr="00F934CF">
        <w:rPr>
          <w:rStyle w:val="a5"/>
          <w:rFonts w:ascii="Times New Roman" w:hAnsi="Times New Roman" w:cs="Times New Roman"/>
          <w:sz w:val="22"/>
          <w:szCs w:val="22"/>
        </w:rPr>
        <w:footnoteRef/>
      </w:r>
      <w:r w:rsidRPr="00F934CF">
        <w:rPr>
          <w:rFonts w:ascii="Times New Roman" w:hAnsi="Times New Roman" w:cs="Times New Roman"/>
          <w:sz w:val="22"/>
          <w:szCs w:val="22"/>
        </w:rPr>
        <w:t xml:space="preserve"> Ходжсон М. История ислама: Исламская цивилизация от рождения до наших дней. М</w:t>
      </w:r>
      <w:r w:rsidRPr="00854093">
        <w:rPr>
          <w:rFonts w:ascii="Times New Roman" w:hAnsi="Times New Roman" w:cs="Times New Roman"/>
          <w:sz w:val="22"/>
          <w:szCs w:val="22"/>
          <w:lang w:val="en-US"/>
        </w:rPr>
        <w:t xml:space="preserve">., 2013. </w:t>
      </w:r>
      <w:r w:rsidRPr="00F934CF">
        <w:rPr>
          <w:rFonts w:ascii="Times New Roman" w:hAnsi="Times New Roman" w:cs="Times New Roman"/>
          <w:sz w:val="22"/>
          <w:szCs w:val="22"/>
        </w:rPr>
        <w:t>С</w:t>
      </w:r>
      <w:r w:rsidRPr="00854093">
        <w:rPr>
          <w:rFonts w:ascii="Times New Roman" w:hAnsi="Times New Roman" w:cs="Times New Roman"/>
          <w:sz w:val="22"/>
          <w:szCs w:val="22"/>
          <w:lang w:val="en-US"/>
        </w:rPr>
        <w:t>. 94.</w:t>
      </w:r>
    </w:p>
  </w:footnote>
  <w:footnote w:id="154">
    <w:p w14:paraId="1DDBAEAA" w14:textId="77777777" w:rsidR="005453DA" w:rsidRPr="00854093" w:rsidRDefault="005453DA" w:rsidP="00461AFF">
      <w:pPr>
        <w:pStyle w:val="a3"/>
        <w:rPr>
          <w:rFonts w:ascii="Times New Roman" w:hAnsi="Times New Roman" w:cs="Times New Roman"/>
          <w:sz w:val="22"/>
          <w:szCs w:val="22"/>
        </w:rPr>
      </w:pPr>
      <w:r w:rsidRPr="00F934CF">
        <w:rPr>
          <w:rStyle w:val="a5"/>
          <w:rFonts w:ascii="Times New Roman" w:hAnsi="Times New Roman" w:cs="Times New Roman"/>
          <w:sz w:val="22"/>
          <w:szCs w:val="22"/>
        </w:rPr>
        <w:footnoteRef/>
      </w:r>
      <w:r w:rsidRPr="00854093">
        <w:rPr>
          <w:rFonts w:ascii="Times New Roman" w:hAnsi="Times New Roman" w:cs="Times New Roman"/>
          <w:sz w:val="22"/>
          <w:szCs w:val="22"/>
          <w:lang w:val="en-US"/>
        </w:rPr>
        <w:t xml:space="preserve"> </w:t>
      </w:r>
      <w:r w:rsidRPr="00176279">
        <w:rPr>
          <w:rFonts w:ascii="Times New Roman" w:hAnsi="Times New Roman" w:cs="Times New Roman"/>
          <w:sz w:val="22"/>
          <w:szCs w:val="22"/>
          <w:lang w:val="en-US"/>
        </w:rPr>
        <w:t>Lewis, David Levering. God’s Crucible: Islam and the Making of Europe, 570 to 1215. New</w:t>
      </w:r>
      <w:r w:rsidRPr="00854093">
        <w:rPr>
          <w:rFonts w:ascii="Times New Roman" w:hAnsi="Times New Roman" w:cs="Times New Roman"/>
          <w:sz w:val="22"/>
          <w:szCs w:val="22"/>
        </w:rPr>
        <w:t xml:space="preserve"> </w:t>
      </w:r>
      <w:r w:rsidRPr="00176279">
        <w:rPr>
          <w:rFonts w:ascii="Times New Roman" w:hAnsi="Times New Roman" w:cs="Times New Roman"/>
          <w:sz w:val="22"/>
          <w:szCs w:val="22"/>
          <w:lang w:val="en-US"/>
        </w:rPr>
        <w:t>York</w:t>
      </w:r>
      <w:r w:rsidRPr="00854093">
        <w:rPr>
          <w:rFonts w:ascii="Times New Roman" w:hAnsi="Times New Roman" w:cs="Times New Roman"/>
          <w:sz w:val="22"/>
          <w:szCs w:val="22"/>
        </w:rPr>
        <w:t xml:space="preserve">, 2008. </w:t>
      </w:r>
      <w:r>
        <w:rPr>
          <w:rFonts w:ascii="Times New Roman" w:hAnsi="Times New Roman" w:cs="Times New Roman"/>
          <w:sz w:val="22"/>
          <w:szCs w:val="22"/>
        </w:rPr>
        <w:t>Р</w:t>
      </w:r>
      <w:r w:rsidRPr="00854093">
        <w:rPr>
          <w:rFonts w:ascii="Times New Roman" w:hAnsi="Times New Roman" w:cs="Times New Roman"/>
          <w:sz w:val="22"/>
          <w:szCs w:val="22"/>
        </w:rPr>
        <w:t>. 136.</w:t>
      </w:r>
    </w:p>
  </w:footnote>
  <w:footnote w:id="155">
    <w:p w14:paraId="0FC86F3A" w14:textId="77777777" w:rsidR="005453DA" w:rsidRPr="00854093" w:rsidRDefault="005453DA" w:rsidP="00461AFF">
      <w:pPr>
        <w:pStyle w:val="a3"/>
        <w:rPr>
          <w:rFonts w:ascii="Times New Roman" w:hAnsi="Times New Roman" w:cs="Times New Roman"/>
          <w:sz w:val="22"/>
          <w:szCs w:val="22"/>
        </w:rPr>
      </w:pPr>
      <w:r w:rsidRPr="00F934CF">
        <w:rPr>
          <w:rStyle w:val="a5"/>
          <w:rFonts w:ascii="Times New Roman" w:hAnsi="Times New Roman" w:cs="Times New Roman"/>
          <w:sz w:val="22"/>
          <w:szCs w:val="22"/>
        </w:rPr>
        <w:footnoteRef/>
      </w:r>
      <w:r>
        <w:rPr>
          <w:rFonts w:ascii="Times New Roman" w:hAnsi="Times New Roman" w:cs="Times New Roman"/>
          <w:sz w:val="22"/>
          <w:szCs w:val="22"/>
        </w:rPr>
        <w:t xml:space="preserve"> </w:t>
      </w:r>
      <w:r w:rsidRPr="00E40A6D">
        <w:rPr>
          <w:rFonts w:ascii="Times New Roman" w:hAnsi="Times New Roman" w:cs="Times New Roman"/>
          <w:sz w:val="22"/>
          <w:szCs w:val="22"/>
          <w:lang w:val="en-US"/>
        </w:rPr>
        <w:t>Ibid</w:t>
      </w:r>
      <w:r>
        <w:rPr>
          <w:rFonts w:ascii="Times New Roman" w:hAnsi="Times New Roman" w:cs="Times New Roman"/>
          <w:sz w:val="22"/>
          <w:szCs w:val="22"/>
        </w:rPr>
        <w:t>.</w:t>
      </w:r>
      <w:r w:rsidRPr="00854093">
        <w:rPr>
          <w:rFonts w:ascii="Times New Roman" w:hAnsi="Times New Roman" w:cs="Times New Roman"/>
          <w:sz w:val="22"/>
          <w:szCs w:val="22"/>
        </w:rPr>
        <w:t xml:space="preserve"> </w:t>
      </w:r>
      <w:r>
        <w:rPr>
          <w:rFonts w:ascii="Times New Roman" w:hAnsi="Times New Roman" w:cs="Times New Roman"/>
          <w:sz w:val="22"/>
          <w:szCs w:val="22"/>
        </w:rPr>
        <w:t>Р</w:t>
      </w:r>
      <w:r w:rsidRPr="00854093">
        <w:rPr>
          <w:rFonts w:ascii="Times New Roman" w:hAnsi="Times New Roman" w:cs="Times New Roman"/>
          <w:sz w:val="22"/>
          <w:szCs w:val="22"/>
        </w:rPr>
        <w:t>. 165.</w:t>
      </w:r>
    </w:p>
  </w:footnote>
  <w:footnote w:id="156">
    <w:p w14:paraId="175FB1C8" w14:textId="77777777" w:rsidR="005453DA" w:rsidRPr="00854093" w:rsidRDefault="005453DA" w:rsidP="00461AFF">
      <w:pPr>
        <w:pStyle w:val="a3"/>
        <w:rPr>
          <w:rFonts w:ascii="Times New Roman" w:hAnsi="Times New Roman" w:cs="Times New Roman"/>
          <w:sz w:val="22"/>
          <w:szCs w:val="22"/>
        </w:rPr>
      </w:pPr>
      <w:r w:rsidRPr="00F934CF">
        <w:rPr>
          <w:rStyle w:val="a5"/>
          <w:rFonts w:ascii="Times New Roman" w:hAnsi="Times New Roman" w:cs="Times New Roman"/>
          <w:sz w:val="22"/>
          <w:szCs w:val="22"/>
        </w:rPr>
        <w:footnoteRef/>
      </w:r>
      <w:r>
        <w:rPr>
          <w:rFonts w:ascii="Times New Roman" w:hAnsi="Times New Roman" w:cs="Times New Roman"/>
          <w:sz w:val="22"/>
          <w:szCs w:val="22"/>
        </w:rPr>
        <w:t xml:space="preserve"> </w:t>
      </w:r>
      <w:r w:rsidRPr="00E40A6D">
        <w:rPr>
          <w:rFonts w:ascii="Times New Roman" w:hAnsi="Times New Roman" w:cs="Times New Roman"/>
          <w:sz w:val="22"/>
          <w:szCs w:val="22"/>
          <w:lang w:val="en-US"/>
        </w:rPr>
        <w:t>Ibid</w:t>
      </w:r>
      <w:r w:rsidRPr="00854093">
        <w:rPr>
          <w:rFonts w:ascii="Times New Roman" w:hAnsi="Times New Roman" w:cs="Times New Roman"/>
          <w:sz w:val="22"/>
          <w:szCs w:val="22"/>
        </w:rPr>
        <w:t xml:space="preserve">. </w:t>
      </w:r>
      <w:r>
        <w:rPr>
          <w:rFonts w:ascii="Times New Roman" w:hAnsi="Times New Roman" w:cs="Times New Roman"/>
          <w:sz w:val="22"/>
          <w:szCs w:val="22"/>
        </w:rPr>
        <w:t>Р</w:t>
      </w:r>
      <w:r w:rsidRPr="00854093">
        <w:rPr>
          <w:rFonts w:ascii="Times New Roman" w:hAnsi="Times New Roman" w:cs="Times New Roman"/>
          <w:sz w:val="22"/>
          <w:szCs w:val="22"/>
        </w:rPr>
        <w:t>. 175-177.</w:t>
      </w:r>
    </w:p>
  </w:footnote>
  <w:footnote w:id="157">
    <w:p w14:paraId="4D33F17D" w14:textId="77777777" w:rsidR="005453DA" w:rsidRPr="00854093" w:rsidRDefault="005453DA">
      <w:pPr>
        <w:pStyle w:val="a3"/>
        <w:rPr>
          <w:rFonts w:asciiTheme="majorHAnsi" w:hAnsiTheme="majorHAnsi" w:cstheme="majorHAnsi"/>
          <w:sz w:val="22"/>
          <w:szCs w:val="22"/>
          <w:lang w:val="en-US"/>
        </w:rPr>
      </w:pPr>
      <w:r w:rsidRPr="00AC3562">
        <w:rPr>
          <w:rStyle w:val="a5"/>
          <w:rFonts w:asciiTheme="majorHAnsi" w:hAnsiTheme="majorHAnsi" w:cstheme="majorHAnsi"/>
          <w:sz w:val="22"/>
          <w:szCs w:val="22"/>
        </w:rPr>
        <w:footnoteRef/>
      </w:r>
      <w:r w:rsidRPr="00AC3562">
        <w:rPr>
          <w:rFonts w:asciiTheme="majorHAnsi" w:hAnsiTheme="majorHAnsi" w:cstheme="majorHAnsi"/>
          <w:sz w:val="22"/>
          <w:szCs w:val="22"/>
        </w:rPr>
        <w:t xml:space="preserve"> Попов А. Полная история ислама и арабских завоеваний. М</w:t>
      </w:r>
      <w:r w:rsidRPr="00AC3562">
        <w:rPr>
          <w:rFonts w:asciiTheme="majorHAnsi" w:hAnsiTheme="majorHAnsi" w:cstheme="majorHAnsi"/>
          <w:sz w:val="22"/>
          <w:szCs w:val="22"/>
          <w:lang w:val="en-US"/>
        </w:rPr>
        <w:t xml:space="preserve">., 2010. </w:t>
      </w:r>
      <w:r w:rsidRPr="00AC3562">
        <w:rPr>
          <w:rFonts w:asciiTheme="majorHAnsi" w:hAnsiTheme="majorHAnsi" w:cstheme="majorHAnsi"/>
          <w:sz w:val="22"/>
          <w:szCs w:val="22"/>
        </w:rPr>
        <w:t>С</w:t>
      </w:r>
      <w:r w:rsidRPr="00AC3562">
        <w:rPr>
          <w:rFonts w:asciiTheme="majorHAnsi" w:hAnsiTheme="majorHAnsi" w:cstheme="majorHAnsi"/>
          <w:sz w:val="22"/>
          <w:szCs w:val="22"/>
          <w:lang w:val="en-US"/>
        </w:rPr>
        <w:t xml:space="preserve">. </w:t>
      </w:r>
      <w:r w:rsidRPr="00854093">
        <w:rPr>
          <w:rFonts w:asciiTheme="majorHAnsi" w:hAnsiTheme="majorHAnsi" w:cstheme="majorHAnsi"/>
          <w:sz w:val="22"/>
          <w:szCs w:val="22"/>
          <w:lang w:val="en-US"/>
        </w:rPr>
        <w:t>134.</w:t>
      </w:r>
    </w:p>
  </w:footnote>
  <w:footnote w:id="158">
    <w:p w14:paraId="5CC42C37" w14:textId="77777777" w:rsidR="005453DA" w:rsidRPr="00F934CF" w:rsidRDefault="005453DA" w:rsidP="00461AFF">
      <w:pPr>
        <w:pStyle w:val="a3"/>
        <w:rPr>
          <w:rFonts w:ascii="Times New Roman" w:hAnsi="Times New Roman" w:cs="Times New Roman"/>
          <w:sz w:val="22"/>
          <w:szCs w:val="22"/>
          <w:lang w:val="en-US"/>
        </w:rPr>
      </w:pPr>
      <w:r w:rsidRPr="00F934CF">
        <w:rPr>
          <w:rStyle w:val="a5"/>
          <w:rFonts w:ascii="Times New Roman" w:hAnsi="Times New Roman" w:cs="Times New Roman"/>
          <w:sz w:val="22"/>
          <w:szCs w:val="22"/>
        </w:rPr>
        <w:footnoteRef/>
      </w:r>
      <w:r w:rsidRPr="00F934CF">
        <w:rPr>
          <w:rFonts w:ascii="Times New Roman" w:hAnsi="Times New Roman" w:cs="Times New Roman"/>
          <w:sz w:val="22"/>
          <w:szCs w:val="22"/>
          <w:lang w:val="en-US"/>
        </w:rPr>
        <w:t xml:space="preserve"> O’Callaghan, Joseph F. A History of Medieval Spain. Cornell, 1975. P.  97.</w:t>
      </w:r>
    </w:p>
  </w:footnote>
  <w:footnote w:id="159">
    <w:p w14:paraId="6CE111B8" w14:textId="77777777" w:rsidR="005453DA" w:rsidRPr="00854093" w:rsidRDefault="005453DA" w:rsidP="00270737">
      <w:pPr>
        <w:pStyle w:val="a3"/>
      </w:pPr>
      <w:r w:rsidRPr="00F934CF">
        <w:rPr>
          <w:rStyle w:val="a5"/>
          <w:rFonts w:ascii="Times New Roman" w:hAnsi="Times New Roman" w:cs="Times New Roman"/>
          <w:sz w:val="22"/>
          <w:szCs w:val="22"/>
        </w:rPr>
        <w:footnoteRef/>
      </w:r>
      <w:r w:rsidRPr="00F934CF">
        <w:rPr>
          <w:rFonts w:ascii="Times New Roman" w:hAnsi="Times New Roman" w:cs="Times New Roman"/>
          <w:sz w:val="22"/>
          <w:szCs w:val="22"/>
          <w:lang w:val="en-US"/>
        </w:rPr>
        <w:t xml:space="preserve"> Lewis, David Levering. God’s Crucible: Islam and the Making of Europe, 570 to 1215. New</w:t>
      </w:r>
      <w:r w:rsidRPr="00854093">
        <w:rPr>
          <w:rFonts w:ascii="Times New Roman" w:hAnsi="Times New Roman" w:cs="Times New Roman"/>
          <w:sz w:val="22"/>
          <w:szCs w:val="22"/>
        </w:rPr>
        <w:t xml:space="preserve"> </w:t>
      </w:r>
      <w:r w:rsidRPr="00F934CF">
        <w:rPr>
          <w:rFonts w:ascii="Times New Roman" w:hAnsi="Times New Roman" w:cs="Times New Roman"/>
          <w:sz w:val="22"/>
          <w:szCs w:val="22"/>
          <w:lang w:val="en-US"/>
        </w:rPr>
        <w:t>York</w:t>
      </w:r>
      <w:r w:rsidRPr="00854093">
        <w:rPr>
          <w:rFonts w:ascii="Times New Roman" w:hAnsi="Times New Roman" w:cs="Times New Roman"/>
          <w:sz w:val="22"/>
          <w:szCs w:val="22"/>
        </w:rPr>
        <w:t xml:space="preserve">, 2008. </w:t>
      </w:r>
      <w:r w:rsidRPr="00F934CF">
        <w:rPr>
          <w:rFonts w:ascii="Times New Roman" w:hAnsi="Times New Roman" w:cs="Times New Roman"/>
          <w:sz w:val="22"/>
          <w:szCs w:val="22"/>
          <w:lang w:val="en-US"/>
        </w:rPr>
        <w:t>P</w:t>
      </w:r>
      <w:r w:rsidRPr="00854093">
        <w:rPr>
          <w:rFonts w:ascii="Times New Roman" w:hAnsi="Times New Roman" w:cs="Times New Roman"/>
          <w:sz w:val="22"/>
          <w:szCs w:val="22"/>
        </w:rPr>
        <w:t>. 191.</w:t>
      </w:r>
    </w:p>
  </w:footnote>
  <w:footnote w:id="160">
    <w:p w14:paraId="1171B496" w14:textId="77777777" w:rsidR="005453DA" w:rsidRPr="00AD0D73" w:rsidRDefault="005453DA" w:rsidP="00F97332">
      <w:pPr>
        <w:pStyle w:val="a3"/>
        <w:rPr>
          <w:rFonts w:asciiTheme="majorHAnsi" w:hAnsiTheme="majorHAnsi" w:cstheme="majorHAnsi"/>
          <w:sz w:val="22"/>
          <w:szCs w:val="22"/>
        </w:rPr>
      </w:pPr>
      <w:r w:rsidRPr="00AD0D73">
        <w:rPr>
          <w:rStyle w:val="a5"/>
          <w:rFonts w:asciiTheme="majorHAnsi" w:hAnsiTheme="majorHAnsi" w:cstheme="majorHAnsi"/>
          <w:sz w:val="22"/>
          <w:szCs w:val="22"/>
        </w:rPr>
        <w:footnoteRef/>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Е</w:t>
      </w:r>
      <w:r w:rsidRPr="00854093">
        <w:rPr>
          <w:rFonts w:asciiTheme="majorHAnsi" w:hAnsiTheme="majorHAnsi" w:cstheme="majorHAnsi"/>
          <w:sz w:val="22"/>
          <w:szCs w:val="22"/>
        </w:rPr>
        <w:t>.</w:t>
      </w:r>
      <w:r w:rsidRPr="00AD0D73">
        <w:rPr>
          <w:rFonts w:asciiTheme="majorHAnsi" w:hAnsiTheme="majorHAnsi" w:cstheme="majorHAnsi"/>
          <w:sz w:val="22"/>
          <w:szCs w:val="22"/>
        </w:rPr>
        <w:t>А</w:t>
      </w:r>
      <w:r w:rsidRPr="00854093">
        <w:rPr>
          <w:rFonts w:asciiTheme="majorHAnsi" w:hAnsiTheme="majorHAnsi" w:cstheme="majorHAnsi"/>
          <w:sz w:val="22"/>
          <w:szCs w:val="22"/>
        </w:rPr>
        <w:t>.</w:t>
      </w:r>
      <w:r w:rsidRPr="00AD0D73">
        <w:rPr>
          <w:rFonts w:asciiTheme="majorHAnsi" w:hAnsiTheme="majorHAnsi" w:cstheme="majorHAnsi"/>
          <w:sz w:val="22"/>
          <w:szCs w:val="22"/>
        </w:rPr>
        <w:t>Беляев</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Арабы</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ислам</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и</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Арабский</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халифат</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в</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раннее</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средневековье</w:t>
      </w:r>
      <w:r w:rsidRPr="00854093">
        <w:rPr>
          <w:rFonts w:asciiTheme="majorHAnsi" w:hAnsiTheme="majorHAnsi" w:cstheme="majorHAnsi"/>
          <w:sz w:val="22"/>
          <w:szCs w:val="22"/>
        </w:rPr>
        <w:t xml:space="preserve">. </w:t>
      </w:r>
      <w:r w:rsidRPr="00AD0D73">
        <w:rPr>
          <w:rFonts w:asciiTheme="majorHAnsi" w:hAnsiTheme="majorHAnsi" w:cstheme="majorHAnsi"/>
          <w:sz w:val="22"/>
          <w:szCs w:val="22"/>
        </w:rPr>
        <w:t>М</w:t>
      </w:r>
      <w:r w:rsidRPr="00854093">
        <w:rPr>
          <w:rFonts w:asciiTheme="majorHAnsi" w:hAnsiTheme="majorHAnsi" w:cstheme="majorHAnsi"/>
          <w:sz w:val="22"/>
          <w:szCs w:val="22"/>
        </w:rPr>
        <w:t xml:space="preserve">., 1966. </w:t>
      </w:r>
      <w:r w:rsidRPr="00AD0D73">
        <w:rPr>
          <w:rFonts w:asciiTheme="majorHAnsi" w:hAnsiTheme="majorHAnsi" w:cstheme="majorHAnsi"/>
          <w:sz w:val="22"/>
          <w:szCs w:val="22"/>
          <w:lang w:val="en-US"/>
        </w:rPr>
        <w:t>C</w:t>
      </w:r>
      <w:r w:rsidRPr="00AD0D73">
        <w:rPr>
          <w:rFonts w:asciiTheme="majorHAnsi" w:hAnsiTheme="majorHAnsi" w:cstheme="majorHAnsi"/>
          <w:sz w:val="22"/>
          <w:szCs w:val="22"/>
        </w:rPr>
        <w:t>.169.</w:t>
      </w:r>
    </w:p>
  </w:footnote>
  <w:footnote w:id="161">
    <w:p w14:paraId="522991F8" w14:textId="77777777" w:rsidR="005453DA" w:rsidRPr="00854093" w:rsidRDefault="005453DA">
      <w:pPr>
        <w:pStyle w:val="a3"/>
      </w:pPr>
      <w:r w:rsidRPr="00AD0D73">
        <w:rPr>
          <w:rStyle w:val="a5"/>
          <w:rFonts w:asciiTheme="majorHAnsi" w:hAnsiTheme="majorHAnsi" w:cstheme="majorHAnsi"/>
          <w:sz w:val="22"/>
          <w:szCs w:val="22"/>
        </w:rPr>
        <w:footnoteRef/>
      </w:r>
      <w:r w:rsidRPr="00AD0D73">
        <w:rPr>
          <w:rFonts w:asciiTheme="majorHAnsi" w:hAnsiTheme="majorHAnsi" w:cstheme="majorHAnsi"/>
          <w:sz w:val="22"/>
          <w:szCs w:val="22"/>
        </w:rPr>
        <w:t xml:space="preserve"> Фильштинский И.М. Халифат под властью династии Омейядов (661-750). М</w:t>
      </w:r>
      <w:r w:rsidRPr="00854093">
        <w:rPr>
          <w:rFonts w:asciiTheme="majorHAnsi" w:hAnsiTheme="majorHAnsi" w:cstheme="majorHAnsi"/>
          <w:sz w:val="22"/>
          <w:szCs w:val="22"/>
        </w:rPr>
        <w:t xml:space="preserve">., 2005. </w:t>
      </w:r>
      <w:r w:rsidRPr="00AD0D73">
        <w:rPr>
          <w:rFonts w:asciiTheme="majorHAnsi" w:hAnsiTheme="majorHAnsi" w:cstheme="majorHAnsi"/>
          <w:sz w:val="22"/>
          <w:szCs w:val="22"/>
        </w:rPr>
        <w:t>С</w:t>
      </w:r>
      <w:r w:rsidRPr="00854093">
        <w:rPr>
          <w:rFonts w:asciiTheme="majorHAnsi" w:hAnsiTheme="majorHAnsi" w:cstheme="majorHAnsi"/>
          <w:sz w:val="22"/>
          <w:szCs w:val="22"/>
        </w:rPr>
        <w:t>. 56.</w:t>
      </w:r>
    </w:p>
  </w:footnote>
  <w:footnote w:id="162">
    <w:p w14:paraId="1FD1A8C5" w14:textId="77777777" w:rsidR="005453DA" w:rsidRPr="00854093" w:rsidRDefault="005453DA">
      <w:pPr>
        <w:pStyle w:val="a3"/>
        <w:rPr>
          <w:rFonts w:asciiTheme="majorHAnsi" w:hAnsiTheme="majorHAnsi" w:cstheme="majorHAnsi"/>
          <w:sz w:val="22"/>
          <w:szCs w:val="22"/>
        </w:rPr>
      </w:pPr>
      <w:r w:rsidRPr="00AD0D73">
        <w:rPr>
          <w:rStyle w:val="a5"/>
          <w:rFonts w:asciiTheme="majorHAnsi" w:hAnsiTheme="majorHAnsi" w:cstheme="majorHAnsi"/>
          <w:sz w:val="22"/>
          <w:szCs w:val="22"/>
        </w:rPr>
        <w:footnoteRef/>
      </w:r>
      <w:r w:rsidRPr="00AD0D73">
        <w:rPr>
          <w:rFonts w:asciiTheme="majorHAnsi" w:hAnsiTheme="majorHAnsi" w:cstheme="majorHAnsi"/>
          <w:sz w:val="22"/>
          <w:szCs w:val="22"/>
        </w:rPr>
        <w:t xml:space="preserve"> Матвеев К.П. История ислама. </w:t>
      </w:r>
      <w:r w:rsidRPr="00854093">
        <w:rPr>
          <w:rFonts w:asciiTheme="majorHAnsi" w:hAnsiTheme="majorHAnsi" w:cstheme="majorHAnsi"/>
          <w:sz w:val="22"/>
          <w:szCs w:val="22"/>
        </w:rPr>
        <w:t xml:space="preserve">М., 2005. </w:t>
      </w:r>
      <w:r w:rsidRPr="00AD0D73">
        <w:rPr>
          <w:rFonts w:asciiTheme="majorHAnsi" w:hAnsiTheme="majorHAnsi" w:cstheme="majorHAnsi"/>
          <w:sz w:val="22"/>
          <w:szCs w:val="22"/>
        </w:rPr>
        <w:t>С. 31</w:t>
      </w:r>
      <w:r>
        <w:rPr>
          <w:rFonts w:asciiTheme="majorHAnsi" w:hAnsiTheme="majorHAnsi" w:cstheme="majorHAnsi"/>
          <w:sz w:val="22"/>
          <w:szCs w:val="22"/>
        </w:rPr>
        <w:t>.</w:t>
      </w:r>
    </w:p>
  </w:footnote>
  <w:footnote w:id="163">
    <w:p w14:paraId="49444098" w14:textId="77777777" w:rsidR="005453DA" w:rsidRPr="00854093" w:rsidRDefault="005453DA">
      <w:pPr>
        <w:pStyle w:val="a3"/>
      </w:pPr>
      <w:r>
        <w:rPr>
          <w:rStyle w:val="a5"/>
        </w:rPr>
        <w:footnoteRef/>
      </w:r>
      <w:r w:rsidRPr="00854093">
        <w:t xml:space="preserve"> </w:t>
      </w:r>
      <w:r w:rsidRPr="004A0757">
        <w:rPr>
          <w:rFonts w:ascii="Times New Roman" w:hAnsi="Times New Roman" w:cs="Times New Roman"/>
          <w:sz w:val="22"/>
          <w:szCs w:val="22"/>
          <w:lang w:val="en-US"/>
        </w:rPr>
        <w:t>Ray</w:t>
      </w:r>
      <w:r w:rsidRPr="00854093">
        <w:rPr>
          <w:rFonts w:ascii="Times New Roman" w:hAnsi="Times New Roman" w:cs="Times New Roman"/>
          <w:sz w:val="22"/>
          <w:szCs w:val="22"/>
        </w:rPr>
        <w:t xml:space="preserve">, </w:t>
      </w:r>
      <w:r w:rsidRPr="004A0757">
        <w:rPr>
          <w:rFonts w:ascii="Times New Roman" w:hAnsi="Times New Roman" w:cs="Times New Roman"/>
          <w:sz w:val="22"/>
          <w:szCs w:val="22"/>
          <w:lang w:val="en-US"/>
        </w:rPr>
        <w:t>Jonathan</w:t>
      </w:r>
      <w:r w:rsidRPr="00854093">
        <w:rPr>
          <w:rFonts w:ascii="Times New Roman" w:hAnsi="Times New Roman" w:cs="Times New Roman"/>
          <w:sz w:val="22"/>
          <w:szCs w:val="22"/>
        </w:rPr>
        <w:t xml:space="preserve">. </w:t>
      </w:r>
      <w:r w:rsidRPr="004A0757">
        <w:rPr>
          <w:rFonts w:ascii="Times New Roman" w:hAnsi="Times New Roman" w:cs="Times New Roman"/>
          <w:sz w:val="22"/>
          <w:szCs w:val="22"/>
          <w:lang w:val="en-US"/>
        </w:rPr>
        <w:t>The Sephardic Frontier: The Reconquista and the Jewish Community in Medieval Iberia. Ithaca</w:t>
      </w:r>
      <w:r w:rsidRPr="00854093">
        <w:rPr>
          <w:rFonts w:ascii="Times New Roman" w:hAnsi="Times New Roman" w:cs="Times New Roman"/>
          <w:sz w:val="22"/>
          <w:szCs w:val="22"/>
        </w:rPr>
        <w:t xml:space="preserve">, 2006. </w:t>
      </w:r>
      <w:r w:rsidRPr="004A0757">
        <w:rPr>
          <w:rFonts w:ascii="Times New Roman" w:hAnsi="Times New Roman" w:cs="Times New Roman"/>
          <w:sz w:val="22"/>
          <w:szCs w:val="22"/>
          <w:lang w:val="en-US"/>
        </w:rPr>
        <w:t>P</w:t>
      </w:r>
      <w:r w:rsidRPr="00854093">
        <w:rPr>
          <w:rFonts w:ascii="Times New Roman" w:hAnsi="Times New Roman" w:cs="Times New Roman"/>
          <w:sz w:val="22"/>
          <w:szCs w:val="22"/>
        </w:rPr>
        <w:t xml:space="preserve">. 25. </w:t>
      </w:r>
      <w:r w:rsidRPr="00854093">
        <w:rPr>
          <w:rFonts w:ascii="Times New Roman" w:hAnsi="Times New Roman" w:cs="Times New Roman"/>
          <w:sz w:val="22"/>
          <w:szCs w:val="22"/>
        </w:rPr>
        <w:cr/>
      </w:r>
    </w:p>
  </w:footnote>
  <w:footnote w:id="164">
    <w:p w14:paraId="5A6ED571" w14:textId="77777777" w:rsidR="005453DA" w:rsidRPr="00854093" w:rsidRDefault="005453DA">
      <w:pPr>
        <w:pStyle w:val="a3"/>
        <w:rPr>
          <w:rFonts w:ascii="Times New Roman" w:hAnsi="Times New Roman" w:cs="Times New Roman"/>
          <w:sz w:val="22"/>
          <w:szCs w:val="22"/>
          <w:lang w:val="en-US"/>
        </w:rPr>
      </w:pPr>
      <w:r w:rsidRPr="00AD0D73">
        <w:rPr>
          <w:rStyle w:val="a5"/>
          <w:rFonts w:ascii="Times New Roman" w:hAnsi="Times New Roman" w:cs="Times New Roman"/>
          <w:sz w:val="22"/>
          <w:szCs w:val="22"/>
        </w:rPr>
        <w:footnoteRef/>
      </w:r>
      <w:r w:rsidRPr="00AD0D73">
        <w:rPr>
          <w:rFonts w:ascii="Times New Roman" w:hAnsi="Times New Roman" w:cs="Times New Roman"/>
          <w:sz w:val="22"/>
          <w:szCs w:val="22"/>
        </w:rPr>
        <w:t xml:space="preserve"> Ланда Р.Г. Роль ислама во взаимодействии и синтезе цивилизаций на Иберийском полуострове. М</w:t>
      </w:r>
      <w:r w:rsidRPr="00854093">
        <w:rPr>
          <w:rFonts w:ascii="Times New Roman" w:hAnsi="Times New Roman" w:cs="Times New Roman"/>
          <w:sz w:val="22"/>
          <w:szCs w:val="22"/>
          <w:lang w:val="en-US"/>
        </w:rPr>
        <w:t xml:space="preserve">., 1994. </w:t>
      </w:r>
      <w:r w:rsidRPr="00AD0D73">
        <w:rPr>
          <w:rFonts w:ascii="Times New Roman" w:hAnsi="Times New Roman" w:cs="Times New Roman"/>
          <w:sz w:val="22"/>
          <w:szCs w:val="22"/>
        </w:rPr>
        <w:t>С</w:t>
      </w:r>
      <w:r w:rsidRPr="00854093">
        <w:rPr>
          <w:rFonts w:ascii="Times New Roman" w:hAnsi="Times New Roman" w:cs="Times New Roman"/>
          <w:sz w:val="22"/>
          <w:szCs w:val="22"/>
          <w:lang w:val="en-US"/>
        </w:rPr>
        <w:t>.98.</w:t>
      </w:r>
    </w:p>
  </w:footnote>
  <w:footnote w:id="165">
    <w:p w14:paraId="68FF422A" w14:textId="77777777" w:rsidR="005453DA" w:rsidRPr="00AD0D73" w:rsidRDefault="005453DA" w:rsidP="00254641">
      <w:pPr>
        <w:pStyle w:val="a3"/>
        <w:rPr>
          <w:rFonts w:ascii="Times New Roman" w:hAnsi="Times New Roman" w:cs="Times New Roman"/>
          <w:sz w:val="22"/>
          <w:szCs w:val="22"/>
          <w:lang w:val="en-US"/>
        </w:rPr>
      </w:pPr>
      <w:r w:rsidRPr="00AD0D73">
        <w:rPr>
          <w:rStyle w:val="a5"/>
          <w:rFonts w:ascii="Times New Roman" w:hAnsi="Times New Roman" w:cs="Times New Roman"/>
          <w:sz w:val="22"/>
          <w:szCs w:val="22"/>
        </w:rPr>
        <w:footnoteRef/>
      </w:r>
      <w:r w:rsidRPr="00854093">
        <w:rPr>
          <w:rFonts w:ascii="Times New Roman" w:hAnsi="Times New Roman" w:cs="Times New Roman"/>
          <w:sz w:val="22"/>
          <w:szCs w:val="22"/>
          <w:lang w:val="en-US"/>
        </w:rPr>
        <w:t xml:space="preserve"> </w:t>
      </w:r>
      <w:r w:rsidRPr="00AD0D73">
        <w:rPr>
          <w:rFonts w:ascii="Times New Roman" w:hAnsi="Times New Roman" w:cs="Times New Roman"/>
          <w:sz w:val="22"/>
          <w:szCs w:val="22"/>
          <w:lang w:val="en-US"/>
        </w:rPr>
        <w:t>Menocal</w:t>
      </w:r>
      <w:r w:rsidRPr="00854093">
        <w:rPr>
          <w:rFonts w:ascii="Times New Roman" w:hAnsi="Times New Roman" w:cs="Times New Roman"/>
          <w:sz w:val="22"/>
          <w:szCs w:val="22"/>
          <w:lang w:val="en-US"/>
        </w:rPr>
        <w:t xml:space="preserve">, </w:t>
      </w:r>
      <w:r w:rsidRPr="00AD0D73">
        <w:rPr>
          <w:rFonts w:ascii="Times New Roman" w:hAnsi="Times New Roman" w:cs="Times New Roman"/>
          <w:sz w:val="22"/>
          <w:szCs w:val="22"/>
          <w:lang w:val="en-US"/>
        </w:rPr>
        <w:t>Maria</w:t>
      </w:r>
      <w:r w:rsidRPr="00854093">
        <w:rPr>
          <w:rFonts w:ascii="Times New Roman" w:hAnsi="Times New Roman" w:cs="Times New Roman"/>
          <w:sz w:val="22"/>
          <w:szCs w:val="22"/>
          <w:lang w:val="en-US"/>
        </w:rPr>
        <w:t xml:space="preserve"> </w:t>
      </w:r>
      <w:r w:rsidRPr="00AD0D73">
        <w:rPr>
          <w:rFonts w:ascii="Times New Roman" w:hAnsi="Times New Roman" w:cs="Times New Roman"/>
          <w:sz w:val="22"/>
          <w:szCs w:val="22"/>
          <w:lang w:val="en-US"/>
        </w:rPr>
        <w:t>Rosa</w:t>
      </w:r>
      <w:r w:rsidRPr="00854093">
        <w:rPr>
          <w:rFonts w:ascii="Times New Roman" w:hAnsi="Times New Roman" w:cs="Times New Roman"/>
          <w:sz w:val="22"/>
          <w:szCs w:val="22"/>
          <w:lang w:val="en-US"/>
        </w:rPr>
        <w:t xml:space="preserve">. </w:t>
      </w:r>
      <w:r w:rsidRPr="00AD0D73">
        <w:rPr>
          <w:rFonts w:ascii="Times New Roman" w:hAnsi="Times New Roman" w:cs="Times New Roman"/>
          <w:sz w:val="22"/>
          <w:szCs w:val="22"/>
          <w:lang w:val="en-US"/>
        </w:rPr>
        <w:t>The Ornament of the World: How Muslims, Jews, and Christians Created a Culture of Tolerance in Medieval Spain. New York, 2002. P. 22-24.</w:t>
      </w:r>
    </w:p>
  </w:footnote>
  <w:footnote w:id="166">
    <w:p w14:paraId="239A379A" w14:textId="77777777" w:rsidR="005453DA" w:rsidRPr="004A0757" w:rsidRDefault="005453DA" w:rsidP="00F97332">
      <w:pPr>
        <w:pStyle w:val="a3"/>
        <w:rPr>
          <w:lang w:val="en-US"/>
        </w:rPr>
      </w:pPr>
      <w:r w:rsidRPr="00AD0D73">
        <w:rPr>
          <w:rStyle w:val="a5"/>
          <w:rFonts w:ascii="Times New Roman" w:hAnsi="Times New Roman" w:cs="Times New Roman"/>
          <w:sz w:val="22"/>
          <w:szCs w:val="22"/>
        </w:rPr>
        <w:footnoteRef/>
      </w:r>
      <w:r w:rsidRPr="00AD0D73">
        <w:rPr>
          <w:rFonts w:ascii="Times New Roman" w:hAnsi="Times New Roman" w:cs="Times New Roman"/>
          <w:sz w:val="22"/>
          <w:szCs w:val="22"/>
          <w:lang w:val="en-US"/>
        </w:rPr>
        <w:t xml:space="preserve"> Novikoff, Alex. Between Tolerance and Intolerance in Medieval Spain: A Historiograhic Enigma. New York, 2005. P. 86.</w:t>
      </w:r>
    </w:p>
  </w:footnote>
  <w:footnote w:id="167">
    <w:p w14:paraId="6E53C976" w14:textId="77777777" w:rsidR="005453DA" w:rsidRPr="00E40A6D" w:rsidRDefault="005453DA">
      <w:pPr>
        <w:pStyle w:val="a3"/>
        <w:rPr>
          <w:rFonts w:asciiTheme="majorHAnsi" w:hAnsiTheme="majorHAnsi" w:cstheme="majorHAnsi"/>
          <w:sz w:val="22"/>
          <w:szCs w:val="22"/>
          <w:lang w:val="en-US"/>
        </w:rPr>
      </w:pPr>
      <w:r w:rsidRPr="00E40A6D">
        <w:rPr>
          <w:rStyle w:val="a5"/>
          <w:rFonts w:asciiTheme="majorHAnsi" w:hAnsiTheme="majorHAnsi" w:cstheme="majorHAnsi"/>
          <w:sz w:val="22"/>
          <w:szCs w:val="22"/>
        </w:rPr>
        <w:footnoteRef/>
      </w:r>
      <w:r w:rsidRPr="00E40A6D">
        <w:rPr>
          <w:rFonts w:asciiTheme="majorHAnsi" w:hAnsiTheme="majorHAnsi" w:cstheme="majorHAnsi"/>
          <w:sz w:val="22"/>
          <w:szCs w:val="22"/>
          <w:lang w:val="en-US"/>
        </w:rPr>
        <w:t xml:space="preserve"> Stillman, Norman A. The Jews of Arab Lands: A History and Source Book. Philadelphia, 1979. </w:t>
      </w:r>
      <w:r w:rsidRPr="00E40A6D">
        <w:rPr>
          <w:rFonts w:asciiTheme="majorHAnsi" w:hAnsiTheme="majorHAnsi" w:cstheme="majorHAnsi"/>
          <w:sz w:val="22"/>
          <w:szCs w:val="22"/>
        </w:rPr>
        <w:t>Р</w:t>
      </w:r>
      <w:r>
        <w:rPr>
          <w:rFonts w:asciiTheme="majorHAnsi" w:hAnsiTheme="majorHAnsi" w:cstheme="majorHAnsi"/>
          <w:sz w:val="22"/>
          <w:szCs w:val="22"/>
          <w:lang w:val="en-US"/>
        </w:rPr>
        <w:t xml:space="preserve">. </w:t>
      </w:r>
      <w:r w:rsidRPr="00E40A6D">
        <w:rPr>
          <w:rFonts w:asciiTheme="majorHAnsi" w:hAnsiTheme="majorHAnsi" w:cstheme="majorHAnsi"/>
          <w:sz w:val="22"/>
          <w:szCs w:val="22"/>
          <w:lang w:val="en-US"/>
        </w:rPr>
        <w:t>144.</w:t>
      </w:r>
    </w:p>
  </w:footnote>
  <w:footnote w:id="168">
    <w:p w14:paraId="1F64AEC0" w14:textId="77777777" w:rsidR="005453DA" w:rsidRPr="00E40A6D" w:rsidRDefault="005453DA">
      <w:pPr>
        <w:pStyle w:val="a3"/>
        <w:rPr>
          <w:rFonts w:asciiTheme="majorHAnsi" w:hAnsiTheme="majorHAnsi" w:cstheme="majorHAnsi"/>
          <w:sz w:val="22"/>
          <w:szCs w:val="22"/>
        </w:rPr>
      </w:pPr>
      <w:r w:rsidRPr="00E40A6D">
        <w:rPr>
          <w:rStyle w:val="a5"/>
          <w:rFonts w:asciiTheme="majorHAnsi" w:hAnsiTheme="majorHAnsi" w:cstheme="majorHAnsi"/>
          <w:sz w:val="22"/>
          <w:szCs w:val="22"/>
        </w:rPr>
        <w:footnoteRef/>
      </w:r>
      <w:r w:rsidRPr="00E40A6D">
        <w:rPr>
          <w:rFonts w:asciiTheme="majorHAnsi" w:hAnsiTheme="majorHAnsi" w:cstheme="majorHAnsi"/>
          <w:sz w:val="22"/>
          <w:szCs w:val="22"/>
          <w:lang w:val="en-US"/>
        </w:rPr>
        <w:t xml:space="preserve"> Ashtor, Eliyahu. The Jews of Moslem Spain. Philadelphia, 2005. </w:t>
      </w:r>
      <w:r w:rsidRPr="00E40A6D">
        <w:rPr>
          <w:rFonts w:asciiTheme="majorHAnsi" w:hAnsiTheme="majorHAnsi" w:cstheme="majorHAnsi"/>
          <w:sz w:val="22"/>
          <w:szCs w:val="22"/>
        </w:rPr>
        <w:t>Р. 204.</w:t>
      </w:r>
    </w:p>
  </w:footnote>
  <w:footnote w:id="169">
    <w:p w14:paraId="7490D164" w14:textId="77777777" w:rsidR="005453DA" w:rsidRPr="00854093" w:rsidRDefault="005453DA" w:rsidP="00F97332">
      <w:pPr>
        <w:pStyle w:val="a3"/>
        <w:rPr>
          <w:rFonts w:ascii="Times New Roman" w:hAnsi="Times New Roman" w:cs="Times New Roman"/>
          <w:sz w:val="22"/>
          <w:szCs w:val="22"/>
        </w:rPr>
      </w:pPr>
      <w:r w:rsidRPr="00E40A6D">
        <w:rPr>
          <w:rStyle w:val="a5"/>
          <w:rFonts w:asciiTheme="majorHAnsi" w:hAnsiTheme="majorHAnsi" w:cstheme="majorHAnsi"/>
          <w:sz w:val="22"/>
          <w:szCs w:val="22"/>
        </w:rPr>
        <w:footnoteRef/>
      </w:r>
      <w:r w:rsidRPr="00E40A6D">
        <w:rPr>
          <w:rFonts w:asciiTheme="majorHAnsi" w:hAnsiTheme="majorHAnsi" w:cstheme="majorHAnsi"/>
          <w:sz w:val="22"/>
          <w:szCs w:val="22"/>
        </w:rPr>
        <w:t xml:space="preserve"> Лалагуна Х. Испания: История страны. М., 2009. С. 41</w:t>
      </w:r>
      <w:r>
        <w:rPr>
          <w:rFonts w:asciiTheme="majorHAnsi" w:hAnsiTheme="majorHAnsi" w:cstheme="majorHAnsi"/>
          <w:sz w:val="22"/>
          <w:szCs w:val="22"/>
        </w:rPr>
        <w:t>.</w:t>
      </w:r>
    </w:p>
  </w:footnote>
  <w:footnote w:id="170">
    <w:p w14:paraId="72BDDAC4" w14:textId="77777777" w:rsidR="005453DA" w:rsidRPr="004A0757" w:rsidRDefault="005453DA" w:rsidP="00F97332">
      <w:pPr>
        <w:pStyle w:val="a3"/>
        <w:rPr>
          <w:rFonts w:ascii="Times New Roman" w:hAnsi="Times New Roman" w:cs="Times New Roman"/>
          <w:sz w:val="22"/>
          <w:szCs w:val="22"/>
          <w:lang w:val="en-US"/>
        </w:rPr>
      </w:pPr>
      <w:r w:rsidRPr="004A0757">
        <w:rPr>
          <w:rStyle w:val="a5"/>
          <w:rFonts w:ascii="Times New Roman" w:hAnsi="Times New Roman" w:cs="Times New Roman"/>
          <w:sz w:val="22"/>
          <w:szCs w:val="22"/>
        </w:rPr>
        <w:footnoteRef/>
      </w:r>
      <w:r w:rsidRPr="00854093">
        <w:rPr>
          <w:rFonts w:ascii="Times New Roman" w:hAnsi="Times New Roman" w:cs="Times New Roman"/>
          <w:sz w:val="22"/>
          <w:szCs w:val="22"/>
        </w:rPr>
        <w:t xml:space="preserve"> </w:t>
      </w:r>
      <w:r w:rsidRPr="004A0757">
        <w:rPr>
          <w:rFonts w:ascii="Times New Roman" w:hAnsi="Times New Roman" w:cs="Times New Roman"/>
          <w:sz w:val="22"/>
          <w:szCs w:val="22"/>
          <w:lang w:val="en-US"/>
        </w:rPr>
        <w:t>Fletcher</w:t>
      </w:r>
      <w:r w:rsidRPr="00854093">
        <w:rPr>
          <w:rFonts w:ascii="Times New Roman" w:hAnsi="Times New Roman" w:cs="Times New Roman"/>
          <w:sz w:val="22"/>
          <w:szCs w:val="22"/>
        </w:rPr>
        <w:t xml:space="preserve">, </w:t>
      </w:r>
      <w:r w:rsidRPr="004A0757">
        <w:rPr>
          <w:rFonts w:ascii="Times New Roman" w:hAnsi="Times New Roman" w:cs="Times New Roman"/>
          <w:sz w:val="22"/>
          <w:szCs w:val="22"/>
          <w:lang w:val="en-US"/>
        </w:rPr>
        <w:t>Richard</w:t>
      </w:r>
      <w:r w:rsidRPr="00854093">
        <w:rPr>
          <w:rFonts w:ascii="Times New Roman" w:hAnsi="Times New Roman" w:cs="Times New Roman"/>
          <w:sz w:val="22"/>
          <w:szCs w:val="22"/>
        </w:rPr>
        <w:t xml:space="preserve">. </w:t>
      </w:r>
      <w:r w:rsidRPr="004A0757">
        <w:rPr>
          <w:rFonts w:ascii="Times New Roman" w:hAnsi="Times New Roman" w:cs="Times New Roman"/>
          <w:sz w:val="22"/>
          <w:szCs w:val="22"/>
          <w:lang w:val="en-US"/>
        </w:rPr>
        <w:t>Moorish Spain. New York, 1992. P. 317-318.</w:t>
      </w:r>
    </w:p>
  </w:footnote>
  <w:footnote w:id="171">
    <w:p w14:paraId="787E91B4" w14:textId="77777777" w:rsidR="005453DA" w:rsidRPr="00292860" w:rsidRDefault="005453DA">
      <w:pPr>
        <w:pStyle w:val="a3"/>
        <w:rPr>
          <w:lang w:val="en-US"/>
        </w:rPr>
      </w:pPr>
      <w:r w:rsidRPr="004A0757">
        <w:rPr>
          <w:rStyle w:val="a5"/>
          <w:rFonts w:ascii="Times New Roman" w:hAnsi="Times New Roman" w:cs="Times New Roman"/>
          <w:sz w:val="22"/>
          <w:szCs w:val="22"/>
        </w:rPr>
        <w:footnoteRef/>
      </w:r>
      <w:r w:rsidRPr="004A0757">
        <w:rPr>
          <w:rFonts w:ascii="Times New Roman" w:hAnsi="Times New Roman" w:cs="Times New Roman"/>
          <w:sz w:val="22"/>
          <w:szCs w:val="22"/>
          <w:lang w:val="en-US"/>
        </w:rPr>
        <w:t xml:space="preserve"> Lewis, David Levering. God’s Crucible: Islam and the Making of Europe, 570 to 1215. New York, 2008. P. 300.</w:t>
      </w:r>
      <w:r>
        <w:rPr>
          <w:lang w:val="en-US"/>
        </w:rPr>
        <w:t xml:space="preserve"> </w:t>
      </w:r>
    </w:p>
  </w:footnote>
  <w:footnote w:id="172">
    <w:p w14:paraId="2AA89403" w14:textId="77777777" w:rsidR="005453DA" w:rsidRPr="00024003" w:rsidRDefault="005453DA">
      <w:pPr>
        <w:pStyle w:val="a3"/>
        <w:rPr>
          <w:rFonts w:asciiTheme="majorHAnsi" w:hAnsiTheme="majorHAnsi" w:cstheme="majorHAnsi"/>
          <w:sz w:val="22"/>
          <w:szCs w:val="22"/>
          <w:lang w:val="en-US"/>
        </w:rPr>
      </w:pPr>
      <w:r w:rsidRPr="004A0757">
        <w:rPr>
          <w:rStyle w:val="a5"/>
          <w:rFonts w:ascii="Times New Roman" w:hAnsi="Times New Roman" w:cs="Times New Roman"/>
          <w:sz w:val="22"/>
          <w:szCs w:val="22"/>
        </w:rPr>
        <w:footnoteRef/>
      </w:r>
      <w:r w:rsidRPr="004A0757">
        <w:rPr>
          <w:rFonts w:ascii="Times New Roman" w:hAnsi="Times New Roman" w:cs="Times New Roman"/>
          <w:sz w:val="22"/>
          <w:szCs w:val="22"/>
          <w:lang w:val="en-US"/>
        </w:rPr>
        <w:t xml:space="preserve"> Glick, Thomas F</w:t>
      </w:r>
      <w:r w:rsidRPr="00024003">
        <w:rPr>
          <w:rFonts w:asciiTheme="majorHAnsi" w:hAnsiTheme="majorHAnsi" w:cstheme="majorHAnsi"/>
          <w:sz w:val="22"/>
          <w:szCs w:val="22"/>
          <w:lang w:val="en-US"/>
        </w:rPr>
        <w:t xml:space="preserve">. Islamic and Christian Spain in the Early Middle Ages. 2nd rev. ed. Princeton, 2010. P. 298-306. </w:t>
      </w:r>
    </w:p>
  </w:footnote>
  <w:footnote w:id="173">
    <w:p w14:paraId="2043070A" w14:textId="77777777" w:rsidR="005453DA" w:rsidRPr="00024003" w:rsidRDefault="005453DA" w:rsidP="00292860">
      <w:pPr>
        <w:pStyle w:val="a3"/>
        <w:rPr>
          <w:rFonts w:asciiTheme="majorHAnsi" w:hAnsiTheme="majorHAnsi" w:cstheme="majorHAnsi"/>
          <w:sz w:val="22"/>
          <w:szCs w:val="22"/>
          <w:lang w:val="en-US"/>
        </w:rPr>
      </w:pPr>
      <w:r w:rsidRPr="00024003">
        <w:rPr>
          <w:rStyle w:val="a5"/>
          <w:rFonts w:asciiTheme="majorHAnsi" w:hAnsiTheme="majorHAnsi" w:cstheme="majorHAnsi"/>
          <w:sz w:val="22"/>
          <w:szCs w:val="22"/>
        </w:rPr>
        <w:footnoteRef/>
      </w:r>
      <w:r w:rsidRPr="003228C5">
        <w:rPr>
          <w:rFonts w:asciiTheme="majorHAnsi" w:hAnsiTheme="majorHAnsi" w:cstheme="majorHAnsi"/>
          <w:sz w:val="22"/>
          <w:szCs w:val="22"/>
          <w:lang w:val="en-US"/>
        </w:rPr>
        <w:t xml:space="preserve"> </w:t>
      </w:r>
      <w:r w:rsidRPr="00E40A6D">
        <w:rPr>
          <w:rFonts w:asciiTheme="majorHAnsi" w:hAnsiTheme="majorHAnsi" w:cstheme="majorHAnsi"/>
          <w:sz w:val="22"/>
          <w:szCs w:val="22"/>
          <w:lang w:val="en-US"/>
        </w:rPr>
        <w:t>Ibid</w:t>
      </w:r>
      <w:r w:rsidRPr="00854093">
        <w:rPr>
          <w:rFonts w:asciiTheme="majorHAnsi" w:hAnsiTheme="majorHAnsi" w:cstheme="majorHAnsi"/>
          <w:sz w:val="22"/>
          <w:szCs w:val="22"/>
          <w:lang w:val="en-US"/>
        </w:rPr>
        <w:t xml:space="preserve">. </w:t>
      </w:r>
      <w:r w:rsidRPr="00024003">
        <w:rPr>
          <w:rFonts w:asciiTheme="majorHAnsi" w:hAnsiTheme="majorHAnsi" w:cstheme="majorHAnsi"/>
          <w:sz w:val="22"/>
          <w:szCs w:val="22"/>
          <w:lang w:val="en-US"/>
        </w:rPr>
        <w:t>P. 297.</w:t>
      </w:r>
    </w:p>
  </w:footnote>
  <w:footnote w:id="174">
    <w:p w14:paraId="4671DD34" w14:textId="77777777" w:rsidR="005453DA" w:rsidRPr="00024003" w:rsidRDefault="005453DA" w:rsidP="0008582A">
      <w:pPr>
        <w:pStyle w:val="a3"/>
        <w:rPr>
          <w:rFonts w:asciiTheme="majorHAnsi" w:hAnsiTheme="majorHAnsi" w:cstheme="majorHAnsi"/>
          <w:sz w:val="22"/>
          <w:szCs w:val="22"/>
          <w:lang w:val="en-US"/>
        </w:rPr>
      </w:pPr>
      <w:r w:rsidRPr="00024003">
        <w:rPr>
          <w:rStyle w:val="a5"/>
          <w:rFonts w:asciiTheme="majorHAnsi" w:hAnsiTheme="majorHAnsi" w:cstheme="majorHAnsi"/>
          <w:sz w:val="22"/>
          <w:szCs w:val="22"/>
        </w:rPr>
        <w:footnoteRef/>
      </w:r>
      <w:r w:rsidRPr="00024003">
        <w:rPr>
          <w:rFonts w:asciiTheme="majorHAnsi" w:hAnsiTheme="majorHAnsi" w:cstheme="majorHAnsi"/>
          <w:sz w:val="22"/>
          <w:szCs w:val="22"/>
          <w:lang w:val="en-US"/>
        </w:rPr>
        <w:t xml:space="preserve"> Richard Rubenstein, Aristotle’s Children: How Christians, Muslims, and Jews Discovered</w:t>
      </w:r>
    </w:p>
    <w:p w14:paraId="193FF42D" w14:textId="77777777" w:rsidR="005453DA" w:rsidRPr="00024003" w:rsidRDefault="005453DA" w:rsidP="0008582A">
      <w:pPr>
        <w:pStyle w:val="a3"/>
        <w:rPr>
          <w:rFonts w:asciiTheme="majorHAnsi" w:hAnsiTheme="majorHAnsi" w:cstheme="majorHAnsi"/>
          <w:sz w:val="22"/>
          <w:szCs w:val="22"/>
          <w:lang w:val="en-US"/>
        </w:rPr>
      </w:pPr>
      <w:r w:rsidRPr="00024003">
        <w:rPr>
          <w:rFonts w:asciiTheme="majorHAnsi" w:hAnsiTheme="majorHAnsi" w:cstheme="majorHAnsi"/>
          <w:sz w:val="22"/>
          <w:szCs w:val="22"/>
          <w:lang w:val="en-US"/>
        </w:rPr>
        <w:t>Ancient Wisdom and Illuminated the Middle Ages (Orlando: Harcourt, Inc., 2003). P. 14.</w:t>
      </w:r>
    </w:p>
  </w:footnote>
  <w:footnote w:id="175">
    <w:p w14:paraId="4587257C" w14:textId="77777777" w:rsidR="005453DA" w:rsidRPr="001C4828" w:rsidRDefault="005453DA">
      <w:pPr>
        <w:pStyle w:val="a3"/>
        <w:rPr>
          <w:lang w:val="en-US"/>
        </w:rPr>
      </w:pPr>
      <w:r w:rsidRPr="00024003">
        <w:rPr>
          <w:rStyle w:val="a5"/>
          <w:rFonts w:asciiTheme="majorHAnsi" w:hAnsiTheme="majorHAnsi" w:cstheme="majorHAnsi"/>
          <w:sz w:val="22"/>
          <w:szCs w:val="22"/>
        </w:rPr>
        <w:footnoteRef/>
      </w:r>
      <w:r w:rsidRPr="00024003">
        <w:rPr>
          <w:rFonts w:asciiTheme="majorHAnsi" w:hAnsiTheme="majorHAnsi" w:cstheme="majorHAnsi"/>
          <w:sz w:val="22"/>
          <w:szCs w:val="22"/>
          <w:lang w:val="en-US"/>
        </w:rPr>
        <w:t xml:space="preserve"> Fletcher, Richard. Moorish Spain. New York, 1992. </w:t>
      </w:r>
      <w:r w:rsidRPr="00024003">
        <w:rPr>
          <w:rFonts w:asciiTheme="majorHAnsi" w:hAnsiTheme="majorHAnsi" w:cstheme="majorHAnsi"/>
          <w:sz w:val="22"/>
          <w:szCs w:val="22"/>
        </w:rPr>
        <w:t>Р</w:t>
      </w:r>
      <w:r w:rsidRPr="00024003">
        <w:rPr>
          <w:rFonts w:asciiTheme="majorHAnsi" w:hAnsiTheme="majorHAnsi" w:cstheme="majorHAnsi"/>
          <w:sz w:val="22"/>
          <w:szCs w:val="22"/>
          <w:lang w:val="en-US"/>
        </w:rPr>
        <w:t xml:space="preserve">. </w:t>
      </w:r>
      <w:r w:rsidRPr="001C4828">
        <w:rPr>
          <w:rFonts w:asciiTheme="majorHAnsi" w:hAnsiTheme="majorHAnsi" w:cstheme="majorHAnsi"/>
          <w:sz w:val="22"/>
          <w:szCs w:val="22"/>
          <w:lang w:val="en-US"/>
        </w:rPr>
        <w:t>155.</w:t>
      </w:r>
    </w:p>
  </w:footnote>
  <w:footnote w:id="176">
    <w:p w14:paraId="6CB5D64B" w14:textId="77777777" w:rsidR="005453DA" w:rsidRPr="00854093" w:rsidRDefault="005453DA" w:rsidP="001C4828">
      <w:pPr>
        <w:pStyle w:val="a3"/>
        <w:rPr>
          <w:rFonts w:asciiTheme="majorHAnsi" w:hAnsiTheme="majorHAnsi" w:cstheme="majorHAnsi"/>
          <w:sz w:val="22"/>
          <w:szCs w:val="22"/>
        </w:rPr>
      </w:pPr>
      <w:r>
        <w:rPr>
          <w:rStyle w:val="a5"/>
        </w:rPr>
        <w:footnoteRef/>
      </w:r>
      <w:r w:rsidRPr="00144811">
        <w:rPr>
          <w:lang w:val="en-US"/>
        </w:rPr>
        <w:t xml:space="preserve"> </w:t>
      </w:r>
      <w:r w:rsidRPr="0094534E">
        <w:rPr>
          <w:rFonts w:ascii="Times New Roman" w:hAnsi="Times New Roman" w:cs="Times New Roman"/>
          <w:sz w:val="22"/>
          <w:szCs w:val="22"/>
          <w:lang w:val="en-US"/>
        </w:rPr>
        <w:t>Glick, Thomas F. Islamic and Christian Spain in the Early Middle Ages. 2nd rev. ed. Princeton</w:t>
      </w:r>
      <w:r w:rsidRPr="00854093">
        <w:rPr>
          <w:rFonts w:ascii="Times New Roman" w:hAnsi="Times New Roman" w:cs="Times New Roman"/>
          <w:sz w:val="22"/>
          <w:szCs w:val="22"/>
        </w:rPr>
        <w:t xml:space="preserve">, 2010. </w:t>
      </w:r>
      <w:r w:rsidRPr="0094534E">
        <w:rPr>
          <w:rFonts w:ascii="Times New Roman" w:hAnsi="Times New Roman" w:cs="Times New Roman"/>
          <w:sz w:val="22"/>
          <w:szCs w:val="22"/>
          <w:lang w:val="en-US"/>
        </w:rPr>
        <w:t>P</w:t>
      </w:r>
      <w:r w:rsidRPr="00854093">
        <w:rPr>
          <w:rFonts w:asciiTheme="majorHAnsi" w:hAnsiTheme="majorHAnsi" w:cstheme="majorHAnsi"/>
          <w:sz w:val="22"/>
          <w:szCs w:val="22"/>
        </w:rPr>
        <w:t>. 308.</w:t>
      </w:r>
    </w:p>
  </w:footnote>
  <w:footnote w:id="177">
    <w:p w14:paraId="16EAE9B1" w14:textId="77777777" w:rsidR="005453DA" w:rsidRPr="001C4828" w:rsidRDefault="005453DA">
      <w:pPr>
        <w:pStyle w:val="a3"/>
      </w:pPr>
      <w:r w:rsidRPr="001C4828">
        <w:rPr>
          <w:rStyle w:val="a5"/>
          <w:rFonts w:asciiTheme="majorHAnsi" w:hAnsiTheme="majorHAnsi" w:cstheme="majorHAnsi"/>
          <w:sz w:val="22"/>
          <w:szCs w:val="22"/>
        </w:rPr>
        <w:footnoteRef/>
      </w:r>
      <w:r w:rsidRPr="00854093">
        <w:rPr>
          <w:rFonts w:asciiTheme="majorHAnsi" w:hAnsiTheme="majorHAnsi" w:cstheme="majorHAnsi"/>
          <w:sz w:val="22"/>
          <w:szCs w:val="22"/>
        </w:rPr>
        <w:t xml:space="preserve"> </w:t>
      </w:r>
      <w:r w:rsidRPr="00E40A6D">
        <w:rPr>
          <w:rFonts w:asciiTheme="majorHAnsi" w:hAnsiTheme="majorHAnsi" w:cstheme="majorHAnsi"/>
          <w:sz w:val="22"/>
          <w:szCs w:val="22"/>
          <w:lang w:val="en-US"/>
        </w:rPr>
        <w:t>Ibid</w:t>
      </w:r>
      <w:r w:rsidRPr="00854093">
        <w:rPr>
          <w:rFonts w:asciiTheme="majorHAnsi" w:hAnsiTheme="majorHAnsi" w:cstheme="majorHAnsi"/>
          <w:sz w:val="22"/>
          <w:szCs w:val="22"/>
        </w:rPr>
        <w:t xml:space="preserve">. </w:t>
      </w:r>
      <w:r w:rsidRPr="001C4828">
        <w:rPr>
          <w:rFonts w:asciiTheme="majorHAnsi" w:hAnsiTheme="majorHAnsi" w:cstheme="majorHAnsi"/>
          <w:sz w:val="22"/>
          <w:szCs w:val="22"/>
        </w:rPr>
        <w:t>Р. 298.</w:t>
      </w:r>
    </w:p>
  </w:footnote>
  <w:footnote w:id="178">
    <w:p w14:paraId="4D13FB40" w14:textId="77777777" w:rsidR="005453DA" w:rsidRPr="00044786" w:rsidRDefault="005453DA">
      <w:pPr>
        <w:pStyle w:val="a3"/>
        <w:rPr>
          <w:rFonts w:ascii="Times New Roman" w:hAnsi="Times New Roman" w:cs="Times New Roman"/>
          <w:sz w:val="22"/>
          <w:szCs w:val="22"/>
          <w:lang w:val="en-US"/>
        </w:rPr>
      </w:pPr>
      <w:r w:rsidRPr="00044786">
        <w:rPr>
          <w:rStyle w:val="a5"/>
          <w:rFonts w:ascii="Times New Roman" w:hAnsi="Times New Roman" w:cs="Times New Roman"/>
          <w:sz w:val="22"/>
          <w:szCs w:val="22"/>
        </w:rPr>
        <w:footnoteRef/>
      </w:r>
      <w:r w:rsidRPr="00854093">
        <w:rPr>
          <w:rFonts w:ascii="Times New Roman" w:hAnsi="Times New Roman" w:cs="Times New Roman"/>
          <w:sz w:val="22"/>
          <w:szCs w:val="22"/>
        </w:rPr>
        <w:t xml:space="preserve"> </w:t>
      </w:r>
      <w:r w:rsidRPr="00044786">
        <w:rPr>
          <w:rFonts w:ascii="Times New Roman" w:hAnsi="Times New Roman" w:cs="Times New Roman"/>
          <w:sz w:val="22"/>
          <w:szCs w:val="22"/>
        </w:rPr>
        <w:t>Каптерева</w:t>
      </w:r>
      <w:r w:rsidRPr="00854093">
        <w:rPr>
          <w:rFonts w:ascii="Times New Roman" w:hAnsi="Times New Roman" w:cs="Times New Roman"/>
          <w:sz w:val="22"/>
          <w:szCs w:val="22"/>
        </w:rPr>
        <w:t xml:space="preserve"> </w:t>
      </w:r>
      <w:r w:rsidRPr="00044786">
        <w:rPr>
          <w:rFonts w:ascii="Times New Roman" w:hAnsi="Times New Roman" w:cs="Times New Roman"/>
          <w:sz w:val="22"/>
          <w:szCs w:val="22"/>
        </w:rPr>
        <w:t>Т</w:t>
      </w:r>
      <w:r w:rsidRPr="00854093">
        <w:rPr>
          <w:rFonts w:ascii="Times New Roman" w:hAnsi="Times New Roman" w:cs="Times New Roman"/>
          <w:sz w:val="22"/>
          <w:szCs w:val="22"/>
        </w:rPr>
        <w:t>.</w:t>
      </w:r>
      <w:r w:rsidRPr="00044786">
        <w:rPr>
          <w:rFonts w:ascii="Times New Roman" w:hAnsi="Times New Roman" w:cs="Times New Roman"/>
          <w:sz w:val="22"/>
          <w:szCs w:val="22"/>
        </w:rPr>
        <w:t>Н</w:t>
      </w:r>
      <w:r w:rsidRPr="00854093">
        <w:rPr>
          <w:rFonts w:ascii="Times New Roman" w:hAnsi="Times New Roman" w:cs="Times New Roman"/>
          <w:sz w:val="22"/>
          <w:szCs w:val="22"/>
        </w:rPr>
        <w:t xml:space="preserve">. </w:t>
      </w:r>
      <w:r w:rsidRPr="00044786">
        <w:rPr>
          <w:rFonts w:ascii="Times New Roman" w:hAnsi="Times New Roman" w:cs="Times New Roman"/>
          <w:sz w:val="22"/>
          <w:szCs w:val="22"/>
        </w:rPr>
        <w:t>Искусство</w:t>
      </w:r>
      <w:r w:rsidRPr="00854093">
        <w:rPr>
          <w:rFonts w:ascii="Times New Roman" w:hAnsi="Times New Roman" w:cs="Times New Roman"/>
          <w:sz w:val="22"/>
          <w:szCs w:val="22"/>
        </w:rPr>
        <w:t xml:space="preserve"> </w:t>
      </w:r>
      <w:r w:rsidRPr="00044786">
        <w:rPr>
          <w:rFonts w:ascii="Times New Roman" w:hAnsi="Times New Roman" w:cs="Times New Roman"/>
          <w:sz w:val="22"/>
          <w:szCs w:val="22"/>
        </w:rPr>
        <w:t>Испании</w:t>
      </w:r>
      <w:r w:rsidRPr="00854093">
        <w:rPr>
          <w:rFonts w:ascii="Times New Roman" w:hAnsi="Times New Roman" w:cs="Times New Roman"/>
          <w:sz w:val="22"/>
          <w:szCs w:val="22"/>
        </w:rPr>
        <w:t xml:space="preserve">. </w:t>
      </w:r>
      <w:r w:rsidRPr="00044786">
        <w:rPr>
          <w:rFonts w:ascii="Times New Roman" w:hAnsi="Times New Roman" w:cs="Times New Roman"/>
          <w:sz w:val="22"/>
          <w:szCs w:val="22"/>
        </w:rPr>
        <w:t>Очерки</w:t>
      </w:r>
      <w:r w:rsidRPr="003228C5">
        <w:rPr>
          <w:rFonts w:ascii="Times New Roman" w:hAnsi="Times New Roman" w:cs="Times New Roman"/>
          <w:sz w:val="22"/>
          <w:szCs w:val="22"/>
        </w:rPr>
        <w:t xml:space="preserve">. </w:t>
      </w:r>
      <w:r w:rsidRPr="00044786">
        <w:rPr>
          <w:rFonts w:ascii="Times New Roman" w:hAnsi="Times New Roman" w:cs="Times New Roman"/>
          <w:sz w:val="22"/>
          <w:szCs w:val="22"/>
        </w:rPr>
        <w:t>М</w:t>
      </w:r>
      <w:r w:rsidRPr="00044786">
        <w:rPr>
          <w:rFonts w:ascii="Times New Roman" w:hAnsi="Times New Roman" w:cs="Times New Roman"/>
          <w:sz w:val="22"/>
          <w:szCs w:val="22"/>
          <w:lang w:val="en-US"/>
        </w:rPr>
        <w:t xml:space="preserve">., 1989. </w:t>
      </w:r>
      <w:r w:rsidRPr="00044786">
        <w:rPr>
          <w:rFonts w:ascii="Times New Roman" w:hAnsi="Times New Roman" w:cs="Times New Roman"/>
          <w:sz w:val="22"/>
          <w:szCs w:val="22"/>
        </w:rPr>
        <w:t>С</w:t>
      </w:r>
      <w:r w:rsidRPr="00044786">
        <w:rPr>
          <w:rFonts w:ascii="Times New Roman" w:hAnsi="Times New Roman" w:cs="Times New Roman"/>
          <w:sz w:val="22"/>
          <w:szCs w:val="22"/>
          <w:lang w:val="en-US"/>
        </w:rPr>
        <w:t>. 59-65.</w:t>
      </w:r>
    </w:p>
  </w:footnote>
  <w:footnote w:id="179">
    <w:p w14:paraId="129A98D3" w14:textId="77777777" w:rsidR="005453DA" w:rsidRPr="00044786" w:rsidRDefault="005453DA" w:rsidP="0008582A">
      <w:pPr>
        <w:pStyle w:val="a3"/>
        <w:rPr>
          <w:rFonts w:ascii="Times New Roman" w:hAnsi="Times New Roman" w:cs="Times New Roman"/>
          <w:sz w:val="22"/>
          <w:szCs w:val="22"/>
          <w:lang w:val="en-US"/>
        </w:rPr>
      </w:pPr>
      <w:r w:rsidRPr="00044786">
        <w:rPr>
          <w:rStyle w:val="a5"/>
          <w:rFonts w:ascii="Times New Roman" w:hAnsi="Times New Roman" w:cs="Times New Roman"/>
          <w:sz w:val="22"/>
          <w:szCs w:val="22"/>
        </w:rPr>
        <w:footnoteRef/>
      </w:r>
      <w:r w:rsidRPr="00044786">
        <w:rPr>
          <w:rFonts w:ascii="Times New Roman" w:hAnsi="Times New Roman" w:cs="Times New Roman"/>
          <w:sz w:val="22"/>
          <w:szCs w:val="22"/>
          <w:lang w:val="en-US"/>
        </w:rPr>
        <w:t xml:space="preserve"> Glick, Thomas F. Islamic and Christian Spain in the Early Middle Ages. 2nd rev. ed. Princeton, 2010.P. 302.</w:t>
      </w:r>
    </w:p>
  </w:footnote>
  <w:footnote w:id="180">
    <w:p w14:paraId="4FE59092" w14:textId="77777777" w:rsidR="005453DA" w:rsidRPr="00044786" w:rsidRDefault="005453DA" w:rsidP="0008582A">
      <w:pPr>
        <w:pStyle w:val="a3"/>
        <w:rPr>
          <w:rFonts w:ascii="Times New Roman" w:hAnsi="Times New Roman" w:cs="Times New Roman"/>
          <w:sz w:val="22"/>
          <w:szCs w:val="22"/>
          <w:lang w:val="en-US"/>
        </w:rPr>
      </w:pPr>
      <w:r w:rsidRPr="00044786">
        <w:rPr>
          <w:rStyle w:val="a5"/>
          <w:rFonts w:ascii="Times New Roman" w:hAnsi="Times New Roman" w:cs="Times New Roman"/>
          <w:sz w:val="22"/>
          <w:szCs w:val="22"/>
        </w:rPr>
        <w:footnoteRef/>
      </w:r>
      <w:r w:rsidRPr="009C6FF8">
        <w:rPr>
          <w:rFonts w:ascii="Times New Roman" w:hAnsi="Times New Roman" w:cs="Times New Roman"/>
          <w:sz w:val="22"/>
          <w:szCs w:val="22"/>
          <w:lang w:val="en-US"/>
        </w:rPr>
        <w:t xml:space="preserve"> Glick, Thomas F. Islamic and Christian Spain in the Early Middle Ages.</w:t>
      </w:r>
      <w:r>
        <w:rPr>
          <w:rFonts w:ascii="Times New Roman" w:hAnsi="Times New Roman" w:cs="Times New Roman"/>
          <w:sz w:val="22"/>
          <w:szCs w:val="22"/>
          <w:lang w:val="en-US"/>
        </w:rPr>
        <w:t xml:space="preserve"> 2nd rev. ed. Princeton, 2010.</w:t>
      </w:r>
      <w:r w:rsidRPr="00044786">
        <w:rPr>
          <w:rFonts w:ascii="Times New Roman" w:hAnsi="Times New Roman" w:cs="Times New Roman"/>
          <w:sz w:val="22"/>
          <w:szCs w:val="22"/>
          <w:lang w:val="en-US"/>
        </w:rPr>
        <w:t xml:space="preserve"> P. 85-90.</w:t>
      </w:r>
    </w:p>
  </w:footnote>
  <w:footnote w:id="181">
    <w:p w14:paraId="34E81A8A" w14:textId="77777777" w:rsidR="005453DA" w:rsidRPr="004A0757" w:rsidRDefault="005453DA">
      <w:pPr>
        <w:pStyle w:val="a3"/>
        <w:rPr>
          <w:rFonts w:ascii="Times New Roman" w:hAnsi="Times New Roman" w:cs="Times New Roman"/>
          <w:sz w:val="22"/>
          <w:szCs w:val="22"/>
        </w:rPr>
      </w:pPr>
      <w:r w:rsidRPr="00044786">
        <w:rPr>
          <w:rStyle w:val="a5"/>
          <w:rFonts w:ascii="Times New Roman" w:hAnsi="Times New Roman" w:cs="Times New Roman"/>
          <w:sz w:val="22"/>
          <w:szCs w:val="22"/>
        </w:rPr>
        <w:footnoteRef/>
      </w:r>
      <w:r w:rsidRPr="008A60C4">
        <w:rPr>
          <w:rFonts w:ascii="Times New Roman" w:hAnsi="Times New Roman" w:cs="Times New Roman"/>
          <w:sz w:val="22"/>
          <w:szCs w:val="22"/>
          <w:lang w:val="en-US"/>
        </w:rPr>
        <w:t xml:space="preserve"> Lewis, David Levering. God’s Crucible: Islam and the Making of Europe, 570 to 1215. </w:t>
      </w:r>
      <w:r w:rsidRPr="009C6FF8">
        <w:rPr>
          <w:rFonts w:ascii="Times New Roman" w:hAnsi="Times New Roman" w:cs="Times New Roman"/>
          <w:sz w:val="22"/>
          <w:szCs w:val="22"/>
          <w:lang w:val="en-US"/>
        </w:rPr>
        <w:t>New</w:t>
      </w:r>
      <w:r w:rsidRPr="003228C5">
        <w:rPr>
          <w:rFonts w:ascii="Times New Roman" w:hAnsi="Times New Roman" w:cs="Times New Roman"/>
          <w:sz w:val="22"/>
          <w:szCs w:val="22"/>
        </w:rPr>
        <w:t xml:space="preserve"> </w:t>
      </w:r>
      <w:r w:rsidRPr="009C6FF8">
        <w:rPr>
          <w:rFonts w:ascii="Times New Roman" w:hAnsi="Times New Roman" w:cs="Times New Roman"/>
          <w:sz w:val="22"/>
          <w:szCs w:val="22"/>
          <w:lang w:val="en-US"/>
        </w:rPr>
        <w:t>York</w:t>
      </w:r>
      <w:r w:rsidRPr="003228C5">
        <w:rPr>
          <w:rFonts w:ascii="Times New Roman" w:hAnsi="Times New Roman" w:cs="Times New Roman"/>
          <w:sz w:val="22"/>
          <w:szCs w:val="22"/>
        </w:rPr>
        <w:t>, 20</w:t>
      </w:r>
      <w:r w:rsidRPr="008A60C4">
        <w:rPr>
          <w:rFonts w:ascii="Times New Roman" w:hAnsi="Times New Roman" w:cs="Times New Roman"/>
          <w:sz w:val="22"/>
          <w:szCs w:val="22"/>
        </w:rPr>
        <w:t>08.</w:t>
      </w:r>
      <w:r w:rsidRPr="00854093">
        <w:rPr>
          <w:rFonts w:ascii="Times New Roman" w:hAnsi="Times New Roman" w:cs="Times New Roman"/>
          <w:sz w:val="22"/>
          <w:szCs w:val="22"/>
        </w:rPr>
        <w:t xml:space="preserve"> </w:t>
      </w:r>
      <w:r w:rsidRPr="00044786">
        <w:rPr>
          <w:rFonts w:ascii="Times New Roman" w:hAnsi="Times New Roman" w:cs="Times New Roman"/>
          <w:sz w:val="22"/>
          <w:szCs w:val="22"/>
          <w:lang w:val="en-US"/>
        </w:rPr>
        <w:t>P</w:t>
      </w:r>
      <w:r w:rsidRPr="00044786">
        <w:rPr>
          <w:rFonts w:ascii="Times New Roman" w:hAnsi="Times New Roman" w:cs="Times New Roman"/>
          <w:sz w:val="22"/>
          <w:szCs w:val="22"/>
        </w:rPr>
        <w:t>. 302-305.</w:t>
      </w:r>
      <w:r w:rsidRPr="004A0757">
        <w:rPr>
          <w:rFonts w:ascii="Times New Roman" w:hAnsi="Times New Roman" w:cs="Times New Roman"/>
          <w:sz w:val="22"/>
          <w:szCs w:val="22"/>
        </w:rPr>
        <w:t xml:space="preserve"> </w:t>
      </w:r>
    </w:p>
  </w:footnote>
  <w:footnote w:id="182">
    <w:p w14:paraId="474EF062" w14:textId="77777777" w:rsidR="005453DA" w:rsidRPr="0094534E" w:rsidRDefault="005453DA" w:rsidP="0008582A">
      <w:pPr>
        <w:pStyle w:val="a3"/>
      </w:pPr>
      <w:r w:rsidRPr="004A0757">
        <w:rPr>
          <w:rStyle w:val="a5"/>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lang w:val="en-US"/>
        </w:rPr>
        <w:t>Ibid</w:t>
      </w:r>
      <w:r w:rsidRPr="004A0757">
        <w:rPr>
          <w:rFonts w:ascii="Times New Roman" w:hAnsi="Times New Roman" w:cs="Times New Roman"/>
          <w:sz w:val="22"/>
          <w:szCs w:val="22"/>
        </w:rPr>
        <w:t xml:space="preserve">. </w:t>
      </w:r>
      <w:r w:rsidRPr="004A0757">
        <w:rPr>
          <w:rFonts w:ascii="Times New Roman" w:hAnsi="Times New Roman" w:cs="Times New Roman"/>
          <w:sz w:val="22"/>
          <w:szCs w:val="22"/>
          <w:lang w:val="en-US"/>
        </w:rPr>
        <w:t>P</w:t>
      </w:r>
      <w:r w:rsidRPr="004A0757">
        <w:rPr>
          <w:rFonts w:ascii="Times New Roman" w:hAnsi="Times New Roman" w:cs="Times New Roman"/>
          <w:sz w:val="22"/>
          <w:szCs w:val="22"/>
        </w:rPr>
        <w:t>. 304.</w:t>
      </w:r>
    </w:p>
  </w:footnote>
  <w:footnote w:id="183">
    <w:p w14:paraId="3A68A7AF" w14:textId="77777777" w:rsidR="005453DA" w:rsidRPr="0094534E" w:rsidRDefault="005453DA" w:rsidP="00F97332">
      <w:pPr>
        <w:pStyle w:val="a3"/>
        <w:rPr>
          <w:rFonts w:ascii="Times New Roman" w:hAnsi="Times New Roman" w:cs="Times New Roman"/>
          <w:sz w:val="22"/>
          <w:szCs w:val="22"/>
        </w:rPr>
      </w:pPr>
      <w:r w:rsidRPr="0094534E">
        <w:rPr>
          <w:rStyle w:val="a5"/>
          <w:rFonts w:ascii="Times New Roman" w:hAnsi="Times New Roman" w:cs="Times New Roman"/>
          <w:sz w:val="22"/>
          <w:szCs w:val="22"/>
        </w:rPr>
        <w:footnoteRef/>
      </w:r>
      <w:r w:rsidRPr="0094534E">
        <w:rPr>
          <w:rFonts w:ascii="Times New Roman" w:hAnsi="Times New Roman" w:cs="Times New Roman"/>
          <w:sz w:val="22"/>
          <w:szCs w:val="22"/>
        </w:rPr>
        <w:t xml:space="preserve"> Альтамира-и-Кревеа Р. История Испании. М., 1951. С.129</w:t>
      </w:r>
      <w:r>
        <w:rPr>
          <w:rFonts w:ascii="Times New Roman" w:hAnsi="Times New Roman" w:cs="Times New Roman"/>
          <w:sz w:val="22"/>
          <w:szCs w:val="22"/>
        </w:rPr>
        <w:t>.</w:t>
      </w:r>
    </w:p>
  </w:footnote>
  <w:footnote w:id="184">
    <w:p w14:paraId="5BF5B45F" w14:textId="77777777" w:rsidR="005453DA" w:rsidRPr="001C4828" w:rsidRDefault="005453DA" w:rsidP="00F97332">
      <w:pPr>
        <w:pStyle w:val="a3"/>
        <w:rPr>
          <w:lang w:val="en-US"/>
        </w:rPr>
      </w:pPr>
      <w:r w:rsidRPr="0094534E">
        <w:rPr>
          <w:rStyle w:val="a5"/>
          <w:rFonts w:ascii="Times New Roman" w:hAnsi="Times New Roman" w:cs="Times New Roman"/>
          <w:sz w:val="22"/>
          <w:szCs w:val="22"/>
        </w:rPr>
        <w:footnoteRef/>
      </w:r>
      <w:r w:rsidRPr="0094534E">
        <w:rPr>
          <w:rFonts w:ascii="Times New Roman" w:hAnsi="Times New Roman" w:cs="Times New Roman"/>
          <w:sz w:val="22"/>
          <w:szCs w:val="22"/>
        </w:rPr>
        <w:t xml:space="preserve"> Сергеева Т.С. Музыка ал-Андалус: рождение западно-арабской классики. Казань</w:t>
      </w:r>
      <w:r w:rsidRPr="0094534E">
        <w:rPr>
          <w:rFonts w:ascii="Times New Roman" w:hAnsi="Times New Roman" w:cs="Times New Roman"/>
          <w:sz w:val="22"/>
          <w:szCs w:val="22"/>
          <w:lang w:val="en-US"/>
        </w:rPr>
        <w:t xml:space="preserve">, 2008. </w:t>
      </w:r>
      <w:r>
        <w:rPr>
          <w:rFonts w:ascii="Times New Roman" w:hAnsi="Times New Roman" w:cs="Times New Roman"/>
          <w:sz w:val="22"/>
          <w:szCs w:val="22"/>
        </w:rPr>
        <w:t>С</w:t>
      </w:r>
      <w:r w:rsidRPr="0094534E">
        <w:rPr>
          <w:rFonts w:ascii="Times New Roman" w:hAnsi="Times New Roman" w:cs="Times New Roman"/>
          <w:sz w:val="22"/>
          <w:szCs w:val="22"/>
          <w:lang w:val="en-US"/>
        </w:rPr>
        <w:t xml:space="preserve">. </w:t>
      </w:r>
      <w:r w:rsidRPr="001C4828">
        <w:rPr>
          <w:rFonts w:ascii="Times New Roman" w:hAnsi="Times New Roman" w:cs="Times New Roman"/>
          <w:sz w:val="22"/>
          <w:szCs w:val="22"/>
          <w:lang w:val="en-US"/>
        </w:rPr>
        <w:t>28.</w:t>
      </w:r>
    </w:p>
  </w:footnote>
  <w:footnote w:id="185">
    <w:p w14:paraId="7C158B82" w14:textId="77777777" w:rsidR="005453DA" w:rsidRPr="001C4828" w:rsidRDefault="005453DA">
      <w:pPr>
        <w:pStyle w:val="a3"/>
        <w:rPr>
          <w:rFonts w:ascii="Times New Roman" w:hAnsi="Times New Roman" w:cs="Times New Roman"/>
          <w:sz w:val="22"/>
          <w:szCs w:val="22"/>
        </w:rPr>
      </w:pPr>
      <w:r w:rsidRPr="001C4828">
        <w:rPr>
          <w:rStyle w:val="a5"/>
          <w:rFonts w:ascii="Times New Roman" w:hAnsi="Times New Roman" w:cs="Times New Roman"/>
          <w:sz w:val="22"/>
          <w:szCs w:val="22"/>
        </w:rPr>
        <w:footnoteRef/>
      </w:r>
      <w:r w:rsidRPr="001C4828">
        <w:rPr>
          <w:rFonts w:ascii="Times New Roman" w:hAnsi="Times New Roman" w:cs="Times New Roman"/>
          <w:sz w:val="22"/>
          <w:szCs w:val="22"/>
          <w:lang w:val="en-US"/>
        </w:rPr>
        <w:t xml:space="preserve"> O’Callaghan, Joseph F. A History of Medieval Spain. Cornell</w:t>
      </w:r>
      <w:r w:rsidRPr="001C4828">
        <w:rPr>
          <w:rFonts w:ascii="Times New Roman" w:hAnsi="Times New Roman" w:cs="Times New Roman"/>
          <w:sz w:val="22"/>
          <w:szCs w:val="22"/>
        </w:rPr>
        <w:t>, 1975. Р. 176.</w:t>
      </w:r>
    </w:p>
  </w:footnote>
  <w:footnote w:id="186">
    <w:p w14:paraId="6195E2C0" w14:textId="77777777" w:rsidR="005453DA" w:rsidRDefault="005453DA">
      <w:pPr>
        <w:pStyle w:val="a3"/>
      </w:pPr>
      <w:r w:rsidRPr="001C4828">
        <w:rPr>
          <w:rStyle w:val="a5"/>
          <w:rFonts w:ascii="Times New Roman" w:hAnsi="Times New Roman" w:cs="Times New Roman"/>
          <w:sz w:val="22"/>
          <w:szCs w:val="22"/>
        </w:rPr>
        <w:footnoteRef/>
      </w:r>
      <w:r w:rsidRPr="001C4828">
        <w:rPr>
          <w:rFonts w:ascii="Times New Roman" w:hAnsi="Times New Roman" w:cs="Times New Roman"/>
          <w:sz w:val="22"/>
          <w:szCs w:val="22"/>
        </w:rPr>
        <w:t xml:space="preserve"> Леви-Провансаль Э. Арабсая культура в Испании. М., 1967. 168.</w:t>
      </w:r>
    </w:p>
  </w:footnote>
  <w:footnote w:id="187">
    <w:p w14:paraId="4E28C893" w14:textId="77777777" w:rsidR="005453DA" w:rsidRPr="009C6FF8" w:rsidRDefault="005453DA">
      <w:pPr>
        <w:pStyle w:val="a3"/>
        <w:rPr>
          <w:rFonts w:asciiTheme="majorHAnsi" w:hAnsiTheme="majorHAnsi" w:cstheme="majorHAnsi"/>
          <w:sz w:val="22"/>
          <w:szCs w:val="22"/>
        </w:rPr>
      </w:pPr>
      <w:r w:rsidRPr="009C6FF8">
        <w:rPr>
          <w:rStyle w:val="a5"/>
          <w:rFonts w:asciiTheme="majorHAnsi" w:hAnsiTheme="majorHAnsi" w:cstheme="majorHAnsi"/>
          <w:sz w:val="22"/>
          <w:szCs w:val="22"/>
        </w:rPr>
        <w:footnoteRef/>
      </w:r>
      <w:r w:rsidRPr="009C6FF8">
        <w:rPr>
          <w:rFonts w:asciiTheme="majorHAnsi" w:hAnsiTheme="majorHAnsi" w:cstheme="majorHAnsi"/>
          <w:sz w:val="22"/>
          <w:szCs w:val="22"/>
        </w:rPr>
        <w:t xml:space="preserve"> Каптерева Т.Н. Искусство Испании. Очерки. М., 1989. С. 28-38.</w:t>
      </w:r>
    </w:p>
  </w:footnote>
  <w:footnote w:id="188">
    <w:p w14:paraId="0DA38DAA" w14:textId="77777777" w:rsidR="005453DA" w:rsidRPr="009C6FF8" w:rsidRDefault="005453DA" w:rsidP="00144811">
      <w:pPr>
        <w:pStyle w:val="a3"/>
        <w:rPr>
          <w:rFonts w:asciiTheme="majorHAnsi" w:hAnsiTheme="majorHAnsi" w:cstheme="majorHAnsi"/>
          <w:sz w:val="22"/>
          <w:szCs w:val="22"/>
        </w:rPr>
      </w:pPr>
      <w:r w:rsidRPr="009C6FF8">
        <w:rPr>
          <w:rStyle w:val="a5"/>
          <w:rFonts w:asciiTheme="majorHAnsi" w:hAnsiTheme="majorHAnsi" w:cstheme="majorHAnsi"/>
          <w:sz w:val="22"/>
          <w:szCs w:val="22"/>
        </w:rPr>
        <w:footnoteRef/>
      </w:r>
      <w:r w:rsidRPr="009C6FF8">
        <w:rPr>
          <w:rFonts w:asciiTheme="majorHAnsi" w:hAnsiTheme="majorHAnsi" w:cstheme="majorHAnsi"/>
          <w:sz w:val="22"/>
          <w:szCs w:val="22"/>
        </w:rPr>
        <w:t xml:space="preserve"> Там же. С. 41-48.</w:t>
      </w:r>
    </w:p>
  </w:footnote>
  <w:footnote w:id="189">
    <w:p w14:paraId="567E7990" w14:textId="77777777" w:rsidR="005453DA" w:rsidRDefault="005453DA">
      <w:pPr>
        <w:pStyle w:val="a3"/>
      </w:pPr>
      <w:r w:rsidRPr="009C6FF8">
        <w:rPr>
          <w:rStyle w:val="a5"/>
          <w:rFonts w:asciiTheme="majorHAnsi" w:hAnsiTheme="majorHAnsi" w:cstheme="majorHAnsi"/>
          <w:sz w:val="22"/>
          <w:szCs w:val="22"/>
        </w:rPr>
        <w:footnoteRef/>
      </w:r>
      <w:r w:rsidRPr="009C6FF8">
        <w:rPr>
          <w:rFonts w:asciiTheme="majorHAnsi" w:hAnsiTheme="majorHAnsi" w:cstheme="majorHAnsi"/>
          <w:sz w:val="22"/>
          <w:szCs w:val="22"/>
        </w:rPr>
        <w:t xml:space="preserve"> Крачковский И.Ю. Арабская культура в Испании. М., 1937. С 200.</w:t>
      </w:r>
    </w:p>
  </w:footnote>
  <w:footnote w:id="190">
    <w:p w14:paraId="4D0A7C1A" w14:textId="77777777" w:rsidR="005453DA" w:rsidRPr="008B7850" w:rsidRDefault="005453DA" w:rsidP="00306A5A">
      <w:pPr>
        <w:pStyle w:val="a3"/>
        <w:rPr>
          <w:rFonts w:ascii="Times New Roman" w:hAnsi="Times New Roman" w:cs="Times New Roman"/>
          <w:sz w:val="22"/>
          <w:szCs w:val="22"/>
        </w:rPr>
      </w:pPr>
      <w:r w:rsidRPr="008B7850">
        <w:rPr>
          <w:rStyle w:val="a5"/>
          <w:rFonts w:ascii="Times New Roman" w:hAnsi="Times New Roman" w:cs="Times New Roman"/>
          <w:sz w:val="22"/>
          <w:szCs w:val="22"/>
        </w:rPr>
        <w:footnoteRef/>
      </w:r>
      <w:r w:rsidRPr="008B7850">
        <w:rPr>
          <w:rFonts w:ascii="Times New Roman" w:hAnsi="Times New Roman" w:cs="Times New Roman"/>
          <w:sz w:val="22"/>
          <w:szCs w:val="22"/>
        </w:rPr>
        <w:t xml:space="preserve"> Лалагуна Х. Испания: История страны. М. 2009. С. 70.</w:t>
      </w:r>
    </w:p>
  </w:footnote>
  <w:footnote w:id="191">
    <w:p w14:paraId="2647D5C7" w14:textId="77777777" w:rsidR="005453DA" w:rsidRPr="008B7850" w:rsidRDefault="005453DA" w:rsidP="00F97332">
      <w:pPr>
        <w:pStyle w:val="a3"/>
        <w:rPr>
          <w:rFonts w:ascii="Times New Roman" w:hAnsi="Times New Roman" w:cs="Times New Roman"/>
          <w:sz w:val="22"/>
          <w:szCs w:val="22"/>
        </w:rPr>
      </w:pPr>
      <w:r w:rsidRPr="008B7850">
        <w:rPr>
          <w:rStyle w:val="a5"/>
          <w:rFonts w:ascii="Times New Roman" w:hAnsi="Times New Roman" w:cs="Times New Roman"/>
          <w:sz w:val="22"/>
          <w:szCs w:val="22"/>
        </w:rPr>
        <w:footnoteRef/>
      </w:r>
      <w:r w:rsidRPr="008B7850">
        <w:rPr>
          <w:rFonts w:ascii="Times New Roman" w:hAnsi="Times New Roman" w:cs="Times New Roman"/>
          <w:sz w:val="22"/>
          <w:szCs w:val="22"/>
        </w:rPr>
        <w:t xml:space="preserve"> Каптиков А. Богданова Д. Мавританская архитектура Испании. М., 2015. С. 89.</w:t>
      </w:r>
    </w:p>
  </w:footnote>
  <w:footnote w:id="192">
    <w:p w14:paraId="2CE0EF16" w14:textId="77777777" w:rsidR="005453DA" w:rsidRPr="001901E4" w:rsidRDefault="005453DA" w:rsidP="00F97332">
      <w:pPr>
        <w:pStyle w:val="a3"/>
        <w:rPr>
          <w:rFonts w:ascii="Times New Roman" w:hAnsi="Times New Roman" w:cs="Times New Roman"/>
          <w:sz w:val="22"/>
          <w:szCs w:val="22"/>
        </w:rPr>
      </w:pPr>
      <w:r w:rsidRPr="001901E4">
        <w:rPr>
          <w:rStyle w:val="a5"/>
          <w:rFonts w:ascii="Times New Roman" w:hAnsi="Times New Roman" w:cs="Times New Roman"/>
          <w:sz w:val="22"/>
          <w:szCs w:val="22"/>
        </w:rPr>
        <w:footnoteRef/>
      </w:r>
      <w:r w:rsidRPr="001901E4">
        <w:rPr>
          <w:rFonts w:ascii="Times New Roman" w:hAnsi="Times New Roman" w:cs="Times New Roman"/>
          <w:sz w:val="22"/>
          <w:szCs w:val="22"/>
        </w:rPr>
        <w:t xml:space="preserve"> Каптерева Т.Н. Искусство Испании. Очерки. М., 1989. С. 43-45.</w:t>
      </w:r>
    </w:p>
  </w:footnote>
  <w:footnote w:id="193">
    <w:p w14:paraId="4C40F6E2" w14:textId="77777777" w:rsidR="005453DA" w:rsidRPr="001901E4" w:rsidRDefault="005453DA">
      <w:pPr>
        <w:pStyle w:val="a3"/>
        <w:rPr>
          <w:rFonts w:ascii="Times New Roman" w:hAnsi="Times New Roman" w:cs="Times New Roman"/>
          <w:sz w:val="22"/>
          <w:szCs w:val="22"/>
        </w:rPr>
      </w:pPr>
      <w:r w:rsidRPr="001901E4">
        <w:rPr>
          <w:rStyle w:val="a5"/>
          <w:rFonts w:ascii="Times New Roman" w:hAnsi="Times New Roman" w:cs="Times New Roman"/>
          <w:sz w:val="22"/>
          <w:szCs w:val="22"/>
        </w:rPr>
        <w:footnoteRef/>
      </w:r>
      <w:r w:rsidRPr="001901E4">
        <w:rPr>
          <w:rFonts w:ascii="Times New Roman" w:hAnsi="Times New Roman" w:cs="Times New Roman"/>
          <w:sz w:val="22"/>
          <w:szCs w:val="22"/>
        </w:rPr>
        <w:t xml:space="preserve"> Ланда Р.Г. В стране аль-Андалус через тысячу лет. М., 1993. С. 223.</w:t>
      </w:r>
    </w:p>
  </w:footnote>
  <w:footnote w:id="194">
    <w:p w14:paraId="734C1869" w14:textId="77777777" w:rsidR="005453DA" w:rsidRDefault="005453DA">
      <w:pPr>
        <w:pStyle w:val="a3"/>
      </w:pPr>
      <w:r w:rsidRPr="001901E4">
        <w:rPr>
          <w:rStyle w:val="a5"/>
          <w:rFonts w:ascii="Times New Roman" w:hAnsi="Times New Roman" w:cs="Times New Roman"/>
          <w:sz w:val="22"/>
          <w:szCs w:val="22"/>
        </w:rPr>
        <w:footnoteRef/>
      </w:r>
      <w:r w:rsidRPr="001901E4">
        <w:rPr>
          <w:rFonts w:ascii="Times New Roman" w:hAnsi="Times New Roman" w:cs="Times New Roman"/>
          <w:sz w:val="22"/>
          <w:szCs w:val="22"/>
        </w:rPr>
        <w:t xml:space="preserve"> Ведюшкин В.А., Попова Г.А. История Испании. Том 1. С древнейших времён до конца XVII века. М., 2012. С. 56.</w:t>
      </w:r>
    </w:p>
  </w:footnote>
  <w:footnote w:id="195">
    <w:p w14:paraId="49516BF4" w14:textId="77777777" w:rsidR="005453DA" w:rsidRPr="008B7850" w:rsidRDefault="005453DA" w:rsidP="00F97332">
      <w:pPr>
        <w:pStyle w:val="a3"/>
        <w:rPr>
          <w:rFonts w:ascii="Times New Roman" w:hAnsi="Times New Roman" w:cs="Times New Roman"/>
          <w:sz w:val="22"/>
          <w:szCs w:val="22"/>
        </w:rPr>
      </w:pPr>
      <w:r w:rsidRPr="008B7850">
        <w:rPr>
          <w:rStyle w:val="a5"/>
          <w:rFonts w:ascii="Times New Roman" w:hAnsi="Times New Roman" w:cs="Times New Roman"/>
          <w:sz w:val="22"/>
          <w:szCs w:val="22"/>
        </w:rPr>
        <w:footnoteRef/>
      </w:r>
      <w:r w:rsidRPr="008B7850">
        <w:rPr>
          <w:rFonts w:ascii="Times New Roman" w:hAnsi="Times New Roman" w:cs="Times New Roman"/>
          <w:sz w:val="22"/>
          <w:szCs w:val="22"/>
        </w:rPr>
        <w:t xml:space="preserve"> Лалагуна Х. Испания: история страны. М., 2009. С. 38.</w:t>
      </w:r>
    </w:p>
  </w:footnote>
  <w:footnote w:id="196">
    <w:p w14:paraId="53A75A90" w14:textId="77777777" w:rsidR="005453DA" w:rsidRPr="001901E4" w:rsidRDefault="005453DA">
      <w:pPr>
        <w:pStyle w:val="a3"/>
        <w:rPr>
          <w:rFonts w:asciiTheme="majorHAnsi" w:hAnsiTheme="majorHAnsi" w:cstheme="majorHAnsi"/>
          <w:sz w:val="22"/>
          <w:szCs w:val="22"/>
        </w:rPr>
      </w:pPr>
      <w:r w:rsidRPr="001901E4">
        <w:rPr>
          <w:rStyle w:val="a5"/>
          <w:rFonts w:asciiTheme="majorHAnsi" w:hAnsiTheme="majorHAnsi" w:cstheme="majorHAnsi"/>
          <w:sz w:val="22"/>
          <w:szCs w:val="22"/>
        </w:rPr>
        <w:footnoteRef/>
      </w:r>
      <w:r w:rsidRPr="001901E4">
        <w:rPr>
          <w:rFonts w:asciiTheme="majorHAnsi" w:hAnsiTheme="majorHAnsi" w:cstheme="majorHAnsi"/>
          <w:sz w:val="22"/>
          <w:szCs w:val="22"/>
        </w:rPr>
        <w:t xml:space="preserve"> Леви-Провансаль Э. Арабсая культура в Испании. М., 1967. С. 68.</w:t>
      </w:r>
    </w:p>
  </w:footnote>
  <w:footnote w:id="197">
    <w:p w14:paraId="564A27DE" w14:textId="77777777" w:rsidR="005453DA" w:rsidRPr="008B7850" w:rsidRDefault="005453DA" w:rsidP="00F97332">
      <w:pPr>
        <w:pStyle w:val="a3"/>
        <w:rPr>
          <w:rFonts w:ascii="Times New Roman" w:hAnsi="Times New Roman" w:cs="Times New Roman"/>
          <w:sz w:val="22"/>
          <w:szCs w:val="22"/>
        </w:rPr>
      </w:pPr>
      <w:r w:rsidRPr="001901E4">
        <w:rPr>
          <w:rStyle w:val="a5"/>
          <w:rFonts w:asciiTheme="majorHAnsi" w:hAnsiTheme="majorHAnsi" w:cstheme="majorHAnsi"/>
          <w:sz w:val="22"/>
          <w:szCs w:val="22"/>
        </w:rPr>
        <w:footnoteRef/>
      </w:r>
      <w:r w:rsidRPr="001901E4">
        <w:rPr>
          <w:rFonts w:asciiTheme="majorHAnsi" w:hAnsiTheme="majorHAnsi" w:cstheme="majorHAnsi"/>
          <w:sz w:val="22"/>
          <w:szCs w:val="22"/>
        </w:rPr>
        <w:t xml:space="preserve"> Рюкуа А. Средневековая Испания. М., 2006. С. 52.</w:t>
      </w:r>
    </w:p>
  </w:footnote>
  <w:footnote w:id="198">
    <w:p w14:paraId="75E85C84" w14:textId="77777777" w:rsidR="005453DA" w:rsidRPr="001901E4" w:rsidRDefault="005453DA">
      <w:pPr>
        <w:pStyle w:val="a3"/>
        <w:rPr>
          <w:rFonts w:ascii="Times New Roman" w:hAnsi="Times New Roman" w:cs="Times New Roman"/>
          <w:sz w:val="22"/>
          <w:szCs w:val="22"/>
        </w:rPr>
      </w:pPr>
      <w:r w:rsidRPr="001901E4">
        <w:rPr>
          <w:rStyle w:val="a5"/>
          <w:rFonts w:ascii="Times New Roman" w:hAnsi="Times New Roman" w:cs="Times New Roman"/>
          <w:sz w:val="22"/>
          <w:szCs w:val="22"/>
        </w:rPr>
        <w:footnoteRef/>
      </w:r>
      <w:r w:rsidRPr="001901E4">
        <w:rPr>
          <w:rFonts w:ascii="Times New Roman" w:hAnsi="Times New Roman" w:cs="Times New Roman"/>
          <w:sz w:val="22"/>
          <w:szCs w:val="22"/>
        </w:rPr>
        <w:t xml:space="preserve"> Леви-Провансаль Э. Арабсая культура в Испании. М., 1967. С.125.</w:t>
      </w:r>
    </w:p>
  </w:footnote>
  <w:footnote w:id="199">
    <w:p w14:paraId="6E32313B" w14:textId="77777777" w:rsidR="005453DA" w:rsidRDefault="005453DA" w:rsidP="00F97332">
      <w:pPr>
        <w:pStyle w:val="a3"/>
      </w:pPr>
      <w:r w:rsidRPr="008B7850">
        <w:rPr>
          <w:rStyle w:val="a5"/>
          <w:rFonts w:ascii="Times New Roman" w:hAnsi="Times New Roman" w:cs="Times New Roman"/>
          <w:sz w:val="22"/>
          <w:szCs w:val="22"/>
        </w:rPr>
        <w:footnoteRef/>
      </w:r>
      <w:r w:rsidRPr="008B7850">
        <w:rPr>
          <w:rFonts w:ascii="Times New Roman" w:hAnsi="Times New Roman" w:cs="Times New Roman"/>
          <w:sz w:val="22"/>
          <w:szCs w:val="22"/>
        </w:rPr>
        <w:t xml:space="preserve"> Каптерева Т.Н. Искусство Испании. Очерки. М., 1989. С.119.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A39FD"/>
    <w:multiLevelType w:val="hybridMultilevel"/>
    <w:tmpl w:val="B9E8A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806079"/>
    <w:multiLevelType w:val="hybridMultilevel"/>
    <w:tmpl w:val="8EB88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F73EA5"/>
    <w:multiLevelType w:val="multilevel"/>
    <w:tmpl w:val="EE083F9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B683CED"/>
    <w:multiLevelType w:val="hybridMultilevel"/>
    <w:tmpl w:val="368057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41C43EF7"/>
    <w:multiLevelType w:val="hybridMultilevel"/>
    <w:tmpl w:val="95C8C70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241163"/>
    <w:multiLevelType w:val="hybridMultilevel"/>
    <w:tmpl w:val="65226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C11BA8"/>
    <w:multiLevelType w:val="hybridMultilevel"/>
    <w:tmpl w:val="9C08487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7231DD"/>
    <w:multiLevelType w:val="hybridMultilevel"/>
    <w:tmpl w:val="420060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2"/>
    <w:lvlOverride w:ilvl="0">
      <w:startOverride w:val="1"/>
    </w:lvlOverride>
  </w:num>
  <w:num w:numId="4">
    <w:abstractNumId w:val="3"/>
  </w:num>
  <w:num w:numId="5">
    <w:abstractNumId w:val="6"/>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EB"/>
    <w:rsid w:val="00001CAB"/>
    <w:rsid w:val="000109E3"/>
    <w:rsid w:val="00020A1E"/>
    <w:rsid w:val="00024003"/>
    <w:rsid w:val="000269FB"/>
    <w:rsid w:val="00030EEA"/>
    <w:rsid w:val="0003290D"/>
    <w:rsid w:val="00044786"/>
    <w:rsid w:val="0008582A"/>
    <w:rsid w:val="00085EC9"/>
    <w:rsid w:val="00090FBE"/>
    <w:rsid w:val="000A5B49"/>
    <w:rsid w:val="000B1DE6"/>
    <w:rsid w:val="000B25A9"/>
    <w:rsid w:val="000C41C6"/>
    <w:rsid w:val="000D5BB7"/>
    <w:rsid w:val="000E05E2"/>
    <w:rsid w:val="000E7EBB"/>
    <w:rsid w:val="001027E9"/>
    <w:rsid w:val="0010355C"/>
    <w:rsid w:val="00106F95"/>
    <w:rsid w:val="00144811"/>
    <w:rsid w:val="001471B0"/>
    <w:rsid w:val="00176279"/>
    <w:rsid w:val="0017744B"/>
    <w:rsid w:val="00186A94"/>
    <w:rsid w:val="001901E4"/>
    <w:rsid w:val="001A05D7"/>
    <w:rsid w:val="001B271F"/>
    <w:rsid w:val="001C01FB"/>
    <w:rsid w:val="001C4828"/>
    <w:rsid w:val="001C743C"/>
    <w:rsid w:val="001D3FC6"/>
    <w:rsid w:val="001D4C59"/>
    <w:rsid w:val="001F6A48"/>
    <w:rsid w:val="00201FD6"/>
    <w:rsid w:val="002023C2"/>
    <w:rsid w:val="00215008"/>
    <w:rsid w:val="0023532E"/>
    <w:rsid w:val="00245984"/>
    <w:rsid w:val="002469C8"/>
    <w:rsid w:val="00254641"/>
    <w:rsid w:val="00254868"/>
    <w:rsid w:val="00257F8B"/>
    <w:rsid w:val="00270737"/>
    <w:rsid w:val="00273C7E"/>
    <w:rsid w:val="00275375"/>
    <w:rsid w:val="00277B95"/>
    <w:rsid w:val="00280A54"/>
    <w:rsid w:val="0028471F"/>
    <w:rsid w:val="00292860"/>
    <w:rsid w:val="002A1293"/>
    <w:rsid w:val="002D1445"/>
    <w:rsid w:val="002D5FF2"/>
    <w:rsid w:val="002E4B7D"/>
    <w:rsid w:val="002F39E6"/>
    <w:rsid w:val="0030110B"/>
    <w:rsid w:val="00306A5A"/>
    <w:rsid w:val="00307030"/>
    <w:rsid w:val="00311880"/>
    <w:rsid w:val="00313563"/>
    <w:rsid w:val="003228C5"/>
    <w:rsid w:val="0034480B"/>
    <w:rsid w:val="003576C0"/>
    <w:rsid w:val="003626E0"/>
    <w:rsid w:val="00367932"/>
    <w:rsid w:val="0038226E"/>
    <w:rsid w:val="00387EA0"/>
    <w:rsid w:val="00390E0A"/>
    <w:rsid w:val="00390FC8"/>
    <w:rsid w:val="0039232F"/>
    <w:rsid w:val="0039234A"/>
    <w:rsid w:val="003940FF"/>
    <w:rsid w:val="003A64E3"/>
    <w:rsid w:val="003B1949"/>
    <w:rsid w:val="003B2F32"/>
    <w:rsid w:val="003C00B9"/>
    <w:rsid w:val="003E2177"/>
    <w:rsid w:val="003E4FB0"/>
    <w:rsid w:val="003E6549"/>
    <w:rsid w:val="003F09C7"/>
    <w:rsid w:val="003F4D11"/>
    <w:rsid w:val="00402129"/>
    <w:rsid w:val="00403634"/>
    <w:rsid w:val="0043125B"/>
    <w:rsid w:val="004318D6"/>
    <w:rsid w:val="004331A0"/>
    <w:rsid w:val="00452FD8"/>
    <w:rsid w:val="00461AFF"/>
    <w:rsid w:val="00476801"/>
    <w:rsid w:val="0048409F"/>
    <w:rsid w:val="00493502"/>
    <w:rsid w:val="004A0757"/>
    <w:rsid w:val="004A6D9B"/>
    <w:rsid w:val="004B400B"/>
    <w:rsid w:val="004C015C"/>
    <w:rsid w:val="004D52F0"/>
    <w:rsid w:val="004E0807"/>
    <w:rsid w:val="004F0F88"/>
    <w:rsid w:val="00502383"/>
    <w:rsid w:val="00503BF2"/>
    <w:rsid w:val="005069DA"/>
    <w:rsid w:val="00512DDB"/>
    <w:rsid w:val="00514571"/>
    <w:rsid w:val="00523A94"/>
    <w:rsid w:val="00526CF1"/>
    <w:rsid w:val="00533C7C"/>
    <w:rsid w:val="005421C9"/>
    <w:rsid w:val="005453DA"/>
    <w:rsid w:val="00575564"/>
    <w:rsid w:val="0058179C"/>
    <w:rsid w:val="005A7B18"/>
    <w:rsid w:val="005B2CFB"/>
    <w:rsid w:val="005B4779"/>
    <w:rsid w:val="005B66B4"/>
    <w:rsid w:val="005C725D"/>
    <w:rsid w:val="005D6892"/>
    <w:rsid w:val="005E5411"/>
    <w:rsid w:val="00605BDD"/>
    <w:rsid w:val="00613514"/>
    <w:rsid w:val="00621165"/>
    <w:rsid w:val="00630AD3"/>
    <w:rsid w:val="00633E2A"/>
    <w:rsid w:val="00645930"/>
    <w:rsid w:val="0065071C"/>
    <w:rsid w:val="0065390B"/>
    <w:rsid w:val="00693CCA"/>
    <w:rsid w:val="006A4F81"/>
    <w:rsid w:val="006B53B6"/>
    <w:rsid w:val="006D7035"/>
    <w:rsid w:val="006E2552"/>
    <w:rsid w:val="007002B2"/>
    <w:rsid w:val="00701DA5"/>
    <w:rsid w:val="00703394"/>
    <w:rsid w:val="00703CD3"/>
    <w:rsid w:val="00741CF9"/>
    <w:rsid w:val="00757D12"/>
    <w:rsid w:val="00760D68"/>
    <w:rsid w:val="00773CB4"/>
    <w:rsid w:val="00777DFB"/>
    <w:rsid w:val="00783343"/>
    <w:rsid w:val="00795B98"/>
    <w:rsid w:val="007F0788"/>
    <w:rsid w:val="007F40B8"/>
    <w:rsid w:val="007F7F43"/>
    <w:rsid w:val="008013EA"/>
    <w:rsid w:val="00830448"/>
    <w:rsid w:val="00852FFE"/>
    <w:rsid w:val="00854093"/>
    <w:rsid w:val="00860CBA"/>
    <w:rsid w:val="0086418C"/>
    <w:rsid w:val="008853D6"/>
    <w:rsid w:val="00891F0D"/>
    <w:rsid w:val="00893E82"/>
    <w:rsid w:val="00896FC4"/>
    <w:rsid w:val="008A0C1B"/>
    <w:rsid w:val="008A60C4"/>
    <w:rsid w:val="008B12CB"/>
    <w:rsid w:val="008B7850"/>
    <w:rsid w:val="008D5B00"/>
    <w:rsid w:val="00927724"/>
    <w:rsid w:val="0094534E"/>
    <w:rsid w:val="00963501"/>
    <w:rsid w:val="00970E27"/>
    <w:rsid w:val="00986592"/>
    <w:rsid w:val="009912D9"/>
    <w:rsid w:val="009A1A88"/>
    <w:rsid w:val="009A2DE9"/>
    <w:rsid w:val="009B7021"/>
    <w:rsid w:val="009C6FF8"/>
    <w:rsid w:val="009D6AE7"/>
    <w:rsid w:val="00A00F3F"/>
    <w:rsid w:val="00A033E3"/>
    <w:rsid w:val="00A05474"/>
    <w:rsid w:val="00A16EE2"/>
    <w:rsid w:val="00A20DF0"/>
    <w:rsid w:val="00A27027"/>
    <w:rsid w:val="00A27D8C"/>
    <w:rsid w:val="00A30C08"/>
    <w:rsid w:val="00A57DC9"/>
    <w:rsid w:val="00A60570"/>
    <w:rsid w:val="00A71A2D"/>
    <w:rsid w:val="00A7476B"/>
    <w:rsid w:val="00A772C9"/>
    <w:rsid w:val="00A77373"/>
    <w:rsid w:val="00A818EB"/>
    <w:rsid w:val="00A863B8"/>
    <w:rsid w:val="00A87FC1"/>
    <w:rsid w:val="00A952A9"/>
    <w:rsid w:val="00AB4978"/>
    <w:rsid w:val="00AB4A42"/>
    <w:rsid w:val="00AB6632"/>
    <w:rsid w:val="00AB6E3B"/>
    <w:rsid w:val="00AC3562"/>
    <w:rsid w:val="00AD0D73"/>
    <w:rsid w:val="00AD6475"/>
    <w:rsid w:val="00AF09F3"/>
    <w:rsid w:val="00AF655A"/>
    <w:rsid w:val="00B127CF"/>
    <w:rsid w:val="00B15CBC"/>
    <w:rsid w:val="00B269D8"/>
    <w:rsid w:val="00B26CBE"/>
    <w:rsid w:val="00B4078C"/>
    <w:rsid w:val="00B54E0F"/>
    <w:rsid w:val="00B6026B"/>
    <w:rsid w:val="00B66F79"/>
    <w:rsid w:val="00B7553C"/>
    <w:rsid w:val="00B87407"/>
    <w:rsid w:val="00B91165"/>
    <w:rsid w:val="00B93C96"/>
    <w:rsid w:val="00B949F9"/>
    <w:rsid w:val="00B94E69"/>
    <w:rsid w:val="00BA133B"/>
    <w:rsid w:val="00BB3A13"/>
    <w:rsid w:val="00BC3118"/>
    <w:rsid w:val="00BE057E"/>
    <w:rsid w:val="00BF151F"/>
    <w:rsid w:val="00BF773B"/>
    <w:rsid w:val="00C05EC1"/>
    <w:rsid w:val="00C15E64"/>
    <w:rsid w:val="00C326C5"/>
    <w:rsid w:val="00C3673E"/>
    <w:rsid w:val="00C36C30"/>
    <w:rsid w:val="00C404B6"/>
    <w:rsid w:val="00C450BE"/>
    <w:rsid w:val="00C55EAD"/>
    <w:rsid w:val="00C65A53"/>
    <w:rsid w:val="00C66F2E"/>
    <w:rsid w:val="00C8260C"/>
    <w:rsid w:val="00C93A3C"/>
    <w:rsid w:val="00CA40A3"/>
    <w:rsid w:val="00CB540C"/>
    <w:rsid w:val="00CC6F74"/>
    <w:rsid w:val="00CC7582"/>
    <w:rsid w:val="00CE53A2"/>
    <w:rsid w:val="00D0597B"/>
    <w:rsid w:val="00D1314E"/>
    <w:rsid w:val="00D161E2"/>
    <w:rsid w:val="00D245C9"/>
    <w:rsid w:val="00D35989"/>
    <w:rsid w:val="00D713F4"/>
    <w:rsid w:val="00D74AA6"/>
    <w:rsid w:val="00D76514"/>
    <w:rsid w:val="00D96ACA"/>
    <w:rsid w:val="00DA311A"/>
    <w:rsid w:val="00DB0B34"/>
    <w:rsid w:val="00DB6035"/>
    <w:rsid w:val="00DE4CB8"/>
    <w:rsid w:val="00DF6016"/>
    <w:rsid w:val="00E01A2B"/>
    <w:rsid w:val="00E12171"/>
    <w:rsid w:val="00E12DBA"/>
    <w:rsid w:val="00E2723C"/>
    <w:rsid w:val="00E27540"/>
    <w:rsid w:val="00E40A6D"/>
    <w:rsid w:val="00E47A97"/>
    <w:rsid w:val="00E57169"/>
    <w:rsid w:val="00E6037A"/>
    <w:rsid w:val="00E65FFE"/>
    <w:rsid w:val="00E72662"/>
    <w:rsid w:val="00E7578C"/>
    <w:rsid w:val="00E75D74"/>
    <w:rsid w:val="00E90C02"/>
    <w:rsid w:val="00EA419B"/>
    <w:rsid w:val="00EC2C6E"/>
    <w:rsid w:val="00EE295E"/>
    <w:rsid w:val="00F07568"/>
    <w:rsid w:val="00F10D45"/>
    <w:rsid w:val="00F22D74"/>
    <w:rsid w:val="00F35A48"/>
    <w:rsid w:val="00F477CC"/>
    <w:rsid w:val="00F53EFA"/>
    <w:rsid w:val="00F7127D"/>
    <w:rsid w:val="00F7325C"/>
    <w:rsid w:val="00F8068A"/>
    <w:rsid w:val="00F87DF1"/>
    <w:rsid w:val="00F934CF"/>
    <w:rsid w:val="00F97332"/>
    <w:rsid w:val="00FC3E31"/>
    <w:rsid w:val="00FC7639"/>
    <w:rsid w:val="00FD5A14"/>
    <w:rsid w:val="00FE5A1B"/>
    <w:rsid w:val="00FF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044D"/>
  <w15:docId w15:val="{E4ACBCDD-3830-4683-BA30-6664AA7F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08"/>
  </w:style>
  <w:style w:type="paragraph" w:styleId="1">
    <w:name w:val="heading 1"/>
    <w:basedOn w:val="a"/>
    <w:next w:val="a"/>
    <w:link w:val="10"/>
    <w:uiPriority w:val="9"/>
    <w:qFormat/>
    <w:rsid w:val="00030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127CF"/>
    <w:pPr>
      <w:spacing w:after="0" w:line="240" w:lineRule="auto"/>
    </w:pPr>
    <w:rPr>
      <w:sz w:val="20"/>
      <w:szCs w:val="20"/>
    </w:rPr>
  </w:style>
  <w:style w:type="character" w:customStyle="1" w:styleId="a4">
    <w:name w:val="Текст сноски Знак"/>
    <w:basedOn w:val="a0"/>
    <w:link w:val="a3"/>
    <w:rsid w:val="00B127CF"/>
    <w:rPr>
      <w:sz w:val="20"/>
      <w:szCs w:val="20"/>
    </w:rPr>
  </w:style>
  <w:style w:type="character" w:styleId="a5">
    <w:name w:val="footnote reference"/>
    <w:basedOn w:val="a0"/>
    <w:uiPriority w:val="99"/>
    <w:semiHidden/>
    <w:unhideWhenUsed/>
    <w:rsid w:val="00B127CF"/>
    <w:rPr>
      <w:vertAlign w:val="superscript"/>
    </w:rPr>
  </w:style>
  <w:style w:type="character" w:styleId="a6">
    <w:name w:val="Hyperlink"/>
    <w:basedOn w:val="a0"/>
    <w:uiPriority w:val="99"/>
    <w:unhideWhenUsed/>
    <w:rsid w:val="00701DA5"/>
    <w:rPr>
      <w:color w:val="0563C1" w:themeColor="hyperlink"/>
      <w:u w:val="single"/>
    </w:rPr>
  </w:style>
  <w:style w:type="paragraph" w:styleId="a7">
    <w:name w:val="List Paragraph"/>
    <w:basedOn w:val="a"/>
    <w:uiPriority w:val="34"/>
    <w:qFormat/>
    <w:rsid w:val="00777DFB"/>
    <w:pPr>
      <w:ind w:left="720"/>
      <w:contextualSpacing/>
    </w:pPr>
  </w:style>
  <w:style w:type="paragraph" w:customStyle="1" w:styleId="rtejustify">
    <w:name w:val="rtejustify"/>
    <w:basedOn w:val="a"/>
    <w:rsid w:val="00777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7DFB"/>
  </w:style>
  <w:style w:type="paragraph" w:styleId="a8">
    <w:name w:val="Balloon Text"/>
    <w:basedOn w:val="a"/>
    <w:link w:val="a9"/>
    <w:uiPriority w:val="99"/>
    <w:semiHidden/>
    <w:unhideWhenUsed/>
    <w:rsid w:val="00E571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7169"/>
    <w:rPr>
      <w:rFonts w:ascii="Segoe UI" w:hAnsi="Segoe UI" w:cs="Segoe UI"/>
      <w:sz w:val="18"/>
      <w:szCs w:val="18"/>
    </w:rPr>
  </w:style>
  <w:style w:type="paragraph" w:customStyle="1" w:styleId="Standard">
    <w:name w:val="Standard"/>
    <w:rsid w:val="00C65A53"/>
    <w:pPr>
      <w:suppressAutoHyphens/>
      <w:autoSpaceDN w:val="0"/>
      <w:spacing w:after="200" w:line="276" w:lineRule="auto"/>
      <w:textAlignment w:val="baseline"/>
    </w:pPr>
    <w:rPr>
      <w:rFonts w:ascii="Calibri" w:eastAsia="SimSun" w:hAnsi="Calibri" w:cs="Times New Roman"/>
      <w:kern w:val="3"/>
      <w:szCs w:val="20"/>
      <w:lang w:eastAsia="zh-CN"/>
    </w:rPr>
  </w:style>
  <w:style w:type="numbering" w:customStyle="1" w:styleId="WWNum18">
    <w:name w:val="WWNum18"/>
    <w:basedOn w:val="a2"/>
    <w:rsid w:val="00C65A53"/>
    <w:pPr>
      <w:numPr>
        <w:numId w:val="2"/>
      </w:numPr>
    </w:pPr>
  </w:style>
  <w:style w:type="character" w:customStyle="1" w:styleId="10">
    <w:name w:val="Заголовок 1 Знак"/>
    <w:basedOn w:val="a0"/>
    <w:link w:val="1"/>
    <w:uiPriority w:val="9"/>
    <w:rsid w:val="00030EEA"/>
    <w:rPr>
      <w:rFonts w:asciiTheme="majorHAnsi" w:eastAsiaTheme="majorEastAsia" w:hAnsiTheme="majorHAnsi" w:cstheme="majorBidi"/>
      <w:color w:val="2E74B5" w:themeColor="accent1" w:themeShade="BF"/>
      <w:sz w:val="32"/>
      <w:szCs w:val="32"/>
    </w:rPr>
  </w:style>
  <w:style w:type="paragraph" w:styleId="aa">
    <w:name w:val="header"/>
    <w:basedOn w:val="a"/>
    <w:link w:val="ab"/>
    <w:uiPriority w:val="99"/>
    <w:unhideWhenUsed/>
    <w:rsid w:val="003B19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1949"/>
  </w:style>
  <w:style w:type="paragraph" w:styleId="ac">
    <w:name w:val="footer"/>
    <w:basedOn w:val="a"/>
    <w:link w:val="ad"/>
    <w:uiPriority w:val="99"/>
    <w:unhideWhenUsed/>
    <w:rsid w:val="003B19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1949"/>
  </w:style>
  <w:style w:type="character" w:styleId="ae">
    <w:name w:val="annotation reference"/>
    <w:basedOn w:val="a0"/>
    <w:uiPriority w:val="99"/>
    <w:semiHidden/>
    <w:unhideWhenUsed/>
    <w:rsid w:val="00A77373"/>
    <w:rPr>
      <w:sz w:val="16"/>
      <w:szCs w:val="16"/>
    </w:rPr>
  </w:style>
  <w:style w:type="paragraph" w:styleId="af">
    <w:name w:val="annotation text"/>
    <w:basedOn w:val="a"/>
    <w:link w:val="af0"/>
    <w:uiPriority w:val="99"/>
    <w:semiHidden/>
    <w:unhideWhenUsed/>
    <w:rsid w:val="00A77373"/>
    <w:pPr>
      <w:spacing w:line="240" w:lineRule="auto"/>
    </w:pPr>
    <w:rPr>
      <w:sz w:val="20"/>
      <w:szCs w:val="20"/>
    </w:rPr>
  </w:style>
  <w:style w:type="character" w:customStyle="1" w:styleId="af0">
    <w:name w:val="Текст примечания Знак"/>
    <w:basedOn w:val="a0"/>
    <w:link w:val="af"/>
    <w:uiPriority w:val="99"/>
    <w:semiHidden/>
    <w:rsid w:val="00A77373"/>
    <w:rPr>
      <w:sz w:val="20"/>
      <w:szCs w:val="20"/>
    </w:rPr>
  </w:style>
  <w:style w:type="paragraph" w:styleId="af1">
    <w:name w:val="annotation subject"/>
    <w:basedOn w:val="af"/>
    <w:next w:val="af"/>
    <w:link w:val="af2"/>
    <w:uiPriority w:val="99"/>
    <w:semiHidden/>
    <w:unhideWhenUsed/>
    <w:rsid w:val="00A77373"/>
    <w:rPr>
      <w:b/>
      <w:bCs/>
    </w:rPr>
  </w:style>
  <w:style w:type="character" w:customStyle="1" w:styleId="af2">
    <w:name w:val="Тема примечания Знак"/>
    <w:basedOn w:val="af0"/>
    <w:link w:val="af1"/>
    <w:uiPriority w:val="99"/>
    <w:semiHidden/>
    <w:rsid w:val="00A77373"/>
    <w:rPr>
      <w:b/>
      <w:bCs/>
      <w:sz w:val="20"/>
      <w:szCs w:val="20"/>
    </w:rPr>
  </w:style>
  <w:style w:type="character" w:styleId="af3">
    <w:name w:val="FollowedHyperlink"/>
    <w:basedOn w:val="a0"/>
    <w:uiPriority w:val="99"/>
    <w:semiHidden/>
    <w:unhideWhenUsed/>
    <w:rsid w:val="00741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1%D0%B5%D0%BA%D0%B8%D0%BB%D0%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byrinthos.ru/text/tsirkin_istoriya-drevney-ispanii_ispanskie-provintsii-ranney-rimskoy-imperii.html" TargetMode="External"/><Relationship Id="rId5" Type="http://schemas.openxmlformats.org/officeDocument/2006/relationships/webSettings" Target="webSettings.xml"/><Relationship Id="rId15" Type="http://schemas.openxmlformats.org/officeDocument/2006/relationships/hyperlink" Target="https://ru.wikipedia.org/wiki/%D0%A0%D0%B5%D0%BA%D0%BE%D0%BD%D0%BA%D0%B8%D1%81%D1%82%D0%B0"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history.limarevvn.ru/100-101.htm"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89227-4D74-41B3-BF23-8D9A5483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10054</TotalTime>
  <Pages>62</Pages>
  <Words>13125</Words>
  <Characters>74817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2018-06-01T12:54:00Z</cp:lastPrinted>
  <dcterms:created xsi:type="dcterms:W3CDTF">2018-04-30T11:20:00Z</dcterms:created>
  <dcterms:modified xsi:type="dcterms:W3CDTF">2018-06-28T21:11:00Z</dcterms:modified>
</cp:coreProperties>
</file>