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4D6C" w:rsidRPr="002B2D97" w:rsidRDefault="00B84D6C" w:rsidP="002B2D97">
      <w:pPr>
        <w:shd w:val="clear" w:color="auto" w:fill="FFFFFF"/>
        <w:spacing w:after="0"/>
        <w:jc w:val="center"/>
        <w:rPr>
          <w:rFonts w:ascii="Times New Roman" w:hAnsi="Times New Roman"/>
          <w:color w:val="000000"/>
        </w:rPr>
      </w:pPr>
      <w:r w:rsidRPr="002B2D97">
        <w:rPr>
          <w:rFonts w:ascii="Times New Roman" w:hAnsi="Times New Roman"/>
          <w:color w:val="000000"/>
        </w:rPr>
        <w:t>МИНИСТЕРСТВО НАУКИ И ВЫСШЕГО ОБРАЗОВАНИЯ РОССИЙСКОЙ ФЕДЕРАЦИИ</w:t>
      </w:r>
    </w:p>
    <w:p w:rsidR="00B84D6C" w:rsidRPr="00214A1F" w:rsidRDefault="00B84D6C" w:rsidP="00B84D6C">
      <w:pPr>
        <w:shd w:val="clear" w:color="auto" w:fill="FFFFFF"/>
        <w:spacing w:after="0"/>
        <w:jc w:val="center"/>
        <w:rPr>
          <w:rFonts w:ascii="Times New Roman" w:hAnsi="Times New Roman" w:cs="Times New Roman"/>
          <w:color w:val="000000"/>
          <w:sz w:val="28"/>
          <w:szCs w:val="28"/>
        </w:rPr>
      </w:pPr>
      <w:r w:rsidRPr="00214A1F">
        <w:rPr>
          <w:rFonts w:ascii="Times New Roman" w:hAnsi="Times New Roman" w:cs="Times New Roman"/>
          <w:color w:val="000000"/>
          <w:sz w:val="28"/>
          <w:szCs w:val="28"/>
        </w:rPr>
        <w:t>Федеральное государственное бюджетное образовательное учреждение</w:t>
      </w:r>
    </w:p>
    <w:p w:rsidR="00B84D6C" w:rsidRPr="00214A1F" w:rsidRDefault="00B84D6C" w:rsidP="00B84D6C">
      <w:pPr>
        <w:shd w:val="clear" w:color="auto" w:fill="FFFFFF"/>
        <w:spacing w:after="0"/>
        <w:jc w:val="center"/>
        <w:rPr>
          <w:rFonts w:ascii="Times New Roman" w:hAnsi="Times New Roman" w:cs="Times New Roman"/>
          <w:color w:val="000000"/>
          <w:sz w:val="28"/>
          <w:szCs w:val="28"/>
        </w:rPr>
      </w:pPr>
      <w:r w:rsidRPr="00214A1F">
        <w:rPr>
          <w:rFonts w:ascii="Times New Roman" w:hAnsi="Times New Roman" w:cs="Times New Roman"/>
          <w:color w:val="000000"/>
          <w:sz w:val="28"/>
          <w:szCs w:val="28"/>
        </w:rPr>
        <w:t>высшего образования</w:t>
      </w:r>
    </w:p>
    <w:p w:rsidR="00B84D6C" w:rsidRPr="00214A1F" w:rsidRDefault="00B84D6C" w:rsidP="00B84D6C">
      <w:pPr>
        <w:shd w:val="clear" w:color="auto" w:fill="FFFFFF"/>
        <w:spacing w:after="0"/>
        <w:jc w:val="center"/>
        <w:rPr>
          <w:rFonts w:ascii="Times New Roman" w:hAnsi="Times New Roman" w:cs="Times New Roman"/>
          <w:b/>
          <w:color w:val="000000"/>
          <w:sz w:val="28"/>
          <w:szCs w:val="28"/>
        </w:rPr>
      </w:pPr>
      <w:r w:rsidRPr="00214A1F">
        <w:rPr>
          <w:rFonts w:ascii="Times New Roman" w:hAnsi="Times New Roman" w:cs="Times New Roman"/>
          <w:b/>
          <w:color w:val="000000"/>
          <w:sz w:val="28"/>
          <w:szCs w:val="28"/>
        </w:rPr>
        <w:t xml:space="preserve"> «КУБАНСКИЙ ГОСУДАРСТВЕННЫЙ УНИВЕРСИТЕТ»</w:t>
      </w:r>
    </w:p>
    <w:p w:rsidR="00B84D6C" w:rsidRPr="00214A1F" w:rsidRDefault="00B84D6C" w:rsidP="00B84D6C">
      <w:pPr>
        <w:shd w:val="clear" w:color="auto" w:fill="FFFFFF"/>
        <w:spacing w:after="0"/>
        <w:jc w:val="center"/>
        <w:rPr>
          <w:rFonts w:ascii="Times New Roman" w:hAnsi="Times New Roman" w:cs="Times New Roman"/>
          <w:b/>
          <w:color w:val="000000"/>
          <w:sz w:val="28"/>
          <w:szCs w:val="28"/>
        </w:rPr>
      </w:pPr>
      <w:r w:rsidRPr="00214A1F">
        <w:rPr>
          <w:rFonts w:ascii="Times New Roman" w:hAnsi="Times New Roman" w:cs="Times New Roman"/>
          <w:b/>
          <w:color w:val="000000"/>
          <w:sz w:val="28"/>
          <w:szCs w:val="28"/>
        </w:rPr>
        <w:t>(ФГБОУ ВО «КубГУ»)</w:t>
      </w:r>
    </w:p>
    <w:p w:rsidR="00B84D6C" w:rsidRPr="00214A1F" w:rsidRDefault="00B84D6C" w:rsidP="00B84D6C">
      <w:pPr>
        <w:shd w:val="clear" w:color="auto" w:fill="FFFFFF"/>
        <w:spacing w:after="0"/>
        <w:jc w:val="center"/>
        <w:outlineLvl w:val="0"/>
        <w:rPr>
          <w:rFonts w:ascii="Times New Roman" w:hAnsi="Times New Roman" w:cs="Times New Roman"/>
          <w:b/>
          <w:color w:val="000000"/>
          <w:sz w:val="28"/>
          <w:szCs w:val="28"/>
        </w:rPr>
      </w:pPr>
    </w:p>
    <w:p w:rsidR="00B84D6C" w:rsidRPr="00214A1F" w:rsidRDefault="00B84D6C" w:rsidP="00B84D6C">
      <w:pPr>
        <w:overflowPunct w:val="0"/>
        <w:spacing w:after="0"/>
        <w:jc w:val="center"/>
        <w:textAlignment w:val="baseline"/>
        <w:rPr>
          <w:rFonts w:ascii="Times New Roman" w:hAnsi="Times New Roman" w:cs="Times New Roman"/>
          <w:b/>
          <w:color w:val="000000"/>
          <w:sz w:val="28"/>
          <w:szCs w:val="28"/>
        </w:rPr>
      </w:pPr>
      <w:r w:rsidRPr="00214A1F">
        <w:rPr>
          <w:rFonts w:ascii="Times New Roman" w:hAnsi="Times New Roman" w:cs="Times New Roman"/>
          <w:b/>
          <w:color w:val="000000"/>
          <w:sz w:val="28"/>
          <w:szCs w:val="28"/>
        </w:rPr>
        <w:t>Факультет экономический</w:t>
      </w:r>
    </w:p>
    <w:p w:rsidR="00B84D6C" w:rsidRPr="00214A1F" w:rsidRDefault="00B84D6C" w:rsidP="00B84D6C">
      <w:pPr>
        <w:overflowPunct w:val="0"/>
        <w:spacing w:after="0"/>
        <w:jc w:val="center"/>
        <w:textAlignment w:val="baseline"/>
        <w:rPr>
          <w:rFonts w:ascii="Times New Roman" w:hAnsi="Times New Roman" w:cs="Times New Roman"/>
          <w:b/>
          <w:color w:val="000000"/>
          <w:sz w:val="28"/>
          <w:szCs w:val="28"/>
        </w:rPr>
      </w:pPr>
      <w:r w:rsidRPr="00214A1F">
        <w:rPr>
          <w:rFonts w:ascii="Times New Roman" w:hAnsi="Times New Roman" w:cs="Times New Roman"/>
          <w:b/>
          <w:color w:val="000000"/>
          <w:sz w:val="28"/>
          <w:szCs w:val="28"/>
        </w:rPr>
        <w:t>Кафедра теоретической экономики</w:t>
      </w:r>
    </w:p>
    <w:p w:rsidR="00B84D6C" w:rsidRPr="00214A1F" w:rsidRDefault="00B84D6C" w:rsidP="00B84D6C">
      <w:pPr>
        <w:overflowPunct w:val="0"/>
        <w:spacing w:after="0"/>
        <w:jc w:val="center"/>
        <w:textAlignment w:val="baseline"/>
        <w:rPr>
          <w:rFonts w:ascii="Times New Roman" w:hAnsi="Times New Roman" w:cs="Times New Roman"/>
          <w:color w:val="000000"/>
          <w:sz w:val="28"/>
          <w:szCs w:val="28"/>
        </w:rPr>
      </w:pPr>
    </w:p>
    <w:p w:rsidR="00B84D6C" w:rsidRPr="00214A1F" w:rsidRDefault="00B84D6C" w:rsidP="00B84D6C">
      <w:pPr>
        <w:overflowPunct w:val="0"/>
        <w:spacing w:after="0"/>
        <w:jc w:val="center"/>
        <w:textAlignment w:val="baseline"/>
        <w:rPr>
          <w:rFonts w:ascii="Times New Roman" w:hAnsi="Times New Roman" w:cs="Times New Roman"/>
          <w:color w:val="000000"/>
          <w:sz w:val="28"/>
          <w:szCs w:val="28"/>
        </w:rPr>
      </w:pPr>
    </w:p>
    <w:p w:rsidR="00B84D6C" w:rsidRPr="00214A1F" w:rsidRDefault="00B84D6C" w:rsidP="00B84D6C">
      <w:pPr>
        <w:overflowPunct w:val="0"/>
        <w:spacing w:after="0"/>
        <w:jc w:val="center"/>
        <w:textAlignment w:val="baseline"/>
        <w:rPr>
          <w:rFonts w:ascii="Times New Roman" w:hAnsi="Times New Roman" w:cs="Times New Roman"/>
          <w:color w:val="000000"/>
          <w:sz w:val="28"/>
          <w:szCs w:val="28"/>
        </w:rPr>
      </w:pPr>
    </w:p>
    <w:p w:rsidR="00B84D6C" w:rsidRPr="00214A1F" w:rsidRDefault="00B84D6C" w:rsidP="00B84D6C">
      <w:pPr>
        <w:overflowPunct w:val="0"/>
        <w:spacing w:after="0"/>
        <w:jc w:val="center"/>
        <w:textAlignment w:val="baseline"/>
        <w:rPr>
          <w:rFonts w:ascii="Times New Roman" w:hAnsi="Times New Roman" w:cs="Times New Roman"/>
          <w:color w:val="000000"/>
          <w:sz w:val="28"/>
          <w:szCs w:val="28"/>
        </w:rPr>
      </w:pPr>
    </w:p>
    <w:p w:rsidR="00B84D6C" w:rsidRPr="00214A1F" w:rsidRDefault="00B84D6C" w:rsidP="00B84D6C">
      <w:pPr>
        <w:overflowPunct w:val="0"/>
        <w:spacing w:after="0"/>
        <w:jc w:val="center"/>
        <w:textAlignment w:val="baseline"/>
        <w:rPr>
          <w:rFonts w:ascii="Times New Roman" w:hAnsi="Times New Roman" w:cs="Times New Roman"/>
          <w:color w:val="000000"/>
          <w:sz w:val="28"/>
          <w:szCs w:val="28"/>
        </w:rPr>
      </w:pPr>
    </w:p>
    <w:p w:rsidR="00B84D6C" w:rsidRPr="00214A1F" w:rsidRDefault="00B84D6C" w:rsidP="00B84D6C">
      <w:pPr>
        <w:overflowPunct w:val="0"/>
        <w:spacing w:after="0"/>
        <w:jc w:val="center"/>
        <w:textAlignment w:val="baseline"/>
        <w:rPr>
          <w:rFonts w:ascii="Times New Roman" w:hAnsi="Times New Roman" w:cs="Times New Roman"/>
          <w:b/>
          <w:color w:val="000000"/>
          <w:sz w:val="28"/>
          <w:szCs w:val="28"/>
        </w:rPr>
      </w:pPr>
    </w:p>
    <w:p w:rsidR="00B84D6C" w:rsidRPr="00214A1F" w:rsidRDefault="00B84D6C" w:rsidP="00B84D6C">
      <w:pPr>
        <w:overflowPunct w:val="0"/>
        <w:spacing w:after="0"/>
        <w:jc w:val="center"/>
        <w:textAlignment w:val="baseline"/>
        <w:rPr>
          <w:rFonts w:ascii="Times New Roman" w:hAnsi="Times New Roman" w:cs="Times New Roman"/>
          <w:b/>
          <w:color w:val="000000"/>
          <w:sz w:val="28"/>
          <w:szCs w:val="28"/>
        </w:rPr>
      </w:pPr>
    </w:p>
    <w:p w:rsidR="00B84D6C" w:rsidRPr="00214A1F" w:rsidRDefault="00B84D6C" w:rsidP="00B84D6C">
      <w:pPr>
        <w:overflowPunct w:val="0"/>
        <w:spacing w:after="0"/>
        <w:jc w:val="center"/>
        <w:textAlignment w:val="baseline"/>
        <w:rPr>
          <w:rFonts w:ascii="Times New Roman" w:hAnsi="Times New Roman" w:cs="Times New Roman"/>
          <w:b/>
          <w:color w:val="000000"/>
          <w:sz w:val="28"/>
          <w:szCs w:val="28"/>
        </w:rPr>
      </w:pPr>
      <w:r w:rsidRPr="00214A1F">
        <w:rPr>
          <w:rFonts w:ascii="Times New Roman" w:hAnsi="Times New Roman" w:cs="Times New Roman"/>
          <w:b/>
          <w:color w:val="000000"/>
          <w:sz w:val="28"/>
          <w:szCs w:val="28"/>
        </w:rPr>
        <w:t>КУРСОВАЯ РАБОТА</w:t>
      </w:r>
    </w:p>
    <w:p w:rsidR="00B84D6C" w:rsidRPr="00214A1F" w:rsidRDefault="00B84D6C" w:rsidP="00B84D6C">
      <w:pPr>
        <w:overflowPunct w:val="0"/>
        <w:spacing w:after="0"/>
        <w:jc w:val="center"/>
        <w:textAlignment w:val="baseline"/>
        <w:rPr>
          <w:rFonts w:ascii="Times New Roman" w:hAnsi="Times New Roman" w:cs="Times New Roman"/>
          <w:color w:val="000000"/>
          <w:sz w:val="28"/>
          <w:szCs w:val="28"/>
        </w:rPr>
      </w:pPr>
      <w:r w:rsidRPr="00214A1F">
        <w:rPr>
          <w:rFonts w:ascii="Times New Roman" w:hAnsi="Times New Roman" w:cs="Times New Roman"/>
          <w:color w:val="000000"/>
          <w:sz w:val="28"/>
          <w:szCs w:val="28"/>
        </w:rPr>
        <w:t>по дисциплине «</w:t>
      </w:r>
      <w:r w:rsidR="00424ADA" w:rsidRPr="00214A1F">
        <w:rPr>
          <w:rFonts w:ascii="Times New Roman" w:hAnsi="Times New Roman" w:cs="Times New Roman"/>
          <w:color w:val="000000"/>
          <w:sz w:val="28"/>
          <w:szCs w:val="28"/>
        </w:rPr>
        <w:t>Э</w:t>
      </w:r>
      <w:r w:rsidRPr="00214A1F">
        <w:rPr>
          <w:rFonts w:ascii="Times New Roman" w:hAnsi="Times New Roman" w:cs="Times New Roman"/>
          <w:color w:val="000000"/>
          <w:sz w:val="28"/>
          <w:szCs w:val="28"/>
        </w:rPr>
        <w:t>кономическая теория»</w:t>
      </w:r>
    </w:p>
    <w:p w:rsidR="00B84D6C" w:rsidRPr="00214A1F" w:rsidRDefault="00B84D6C" w:rsidP="00B84D6C">
      <w:pPr>
        <w:overflowPunct w:val="0"/>
        <w:spacing w:after="0"/>
        <w:jc w:val="center"/>
        <w:textAlignment w:val="baseline"/>
        <w:rPr>
          <w:rFonts w:ascii="Times New Roman" w:hAnsi="Times New Roman" w:cs="Times New Roman"/>
          <w:b/>
          <w:color w:val="000000"/>
          <w:sz w:val="28"/>
          <w:szCs w:val="28"/>
        </w:rPr>
      </w:pPr>
    </w:p>
    <w:p w:rsidR="00B84D6C" w:rsidRPr="00214A1F" w:rsidRDefault="00B84D6C" w:rsidP="00B84D6C">
      <w:pPr>
        <w:overflowPunct w:val="0"/>
        <w:spacing w:after="0"/>
        <w:jc w:val="center"/>
        <w:textAlignment w:val="baseline"/>
        <w:rPr>
          <w:rFonts w:ascii="Times New Roman" w:hAnsi="Times New Roman" w:cs="Times New Roman"/>
          <w:b/>
          <w:color w:val="000000"/>
          <w:sz w:val="28"/>
          <w:szCs w:val="28"/>
        </w:rPr>
      </w:pPr>
    </w:p>
    <w:p w:rsidR="00B84D6C" w:rsidRPr="00214A1F" w:rsidRDefault="00B84D6C" w:rsidP="00B84D6C">
      <w:pPr>
        <w:overflowPunct w:val="0"/>
        <w:spacing w:after="0"/>
        <w:jc w:val="center"/>
        <w:textAlignment w:val="baseline"/>
        <w:rPr>
          <w:rFonts w:ascii="Times New Roman" w:hAnsi="Times New Roman" w:cs="Times New Roman"/>
          <w:b/>
          <w:color w:val="000000"/>
          <w:sz w:val="28"/>
          <w:szCs w:val="28"/>
        </w:rPr>
      </w:pPr>
    </w:p>
    <w:p w:rsidR="00B84D6C" w:rsidRPr="00214A1F" w:rsidRDefault="00BC5BE2" w:rsidP="00BC5BE2">
      <w:pPr>
        <w:spacing w:after="0" w:line="360" w:lineRule="auto"/>
        <w:jc w:val="center"/>
        <w:rPr>
          <w:rFonts w:ascii="Times New Roman" w:hAnsi="Times New Roman" w:cs="Times New Roman"/>
          <w:b/>
          <w:color w:val="000000" w:themeColor="text1"/>
          <w:sz w:val="28"/>
          <w:szCs w:val="28"/>
        </w:rPr>
      </w:pPr>
      <w:r w:rsidRPr="00214A1F">
        <w:rPr>
          <w:rFonts w:ascii="Times New Roman" w:hAnsi="Times New Roman" w:cs="Times New Roman"/>
          <w:b/>
          <w:color w:val="000000" w:themeColor="text1"/>
          <w:sz w:val="28"/>
          <w:szCs w:val="28"/>
        </w:rPr>
        <w:t>АГРАРНЫЕ ОТНОШЕНИЯ В РОССИИ</w:t>
      </w:r>
    </w:p>
    <w:p w:rsidR="00B84D6C" w:rsidRPr="00214A1F" w:rsidRDefault="00B84D6C" w:rsidP="00B84D6C">
      <w:pPr>
        <w:overflowPunct w:val="0"/>
        <w:spacing w:after="0"/>
        <w:jc w:val="center"/>
        <w:textAlignment w:val="baseline"/>
        <w:rPr>
          <w:rFonts w:ascii="Times New Roman" w:hAnsi="Times New Roman" w:cs="Times New Roman"/>
          <w:color w:val="000000"/>
          <w:sz w:val="28"/>
          <w:szCs w:val="28"/>
        </w:rPr>
      </w:pPr>
    </w:p>
    <w:p w:rsidR="00B84D6C" w:rsidRPr="00214A1F" w:rsidRDefault="00B84D6C" w:rsidP="00B84D6C">
      <w:pPr>
        <w:overflowPunct w:val="0"/>
        <w:spacing w:after="0"/>
        <w:jc w:val="center"/>
        <w:textAlignment w:val="baseline"/>
        <w:rPr>
          <w:rFonts w:ascii="Times New Roman" w:hAnsi="Times New Roman" w:cs="Times New Roman"/>
          <w:color w:val="000000"/>
          <w:sz w:val="28"/>
          <w:szCs w:val="28"/>
        </w:rPr>
      </w:pPr>
    </w:p>
    <w:p w:rsidR="00B84D6C" w:rsidRPr="00214A1F" w:rsidRDefault="00B84D6C" w:rsidP="00B84D6C">
      <w:pPr>
        <w:overflowPunct w:val="0"/>
        <w:spacing w:after="0"/>
        <w:jc w:val="center"/>
        <w:textAlignment w:val="baseline"/>
        <w:rPr>
          <w:rFonts w:ascii="Times New Roman" w:hAnsi="Times New Roman" w:cs="Times New Roman"/>
          <w:color w:val="000000"/>
          <w:sz w:val="28"/>
          <w:szCs w:val="28"/>
        </w:rPr>
      </w:pPr>
    </w:p>
    <w:p w:rsidR="00B84D6C" w:rsidRPr="00214A1F" w:rsidRDefault="00B84D6C" w:rsidP="00B84D6C">
      <w:pPr>
        <w:spacing w:after="0"/>
        <w:rPr>
          <w:rFonts w:ascii="Times New Roman" w:hAnsi="Times New Roman" w:cs="Times New Roman"/>
          <w:color w:val="000000" w:themeColor="text1"/>
          <w:sz w:val="28"/>
          <w:szCs w:val="28"/>
        </w:rPr>
      </w:pPr>
      <w:r w:rsidRPr="00214A1F">
        <w:rPr>
          <w:rFonts w:ascii="Times New Roman" w:hAnsi="Times New Roman" w:cs="Times New Roman"/>
          <w:color w:val="000000"/>
          <w:sz w:val="28"/>
          <w:szCs w:val="28"/>
        </w:rPr>
        <w:t xml:space="preserve">Работу выполнил </w:t>
      </w:r>
      <w:r w:rsidR="002B2D97">
        <w:rPr>
          <w:rFonts w:ascii="Times New Roman" w:hAnsi="Times New Roman" w:cs="Times New Roman"/>
          <w:color w:val="000000"/>
          <w:sz w:val="28"/>
          <w:szCs w:val="28"/>
        </w:rPr>
        <w:t>_____________________________________Д.Е.</w:t>
      </w:r>
      <w:r w:rsidR="00BC5BE2" w:rsidRPr="00214A1F">
        <w:rPr>
          <w:rFonts w:ascii="Times New Roman" w:hAnsi="Times New Roman" w:cs="Times New Roman"/>
          <w:color w:val="000000"/>
          <w:sz w:val="28"/>
          <w:szCs w:val="28"/>
        </w:rPr>
        <w:t xml:space="preserve"> </w:t>
      </w:r>
      <w:r w:rsidR="002B2D97">
        <w:rPr>
          <w:rFonts w:ascii="Times New Roman" w:hAnsi="Times New Roman" w:cs="Times New Roman"/>
          <w:color w:val="000000"/>
          <w:sz w:val="28"/>
          <w:szCs w:val="28"/>
        </w:rPr>
        <w:t>Егорова</w:t>
      </w:r>
    </w:p>
    <w:p w:rsidR="00B84D6C" w:rsidRPr="00214A1F" w:rsidRDefault="00B84D6C" w:rsidP="00B84D6C">
      <w:pPr>
        <w:spacing w:after="0"/>
        <w:rPr>
          <w:rFonts w:ascii="Times New Roman" w:hAnsi="Times New Roman" w:cs="Times New Roman"/>
          <w:color w:val="000000" w:themeColor="text1"/>
          <w:sz w:val="28"/>
          <w:szCs w:val="28"/>
        </w:rPr>
      </w:pPr>
    </w:p>
    <w:p w:rsidR="00A40A51" w:rsidRPr="00214A1F" w:rsidRDefault="00B84D6C" w:rsidP="00A40A51">
      <w:pPr>
        <w:spacing w:line="360" w:lineRule="auto"/>
        <w:rPr>
          <w:rFonts w:ascii="Times New Roman" w:hAnsi="Times New Roman" w:cs="Times New Roman"/>
          <w:color w:val="000000" w:themeColor="text1"/>
          <w:sz w:val="28"/>
          <w:szCs w:val="28"/>
          <w:u w:val="single"/>
        </w:rPr>
      </w:pPr>
      <w:r w:rsidRPr="00214A1F">
        <w:rPr>
          <w:rFonts w:ascii="Times New Roman" w:hAnsi="Times New Roman" w:cs="Times New Roman"/>
          <w:color w:val="000000"/>
          <w:sz w:val="28"/>
          <w:szCs w:val="28"/>
        </w:rPr>
        <w:t xml:space="preserve">Направление </w:t>
      </w:r>
      <w:r w:rsidR="0016760D" w:rsidRPr="00214A1F">
        <w:rPr>
          <w:rFonts w:ascii="Times New Roman" w:hAnsi="Times New Roman" w:cs="Times New Roman"/>
          <w:color w:val="000000" w:themeColor="text1"/>
          <w:sz w:val="28"/>
          <w:szCs w:val="28"/>
        </w:rPr>
        <w:t xml:space="preserve">подготовки </w:t>
      </w:r>
      <w:r w:rsidR="00A40A51" w:rsidRPr="00214A1F">
        <w:rPr>
          <w:rFonts w:ascii="Times New Roman" w:hAnsi="Times New Roman" w:cs="Times New Roman"/>
          <w:color w:val="000000" w:themeColor="text1"/>
          <w:sz w:val="28"/>
          <w:szCs w:val="28"/>
        </w:rPr>
        <w:t xml:space="preserve">38.03.02 </w:t>
      </w:r>
      <w:r w:rsidR="00BC5BE2" w:rsidRPr="00214A1F">
        <w:rPr>
          <w:rFonts w:ascii="Times New Roman" w:hAnsi="Times New Roman" w:cs="Times New Roman"/>
          <w:color w:val="000000" w:themeColor="text1"/>
          <w:sz w:val="28"/>
          <w:szCs w:val="28"/>
        </w:rPr>
        <w:t>Менеджмент   курс 1   группа 108</w:t>
      </w:r>
      <w:r w:rsidR="00A40A51" w:rsidRPr="00214A1F">
        <w:rPr>
          <w:rFonts w:ascii="Times New Roman" w:hAnsi="Times New Roman" w:cs="Times New Roman"/>
          <w:color w:val="000000" w:themeColor="text1"/>
          <w:sz w:val="28"/>
          <w:szCs w:val="28"/>
        </w:rPr>
        <w:t xml:space="preserve">   </w:t>
      </w:r>
      <w:r w:rsidR="00A40A51" w:rsidRPr="00214A1F">
        <w:rPr>
          <w:rFonts w:ascii="Times New Roman" w:hAnsi="Times New Roman" w:cs="Times New Roman"/>
          <w:color w:val="000000" w:themeColor="text1"/>
          <w:sz w:val="28"/>
          <w:szCs w:val="28"/>
          <w:lang w:val="en-US"/>
        </w:rPr>
        <w:t>O</w:t>
      </w:r>
      <w:r w:rsidR="00A40A51" w:rsidRPr="00214A1F">
        <w:rPr>
          <w:rFonts w:ascii="Times New Roman" w:hAnsi="Times New Roman" w:cs="Times New Roman"/>
          <w:color w:val="000000" w:themeColor="text1"/>
          <w:sz w:val="28"/>
          <w:szCs w:val="28"/>
        </w:rPr>
        <w:t>ФО</w:t>
      </w:r>
    </w:p>
    <w:p w:rsidR="00B84D6C" w:rsidRPr="00214A1F" w:rsidRDefault="00A40A51" w:rsidP="00A40A51">
      <w:pPr>
        <w:spacing w:line="360" w:lineRule="auto"/>
        <w:rPr>
          <w:rFonts w:ascii="Times New Roman" w:hAnsi="Times New Roman" w:cs="Times New Roman"/>
          <w:color w:val="000000" w:themeColor="text1"/>
          <w:sz w:val="28"/>
          <w:szCs w:val="28"/>
          <w:u w:val="single"/>
        </w:rPr>
      </w:pPr>
      <w:r w:rsidRPr="00214A1F">
        <w:rPr>
          <w:rFonts w:ascii="Times New Roman" w:hAnsi="Times New Roman" w:cs="Times New Roman"/>
          <w:color w:val="000000" w:themeColor="text1"/>
          <w:sz w:val="28"/>
          <w:szCs w:val="28"/>
        </w:rPr>
        <w:t>Направленность (профиль) Международный менеджмент</w:t>
      </w:r>
    </w:p>
    <w:p w:rsidR="00B84D6C" w:rsidRPr="00214A1F" w:rsidRDefault="00B84D6C" w:rsidP="00B84D6C">
      <w:pPr>
        <w:spacing w:after="0"/>
        <w:rPr>
          <w:rFonts w:ascii="Times New Roman" w:hAnsi="Times New Roman" w:cs="Times New Roman"/>
          <w:color w:val="000000"/>
          <w:sz w:val="28"/>
          <w:szCs w:val="28"/>
        </w:rPr>
      </w:pPr>
      <w:r w:rsidRPr="00214A1F">
        <w:rPr>
          <w:rFonts w:ascii="Times New Roman" w:hAnsi="Times New Roman" w:cs="Times New Roman"/>
          <w:color w:val="000000"/>
          <w:sz w:val="28"/>
          <w:szCs w:val="28"/>
        </w:rPr>
        <w:t>Научный руководитель</w:t>
      </w:r>
    </w:p>
    <w:p w:rsidR="00B84D6C" w:rsidRPr="00214A1F" w:rsidRDefault="00A40A51" w:rsidP="00B84D6C">
      <w:pPr>
        <w:spacing w:after="0"/>
        <w:rPr>
          <w:rFonts w:ascii="Times New Roman" w:hAnsi="Times New Roman" w:cs="Times New Roman"/>
          <w:color w:val="000000"/>
          <w:sz w:val="28"/>
          <w:szCs w:val="28"/>
        </w:rPr>
      </w:pPr>
      <w:r w:rsidRPr="00214A1F">
        <w:rPr>
          <w:rFonts w:ascii="Times New Roman" w:hAnsi="Times New Roman" w:cs="Times New Roman"/>
          <w:color w:val="000000"/>
          <w:sz w:val="28"/>
          <w:szCs w:val="28"/>
        </w:rPr>
        <w:t>старший преподаватель</w:t>
      </w:r>
      <w:r w:rsidR="00B84D6C" w:rsidRPr="00214A1F">
        <w:rPr>
          <w:rFonts w:ascii="Times New Roman" w:hAnsi="Times New Roman" w:cs="Times New Roman"/>
          <w:color w:val="000000"/>
          <w:sz w:val="28"/>
          <w:szCs w:val="28"/>
        </w:rPr>
        <w:t xml:space="preserve"> _________________________________</w:t>
      </w:r>
      <w:r w:rsidRPr="00214A1F">
        <w:rPr>
          <w:rFonts w:ascii="Times New Roman" w:hAnsi="Times New Roman" w:cs="Times New Roman"/>
          <w:color w:val="000000"/>
          <w:sz w:val="28"/>
          <w:szCs w:val="28"/>
        </w:rPr>
        <w:t>_ Я.В</w:t>
      </w:r>
      <w:r w:rsidR="00B84D6C" w:rsidRPr="00214A1F">
        <w:rPr>
          <w:rFonts w:ascii="Times New Roman" w:hAnsi="Times New Roman" w:cs="Times New Roman"/>
          <w:color w:val="000000"/>
          <w:sz w:val="28"/>
          <w:szCs w:val="28"/>
        </w:rPr>
        <w:t xml:space="preserve">. Сайбель </w:t>
      </w:r>
    </w:p>
    <w:p w:rsidR="00B84D6C" w:rsidRPr="00214A1F" w:rsidRDefault="00B84D6C" w:rsidP="00B84D6C">
      <w:pPr>
        <w:spacing w:after="0"/>
        <w:ind w:firstLine="708"/>
        <w:rPr>
          <w:rFonts w:ascii="Times New Roman" w:hAnsi="Times New Roman" w:cs="Times New Roman"/>
          <w:color w:val="000000"/>
          <w:sz w:val="28"/>
          <w:szCs w:val="28"/>
        </w:rPr>
      </w:pPr>
    </w:p>
    <w:p w:rsidR="00B84D6C" w:rsidRPr="00214A1F" w:rsidRDefault="00B84D6C" w:rsidP="00B84D6C">
      <w:pPr>
        <w:spacing w:after="0"/>
        <w:rPr>
          <w:rFonts w:ascii="Times New Roman" w:hAnsi="Times New Roman" w:cs="Times New Roman"/>
          <w:color w:val="000000"/>
          <w:sz w:val="28"/>
          <w:szCs w:val="28"/>
        </w:rPr>
      </w:pPr>
      <w:r w:rsidRPr="00214A1F">
        <w:rPr>
          <w:rFonts w:ascii="Times New Roman" w:hAnsi="Times New Roman" w:cs="Times New Roman"/>
          <w:color w:val="000000"/>
          <w:sz w:val="28"/>
          <w:szCs w:val="28"/>
        </w:rPr>
        <w:t>Нормоконтролер</w:t>
      </w:r>
    </w:p>
    <w:p w:rsidR="00B84D6C" w:rsidRPr="00214A1F" w:rsidRDefault="00A40A51" w:rsidP="00B84D6C">
      <w:pPr>
        <w:spacing w:after="0"/>
        <w:rPr>
          <w:rFonts w:ascii="Times New Roman" w:hAnsi="Times New Roman" w:cs="Times New Roman"/>
          <w:color w:val="000000"/>
          <w:sz w:val="28"/>
          <w:szCs w:val="28"/>
        </w:rPr>
      </w:pPr>
      <w:r w:rsidRPr="00214A1F">
        <w:rPr>
          <w:rFonts w:ascii="Times New Roman" w:hAnsi="Times New Roman" w:cs="Times New Roman"/>
          <w:color w:val="000000"/>
          <w:sz w:val="28"/>
          <w:szCs w:val="28"/>
        </w:rPr>
        <w:t>старший преподаватель</w:t>
      </w:r>
      <w:r w:rsidR="00B84D6C" w:rsidRPr="00214A1F">
        <w:rPr>
          <w:rFonts w:ascii="Times New Roman" w:hAnsi="Times New Roman" w:cs="Times New Roman"/>
          <w:color w:val="000000"/>
          <w:sz w:val="28"/>
          <w:szCs w:val="28"/>
        </w:rPr>
        <w:t>_________________________________</w:t>
      </w:r>
      <w:r w:rsidRPr="00214A1F">
        <w:rPr>
          <w:rFonts w:ascii="Times New Roman" w:hAnsi="Times New Roman" w:cs="Times New Roman"/>
          <w:color w:val="000000"/>
          <w:sz w:val="28"/>
          <w:szCs w:val="28"/>
        </w:rPr>
        <w:t>_ Я.В</w:t>
      </w:r>
      <w:r w:rsidR="00B84D6C" w:rsidRPr="00214A1F">
        <w:rPr>
          <w:rFonts w:ascii="Times New Roman" w:hAnsi="Times New Roman" w:cs="Times New Roman"/>
          <w:color w:val="000000"/>
          <w:sz w:val="28"/>
          <w:szCs w:val="28"/>
        </w:rPr>
        <w:t xml:space="preserve">. Сайбель </w:t>
      </w:r>
    </w:p>
    <w:p w:rsidR="00B84D6C" w:rsidRPr="00214A1F" w:rsidRDefault="00B84D6C" w:rsidP="00B84D6C">
      <w:pPr>
        <w:spacing w:after="0"/>
        <w:rPr>
          <w:rFonts w:ascii="Times New Roman" w:hAnsi="Times New Roman" w:cs="Times New Roman"/>
          <w:color w:val="000000"/>
          <w:sz w:val="28"/>
          <w:szCs w:val="28"/>
        </w:rPr>
      </w:pPr>
    </w:p>
    <w:p w:rsidR="00B84D6C" w:rsidRPr="00214A1F" w:rsidRDefault="00B84D6C" w:rsidP="00B84D6C">
      <w:pPr>
        <w:spacing w:after="0"/>
        <w:rPr>
          <w:rFonts w:ascii="Times New Roman" w:hAnsi="Times New Roman" w:cs="Times New Roman"/>
          <w:color w:val="000000"/>
          <w:sz w:val="28"/>
          <w:szCs w:val="28"/>
        </w:rPr>
      </w:pPr>
    </w:p>
    <w:p w:rsidR="00B84D6C" w:rsidRPr="00214A1F" w:rsidRDefault="00B84D6C" w:rsidP="00B84D6C">
      <w:pPr>
        <w:spacing w:after="0"/>
        <w:rPr>
          <w:rFonts w:ascii="Times New Roman" w:hAnsi="Times New Roman" w:cs="Times New Roman"/>
          <w:color w:val="000000"/>
          <w:sz w:val="28"/>
          <w:szCs w:val="28"/>
        </w:rPr>
      </w:pPr>
    </w:p>
    <w:p w:rsidR="00B84D6C" w:rsidRPr="00214A1F" w:rsidRDefault="00B84D6C" w:rsidP="00B84D6C">
      <w:pPr>
        <w:spacing w:after="0"/>
        <w:rPr>
          <w:rFonts w:ascii="Times New Roman" w:hAnsi="Times New Roman" w:cs="Times New Roman"/>
          <w:color w:val="000000"/>
          <w:sz w:val="28"/>
          <w:szCs w:val="28"/>
        </w:rPr>
      </w:pPr>
    </w:p>
    <w:p w:rsidR="009F7C07" w:rsidRPr="00214A1F" w:rsidRDefault="00B84D6C" w:rsidP="009F7C07">
      <w:pPr>
        <w:spacing w:after="0"/>
        <w:jc w:val="center"/>
        <w:rPr>
          <w:rFonts w:ascii="Times New Roman" w:hAnsi="Times New Roman" w:cs="Times New Roman"/>
          <w:color w:val="000000"/>
          <w:sz w:val="28"/>
          <w:szCs w:val="28"/>
        </w:rPr>
      </w:pPr>
      <w:r w:rsidRPr="00214A1F">
        <w:rPr>
          <w:rFonts w:ascii="Times New Roman" w:hAnsi="Times New Roman" w:cs="Times New Roman"/>
          <w:color w:val="000000"/>
          <w:sz w:val="28"/>
          <w:szCs w:val="28"/>
        </w:rPr>
        <w:t>Краснодар</w:t>
      </w:r>
    </w:p>
    <w:p w:rsidR="007944EC" w:rsidRDefault="002426C7" w:rsidP="009F7C07">
      <w:pPr>
        <w:spacing w:after="0"/>
        <w:jc w:val="center"/>
        <w:rPr>
          <w:rFonts w:ascii="Times New Roman" w:hAnsi="Times New Roman" w:cs="Times New Roman"/>
          <w:color w:val="000000"/>
          <w:sz w:val="28"/>
          <w:szCs w:val="28"/>
        </w:rPr>
      </w:pPr>
      <w:r w:rsidRPr="00214A1F">
        <w:rPr>
          <w:rFonts w:ascii="Times New Roman" w:hAnsi="Times New Roman" w:cs="Times New Roman"/>
          <w:color w:val="000000"/>
          <w:sz w:val="28"/>
          <w:szCs w:val="28"/>
        </w:rPr>
        <w:t>2023</w:t>
      </w:r>
    </w:p>
    <w:p w:rsidR="002B2D97" w:rsidRDefault="002B2D97" w:rsidP="009F7C07">
      <w:pPr>
        <w:spacing w:after="0"/>
        <w:jc w:val="center"/>
        <w:rPr>
          <w:rFonts w:ascii="Times New Roman" w:hAnsi="Times New Roman" w:cs="Times New Roman"/>
          <w:color w:val="000000"/>
          <w:sz w:val="28"/>
          <w:szCs w:val="28"/>
        </w:rPr>
      </w:pPr>
    </w:p>
    <w:p w:rsidR="002B2D97" w:rsidRPr="00214A1F" w:rsidRDefault="002B2D97" w:rsidP="009F7C07">
      <w:pPr>
        <w:spacing w:after="0"/>
        <w:jc w:val="center"/>
        <w:rPr>
          <w:rFonts w:ascii="Times New Roman" w:hAnsi="Times New Roman" w:cs="Times New Roman"/>
          <w:color w:val="000000"/>
          <w:sz w:val="28"/>
          <w:szCs w:val="28"/>
        </w:rPr>
      </w:pPr>
    </w:p>
    <w:p w:rsidR="007944EC" w:rsidRPr="00214A1F" w:rsidRDefault="007944EC" w:rsidP="007944EC">
      <w:pPr>
        <w:spacing w:after="0" w:line="360" w:lineRule="auto"/>
        <w:jc w:val="center"/>
        <w:rPr>
          <w:rFonts w:ascii="Times New Roman" w:hAnsi="Times New Roman" w:cs="Times New Roman"/>
          <w:b/>
          <w:sz w:val="28"/>
          <w:szCs w:val="28"/>
        </w:rPr>
      </w:pPr>
      <w:r w:rsidRPr="00214A1F">
        <w:rPr>
          <w:rFonts w:ascii="Times New Roman" w:hAnsi="Times New Roman" w:cs="Times New Roman"/>
          <w:b/>
          <w:sz w:val="28"/>
          <w:szCs w:val="28"/>
        </w:rPr>
        <w:t>СОДЕРЖАНИЕ</w:t>
      </w:r>
    </w:p>
    <w:p w:rsidR="007944EC" w:rsidRPr="00214A1F" w:rsidRDefault="007944EC" w:rsidP="007944EC">
      <w:pPr>
        <w:spacing w:after="0" w:line="360" w:lineRule="auto"/>
        <w:rPr>
          <w:rFonts w:ascii="Times New Roman" w:hAnsi="Times New Roman" w:cs="Times New Roman"/>
          <w:sz w:val="28"/>
          <w:szCs w:val="28"/>
        </w:rPr>
      </w:pPr>
    </w:p>
    <w:tbl>
      <w:tblPr>
        <w:tblW w:w="9578" w:type="dxa"/>
        <w:tblLook w:val="04A0" w:firstRow="1" w:lastRow="0" w:firstColumn="1" w:lastColumn="0" w:noHBand="0" w:noVBand="1"/>
      </w:tblPr>
      <w:tblGrid>
        <w:gridCol w:w="264"/>
        <w:gridCol w:w="501"/>
        <w:gridCol w:w="8441"/>
        <w:gridCol w:w="483"/>
      </w:tblGrid>
      <w:tr w:rsidR="007944EC" w:rsidRPr="00214A1F" w:rsidTr="00FF43CA">
        <w:tc>
          <w:tcPr>
            <w:tcW w:w="9037" w:type="dxa"/>
            <w:gridSpan w:val="3"/>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r w:rsidRPr="00214A1F">
              <w:rPr>
                <w:rFonts w:ascii="Times New Roman" w:eastAsia="Times New Roman" w:hAnsi="Times New Roman" w:cs="Times New Roman"/>
                <w:sz w:val="28"/>
                <w:szCs w:val="28"/>
                <w:lang w:eastAsia="ru-RU"/>
              </w:rPr>
              <w:t>Введение………………………………………………………………………...</w:t>
            </w:r>
          </w:p>
        </w:tc>
        <w:tc>
          <w:tcPr>
            <w:tcW w:w="541" w:type="dxa"/>
            <w:shd w:val="clear" w:color="auto" w:fill="auto"/>
          </w:tcPr>
          <w:p w:rsidR="007944EC" w:rsidRPr="00214A1F" w:rsidRDefault="00B200CA" w:rsidP="00FF43CA">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A4F57" w:rsidRPr="00214A1F" w:rsidTr="00FF43CA">
        <w:tc>
          <w:tcPr>
            <w:tcW w:w="248" w:type="dxa"/>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r w:rsidRPr="00214A1F">
              <w:rPr>
                <w:rFonts w:ascii="Times New Roman" w:eastAsia="Times New Roman" w:hAnsi="Times New Roman" w:cs="Times New Roman"/>
                <w:sz w:val="28"/>
                <w:szCs w:val="28"/>
                <w:lang w:eastAsia="ru-RU"/>
              </w:rPr>
              <w:t>1</w:t>
            </w:r>
          </w:p>
        </w:tc>
        <w:tc>
          <w:tcPr>
            <w:tcW w:w="8789" w:type="dxa"/>
            <w:gridSpan w:val="2"/>
            <w:shd w:val="clear" w:color="auto" w:fill="auto"/>
          </w:tcPr>
          <w:p w:rsidR="007944EC" w:rsidRPr="00214A1F" w:rsidRDefault="007944EC" w:rsidP="00FF43CA">
            <w:pPr>
              <w:spacing w:after="0" w:line="360" w:lineRule="auto"/>
              <w:ind w:left="-113"/>
              <w:jc w:val="both"/>
              <w:rPr>
                <w:rFonts w:ascii="Times New Roman" w:hAnsi="Times New Roman" w:cs="Times New Roman"/>
                <w:sz w:val="28"/>
                <w:szCs w:val="28"/>
              </w:rPr>
            </w:pPr>
            <w:r w:rsidRPr="00214A1F">
              <w:rPr>
                <w:rFonts w:ascii="Times New Roman" w:hAnsi="Times New Roman" w:cs="Times New Roman"/>
                <w:sz w:val="28"/>
                <w:szCs w:val="28"/>
              </w:rPr>
              <w:t>Теоретические аспекты исследования аграрных отношений в России……………………</w:t>
            </w:r>
            <w:r w:rsidR="002B2D97">
              <w:rPr>
                <w:rFonts w:ascii="Times New Roman" w:hAnsi="Times New Roman" w:cs="Times New Roman"/>
                <w:sz w:val="28"/>
                <w:szCs w:val="28"/>
              </w:rPr>
              <w:t>…………………………………………………...</w:t>
            </w:r>
          </w:p>
        </w:tc>
        <w:tc>
          <w:tcPr>
            <w:tcW w:w="541" w:type="dxa"/>
            <w:shd w:val="clear" w:color="auto" w:fill="auto"/>
          </w:tcPr>
          <w:p w:rsidR="002B2D97" w:rsidRDefault="002B2D97" w:rsidP="00FF43CA">
            <w:pPr>
              <w:spacing w:after="0" w:line="360" w:lineRule="auto"/>
              <w:jc w:val="right"/>
              <w:rPr>
                <w:rFonts w:ascii="Times New Roman" w:eastAsia="Times New Roman" w:hAnsi="Times New Roman" w:cs="Times New Roman"/>
                <w:sz w:val="24"/>
                <w:szCs w:val="24"/>
                <w:lang w:eastAsia="ru-RU"/>
              </w:rPr>
            </w:pPr>
          </w:p>
          <w:p w:rsidR="007944EC" w:rsidRPr="00214A1F" w:rsidRDefault="00B529DE" w:rsidP="00FF43CA">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764B80" w:rsidRPr="00214A1F" w:rsidTr="00FF43CA">
        <w:tc>
          <w:tcPr>
            <w:tcW w:w="248" w:type="dxa"/>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p>
        </w:tc>
        <w:tc>
          <w:tcPr>
            <w:tcW w:w="453" w:type="dxa"/>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r w:rsidRPr="00214A1F">
              <w:rPr>
                <w:rFonts w:ascii="Times New Roman" w:eastAsia="Times New Roman" w:hAnsi="Times New Roman" w:cs="Times New Roman"/>
                <w:sz w:val="28"/>
                <w:szCs w:val="28"/>
                <w:lang w:eastAsia="ru-RU"/>
              </w:rPr>
              <w:t>1.1</w:t>
            </w:r>
          </w:p>
        </w:tc>
        <w:tc>
          <w:tcPr>
            <w:tcW w:w="8336" w:type="dxa"/>
            <w:shd w:val="clear" w:color="auto" w:fill="auto"/>
          </w:tcPr>
          <w:p w:rsidR="007944EC" w:rsidRPr="00214A1F" w:rsidRDefault="007944EC" w:rsidP="00FF43CA">
            <w:pPr>
              <w:spacing w:after="0" w:line="360" w:lineRule="auto"/>
              <w:ind w:left="-113"/>
              <w:jc w:val="both"/>
              <w:rPr>
                <w:rFonts w:ascii="Times New Roman" w:hAnsi="Times New Roman" w:cs="Times New Roman"/>
                <w:sz w:val="28"/>
                <w:szCs w:val="28"/>
              </w:rPr>
            </w:pPr>
            <w:r w:rsidRPr="00214A1F">
              <w:rPr>
                <w:rFonts w:ascii="Times New Roman" w:hAnsi="Times New Roman" w:cs="Times New Roman"/>
                <w:color w:val="000000"/>
                <w:sz w:val="28"/>
                <w:szCs w:val="28"/>
              </w:rPr>
              <w:t>Сущность и место аграрных отношений в системе экономических отношений</w:t>
            </w:r>
            <w:r w:rsidRPr="00214A1F">
              <w:rPr>
                <w:rFonts w:ascii="Times New Roman" w:hAnsi="Times New Roman" w:cs="Times New Roman"/>
                <w:sz w:val="28"/>
                <w:szCs w:val="28"/>
              </w:rPr>
              <w:t>………………………</w:t>
            </w:r>
            <w:r w:rsidR="00764B80">
              <w:rPr>
                <w:rFonts w:ascii="Times New Roman" w:hAnsi="Times New Roman" w:cs="Times New Roman"/>
                <w:sz w:val="28"/>
                <w:szCs w:val="28"/>
              </w:rPr>
              <w:t>…………………..</w:t>
            </w:r>
          </w:p>
        </w:tc>
        <w:tc>
          <w:tcPr>
            <w:tcW w:w="541" w:type="dxa"/>
            <w:shd w:val="clear" w:color="auto" w:fill="auto"/>
          </w:tcPr>
          <w:p w:rsidR="00764B80" w:rsidRDefault="00764B80" w:rsidP="00FF43CA">
            <w:pPr>
              <w:spacing w:after="0" w:line="360" w:lineRule="auto"/>
              <w:jc w:val="right"/>
              <w:rPr>
                <w:rFonts w:ascii="Times New Roman" w:eastAsia="Times New Roman" w:hAnsi="Times New Roman" w:cs="Times New Roman"/>
                <w:sz w:val="24"/>
                <w:szCs w:val="24"/>
                <w:lang w:eastAsia="ru-RU"/>
              </w:rPr>
            </w:pPr>
          </w:p>
          <w:p w:rsidR="007944EC" w:rsidRPr="00214A1F" w:rsidRDefault="00B76B85" w:rsidP="00FF43CA">
            <w:pPr>
              <w:spacing w:after="0" w:line="360" w:lineRule="auto"/>
              <w:jc w:val="right"/>
              <w:rPr>
                <w:rFonts w:ascii="Times New Roman" w:eastAsia="Times New Roman" w:hAnsi="Times New Roman" w:cs="Times New Roman"/>
                <w:sz w:val="24"/>
                <w:szCs w:val="24"/>
                <w:lang w:eastAsia="ru-RU"/>
              </w:rPr>
            </w:pPr>
            <w:r w:rsidRPr="00214A1F">
              <w:rPr>
                <w:rFonts w:ascii="Times New Roman" w:eastAsia="Times New Roman" w:hAnsi="Times New Roman" w:cs="Times New Roman"/>
                <w:sz w:val="24"/>
                <w:szCs w:val="24"/>
                <w:lang w:eastAsia="ru-RU"/>
              </w:rPr>
              <w:t>5</w:t>
            </w:r>
          </w:p>
        </w:tc>
      </w:tr>
      <w:tr w:rsidR="00764B80" w:rsidRPr="00214A1F" w:rsidTr="00FF43CA">
        <w:tc>
          <w:tcPr>
            <w:tcW w:w="248" w:type="dxa"/>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p>
        </w:tc>
        <w:tc>
          <w:tcPr>
            <w:tcW w:w="453" w:type="dxa"/>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r w:rsidRPr="00214A1F">
              <w:rPr>
                <w:rFonts w:ascii="Times New Roman" w:eastAsia="Times New Roman" w:hAnsi="Times New Roman" w:cs="Times New Roman"/>
                <w:sz w:val="28"/>
                <w:szCs w:val="28"/>
                <w:lang w:eastAsia="ru-RU"/>
              </w:rPr>
              <w:t>1.2</w:t>
            </w:r>
          </w:p>
        </w:tc>
        <w:tc>
          <w:tcPr>
            <w:tcW w:w="8336" w:type="dxa"/>
            <w:shd w:val="clear" w:color="auto" w:fill="auto"/>
          </w:tcPr>
          <w:p w:rsidR="007944EC" w:rsidRPr="00214A1F" w:rsidRDefault="007944EC" w:rsidP="00FF43CA">
            <w:pPr>
              <w:spacing w:after="0" w:line="360" w:lineRule="auto"/>
              <w:ind w:left="-113"/>
              <w:jc w:val="both"/>
              <w:rPr>
                <w:rFonts w:ascii="Times New Roman" w:hAnsi="Times New Roman" w:cs="Times New Roman"/>
                <w:sz w:val="28"/>
                <w:szCs w:val="28"/>
              </w:rPr>
            </w:pPr>
            <w:bookmarkStart w:id="0" w:name="2"/>
            <w:bookmarkEnd w:id="0"/>
            <w:r w:rsidRPr="00214A1F">
              <w:rPr>
                <w:rFonts w:ascii="Times New Roman" w:hAnsi="Times New Roman" w:cs="Times New Roman"/>
                <w:sz w:val="28"/>
                <w:szCs w:val="28"/>
              </w:rPr>
              <w:t>Понятие, роль и функции агропромышленного комплекса России</w:t>
            </w:r>
            <w:r w:rsidRPr="00214A1F">
              <w:rPr>
                <w:rFonts w:ascii="Times New Roman" w:hAnsi="Times New Roman" w:cs="Times New Roman"/>
                <w:color w:val="000000"/>
                <w:sz w:val="28"/>
                <w:szCs w:val="28"/>
              </w:rPr>
              <w:t>……….......</w:t>
            </w:r>
            <w:r w:rsidR="00EC1B0F">
              <w:rPr>
                <w:rFonts w:ascii="Times New Roman" w:hAnsi="Times New Roman" w:cs="Times New Roman"/>
                <w:color w:val="000000"/>
                <w:sz w:val="28"/>
                <w:szCs w:val="28"/>
              </w:rPr>
              <w:t>.......</w:t>
            </w:r>
            <w:r w:rsidR="00EA4F57">
              <w:rPr>
                <w:rFonts w:ascii="Times New Roman" w:hAnsi="Times New Roman" w:cs="Times New Roman"/>
                <w:color w:val="000000"/>
                <w:sz w:val="28"/>
                <w:szCs w:val="28"/>
              </w:rPr>
              <w:t>...................................................................</w:t>
            </w:r>
          </w:p>
        </w:tc>
        <w:tc>
          <w:tcPr>
            <w:tcW w:w="541" w:type="dxa"/>
            <w:shd w:val="clear" w:color="auto" w:fill="auto"/>
          </w:tcPr>
          <w:p w:rsidR="003E0F21" w:rsidRDefault="003E0F21" w:rsidP="00FF43CA">
            <w:pPr>
              <w:spacing w:after="0" w:line="360" w:lineRule="auto"/>
              <w:jc w:val="right"/>
              <w:rPr>
                <w:rFonts w:ascii="Times New Roman" w:eastAsia="Times New Roman" w:hAnsi="Times New Roman" w:cs="Times New Roman"/>
                <w:sz w:val="24"/>
                <w:szCs w:val="24"/>
                <w:lang w:eastAsia="ru-RU"/>
              </w:rPr>
            </w:pPr>
          </w:p>
          <w:p w:rsidR="007944EC" w:rsidRPr="00214A1F" w:rsidRDefault="00B76B85" w:rsidP="00FF43CA">
            <w:pPr>
              <w:spacing w:after="0" w:line="360" w:lineRule="auto"/>
              <w:jc w:val="right"/>
              <w:rPr>
                <w:rFonts w:ascii="Times New Roman" w:eastAsia="Times New Roman" w:hAnsi="Times New Roman" w:cs="Times New Roman"/>
                <w:sz w:val="24"/>
                <w:szCs w:val="24"/>
                <w:lang w:eastAsia="ru-RU"/>
              </w:rPr>
            </w:pPr>
            <w:r w:rsidRPr="00214A1F">
              <w:rPr>
                <w:rFonts w:ascii="Times New Roman" w:eastAsia="Times New Roman" w:hAnsi="Times New Roman" w:cs="Times New Roman"/>
                <w:sz w:val="24"/>
                <w:szCs w:val="24"/>
                <w:lang w:eastAsia="ru-RU"/>
              </w:rPr>
              <w:t>7</w:t>
            </w:r>
          </w:p>
        </w:tc>
      </w:tr>
      <w:tr w:rsidR="00EA4F57" w:rsidRPr="00214A1F" w:rsidTr="00FF43CA">
        <w:tc>
          <w:tcPr>
            <w:tcW w:w="248" w:type="dxa"/>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r w:rsidRPr="00214A1F">
              <w:rPr>
                <w:rFonts w:ascii="Times New Roman" w:eastAsia="Times New Roman" w:hAnsi="Times New Roman" w:cs="Times New Roman"/>
                <w:sz w:val="28"/>
                <w:szCs w:val="28"/>
                <w:lang w:eastAsia="ru-RU"/>
              </w:rPr>
              <w:t>2</w:t>
            </w:r>
          </w:p>
        </w:tc>
        <w:tc>
          <w:tcPr>
            <w:tcW w:w="8789" w:type="dxa"/>
            <w:gridSpan w:val="2"/>
            <w:shd w:val="clear" w:color="auto" w:fill="auto"/>
          </w:tcPr>
          <w:p w:rsidR="007944EC" w:rsidRPr="00214A1F" w:rsidRDefault="007944EC" w:rsidP="00FF43CA">
            <w:pPr>
              <w:spacing w:after="0" w:line="360" w:lineRule="auto"/>
              <w:ind w:left="-113"/>
              <w:jc w:val="both"/>
              <w:rPr>
                <w:rFonts w:ascii="Times New Roman" w:hAnsi="Times New Roman" w:cs="Times New Roman"/>
                <w:sz w:val="28"/>
                <w:szCs w:val="28"/>
              </w:rPr>
            </w:pPr>
            <w:r w:rsidRPr="00214A1F">
              <w:rPr>
                <w:rFonts w:ascii="Times New Roman" w:hAnsi="Times New Roman" w:cs="Times New Roman"/>
                <w:color w:val="000000"/>
                <w:sz w:val="28"/>
                <w:szCs w:val="28"/>
              </w:rPr>
              <w:t>Современное состояние аграрных отношений в России………………</w:t>
            </w:r>
            <w:r w:rsidR="003E0F21">
              <w:rPr>
                <w:rFonts w:ascii="Times New Roman" w:hAnsi="Times New Roman" w:cs="Times New Roman"/>
                <w:color w:val="000000"/>
                <w:sz w:val="28"/>
                <w:szCs w:val="28"/>
              </w:rPr>
              <w:t>………………………………………………………...</w:t>
            </w:r>
          </w:p>
        </w:tc>
        <w:tc>
          <w:tcPr>
            <w:tcW w:w="541" w:type="dxa"/>
            <w:shd w:val="clear" w:color="auto" w:fill="auto"/>
          </w:tcPr>
          <w:p w:rsidR="007944EC" w:rsidRDefault="007944EC" w:rsidP="00061767">
            <w:pPr>
              <w:spacing w:after="0" w:line="360" w:lineRule="auto"/>
              <w:jc w:val="right"/>
              <w:rPr>
                <w:rFonts w:ascii="Times New Roman" w:eastAsia="Times New Roman" w:hAnsi="Times New Roman" w:cs="Times New Roman"/>
                <w:sz w:val="24"/>
                <w:szCs w:val="24"/>
                <w:lang w:eastAsia="ru-RU"/>
              </w:rPr>
            </w:pPr>
          </w:p>
          <w:p w:rsidR="00344219" w:rsidRPr="00214A1F" w:rsidRDefault="00344219" w:rsidP="00061767">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764B80" w:rsidRPr="00214A1F" w:rsidTr="00FF43CA">
        <w:tc>
          <w:tcPr>
            <w:tcW w:w="248" w:type="dxa"/>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p>
        </w:tc>
        <w:tc>
          <w:tcPr>
            <w:tcW w:w="453" w:type="dxa"/>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r w:rsidRPr="00214A1F">
              <w:rPr>
                <w:rFonts w:ascii="Times New Roman" w:eastAsia="Times New Roman" w:hAnsi="Times New Roman" w:cs="Times New Roman"/>
                <w:sz w:val="28"/>
                <w:szCs w:val="28"/>
                <w:lang w:eastAsia="ru-RU"/>
              </w:rPr>
              <w:t>2.1</w:t>
            </w:r>
          </w:p>
        </w:tc>
        <w:tc>
          <w:tcPr>
            <w:tcW w:w="8336" w:type="dxa"/>
            <w:shd w:val="clear" w:color="auto" w:fill="auto"/>
          </w:tcPr>
          <w:p w:rsidR="007944EC" w:rsidRPr="00214A1F" w:rsidRDefault="007944EC" w:rsidP="00FF43CA">
            <w:pPr>
              <w:spacing w:after="0" w:line="360" w:lineRule="auto"/>
              <w:ind w:left="-113"/>
              <w:jc w:val="both"/>
              <w:rPr>
                <w:rFonts w:ascii="Times New Roman" w:hAnsi="Times New Roman" w:cs="Times New Roman"/>
                <w:sz w:val="28"/>
                <w:szCs w:val="28"/>
              </w:rPr>
            </w:pPr>
            <w:r w:rsidRPr="00214A1F">
              <w:rPr>
                <w:rFonts w:ascii="Times New Roman" w:hAnsi="Times New Roman" w:cs="Times New Roman"/>
                <w:color w:val="000000"/>
                <w:sz w:val="28"/>
                <w:szCs w:val="28"/>
              </w:rPr>
              <w:t xml:space="preserve">Динамика развития </w:t>
            </w:r>
            <w:r w:rsidRPr="00214A1F">
              <w:rPr>
                <w:rFonts w:ascii="Times New Roman" w:hAnsi="Times New Roman" w:cs="Times New Roman"/>
                <w:sz w:val="28"/>
                <w:szCs w:val="28"/>
              </w:rPr>
              <w:t>агропромышленного комплекса</w:t>
            </w:r>
            <w:r w:rsidRPr="00214A1F">
              <w:rPr>
                <w:rFonts w:ascii="Times New Roman" w:hAnsi="Times New Roman" w:cs="Times New Roman"/>
                <w:color w:val="000000"/>
                <w:sz w:val="28"/>
                <w:szCs w:val="28"/>
              </w:rPr>
              <w:t xml:space="preserve"> России……………………</w:t>
            </w:r>
            <w:r w:rsidR="00344219">
              <w:rPr>
                <w:rFonts w:ascii="Times New Roman" w:hAnsi="Times New Roman" w:cs="Times New Roman"/>
                <w:color w:val="000000"/>
                <w:sz w:val="28"/>
                <w:szCs w:val="28"/>
              </w:rPr>
              <w:t>……………………………………………..</w:t>
            </w:r>
          </w:p>
        </w:tc>
        <w:tc>
          <w:tcPr>
            <w:tcW w:w="541" w:type="dxa"/>
            <w:shd w:val="clear" w:color="auto" w:fill="auto"/>
          </w:tcPr>
          <w:p w:rsidR="00344219" w:rsidRDefault="00344219" w:rsidP="00061767">
            <w:pPr>
              <w:spacing w:after="0" w:line="360" w:lineRule="auto"/>
              <w:jc w:val="right"/>
              <w:rPr>
                <w:rFonts w:ascii="Times New Roman" w:eastAsia="Times New Roman" w:hAnsi="Times New Roman" w:cs="Times New Roman"/>
                <w:sz w:val="24"/>
                <w:szCs w:val="24"/>
                <w:lang w:eastAsia="ru-RU"/>
              </w:rPr>
            </w:pPr>
          </w:p>
          <w:p w:rsidR="007944EC" w:rsidRPr="00214A1F" w:rsidRDefault="00D05359" w:rsidP="00061767">
            <w:pPr>
              <w:spacing w:after="0" w:line="360" w:lineRule="auto"/>
              <w:jc w:val="right"/>
              <w:rPr>
                <w:rFonts w:ascii="Times New Roman" w:eastAsia="Times New Roman" w:hAnsi="Times New Roman" w:cs="Times New Roman"/>
                <w:sz w:val="24"/>
                <w:szCs w:val="24"/>
                <w:lang w:eastAsia="ru-RU"/>
              </w:rPr>
            </w:pPr>
            <w:r w:rsidRPr="00214A1F">
              <w:rPr>
                <w:rFonts w:ascii="Times New Roman" w:eastAsia="Times New Roman" w:hAnsi="Times New Roman" w:cs="Times New Roman"/>
                <w:sz w:val="24"/>
                <w:szCs w:val="24"/>
                <w:lang w:eastAsia="ru-RU"/>
              </w:rPr>
              <w:t>1</w:t>
            </w:r>
            <w:r w:rsidR="00061767">
              <w:rPr>
                <w:rFonts w:ascii="Times New Roman" w:eastAsia="Times New Roman" w:hAnsi="Times New Roman" w:cs="Times New Roman"/>
                <w:sz w:val="24"/>
                <w:szCs w:val="24"/>
                <w:lang w:eastAsia="ru-RU"/>
              </w:rPr>
              <w:t>2</w:t>
            </w:r>
          </w:p>
        </w:tc>
      </w:tr>
      <w:tr w:rsidR="00764B80" w:rsidRPr="00214A1F" w:rsidTr="00FF43CA">
        <w:tc>
          <w:tcPr>
            <w:tcW w:w="248" w:type="dxa"/>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p>
        </w:tc>
        <w:tc>
          <w:tcPr>
            <w:tcW w:w="453" w:type="dxa"/>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r w:rsidRPr="00214A1F">
              <w:rPr>
                <w:rFonts w:ascii="Times New Roman" w:eastAsia="Times New Roman" w:hAnsi="Times New Roman" w:cs="Times New Roman"/>
                <w:sz w:val="28"/>
                <w:szCs w:val="28"/>
                <w:lang w:eastAsia="ru-RU"/>
              </w:rPr>
              <w:t>2.2</w:t>
            </w:r>
          </w:p>
        </w:tc>
        <w:tc>
          <w:tcPr>
            <w:tcW w:w="8336" w:type="dxa"/>
            <w:shd w:val="clear" w:color="auto" w:fill="auto"/>
          </w:tcPr>
          <w:p w:rsidR="007944EC" w:rsidRPr="00214A1F" w:rsidRDefault="007944EC" w:rsidP="00FF43CA">
            <w:pPr>
              <w:spacing w:after="0" w:line="360" w:lineRule="auto"/>
              <w:ind w:left="-113"/>
              <w:jc w:val="both"/>
              <w:rPr>
                <w:rFonts w:ascii="Times New Roman" w:hAnsi="Times New Roman" w:cs="Times New Roman"/>
                <w:sz w:val="28"/>
                <w:szCs w:val="28"/>
              </w:rPr>
            </w:pPr>
            <w:r w:rsidRPr="00214A1F">
              <w:rPr>
                <w:rFonts w:ascii="Times New Roman" w:hAnsi="Times New Roman" w:cs="Times New Roman"/>
                <w:color w:val="000000"/>
                <w:sz w:val="28"/>
                <w:szCs w:val="28"/>
              </w:rPr>
              <w:t xml:space="preserve">Особенности государственной поддержки </w:t>
            </w:r>
            <w:r w:rsidRPr="00214A1F">
              <w:rPr>
                <w:rFonts w:ascii="Times New Roman" w:hAnsi="Times New Roman" w:cs="Times New Roman"/>
                <w:sz w:val="28"/>
                <w:szCs w:val="28"/>
              </w:rPr>
              <w:t xml:space="preserve">агропромышленного комплекса </w:t>
            </w:r>
            <w:r w:rsidRPr="00214A1F">
              <w:rPr>
                <w:rFonts w:ascii="Times New Roman" w:hAnsi="Times New Roman" w:cs="Times New Roman"/>
                <w:color w:val="000000"/>
                <w:sz w:val="28"/>
                <w:szCs w:val="28"/>
              </w:rPr>
              <w:t>России………………</w:t>
            </w:r>
            <w:r w:rsidR="00344219">
              <w:rPr>
                <w:rFonts w:ascii="Times New Roman" w:hAnsi="Times New Roman" w:cs="Times New Roman"/>
                <w:color w:val="000000"/>
                <w:sz w:val="28"/>
                <w:szCs w:val="28"/>
              </w:rPr>
              <w:t>…………..</w:t>
            </w:r>
          </w:p>
        </w:tc>
        <w:tc>
          <w:tcPr>
            <w:tcW w:w="541" w:type="dxa"/>
            <w:shd w:val="clear" w:color="auto" w:fill="auto"/>
          </w:tcPr>
          <w:p w:rsidR="007944EC" w:rsidRDefault="007944EC" w:rsidP="00FF43CA">
            <w:pPr>
              <w:spacing w:after="0" w:line="360" w:lineRule="auto"/>
              <w:jc w:val="right"/>
              <w:rPr>
                <w:rFonts w:ascii="Times New Roman" w:eastAsia="Times New Roman" w:hAnsi="Times New Roman" w:cs="Times New Roman"/>
                <w:sz w:val="24"/>
                <w:szCs w:val="24"/>
                <w:lang w:eastAsia="ru-RU"/>
              </w:rPr>
            </w:pPr>
          </w:p>
          <w:p w:rsidR="00344219" w:rsidRPr="00214A1F" w:rsidRDefault="00344219" w:rsidP="00FF43CA">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764B80" w:rsidRPr="00214A1F" w:rsidTr="00FF43CA">
        <w:tc>
          <w:tcPr>
            <w:tcW w:w="248" w:type="dxa"/>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p>
        </w:tc>
        <w:tc>
          <w:tcPr>
            <w:tcW w:w="453" w:type="dxa"/>
            <w:shd w:val="clear" w:color="auto" w:fill="auto"/>
          </w:tcPr>
          <w:p w:rsidR="007944EC" w:rsidRPr="00214A1F" w:rsidRDefault="007944EC" w:rsidP="00FF43CA">
            <w:pPr>
              <w:spacing w:after="0" w:line="360" w:lineRule="auto"/>
              <w:ind w:left="-113"/>
              <w:jc w:val="both"/>
              <w:rPr>
                <w:rFonts w:ascii="Times New Roman" w:hAnsi="Times New Roman" w:cs="Times New Roman"/>
                <w:sz w:val="28"/>
                <w:szCs w:val="28"/>
              </w:rPr>
            </w:pPr>
            <w:r w:rsidRPr="00214A1F">
              <w:rPr>
                <w:rFonts w:ascii="Times New Roman" w:eastAsia="Times New Roman" w:hAnsi="Times New Roman" w:cs="Times New Roman"/>
                <w:sz w:val="28"/>
                <w:szCs w:val="28"/>
                <w:lang w:eastAsia="ru-RU"/>
              </w:rPr>
              <w:t>2.3</w:t>
            </w:r>
          </w:p>
        </w:tc>
        <w:tc>
          <w:tcPr>
            <w:tcW w:w="8336" w:type="dxa"/>
            <w:shd w:val="clear" w:color="auto" w:fill="auto"/>
          </w:tcPr>
          <w:p w:rsidR="00CE2BC6" w:rsidRPr="00214A1F" w:rsidRDefault="007944EC" w:rsidP="00CE2BC6">
            <w:pPr>
              <w:spacing w:after="0" w:line="360" w:lineRule="auto"/>
              <w:ind w:left="-113"/>
              <w:jc w:val="both"/>
              <w:rPr>
                <w:rFonts w:ascii="Times New Roman" w:hAnsi="Times New Roman" w:cs="Times New Roman"/>
                <w:sz w:val="28"/>
                <w:szCs w:val="28"/>
              </w:rPr>
            </w:pPr>
            <w:r w:rsidRPr="00214A1F">
              <w:rPr>
                <w:rFonts w:ascii="Times New Roman" w:hAnsi="Times New Roman" w:cs="Times New Roman"/>
                <w:sz w:val="28"/>
                <w:szCs w:val="28"/>
              </w:rPr>
              <w:t>Актуальные проблемы аграрных отношений в России…………………...</w:t>
            </w:r>
            <w:r w:rsidR="00CE2BC6">
              <w:rPr>
                <w:rFonts w:ascii="Times New Roman" w:hAnsi="Times New Roman" w:cs="Times New Roman"/>
                <w:sz w:val="28"/>
                <w:szCs w:val="28"/>
              </w:rPr>
              <w:t>...............................................................</w:t>
            </w:r>
            <w:r w:rsidR="00112131">
              <w:rPr>
                <w:rFonts w:ascii="Times New Roman" w:hAnsi="Times New Roman" w:cs="Times New Roman"/>
                <w:sz w:val="28"/>
                <w:szCs w:val="28"/>
              </w:rPr>
              <w:t>.</w:t>
            </w:r>
          </w:p>
        </w:tc>
        <w:tc>
          <w:tcPr>
            <w:tcW w:w="541" w:type="dxa"/>
            <w:shd w:val="clear" w:color="auto" w:fill="auto"/>
          </w:tcPr>
          <w:p w:rsidR="007944EC" w:rsidRDefault="007944EC" w:rsidP="00FF43CA">
            <w:pPr>
              <w:spacing w:after="0" w:line="360" w:lineRule="auto"/>
              <w:jc w:val="right"/>
              <w:rPr>
                <w:rFonts w:ascii="Times New Roman" w:eastAsia="Times New Roman" w:hAnsi="Times New Roman" w:cs="Times New Roman"/>
                <w:sz w:val="24"/>
                <w:szCs w:val="24"/>
                <w:lang w:eastAsia="ru-RU"/>
              </w:rPr>
            </w:pPr>
          </w:p>
          <w:p w:rsidR="00CE2BC6" w:rsidRPr="00214A1F" w:rsidRDefault="00CE2BC6" w:rsidP="00FF43CA">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EA4F57" w:rsidRPr="00214A1F" w:rsidTr="00FF43CA">
        <w:tc>
          <w:tcPr>
            <w:tcW w:w="248" w:type="dxa"/>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r w:rsidRPr="00214A1F">
              <w:rPr>
                <w:rFonts w:ascii="Times New Roman" w:eastAsia="Times New Roman" w:hAnsi="Times New Roman" w:cs="Times New Roman"/>
                <w:sz w:val="28"/>
                <w:szCs w:val="28"/>
                <w:lang w:eastAsia="ru-RU"/>
              </w:rPr>
              <w:t>3</w:t>
            </w:r>
          </w:p>
        </w:tc>
        <w:tc>
          <w:tcPr>
            <w:tcW w:w="8789" w:type="dxa"/>
            <w:gridSpan w:val="2"/>
            <w:shd w:val="clear" w:color="auto" w:fill="auto"/>
          </w:tcPr>
          <w:p w:rsidR="007944EC" w:rsidRPr="00214A1F" w:rsidRDefault="007944EC" w:rsidP="00FF43CA">
            <w:pPr>
              <w:spacing w:after="0" w:line="360" w:lineRule="auto"/>
              <w:ind w:left="-113"/>
              <w:jc w:val="both"/>
              <w:rPr>
                <w:rFonts w:ascii="Times New Roman" w:hAnsi="Times New Roman" w:cs="Times New Roman"/>
                <w:sz w:val="28"/>
                <w:szCs w:val="28"/>
              </w:rPr>
            </w:pPr>
            <w:r w:rsidRPr="00214A1F">
              <w:rPr>
                <w:rFonts w:ascii="Times New Roman" w:hAnsi="Times New Roman" w:cs="Times New Roman"/>
                <w:color w:val="000000"/>
                <w:sz w:val="28"/>
                <w:szCs w:val="28"/>
              </w:rPr>
              <w:t>Основные направления развития аграрных отношений в современной России………</w:t>
            </w:r>
            <w:r w:rsidR="00112131">
              <w:rPr>
                <w:rFonts w:ascii="Times New Roman" w:hAnsi="Times New Roman" w:cs="Times New Roman"/>
                <w:color w:val="000000"/>
                <w:sz w:val="28"/>
                <w:szCs w:val="28"/>
              </w:rPr>
              <w:t>……………………………………………….</w:t>
            </w:r>
          </w:p>
        </w:tc>
        <w:tc>
          <w:tcPr>
            <w:tcW w:w="541" w:type="dxa"/>
            <w:shd w:val="clear" w:color="auto" w:fill="auto"/>
          </w:tcPr>
          <w:p w:rsidR="007944EC" w:rsidRDefault="007944EC" w:rsidP="00FF43CA">
            <w:pPr>
              <w:spacing w:after="0" w:line="360" w:lineRule="auto"/>
              <w:jc w:val="right"/>
              <w:rPr>
                <w:rFonts w:ascii="Times New Roman" w:eastAsia="Times New Roman" w:hAnsi="Times New Roman" w:cs="Times New Roman"/>
                <w:sz w:val="24"/>
                <w:szCs w:val="24"/>
                <w:lang w:eastAsia="ru-RU"/>
              </w:rPr>
            </w:pPr>
          </w:p>
          <w:p w:rsidR="00112131" w:rsidRPr="00214A1F" w:rsidRDefault="00112131" w:rsidP="00FF43CA">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764B80" w:rsidRPr="00214A1F" w:rsidTr="00FF43CA">
        <w:tc>
          <w:tcPr>
            <w:tcW w:w="248" w:type="dxa"/>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p>
        </w:tc>
        <w:tc>
          <w:tcPr>
            <w:tcW w:w="453" w:type="dxa"/>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r w:rsidRPr="00214A1F">
              <w:rPr>
                <w:rFonts w:ascii="Times New Roman" w:eastAsia="Times New Roman" w:hAnsi="Times New Roman" w:cs="Times New Roman"/>
                <w:sz w:val="28"/>
                <w:szCs w:val="28"/>
                <w:lang w:eastAsia="ru-RU"/>
              </w:rPr>
              <w:t>3.1</w:t>
            </w:r>
          </w:p>
        </w:tc>
        <w:tc>
          <w:tcPr>
            <w:tcW w:w="8336" w:type="dxa"/>
            <w:shd w:val="clear" w:color="auto" w:fill="auto"/>
          </w:tcPr>
          <w:p w:rsidR="007944EC" w:rsidRPr="00214A1F" w:rsidRDefault="007944EC" w:rsidP="00FF43CA">
            <w:pPr>
              <w:spacing w:after="0" w:line="360" w:lineRule="auto"/>
              <w:ind w:left="-113"/>
              <w:jc w:val="both"/>
              <w:rPr>
                <w:rFonts w:ascii="Times New Roman" w:hAnsi="Times New Roman" w:cs="Times New Roman"/>
                <w:sz w:val="28"/>
                <w:szCs w:val="28"/>
              </w:rPr>
            </w:pPr>
            <w:r w:rsidRPr="00214A1F">
              <w:rPr>
                <w:rFonts w:ascii="Times New Roman" w:hAnsi="Times New Roman" w:cs="Times New Roman"/>
                <w:sz w:val="28"/>
                <w:szCs w:val="28"/>
              </w:rPr>
              <w:t>Перспективы и тенденции развития аграрных отношений в России.…</w:t>
            </w:r>
            <w:r w:rsidR="009D50FD">
              <w:rPr>
                <w:rFonts w:ascii="Times New Roman" w:hAnsi="Times New Roman" w:cs="Times New Roman"/>
                <w:sz w:val="28"/>
                <w:szCs w:val="28"/>
              </w:rPr>
              <w:t>……………………………………………………………….</w:t>
            </w:r>
          </w:p>
        </w:tc>
        <w:tc>
          <w:tcPr>
            <w:tcW w:w="541" w:type="dxa"/>
            <w:shd w:val="clear" w:color="auto" w:fill="auto"/>
          </w:tcPr>
          <w:p w:rsidR="007944EC" w:rsidRDefault="007944EC" w:rsidP="00FF43CA">
            <w:pPr>
              <w:spacing w:after="0" w:line="360" w:lineRule="auto"/>
              <w:jc w:val="right"/>
              <w:rPr>
                <w:rFonts w:ascii="Times New Roman" w:eastAsia="Times New Roman" w:hAnsi="Times New Roman" w:cs="Times New Roman"/>
                <w:sz w:val="24"/>
                <w:szCs w:val="24"/>
                <w:lang w:eastAsia="ru-RU"/>
              </w:rPr>
            </w:pPr>
          </w:p>
          <w:p w:rsidR="009D50FD" w:rsidRPr="00214A1F" w:rsidRDefault="009D50FD" w:rsidP="00FF43CA">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764B80" w:rsidRPr="00214A1F" w:rsidTr="00FF43CA">
        <w:tc>
          <w:tcPr>
            <w:tcW w:w="248" w:type="dxa"/>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p>
        </w:tc>
        <w:tc>
          <w:tcPr>
            <w:tcW w:w="453" w:type="dxa"/>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r w:rsidRPr="00214A1F">
              <w:rPr>
                <w:rFonts w:ascii="Times New Roman" w:eastAsia="Times New Roman" w:hAnsi="Times New Roman" w:cs="Times New Roman"/>
                <w:sz w:val="28"/>
                <w:szCs w:val="28"/>
                <w:lang w:eastAsia="ru-RU"/>
              </w:rPr>
              <w:t>3.2</w:t>
            </w:r>
          </w:p>
        </w:tc>
        <w:tc>
          <w:tcPr>
            <w:tcW w:w="8336" w:type="dxa"/>
            <w:shd w:val="clear" w:color="auto" w:fill="auto"/>
          </w:tcPr>
          <w:p w:rsidR="009D50FD" w:rsidRPr="009D50FD" w:rsidRDefault="007944EC" w:rsidP="009D50FD">
            <w:pPr>
              <w:spacing w:after="0" w:line="360" w:lineRule="auto"/>
              <w:ind w:left="-113"/>
              <w:jc w:val="both"/>
              <w:rPr>
                <w:rFonts w:ascii="Times New Roman" w:hAnsi="Times New Roman" w:cs="Times New Roman"/>
                <w:color w:val="000000"/>
                <w:sz w:val="28"/>
                <w:szCs w:val="28"/>
              </w:rPr>
            </w:pPr>
            <w:r w:rsidRPr="00214A1F">
              <w:rPr>
                <w:rFonts w:ascii="Times New Roman" w:hAnsi="Times New Roman" w:cs="Times New Roman"/>
                <w:color w:val="000000"/>
                <w:sz w:val="28"/>
                <w:szCs w:val="28"/>
              </w:rPr>
              <w:t xml:space="preserve">Предложения по совершенствованию аграрной политики </w:t>
            </w:r>
            <w:r w:rsidR="009D50FD">
              <w:rPr>
                <w:rFonts w:ascii="Times New Roman" w:hAnsi="Times New Roman" w:cs="Times New Roman"/>
                <w:color w:val="000000"/>
                <w:sz w:val="28"/>
                <w:szCs w:val="28"/>
              </w:rPr>
              <w:t>России…………………………………………………………………...</w:t>
            </w:r>
          </w:p>
        </w:tc>
        <w:tc>
          <w:tcPr>
            <w:tcW w:w="541" w:type="dxa"/>
            <w:shd w:val="clear" w:color="auto" w:fill="auto"/>
          </w:tcPr>
          <w:p w:rsidR="007944EC" w:rsidRDefault="007944EC" w:rsidP="00FF43CA">
            <w:pPr>
              <w:spacing w:after="0" w:line="360" w:lineRule="auto"/>
              <w:jc w:val="right"/>
              <w:rPr>
                <w:rFonts w:ascii="Times New Roman" w:eastAsia="Times New Roman" w:hAnsi="Times New Roman" w:cs="Times New Roman"/>
                <w:sz w:val="24"/>
                <w:szCs w:val="24"/>
                <w:lang w:eastAsia="ru-RU"/>
              </w:rPr>
            </w:pPr>
          </w:p>
          <w:p w:rsidR="009D50FD" w:rsidRPr="00214A1F" w:rsidRDefault="009D50FD" w:rsidP="00FF43CA">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7944EC" w:rsidRPr="00214A1F" w:rsidTr="00FF43CA">
        <w:tc>
          <w:tcPr>
            <w:tcW w:w="9037" w:type="dxa"/>
            <w:gridSpan w:val="3"/>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r w:rsidRPr="00214A1F">
              <w:rPr>
                <w:rFonts w:ascii="Times New Roman" w:eastAsia="Times New Roman" w:hAnsi="Times New Roman" w:cs="Times New Roman"/>
                <w:sz w:val="28"/>
                <w:szCs w:val="28"/>
                <w:lang w:eastAsia="ru-RU"/>
              </w:rPr>
              <w:t>Заключение………………………………………………………………...……</w:t>
            </w:r>
          </w:p>
        </w:tc>
        <w:tc>
          <w:tcPr>
            <w:tcW w:w="541" w:type="dxa"/>
            <w:shd w:val="clear" w:color="auto" w:fill="auto"/>
          </w:tcPr>
          <w:p w:rsidR="007944EC" w:rsidRPr="00214A1F" w:rsidRDefault="00E21D38" w:rsidP="00FF43CA">
            <w:pPr>
              <w:spacing w:after="0" w:line="360" w:lineRule="auto"/>
              <w:jc w:val="right"/>
              <w:rPr>
                <w:rFonts w:ascii="Times New Roman" w:eastAsia="Times New Roman" w:hAnsi="Times New Roman" w:cs="Times New Roman"/>
                <w:sz w:val="24"/>
                <w:szCs w:val="24"/>
                <w:lang w:eastAsia="ru-RU"/>
              </w:rPr>
            </w:pPr>
            <w:r w:rsidRPr="00214A1F">
              <w:rPr>
                <w:rFonts w:ascii="Times New Roman" w:eastAsia="Times New Roman" w:hAnsi="Times New Roman" w:cs="Times New Roman"/>
                <w:sz w:val="24"/>
                <w:szCs w:val="24"/>
                <w:lang w:eastAsia="ru-RU"/>
              </w:rPr>
              <w:t>29</w:t>
            </w:r>
          </w:p>
        </w:tc>
      </w:tr>
      <w:tr w:rsidR="007944EC" w:rsidRPr="00214A1F" w:rsidTr="00FF43CA">
        <w:tc>
          <w:tcPr>
            <w:tcW w:w="9037" w:type="dxa"/>
            <w:gridSpan w:val="3"/>
            <w:shd w:val="clear" w:color="auto" w:fill="auto"/>
          </w:tcPr>
          <w:p w:rsidR="007944EC" w:rsidRPr="00214A1F" w:rsidRDefault="007944EC" w:rsidP="00FF43CA">
            <w:pPr>
              <w:spacing w:after="0" w:line="360" w:lineRule="auto"/>
              <w:ind w:left="-113"/>
              <w:jc w:val="both"/>
              <w:rPr>
                <w:rFonts w:ascii="Times New Roman" w:eastAsia="Times New Roman" w:hAnsi="Times New Roman" w:cs="Times New Roman"/>
                <w:sz w:val="28"/>
                <w:szCs w:val="28"/>
                <w:lang w:eastAsia="ru-RU"/>
              </w:rPr>
            </w:pPr>
            <w:r w:rsidRPr="00214A1F">
              <w:rPr>
                <w:rFonts w:ascii="Times New Roman" w:eastAsia="Times New Roman" w:hAnsi="Times New Roman" w:cs="Times New Roman"/>
                <w:sz w:val="28"/>
                <w:szCs w:val="28"/>
                <w:lang w:eastAsia="ru-RU"/>
              </w:rPr>
              <w:t>Список использованных источников…………………………………………</w:t>
            </w:r>
            <w:r w:rsidR="00364917">
              <w:rPr>
                <w:rFonts w:ascii="Times New Roman" w:eastAsia="Times New Roman" w:hAnsi="Times New Roman" w:cs="Times New Roman"/>
                <w:sz w:val="28"/>
                <w:szCs w:val="28"/>
                <w:lang w:eastAsia="ru-RU"/>
              </w:rPr>
              <w:t>…………………………….</w:t>
            </w:r>
          </w:p>
        </w:tc>
        <w:tc>
          <w:tcPr>
            <w:tcW w:w="541" w:type="dxa"/>
            <w:shd w:val="clear" w:color="auto" w:fill="auto"/>
          </w:tcPr>
          <w:p w:rsidR="00364917" w:rsidRDefault="00364917" w:rsidP="00FF43CA">
            <w:pPr>
              <w:spacing w:after="0" w:line="360" w:lineRule="auto"/>
              <w:jc w:val="right"/>
              <w:rPr>
                <w:rFonts w:ascii="Times New Roman" w:eastAsia="Times New Roman" w:hAnsi="Times New Roman" w:cs="Times New Roman"/>
                <w:sz w:val="24"/>
                <w:szCs w:val="24"/>
                <w:lang w:eastAsia="ru-RU"/>
              </w:rPr>
            </w:pPr>
          </w:p>
          <w:p w:rsidR="007944EC" w:rsidRPr="00214A1F" w:rsidRDefault="00E21D38" w:rsidP="00FF43CA">
            <w:pPr>
              <w:spacing w:after="0" w:line="360" w:lineRule="auto"/>
              <w:jc w:val="right"/>
              <w:rPr>
                <w:rFonts w:ascii="Times New Roman" w:eastAsia="Times New Roman" w:hAnsi="Times New Roman" w:cs="Times New Roman"/>
                <w:sz w:val="24"/>
                <w:szCs w:val="24"/>
                <w:lang w:eastAsia="ru-RU"/>
              </w:rPr>
            </w:pPr>
            <w:r w:rsidRPr="00214A1F">
              <w:rPr>
                <w:rFonts w:ascii="Times New Roman" w:eastAsia="Times New Roman" w:hAnsi="Times New Roman" w:cs="Times New Roman"/>
                <w:sz w:val="24"/>
                <w:szCs w:val="24"/>
                <w:lang w:eastAsia="ru-RU"/>
              </w:rPr>
              <w:t>30</w:t>
            </w:r>
          </w:p>
        </w:tc>
      </w:tr>
    </w:tbl>
    <w:p w:rsidR="00BC5BE2" w:rsidRPr="00214A1F" w:rsidRDefault="00BC5BE2" w:rsidP="00B84D6C">
      <w:pPr>
        <w:spacing w:after="0"/>
        <w:jc w:val="center"/>
        <w:rPr>
          <w:rFonts w:ascii="Times New Roman" w:hAnsi="Times New Roman" w:cs="Times New Roman"/>
          <w:sz w:val="28"/>
          <w:szCs w:val="28"/>
        </w:rPr>
      </w:pPr>
    </w:p>
    <w:p w:rsidR="00B8407C" w:rsidRPr="00214A1F" w:rsidRDefault="00B8407C" w:rsidP="00B84D6C">
      <w:pPr>
        <w:spacing w:after="0"/>
        <w:jc w:val="center"/>
        <w:rPr>
          <w:rFonts w:ascii="Times New Roman" w:hAnsi="Times New Roman" w:cs="Times New Roman"/>
          <w:sz w:val="28"/>
          <w:szCs w:val="28"/>
        </w:rPr>
      </w:pPr>
    </w:p>
    <w:p w:rsidR="00B8407C" w:rsidRPr="00214A1F" w:rsidRDefault="00B8407C" w:rsidP="00B84D6C">
      <w:pPr>
        <w:spacing w:after="0"/>
        <w:jc w:val="center"/>
        <w:rPr>
          <w:rFonts w:ascii="Times New Roman" w:hAnsi="Times New Roman" w:cs="Times New Roman"/>
          <w:sz w:val="28"/>
          <w:szCs w:val="28"/>
        </w:rPr>
      </w:pPr>
    </w:p>
    <w:p w:rsidR="00B8407C" w:rsidRPr="00214A1F" w:rsidRDefault="00B8407C" w:rsidP="00B84D6C">
      <w:pPr>
        <w:spacing w:after="0"/>
        <w:jc w:val="center"/>
        <w:rPr>
          <w:rFonts w:ascii="Times New Roman" w:hAnsi="Times New Roman" w:cs="Times New Roman"/>
          <w:sz w:val="28"/>
          <w:szCs w:val="28"/>
        </w:rPr>
      </w:pPr>
    </w:p>
    <w:p w:rsidR="00B8407C" w:rsidRPr="00214A1F" w:rsidRDefault="00B8407C" w:rsidP="00B84D6C">
      <w:pPr>
        <w:spacing w:after="0"/>
        <w:jc w:val="center"/>
        <w:rPr>
          <w:rFonts w:ascii="Times New Roman" w:hAnsi="Times New Roman" w:cs="Times New Roman"/>
          <w:sz w:val="28"/>
          <w:szCs w:val="28"/>
        </w:rPr>
      </w:pPr>
    </w:p>
    <w:p w:rsidR="00B8407C" w:rsidRPr="00214A1F" w:rsidRDefault="00B8407C" w:rsidP="00B84D6C">
      <w:pPr>
        <w:spacing w:after="0"/>
        <w:jc w:val="center"/>
        <w:rPr>
          <w:rFonts w:ascii="Times New Roman" w:hAnsi="Times New Roman" w:cs="Times New Roman"/>
          <w:sz w:val="28"/>
          <w:szCs w:val="28"/>
        </w:rPr>
      </w:pPr>
    </w:p>
    <w:p w:rsidR="00B8407C" w:rsidRPr="00214A1F" w:rsidRDefault="00B8407C" w:rsidP="00B84D6C">
      <w:pPr>
        <w:spacing w:after="0"/>
        <w:jc w:val="center"/>
        <w:rPr>
          <w:rFonts w:ascii="Times New Roman" w:hAnsi="Times New Roman" w:cs="Times New Roman"/>
          <w:sz w:val="28"/>
          <w:szCs w:val="28"/>
        </w:rPr>
      </w:pPr>
    </w:p>
    <w:p w:rsidR="00B8407C" w:rsidRPr="00214A1F" w:rsidRDefault="00B8407C" w:rsidP="00B84D6C">
      <w:pPr>
        <w:spacing w:after="0"/>
        <w:jc w:val="center"/>
        <w:rPr>
          <w:rFonts w:ascii="Times New Roman" w:hAnsi="Times New Roman" w:cs="Times New Roman"/>
          <w:sz w:val="28"/>
          <w:szCs w:val="28"/>
        </w:rPr>
      </w:pPr>
    </w:p>
    <w:p w:rsidR="00FA1AE5" w:rsidRPr="00214A1F" w:rsidRDefault="00FA1AE5" w:rsidP="00B84D6C">
      <w:pPr>
        <w:spacing w:after="0"/>
        <w:jc w:val="center"/>
        <w:rPr>
          <w:rFonts w:ascii="Times New Roman" w:hAnsi="Times New Roman" w:cs="Times New Roman"/>
          <w:b/>
          <w:sz w:val="28"/>
          <w:szCs w:val="28"/>
        </w:rPr>
      </w:pPr>
    </w:p>
    <w:p w:rsidR="00B8407C" w:rsidRPr="00441198" w:rsidRDefault="00FF0861" w:rsidP="00E35347">
      <w:pPr>
        <w:spacing w:after="0" w:line="360" w:lineRule="auto"/>
        <w:jc w:val="center"/>
        <w:rPr>
          <w:rFonts w:ascii="Times New Roman" w:hAnsi="Times New Roman" w:cs="Times New Roman"/>
          <w:b/>
          <w:sz w:val="28"/>
          <w:szCs w:val="28"/>
        </w:rPr>
      </w:pPr>
      <w:r w:rsidRPr="00441198">
        <w:rPr>
          <w:rFonts w:ascii="Times New Roman" w:hAnsi="Times New Roman" w:cs="Times New Roman"/>
          <w:b/>
          <w:sz w:val="28"/>
          <w:szCs w:val="28"/>
        </w:rPr>
        <w:t>ВВЕДЕНИЕ</w:t>
      </w:r>
    </w:p>
    <w:p w:rsidR="00FF0861" w:rsidRPr="00441198" w:rsidRDefault="00BA2494" w:rsidP="00441198">
      <w:pPr>
        <w:tabs>
          <w:tab w:val="left" w:pos="5968"/>
        </w:tabs>
        <w:spacing w:after="0" w:line="360" w:lineRule="auto"/>
        <w:jc w:val="both"/>
        <w:rPr>
          <w:rFonts w:ascii="Times New Roman" w:hAnsi="Times New Roman" w:cs="Times New Roman"/>
          <w:sz w:val="28"/>
          <w:szCs w:val="28"/>
        </w:rPr>
      </w:pPr>
      <w:r w:rsidRPr="00441198">
        <w:rPr>
          <w:rFonts w:ascii="Times New Roman" w:hAnsi="Times New Roman" w:cs="Times New Roman"/>
          <w:sz w:val="28"/>
          <w:szCs w:val="28"/>
        </w:rPr>
        <w:tab/>
      </w:r>
    </w:p>
    <w:p w:rsidR="00FF0861" w:rsidRPr="00441198" w:rsidRDefault="00FF0861" w:rsidP="00441198">
      <w:pPr>
        <w:spacing w:after="0" w:line="360" w:lineRule="auto"/>
        <w:ind w:firstLine="708"/>
        <w:jc w:val="both"/>
        <w:rPr>
          <w:rFonts w:ascii="Times New Roman" w:eastAsia="Times New Roman" w:hAnsi="Times New Roman" w:cs="Times New Roman"/>
          <w:sz w:val="28"/>
          <w:szCs w:val="28"/>
          <w:lang w:eastAsia="ru-RU"/>
        </w:rPr>
      </w:pPr>
      <w:r w:rsidRPr="00441198">
        <w:rPr>
          <w:rFonts w:ascii="Times New Roman" w:eastAsia="Times New Roman" w:hAnsi="Times New Roman" w:cs="Times New Roman"/>
          <w:i/>
          <w:sz w:val="28"/>
          <w:szCs w:val="28"/>
          <w:lang w:eastAsia="ru-RU"/>
        </w:rPr>
        <w:t>Актуальность</w:t>
      </w:r>
      <w:r w:rsidRPr="00441198">
        <w:rPr>
          <w:rFonts w:ascii="Times New Roman" w:eastAsia="Times New Roman" w:hAnsi="Times New Roman" w:cs="Times New Roman"/>
          <w:sz w:val="28"/>
          <w:szCs w:val="28"/>
          <w:lang w:eastAsia="ru-RU"/>
        </w:rPr>
        <w:t xml:space="preserve"> темы курсовой работы обусловлена тем, что сегодня агропромышленный комплекс переживает новый рассвет, что преследует за собой и новые проблемы. Однако, не смотря на санкции, аграрные отношения внутри России, как и с некоторыми зарубежными странами, окрепли. Аграрные отношения – двигатель развития агропромышленного комплекса. </w:t>
      </w:r>
    </w:p>
    <w:p w:rsidR="00FF0861" w:rsidRPr="00441198" w:rsidRDefault="007A6CCA" w:rsidP="00441198">
      <w:pPr>
        <w:spacing w:after="0" w:line="360" w:lineRule="auto"/>
        <w:ind w:firstLine="708"/>
        <w:jc w:val="both"/>
        <w:rPr>
          <w:rFonts w:ascii="Times New Roman" w:eastAsia="Times New Roman" w:hAnsi="Times New Roman" w:cs="Times New Roman"/>
          <w:sz w:val="28"/>
          <w:szCs w:val="28"/>
          <w:lang w:eastAsia="ru-RU"/>
        </w:rPr>
      </w:pPr>
      <w:r w:rsidRPr="00441198">
        <w:rPr>
          <w:rFonts w:ascii="Times New Roman" w:eastAsia="Times New Roman" w:hAnsi="Times New Roman" w:cs="Times New Roman"/>
          <w:sz w:val="28"/>
          <w:szCs w:val="28"/>
          <w:lang w:eastAsia="ru-RU"/>
        </w:rPr>
        <w:t>Россия является индустриально-</w:t>
      </w:r>
      <w:r w:rsidR="00FF0861" w:rsidRPr="00441198">
        <w:rPr>
          <w:rFonts w:ascii="Times New Roman" w:eastAsia="Times New Roman" w:hAnsi="Times New Roman" w:cs="Times New Roman"/>
          <w:sz w:val="28"/>
          <w:szCs w:val="28"/>
          <w:lang w:eastAsia="ru-RU"/>
        </w:rPr>
        <w:t>аграрн</w:t>
      </w:r>
      <w:r w:rsidRPr="00441198">
        <w:rPr>
          <w:rFonts w:ascii="Times New Roman" w:eastAsia="Times New Roman" w:hAnsi="Times New Roman" w:cs="Times New Roman"/>
          <w:sz w:val="28"/>
          <w:szCs w:val="28"/>
          <w:lang w:eastAsia="ru-RU"/>
        </w:rPr>
        <w:t xml:space="preserve">ой страной. Сельское хозяйство </w:t>
      </w:r>
      <w:r w:rsidRPr="00441198">
        <w:rPr>
          <w:rFonts w:ascii="Times New Roman" w:hAnsi="Times New Roman" w:cs="Times New Roman"/>
          <w:iCs/>
          <w:color w:val="000000"/>
          <w:sz w:val="28"/>
          <w:szCs w:val="28"/>
        </w:rPr>
        <w:t>–</w:t>
      </w:r>
      <w:r w:rsidR="00FF0861" w:rsidRPr="00441198">
        <w:rPr>
          <w:rFonts w:ascii="Times New Roman" w:eastAsia="Times New Roman" w:hAnsi="Times New Roman" w:cs="Times New Roman"/>
          <w:sz w:val="28"/>
          <w:szCs w:val="28"/>
          <w:lang w:eastAsia="ru-RU"/>
        </w:rPr>
        <w:t xml:space="preserve"> одна из приоритетных отраслей народного хозяйства, в которой процессы производства, распределения, обмена и потребления имеют свои особенности, а действие экономических законов приобретает специфические формы. Данная специфика в значительной мере определяется включенностью в воспроизводственный процесс.</w:t>
      </w:r>
    </w:p>
    <w:p w:rsidR="00FF0861" w:rsidRPr="00441198" w:rsidRDefault="00FF0861" w:rsidP="00441198">
      <w:pPr>
        <w:spacing w:after="0" w:line="360" w:lineRule="auto"/>
        <w:ind w:firstLine="708"/>
        <w:jc w:val="both"/>
        <w:rPr>
          <w:rFonts w:ascii="Times New Roman" w:eastAsia="Times New Roman" w:hAnsi="Times New Roman" w:cs="Times New Roman"/>
          <w:sz w:val="28"/>
          <w:szCs w:val="28"/>
          <w:lang w:eastAsia="ru-RU"/>
        </w:rPr>
      </w:pPr>
      <w:r w:rsidRPr="00441198">
        <w:rPr>
          <w:rFonts w:ascii="Times New Roman" w:eastAsia="Times New Roman" w:hAnsi="Times New Roman" w:cs="Times New Roman"/>
          <w:sz w:val="28"/>
          <w:szCs w:val="28"/>
          <w:lang w:eastAsia="ru-RU"/>
        </w:rPr>
        <w:t>А</w:t>
      </w:r>
      <w:r w:rsidR="007A6CCA" w:rsidRPr="00441198">
        <w:rPr>
          <w:rFonts w:ascii="Times New Roman" w:eastAsia="Times New Roman" w:hAnsi="Times New Roman" w:cs="Times New Roman"/>
          <w:sz w:val="28"/>
          <w:szCs w:val="28"/>
          <w:lang w:eastAsia="ru-RU"/>
        </w:rPr>
        <w:t xml:space="preserve">гропромышленный комплекс (АПК) </w:t>
      </w:r>
      <w:r w:rsidR="007A6CCA" w:rsidRPr="00441198">
        <w:rPr>
          <w:rFonts w:ascii="Times New Roman" w:hAnsi="Times New Roman" w:cs="Times New Roman"/>
          <w:iCs/>
          <w:color w:val="000000"/>
          <w:sz w:val="28"/>
          <w:szCs w:val="28"/>
        </w:rPr>
        <w:t>–</w:t>
      </w:r>
      <w:r w:rsidRPr="00441198">
        <w:rPr>
          <w:rFonts w:ascii="Times New Roman" w:eastAsia="Times New Roman" w:hAnsi="Times New Roman" w:cs="Times New Roman"/>
          <w:sz w:val="28"/>
          <w:szCs w:val="28"/>
          <w:lang w:eastAsia="ru-RU"/>
        </w:rPr>
        <w:t xml:space="preserve"> совокупность взаимосвязанных отраслей хозяйства, участвующих в производстве, переработке сельскохозяйственной продукции и доведении ее до потребителя. Он занимает особое место в жизни государства, так как обеспечивает страну продовольствием. Развитие аграрно-промышленного комплекса сильно влияет на уровень народного благосостояния, поскольку его п</w:t>
      </w:r>
      <w:r w:rsidR="007A6CCA" w:rsidRPr="00441198">
        <w:rPr>
          <w:rFonts w:ascii="Times New Roman" w:eastAsia="Times New Roman" w:hAnsi="Times New Roman" w:cs="Times New Roman"/>
          <w:sz w:val="28"/>
          <w:szCs w:val="28"/>
          <w:lang w:eastAsia="ru-RU"/>
        </w:rPr>
        <w:t>родукция составляет 80%</w:t>
      </w:r>
      <w:r w:rsidRPr="00441198">
        <w:rPr>
          <w:rFonts w:ascii="Times New Roman" w:eastAsia="Times New Roman" w:hAnsi="Times New Roman" w:cs="Times New Roman"/>
          <w:sz w:val="28"/>
          <w:szCs w:val="28"/>
          <w:lang w:eastAsia="ru-RU"/>
        </w:rPr>
        <w:t xml:space="preserve"> товаров торговли.</w:t>
      </w:r>
    </w:p>
    <w:p w:rsidR="00FF0861" w:rsidRPr="00441198" w:rsidRDefault="00FF0861" w:rsidP="00441198">
      <w:pPr>
        <w:spacing w:after="0" w:line="360" w:lineRule="auto"/>
        <w:ind w:firstLine="708"/>
        <w:jc w:val="both"/>
        <w:rPr>
          <w:rFonts w:ascii="Times New Roman" w:eastAsia="Times New Roman" w:hAnsi="Times New Roman" w:cs="Times New Roman"/>
          <w:sz w:val="28"/>
          <w:szCs w:val="28"/>
          <w:lang w:eastAsia="ru-RU"/>
        </w:rPr>
      </w:pPr>
      <w:r w:rsidRPr="00441198">
        <w:rPr>
          <w:rFonts w:ascii="Times New Roman" w:eastAsia="Times New Roman" w:hAnsi="Times New Roman" w:cs="Times New Roman"/>
          <w:sz w:val="28"/>
          <w:szCs w:val="28"/>
          <w:lang w:eastAsia="ru-RU"/>
        </w:rPr>
        <w:t>В настоящее время перед агропромышленным комплексом России стоит множество важн</w:t>
      </w:r>
      <w:r w:rsidR="007A6CCA" w:rsidRPr="00441198">
        <w:rPr>
          <w:rFonts w:ascii="Times New Roman" w:eastAsia="Times New Roman" w:hAnsi="Times New Roman" w:cs="Times New Roman"/>
          <w:sz w:val="28"/>
          <w:szCs w:val="28"/>
          <w:lang w:eastAsia="ru-RU"/>
        </w:rPr>
        <w:t xml:space="preserve">ейших проблем. Основная из них </w:t>
      </w:r>
      <w:r w:rsidR="007A6CCA" w:rsidRPr="00441198">
        <w:rPr>
          <w:rFonts w:ascii="Times New Roman" w:hAnsi="Times New Roman" w:cs="Times New Roman"/>
          <w:iCs/>
          <w:color w:val="000000"/>
          <w:sz w:val="28"/>
          <w:szCs w:val="28"/>
        </w:rPr>
        <w:t>–</w:t>
      </w:r>
      <w:r w:rsidRPr="00441198">
        <w:rPr>
          <w:rFonts w:ascii="Times New Roman" w:eastAsia="Times New Roman" w:hAnsi="Times New Roman" w:cs="Times New Roman"/>
          <w:sz w:val="28"/>
          <w:szCs w:val="28"/>
          <w:lang w:eastAsia="ru-RU"/>
        </w:rPr>
        <w:t xml:space="preserve"> проблема самообеспечения страны продовольствием. Другой, не менее важной, задачей сельского хозяйства является развитие различных форм собственности в селе, которое может решить проблему повышения производительности труда в отечественном сельском хозяйстве. От решения проблем, накопившихся в АПК, зависит здоровье и уровень жизни россиян.</w:t>
      </w:r>
    </w:p>
    <w:p w:rsidR="00FF0861" w:rsidRPr="00441198" w:rsidRDefault="00FF0861" w:rsidP="00441198">
      <w:pPr>
        <w:spacing w:after="0" w:line="360" w:lineRule="auto"/>
        <w:jc w:val="both"/>
        <w:rPr>
          <w:rFonts w:ascii="Times New Roman" w:eastAsia="Times New Roman" w:hAnsi="Times New Roman" w:cs="Times New Roman"/>
          <w:sz w:val="28"/>
          <w:szCs w:val="28"/>
          <w:lang w:eastAsia="ru-RU"/>
        </w:rPr>
      </w:pPr>
      <w:r w:rsidRPr="00441198">
        <w:rPr>
          <w:rFonts w:ascii="Times New Roman" w:eastAsia="Times New Roman" w:hAnsi="Times New Roman" w:cs="Times New Roman"/>
          <w:sz w:val="28"/>
          <w:szCs w:val="28"/>
          <w:lang w:eastAsia="ru-RU"/>
        </w:rPr>
        <w:t xml:space="preserve"> </w:t>
      </w:r>
      <w:r w:rsidRPr="00441198">
        <w:rPr>
          <w:rFonts w:ascii="Times New Roman" w:eastAsia="Times New Roman" w:hAnsi="Times New Roman" w:cs="Times New Roman"/>
          <w:sz w:val="28"/>
          <w:szCs w:val="28"/>
          <w:lang w:eastAsia="ru-RU"/>
        </w:rPr>
        <w:tab/>
      </w:r>
      <w:r w:rsidRPr="00441198">
        <w:rPr>
          <w:rFonts w:ascii="Times New Roman" w:eastAsia="Times New Roman" w:hAnsi="Times New Roman" w:cs="Times New Roman"/>
          <w:i/>
          <w:sz w:val="28"/>
          <w:szCs w:val="28"/>
          <w:lang w:eastAsia="ru-RU"/>
        </w:rPr>
        <w:t>Целью</w:t>
      </w:r>
      <w:r w:rsidRPr="00441198">
        <w:rPr>
          <w:rFonts w:ascii="Times New Roman" w:eastAsia="Times New Roman" w:hAnsi="Times New Roman" w:cs="Times New Roman"/>
          <w:sz w:val="28"/>
          <w:szCs w:val="28"/>
          <w:lang w:eastAsia="ru-RU"/>
        </w:rPr>
        <w:t xml:space="preserve"> данной работы является исследование сущности аграрных отношений в России, их роли и функций в экономике, а также динамика развития агропромышленного комплекса, особенности государственной поддержки агропромышленного комплекса России, актуальных проблем и тенденций развития аграрных отношений.</w:t>
      </w:r>
    </w:p>
    <w:p w:rsidR="00FF0861" w:rsidRPr="00441198" w:rsidRDefault="00FF0861" w:rsidP="00441198">
      <w:pPr>
        <w:spacing w:after="0" w:line="360" w:lineRule="auto"/>
        <w:jc w:val="both"/>
        <w:rPr>
          <w:rFonts w:ascii="Times New Roman" w:eastAsia="Times New Roman" w:hAnsi="Times New Roman" w:cs="Times New Roman"/>
          <w:sz w:val="28"/>
          <w:szCs w:val="28"/>
          <w:lang w:eastAsia="ru-RU"/>
        </w:rPr>
      </w:pPr>
      <w:r w:rsidRPr="00441198">
        <w:rPr>
          <w:rFonts w:ascii="Times New Roman" w:eastAsia="Times New Roman" w:hAnsi="Times New Roman" w:cs="Times New Roman"/>
          <w:sz w:val="28"/>
          <w:szCs w:val="28"/>
          <w:lang w:eastAsia="ru-RU"/>
        </w:rPr>
        <w:t xml:space="preserve"> </w:t>
      </w:r>
      <w:r w:rsidRPr="00441198">
        <w:rPr>
          <w:rFonts w:ascii="Times New Roman" w:eastAsia="Times New Roman" w:hAnsi="Times New Roman" w:cs="Times New Roman"/>
          <w:sz w:val="28"/>
          <w:szCs w:val="28"/>
          <w:lang w:eastAsia="ru-RU"/>
        </w:rPr>
        <w:tab/>
        <w:t xml:space="preserve">Для достижения указанной цели в курсовой работе необходимо решить следующие </w:t>
      </w:r>
      <w:r w:rsidRPr="00441198">
        <w:rPr>
          <w:rFonts w:ascii="Times New Roman" w:eastAsia="Times New Roman" w:hAnsi="Times New Roman" w:cs="Times New Roman"/>
          <w:i/>
          <w:sz w:val="28"/>
          <w:szCs w:val="28"/>
          <w:lang w:eastAsia="ru-RU"/>
        </w:rPr>
        <w:t>задачи</w:t>
      </w:r>
      <w:r w:rsidRPr="00441198">
        <w:rPr>
          <w:rFonts w:ascii="Times New Roman" w:eastAsia="Times New Roman" w:hAnsi="Times New Roman" w:cs="Times New Roman"/>
          <w:sz w:val="28"/>
          <w:szCs w:val="28"/>
          <w:lang w:eastAsia="ru-RU"/>
        </w:rPr>
        <w:t>:</w:t>
      </w:r>
    </w:p>
    <w:p w:rsidR="00B76B85" w:rsidRPr="00441198" w:rsidRDefault="00DA4439"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sz w:val="28"/>
          <w:szCs w:val="28"/>
        </w:rPr>
        <w:t>– рассмотреть, как развивался агропромышленный комплекс России,</w:t>
      </w:r>
    </w:p>
    <w:p w:rsidR="00DA4439" w:rsidRPr="00441198" w:rsidRDefault="00DA4439" w:rsidP="00441198">
      <w:pPr>
        <w:spacing w:after="0" w:line="360" w:lineRule="auto"/>
        <w:jc w:val="both"/>
        <w:rPr>
          <w:rFonts w:ascii="Times New Roman" w:eastAsia="Times New Roman" w:hAnsi="Times New Roman" w:cs="Times New Roman"/>
          <w:sz w:val="28"/>
          <w:szCs w:val="28"/>
          <w:lang w:eastAsia="ru-RU"/>
        </w:rPr>
      </w:pPr>
      <w:r w:rsidRPr="00441198">
        <w:rPr>
          <w:rFonts w:ascii="Times New Roman" w:hAnsi="Times New Roman" w:cs="Times New Roman"/>
          <w:sz w:val="28"/>
          <w:szCs w:val="28"/>
        </w:rPr>
        <w:t>– рассмотреть эволюцию аграрного строя,</w:t>
      </w:r>
    </w:p>
    <w:p w:rsidR="00B76B85" w:rsidRPr="00441198" w:rsidRDefault="00DA4439" w:rsidP="00441198">
      <w:pPr>
        <w:spacing w:after="0" w:line="360" w:lineRule="auto"/>
        <w:jc w:val="both"/>
        <w:rPr>
          <w:rFonts w:ascii="Times New Roman" w:eastAsia="Times New Roman" w:hAnsi="Times New Roman" w:cs="Times New Roman"/>
          <w:sz w:val="28"/>
          <w:szCs w:val="28"/>
          <w:lang w:eastAsia="ru-RU"/>
        </w:rPr>
      </w:pPr>
      <w:r w:rsidRPr="00441198">
        <w:rPr>
          <w:rFonts w:ascii="Times New Roman" w:hAnsi="Times New Roman" w:cs="Times New Roman"/>
          <w:sz w:val="28"/>
          <w:szCs w:val="28"/>
        </w:rPr>
        <w:t>– оценить состояние аграрных отношений в России в настоящее время,</w:t>
      </w:r>
    </w:p>
    <w:p w:rsidR="00B76B85" w:rsidRPr="00441198" w:rsidRDefault="00DA4439" w:rsidP="00441198">
      <w:pPr>
        <w:spacing w:after="0" w:line="360" w:lineRule="auto"/>
        <w:jc w:val="both"/>
        <w:rPr>
          <w:rFonts w:ascii="Times New Roman" w:eastAsia="Times New Roman" w:hAnsi="Times New Roman" w:cs="Times New Roman"/>
          <w:sz w:val="28"/>
          <w:szCs w:val="28"/>
          <w:lang w:eastAsia="ru-RU"/>
        </w:rPr>
      </w:pPr>
      <w:r w:rsidRPr="00441198">
        <w:rPr>
          <w:rFonts w:ascii="Times New Roman" w:hAnsi="Times New Roman" w:cs="Times New Roman"/>
          <w:sz w:val="28"/>
          <w:szCs w:val="28"/>
        </w:rPr>
        <w:t>– обозначить тенденции развития и перспективы.</w:t>
      </w:r>
    </w:p>
    <w:p w:rsidR="00FF0861" w:rsidRPr="00441198" w:rsidRDefault="00FF0861" w:rsidP="00441198">
      <w:pPr>
        <w:spacing w:after="0" w:line="360" w:lineRule="auto"/>
        <w:ind w:firstLine="708"/>
        <w:jc w:val="both"/>
        <w:rPr>
          <w:rFonts w:ascii="Times New Roman" w:eastAsia="Times New Roman" w:hAnsi="Times New Roman" w:cs="Times New Roman"/>
          <w:sz w:val="28"/>
          <w:szCs w:val="28"/>
          <w:lang w:eastAsia="ru-RU"/>
        </w:rPr>
      </w:pPr>
      <w:r w:rsidRPr="00441198">
        <w:rPr>
          <w:rFonts w:ascii="Times New Roman" w:eastAsia="Times New Roman" w:hAnsi="Times New Roman" w:cs="Times New Roman"/>
          <w:i/>
          <w:sz w:val="28"/>
          <w:szCs w:val="28"/>
          <w:lang w:eastAsia="ru-RU"/>
        </w:rPr>
        <w:t>Объект исследования</w:t>
      </w:r>
      <w:r w:rsidRPr="00441198">
        <w:rPr>
          <w:rFonts w:ascii="Times New Roman" w:eastAsia="Times New Roman" w:hAnsi="Times New Roman" w:cs="Times New Roman"/>
          <w:sz w:val="28"/>
          <w:szCs w:val="28"/>
          <w:lang w:eastAsia="ru-RU"/>
        </w:rPr>
        <w:t xml:space="preserve"> – аграрные отношения в России. </w:t>
      </w:r>
    </w:p>
    <w:p w:rsidR="00FF0861" w:rsidRPr="001C37AC" w:rsidRDefault="00FF0861" w:rsidP="00441198">
      <w:pPr>
        <w:spacing w:after="0" w:line="360" w:lineRule="auto"/>
        <w:jc w:val="both"/>
        <w:rPr>
          <w:rFonts w:ascii="Times New Roman" w:eastAsia="Times New Roman" w:hAnsi="Times New Roman" w:cs="Times New Roman"/>
          <w:i/>
          <w:sz w:val="28"/>
          <w:szCs w:val="28"/>
          <w:lang w:eastAsia="ru-RU"/>
        </w:rPr>
      </w:pPr>
      <w:r w:rsidRPr="00441198">
        <w:rPr>
          <w:rFonts w:ascii="Times New Roman" w:eastAsia="Times New Roman" w:hAnsi="Times New Roman" w:cs="Times New Roman"/>
          <w:sz w:val="28"/>
          <w:szCs w:val="28"/>
          <w:lang w:eastAsia="ru-RU"/>
        </w:rPr>
        <w:t xml:space="preserve"> </w:t>
      </w:r>
      <w:r w:rsidRPr="00441198">
        <w:rPr>
          <w:rFonts w:ascii="Times New Roman" w:eastAsia="Times New Roman" w:hAnsi="Times New Roman" w:cs="Times New Roman"/>
          <w:sz w:val="28"/>
          <w:szCs w:val="28"/>
          <w:lang w:eastAsia="ru-RU"/>
        </w:rPr>
        <w:tab/>
      </w:r>
      <w:r w:rsidRPr="001C37AC">
        <w:rPr>
          <w:rFonts w:ascii="Times New Roman" w:eastAsia="Times New Roman" w:hAnsi="Times New Roman" w:cs="Times New Roman"/>
          <w:i/>
          <w:sz w:val="28"/>
          <w:szCs w:val="28"/>
          <w:lang w:eastAsia="ru-RU"/>
        </w:rPr>
        <w:t>Предметом исследования</w:t>
      </w:r>
      <w:r w:rsidR="001C37AC" w:rsidRPr="001C37AC">
        <w:rPr>
          <w:rFonts w:ascii="Times New Roman" w:eastAsia="Times New Roman" w:hAnsi="Times New Roman" w:cs="Times New Roman"/>
          <w:sz w:val="28"/>
          <w:szCs w:val="28"/>
          <w:lang w:eastAsia="ru-RU"/>
        </w:rPr>
        <w:t xml:space="preserve"> выступают </w:t>
      </w:r>
      <w:r w:rsidR="001C37AC" w:rsidRPr="001C37AC">
        <w:rPr>
          <w:rFonts w:ascii="Times New Roman" w:hAnsi="Times New Roman" w:cs="Times New Roman"/>
          <w:sz w:val="28"/>
          <w:szCs w:val="28"/>
        </w:rPr>
        <w:t>теоретические аспекты исследования аграрных отношений в России, а социально-экономические отношения, которые формируются в сельскохозяйственной сфере по поводу владения и использования земли.</w:t>
      </w:r>
    </w:p>
    <w:p w:rsidR="00FF0861" w:rsidRPr="00441198" w:rsidRDefault="00FF0861" w:rsidP="00441198">
      <w:pPr>
        <w:spacing w:after="0" w:line="360" w:lineRule="auto"/>
        <w:jc w:val="both"/>
        <w:rPr>
          <w:rFonts w:ascii="Times New Roman" w:eastAsia="Times New Roman" w:hAnsi="Times New Roman" w:cs="Times New Roman"/>
          <w:sz w:val="28"/>
          <w:szCs w:val="28"/>
          <w:lang w:eastAsia="ru-RU"/>
        </w:rPr>
      </w:pPr>
      <w:r w:rsidRPr="00441198">
        <w:rPr>
          <w:rFonts w:ascii="Times New Roman" w:eastAsia="Times New Roman" w:hAnsi="Times New Roman" w:cs="Times New Roman"/>
          <w:sz w:val="28"/>
          <w:szCs w:val="28"/>
          <w:lang w:eastAsia="ru-RU"/>
        </w:rPr>
        <w:t xml:space="preserve"> </w:t>
      </w:r>
      <w:r w:rsidRPr="00441198">
        <w:rPr>
          <w:rFonts w:ascii="Times New Roman" w:eastAsia="Times New Roman" w:hAnsi="Times New Roman" w:cs="Times New Roman"/>
          <w:sz w:val="28"/>
          <w:szCs w:val="28"/>
          <w:lang w:eastAsia="ru-RU"/>
        </w:rPr>
        <w:tab/>
        <w:t xml:space="preserve">В курсовой работе применяются такие методы общенаучные </w:t>
      </w:r>
      <w:r w:rsidRPr="00441198">
        <w:rPr>
          <w:rFonts w:ascii="Times New Roman" w:eastAsia="Times New Roman" w:hAnsi="Times New Roman" w:cs="Times New Roman"/>
          <w:i/>
          <w:sz w:val="28"/>
          <w:szCs w:val="28"/>
          <w:lang w:eastAsia="ru-RU"/>
        </w:rPr>
        <w:t>методы исследования</w:t>
      </w:r>
      <w:r w:rsidRPr="00441198">
        <w:rPr>
          <w:rFonts w:ascii="Times New Roman" w:eastAsia="Times New Roman" w:hAnsi="Times New Roman" w:cs="Times New Roman"/>
          <w:sz w:val="28"/>
          <w:szCs w:val="28"/>
          <w:lang w:eastAsia="ru-RU"/>
        </w:rPr>
        <w:t>, как анализ, аналогия, синтез, обобщения и др.</w:t>
      </w:r>
    </w:p>
    <w:p w:rsidR="00FF0861" w:rsidRPr="00441198" w:rsidRDefault="00FF0861" w:rsidP="00441198">
      <w:pPr>
        <w:spacing w:after="0" w:line="360" w:lineRule="auto"/>
        <w:jc w:val="both"/>
        <w:rPr>
          <w:rFonts w:ascii="Times New Roman" w:eastAsia="Times New Roman" w:hAnsi="Times New Roman" w:cs="Times New Roman"/>
          <w:sz w:val="28"/>
          <w:szCs w:val="28"/>
          <w:lang w:eastAsia="ru-RU"/>
        </w:rPr>
      </w:pPr>
      <w:r w:rsidRPr="00441198">
        <w:rPr>
          <w:rFonts w:ascii="Times New Roman" w:eastAsia="Times New Roman" w:hAnsi="Times New Roman" w:cs="Times New Roman"/>
          <w:sz w:val="28"/>
          <w:szCs w:val="28"/>
          <w:lang w:eastAsia="ru-RU"/>
        </w:rPr>
        <w:t xml:space="preserve"> </w:t>
      </w:r>
      <w:r w:rsidRPr="00441198">
        <w:rPr>
          <w:rFonts w:ascii="Times New Roman" w:eastAsia="Times New Roman" w:hAnsi="Times New Roman" w:cs="Times New Roman"/>
          <w:sz w:val="28"/>
          <w:szCs w:val="28"/>
          <w:lang w:eastAsia="ru-RU"/>
        </w:rPr>
        <w:tab/>
        <w:t>Существенный вклад в изучение вопросов агропромышленного комплекса и аграрных отношений вне</w:t>
      </w:r>
      <w:r w:rsidR="003A2FBC">
        <w:rPr>
          <w:rFonts w:ascii="Times New Roman" w:eastAsia="Times New Roman" w:hAnsi="Times New Roman" w:cs="Times New Roman"/>
          <w:sz w:val="28"/>
          <w:szCs w:val="28"/>
          <w:lang w:eastAsia="ru-RU"/>
        </w:rPr>
        <w:t>сли такие российские учёные как</w:t>
      </w:r>
      <w:r w:rsidR="003A2FBC" w:rsidRPr="003A2FBC">
        <w:rPr>
          <w:rFonts w:ascii="Times New Roman" w:hAnsi="Times New Roman" w:cs="Times New Roman"/>
          <w:sz w:val="28"/>
          <w:szCs w:val="28"/>
        </w:rPr>
        <w:t xml:space="preserve"> </w:t>
      </w:r>
      <w:r w:rsidR="003A2FBC" w:rsidRPr="00932A36">
        <w:rPr>
          <w:rFonts w:ascii="Times New Roman" w:hAnsi="Times New Roman" w:cs="Times New Roman"/>
          <w:sz w:val="28"/>
          <w:szCs w:val="28"/>
        </w:rPr>
        <w:t>В.В.</w:t>
      </w:r>
      <w:r w:rsidR="003A2FBC">
        <w:rPr>
          <w:rFonts w:ascii="Times New Roman" w:hAnsi="Times New Roman" w:cs="Times New Roman"/>
          <w:sz w:val="28"/>
          <w:szCs w:val="28"/>
        </w:rPr>
        <w:t xml:space="preserve"> </w:t>
      </w:r>
      <w:r w:rsidR="003A2FBC" w:rsidRPr="003A2FBC">
        <w:rPr>
          <w:rFonts w:ascii="Times New Roman" w:hAnsi="Times New Roman" w:cs="Times New Roman"/>
          <w:sz w:val="28"/>
          <w:szCs w:val="28"/>
        </w:rPr>
        <w:t xml:space="preserve"> </w:t>
      </w:r>
      <w:r w:rsidR="003A2FBC" w:rsidRPr="00932A36">
        <w:rPr>
          <w:rFonts w:ascii="Times New Roman" w:hAnsi="Times New Roman" w:cs="Times New Roman"/>
          <w:sz w:val="28"/>
          <w:szCs w:val="28"/>
        </w:rPr>
        <w:t>Сташевский</w:t>
      </w:r>
      <w:r w:rsidR="003A2FBC">
        <w:rPr>
          <w:rFonts w:ascii="Times New Roman" w:hAnsi="Times New Roman" w:cs="Times New Roman"/>
          <w:sz w:val="28"/>
          <w:szCs w:val="28"/>
        </w:rPr>
        <w:t>,</w:t>
      </w:r>
      <w:r w:rsidR="003A2FBC" w:rsidRPr="003A2FBC">
        <w:rPr>
          <w:rFonts w:ascii="Times New Roman" w:hAnsi="Times New Roman" w:cs="Times New Roman"/>
          <w:sz w:val="28"/>
          <w:szCs w:val="28"/>
        </w:rPr>
        <w:t xml:space="preserve"> </w:t>
      </w:r>
      <w:r w:rsidR="003A2FBC" w:rsidRPr="00932A36">
        <w:rPr>
          <w:rFonts w:ascii="Times New Roman" w:hAnsi="Times New Roman" w:cs="Times New Roman"/>
          <w:sz w:val="28"/>
          <w:szCs w:val="28"/>
        </w:rPr>
        <w:t>А.И. Трубилин</w:t>
      </w:r>
      <w:r w:rsidR="003A2FBC">
        <w:rPr>
          <w:rFonts w:ascii="Times New Roman" w:hAnsi="Times New Roman" w:cs="Times New Roman"/>
          <w:sz w:val="28"/>
          <w:szCs w:val="28"/>
        </w:rPr>
        <w:t xml:space="preserve">, </w:t>
      </w:r>
      <w:r w:rsidR="003A2FBC" w:rsidRPr="00932A36">
        <w:rPr>
          <w:rFonts w:ascii="Times New Roman" w:hAnsi="Times New Roman" w:cs="Times New Roman"/>
          <w:sz w:val="28"/>
          <w:szCs w:val="28"/>
        </w:rPr>
        <w:t>В.П. Самарина</w:t>
      </w:r>
      <w:r w:rsidR="003A2FBC">
        <w:rPr>
          <w:rFonts w:ascii="Times New Roman" w:hAnsi="Times New Roman" w:cs="Times New Roman"/>
          <w:sz w:val="28"/>
          <w:szCs w:val="28"/>
        </w:rPr>
        <w:t xml:space="preserve">, </w:t>
      </w:r>
      <w:r w:rsidR="003A2FBC" w:rsidRPr="00932A36">
        <w:rPr>
          <w:rFonts w:ascii="Times New Roman" w:hAnsi="Times New Roman" w:cs="Times New Roman"/>
          <w:sz w:val="28"/>
          <w:szCs w:val="28"/>
        </w:rPr>
        <w:t xml:space="preserve">С.А. </w:t>
      </w:r>
      <w:r w:rsidR="003A2FBC">
        <w:rPr>
          <w:rFonts w:ascii="Times New Roman" w:hAnsi="Times New Roman" w:cs="Times New Roman"/>
          <w:sz w:val="28"/>
          <w:szCs w:val="28"/>
        </w:rPr>
        <w:t xml:space="preserve">Попова, </w:t>
      </w:r>
      <w:r w:rsidR="003A2FBC" w:rsidRPr="00932A36">
        <w:rPr>
          <w:rFonts w:ascii="Times New Roman" w:hAnsi="Times New Roman" w:cs="Times New Roman"/>
          <w:sz w:val="28"/>
          <w:szCs w:val="28"/>
        </w:rPr>
        <w:t xml:space="preserve">А.Ю. </w:t>
      </w:r>
      <w:r w:rsidR="003A2FBC">
        <w:rPr>
          <w:rFonts w:ascii="Times New Roman" w:hAnsi="Times New Roman" w:cs="Times New Roman"/>
          <w:sz w:val="28"/>
          <w:szCs w:val="28"/>
        </w:rPr>
        <w:t xml:space="preserve">Аверин, </w:t>
      </w:r>
      <w:r w:rsidR="003A2FBC" w:rsidRPr="00932A36">
        <w:rPr>
          <w:rFonts w:ascii="Times New Roman" w:hAnsi="Times New Roman" w:cs="Times New Roman"/>
          <w:sz w:val="28"/>
          <w:szCs w:val="28"/>
        </w:rPr>
        <w:t>Т.А.</w:t>
      </w:r>
      <w:r w:rsidR="003A2FBC">
        <w:rPr>
          <w:rFonts w:ascii="Times New Roman" w:hAnsi="Times New Roman" w:cs="Times New Roman"/>
          <w:sz w:val="28"/>
          <w:szCs w:val="28"/>
        </w:rPr>
        <w:t xml:space="preserve">  </w:t>
      </w:r>
      <w:r w:rsidR="003A2FBC" w:rsidRPr="00932A36">
        <w:rPr>
          <w:rFonts w:ascii="Times New Roman" w:hAnsi="Times New Roman" w:cs="Times New Roman"/>
          <w:sz w:val="28"/>
          <w:szCs w:val="28"/>
        </w:rPr>
        <w:t xml:space="preserve">Трасковская </w:t>
      </w:r>
      <w:r w:rsidR="003A2FBC">
        <w:rPr>
          <w:rFonts w:ascii="Times New Roman" w:eastAsia="Times New Roman" w:hAnsi="Times New Roman" w:cs="Times New Roman"/>
          <w:sz w:val="28"/>
          <w:szCs w:val="28"/>
          <w:lang w:eastAsia="ru-RU"/>
        </w:rPr>
        <w:t xml:space="preserve"> </w:t>
      </w:r>
      <w:r w:rsidRPr="00441198">
        <w:rPr>
          <w:rFonts w:ascii="Times New Roman" w:eastAsia="Times New Roman" w:hAnsi="Times New Roman" w:cs="Times New Roman"/>
          <w:sz w:val="28"/>
          <w:szCs w:val="28"/>
          <w:lang w:eastAsia="ru-RU"/>
        </w:rPr>
        <w:t>и многие др.</w:t>
      </w:r>
    </w:p>
    <w:p w:rsidR="00FF0861" w:rsidRPr="00441198" w:rsidRDefault="00FF0861" w:rsidP="00441198">
      <w:pPr>
        <w:spacing w:after="0" w:line="360" w:lineRule="auto"/>
        <w:jc w:val="both"/>
        <w:rPr>
          <w:rFonts w:ascii="Times New Roman" w:eastAsia="Times New Roman" w:hAnsi="Times New Roman" w:cs="Times New Roman"/>
          <w:sz w:val="28"/>
          <w:szCs w:val="28"/>
          <w:lang w:eastAsia="ru-RU"/>
        </w:rPr>
      </w:pPr>
      <w:r w:rsidRPr="00441198">
        <w:rPr>
          <w:rFonts w:ascii="Times New Roman" w:eastAsia="Times New Roman" w:hAnsi="Times New Roman" w:cs="Times New Roman"/>
          <w:sz w:val="28"/>
          <w:szCs w:val="28"/>
          <w:lang w:eastAsia="ru-RU"/>
        </w:rPr>
        <w:t xml:space="preserve"> </w:t>
      </w:r>
      <w:r w:rsidRPr="00441198">
        <w:rPr>
          <w:rFonts w:ascii="Times New Roman" w:eastAsia="Times New Roman" w:hAnsi="Times New Roman" w:cs="Times New Roman"/>
          <w:sz w:val="28"/>
          <w:szCs w:val="28"/>
          <w:lang w:eastAsia="ru-RU"/>
        </w:rPr>
        <w:tab/>
      </w:r>
      <w:r w:rsidRPr="00441198">
        <w:rPr>
          <w:rFonts w:ascii="Times New Roman" w:eastAsia="Calibri" w:hAnsi="Times New Roman" w:cs="Times New Roman"/>
          <w:bCs/>
          <w:i/>
          <w:sz w:val="28"/>
          <w:szCs w:val="28"/>
        </w:rPr>
        <w:t>Теоретическую основу</w:t>
      </w:r>
      <w:r w:rsidRPr="00441198">
        <w:rPr>
          <w:rFonts w:ascii="Times New Roman" w:eastAsia="Calibri" w:hAnsi="Times New Roman" w:cs="Times New Roman"/>
          <w:bCs/>
          <w:sz w:val="28"/>
          <w:szCs w:val="28"/>
        </w:rPr>
        <w:t xml:space="preserve"> работы составили периодические издания и литература, а также труды и работы зарубежных и отечественных авторов по вопросам сущности </w:t>
      </w:r>
      <w:r w:rsidRPr="00441198">
        <w:rPr>
          <w:rFonts w:ascii="Times New Roman" w:eastAsia="Times New Roman" w:hAnsi="Times New Roman" w:cs="Times New Roman"/>
          <w:sz w:val="28"/>
          <w:szCs w:val="28"/>
          <w:lang w:eastAsia="ru-RU"/>
        </w:rPr>
        <w:t>агропромышленного комплекса и аграрных отношений.</w:t>
      </w:r>
    </w:p>
    <w:p w:rsidR="00FF0861" w:rsidRPr="00441198" w:rsidRDefault="00FF0861" w:rsidP="00441198">
      <w:pPr>
        <w:spacing w:after="0" w:line="360" w:lineRule="auto"/>
        <w:ind w:firstLine="708"/>
        <w:jc w:val="both"/>
        <w:rPr>
          <w:rFonts w:ascii="Times New Roman" w:eastAsia="Times New Roman" w:hAnsi="Times New Roman" w:cs="Times New Roman"/>
          <w:sz w:val="28"/>
          <w:szCs w:val="28"/>
          <w:lang w:eastAsia="ru-RU"/>
        </w:rPr>
      </w:pPr>
      <w:r w:rsidRPr="00441198">
        <w:rPr>
          <w:rFonts w:ascii="Times New Roman" w:eastAsia="Calibri" w:hAnsi="Times New Roman" w:cs="Times New Roman"/>
          <w:bCs/>
          <w:i/>
          <w:sz w:val="28"/>
          <w:szCs w:val="28"/>
        </w:rPr>
        <w:t xml:space="preserve"> </w:t>
      </w:r>
      <w:r w:rsidRPr="00441198">
        <w:rPr>
          <w:rFonts w:ascii="Times New Roman" w:eastAsia="Calibri" w:hAnsi="Times New Roman" w:cs="Times New Roman"/>
          <w:bCs/>
          <w:sz w:val="28"/>
          <w:szCs w:val="28"/>
        </w:rPr>
        <w:t>Курсовая работа состоит из введения, в котором отражается актуальность работы, предмет, объект, цели и задачи работы, двух глав, раскрывающих сущность курсовой работы, а также заключения и списка использованной литературы.</w:t>
      </w:r>
    </w:p>
    <w:p w:rsidR="00FF0861" w:rsidRPr="00441198" w:rsidRDefault="00FF0861" w:rsidP="00441198">
      <w:pPr>
        <w:spacing w:after="0" w:line="360" w:lineRule="auto"/>
        <w:ind w:firstLine="708"/>
        <w:jc w:val="both"/>
        <w:rPr>
          <w:rFonts w:ascii="Times New Roman" w:eastAsia="Times New Roman" w:hAnsi="Times New Roman" w:cs="Times New Roman"/>
          <w:sz w:val="28"/>
          <w:szCs w:val="28"/>
          <w:lang w:eastAsia="ru-RU"/>
        </w:rPr>
      </w:pPr>
    </w:p>
    <w:p w:rsidR="00AA6803" w:rsidRDefault="00AA6803" w:rsidP="00441198">
      <w:pPr>
        <w:spacing w:after="0" w:line="360" w:lineRule="auto"/>
        <w:ind w:firstLine="708"/>
        <w:jc w:val="both"/>
        <w:rPr>
          <w:rFonts w:ascii="Times New Roman" w:hAnsi="Times New Roman" w:cs="Times New Roman"/>
          <w:b/>
          <w:sz w:val="28"/>
          <w:szCs w:val="28"/>
        </w:rPr>
      </w:pPr>
    </w:p>
    <w:p w:rsidR="002C0C8E" w:rsidRPr="00441198" w:rsidRDefault="002C0C8E" w:rsidP="00441198">
      <w:pPr>
        <w:spacing w:after="0" w:line="360" w:lineRule="auto"/>
        <w:ind w:firstLine="708"/>
        <w:jc w:val="both"/>
        <w:rPr>
          <w:rFonts w:ascii="Times New Roman" w:hAnsi="Times New Roman" w:cs="Times New Roman"/>
          <w:b/>
          <w:sz w:val="28"/>
          <w:szCs w:val="28"/>
        </w:rPr>
      </w:pPr>
      <w:r w:rsidRPr="00441198">
        <w:rPr>
          <w:rFonts w:ascii="Times New Roman" w:hAnsi="Times New Roman" w:cs="Times New Roman"/>
          <w:b/>
          <w:sz w:val="28"/>
          <w:szCs w:val="28"/>
        </w:rPr>
        <w:t>1 Теоретические аспекты исследования аграрных отношений в России</w:t>
      </w:r>
    </w:p>
    <w:p w:rsidR="002C0C8E" w:rsidRPr="00441198" w:rsidRDefault="002C0C8E" w:rsidP="00441198">
      <w:pPr>
        <w:spacing w:after="0" w:line="360" w:lineRule="auto"/>
        <w:jc w:val="both"/>
        <w:rPr>
          <w:rFonts w:ascii="Times New Roman" w:hAnsi="Times New Roman" w:cs="Times New Roman"/>
          <w:b/>
          <w:sz w:val="28"/>
          <w:szCs w:val="28"/>
        </w:rPr>
      </w:pPr>
    </w:p>
    <w:p w:rsidR="002C0C8E" w:rsidRPr="00441198" w:rsidRDefault="002C0C8E"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b/>
          <w:sz w:val="28"/>
          <w:szCs w:val="28"/>
        </w:rPr>
        <w:t>1.1 Сущность и</w:t>
      </w:r>
      <w:r w:rsidRPr="00441198">
        <w:rPr>
          <w:rFonts w:ascii="Times New Roman" w:hAnsi="Times New Roman" w:cs="Times New Roman"/>
          <w:sz w:val="28"/>
          <w:szCs w:val="28"/>
        </w:rPr>
        <w:t xml:space="preserve"> </w:t>
      </w:r>
      <w:r w:rsidRPr="00441198">
        <w:rPr>
          <w:rFonts w:ascii="Times New Roman" w:hAnsi="Times New Roman" w:cs="Times New Roman"/>
          <w:b/>
          <w:sz w:val="28"/>
          <w:szCs w:val="28"/>
        </w:rPr>
        <w:t>место аграрных отношений в системе экономических отношений</w:t>
      </w:r>
    </w:p>
    <w:p w:rsidR="00B8407C" w:rsidRPr="00441198" w:rsidRDefault="00B8407C" w:rsidP="00441198">
      <w:pPr>
        <w:spacing w:after="0" w:line="360" w:lineRule="auto"/>
        <w:jc w:val="both"/>
        <w:rPr>
          <w:rFonts w:ascii="Times New Roman" w:hAnsi="Times New Roman" w:cs="Times New Roman"/>
          <w:sz w:val="28"/>
          <w:szCs w:val="28"/>
        </w:rPr>
      </w:pPr>
    </w:p>
    <w:p w:rsidR="00B8407C" w:rsidRPr="00441198" w:rsidRDefault="007A6CCA"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 xml:space="preserve">Аграрные отношения </w:t>
      </w:r>
      <w:r w:rsidRPr="00441198">
        <w:rPr>
          <w:rFonts w:ascii="Times New Roman" w:hAnsi="Times New Roman" w:cs="Times New Roman"/>
          <w:iCs/>
          <w:color w:val="000000"/>
          <w:sz w:val="28"/>
          <w:szCs w:val="28"/>
        </w:rPr>
        <w:t>–</w:t>
      </w:r>
      <w:r w:rsidR="002C0C8E" w:rsidRPr="00441198">
        <w:rPr>
          <w:rFonts w:ascii="Times New Roman" w:hAnsi="Times New Roman" w:cs="Times New Roman"/>
          <w:sz w:val="28"/>
          <w:szCs w:val="28"/>
        </w:rPr>
        <w:t xml:space="preserve"> это составляющая экономических отношений, которые возникают в сельском хозяйстве по поводу владения и использования земли как главного средства сельскохозяйственного производства, а также производства, распределения, обмена и потребления сельскохозяйственной продукции и услуг.</w:t>
      </w:r>
    </w:p>
    <w:p w:rsidR="002C0C8E" w:rsidRPr="00441198" w:rsidRDefault="002C0C8E"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Аграрные отношения выделились в отдельную группу в связи с наличием специфики производства в аграрном секторе экономики, которая</w:t>
      </w:r>
      <w:r w:rsidR="00D77B04" w:rsidRPr="00441198">
        <w:rPr>
          <w:rFonts w:ascii="Times New Roman" w:hAnsi="Times New Roman" w:cs="Times New Roman"/>
          <w:sz w:val="28"/>
          <w:szCs w:val="28"/>
        </w:rPr>
        <w:t>,</w:t>
      </w:r>
      <w:r w:rsidRPr="00441198">
        <w:rPr>
          <w:rFonts w:ascii="Times New Roman" w:hAnsi="Times New Roman" w:cs="Times New Roman"/>
          <w:sz w:val="28"/>
          <w:szCs w:val="28"/>
        </w:rPr>
        <w:t xml:space="preserve"> прежде всего</w:t>
      </w:r>
      <w:r w:rsidR="00D77B04" w:rsidRPr="00441198">
        <w:rPr>
          <w:rFonts w:ascii="Times New Roman" w:hAnsi="Times New Roman" w:cs="Times New Roman"/>
          <w:sz w:val="28"/>
          <w:szCs w:val="28"/>
        </w:rPr>
        <w:t>,</w:t>
      </w:r>
      <w:r w:rsidRPr="00441198">
        <w:rPr>
          <w:rFonts w:ascii="Times New Roman" w:hAnsi="Times New Roman" w:cs="Times New Roman"/>
          <w:sz w:val="28"/>
          <w:szCs w:val="28"/>
        </w:rPr>
        <w:t xml:space="preserve"> связана с особой ролью земли как основного фактора производства. Земля является невоспроизводимым фактором производства, она не может быть увеличена, перемещена, обновлена, так как огр</w:t>
      </w:r>
      <w:r w:rsidRPr="00441198">
        <w:rPr>
          <w:rFonts w:ascii="Times New Roman" w:hAnsi="Times New Roman" w:cs="Times New Roman"/>
          <w:sz w:val="28"/>
          <w:szCs w:val="28"/>
          <w:lang w:val="en-US"/>
        </w:rPr>
        <w:t>a</w:t>
      </w:r>
      <w:r w:rsidRPr="00441198">
        <w:rPr>
          <w:rFonts w:ascii="Times New Roman" w:hAnsi="Times New Roman" w:cs="Times New Roman"/>
          <w:sz w:val="28"/>
          <w:szCs w:val="28"/>
        </w:rPr>
        <w:t>ничен</w:t>
      </w:r>
      <w:r w:rsidRPr="00441198">
        <w:rPr>
          <w:rFonts w:ascii="Times New Roman" w:hAnsi="Times New Roman" w:cs="Times New Roman"/>
          <w:sz w:val="28"/>
          <w:szCs w:val="28"/>
          <w:lang w:val="en-US"/>
        </w:rPr>
        <w:t>a</w:t>
      </w:r>
      <w:r w:rsidRPr="00441198">
        <w:rPr>
          <w:rFonts w:ascii="Times New Roman" w:hAnsi="Times New Roman" w:cs="Times New Roman"/>
          <w:sz w:val="28"/>
          <w:szCs w:val="28"/>
        </w:rPr>
        <w:t xml:space="preserve"> поверхностью земной суши. Она не является продуктом труда, не изнашивается, не утрачивает своих полезных свойств при правильном и р</w:t>
      </w:r>
      <w:r w:rsidRPr="00441198">
        <w:rPr>
          <w:rFonts w:ascii="Times New Roman" w:hAnsi="Times New Roman" w:cs="Times New Roman"/>
          <w:sz w:val="28"/>
          <w:szCs w:val="28"/>
          <w:lang w:val="en-US"/>
        </w:rPr>
        <w:t>a</w:t>
      </w:r>
      <w:r w:rsidRPr="00441198">
        <w:rPr>
          <w:rFonts w:ascii="Times New Roman" w:hAnsi="Times New Roman" w:cs="Times New Roman"/>
          <w:sz w:val="28"/>
          <w:szCs w:val="28"/>
        </w:rPr>
        <w:t>циональном использов</w:t>
      </w:r>
      <w:r w:rsidRPr="00441198">
        <w:rPr>
          <w:rFonts w:ascii="Times New Roman" w:hAnsi="Times New Roman" w:cs="Times New Roman"/>
          <w:sz w:val="28"/>
          <w:szCs w:val="28"/>
          <w:lang w:val="en-US"/>
        </w:rPr>
        <w:t>a</w:t>
      </w:r>
      <w:r w:rsidRPr="00441198">
        <w:rPr>
          <w:rFonts w:ascii="Times New Roman" w:hAnsi="Times New Roman" w:cs="Times New Roman"/>
          <w:sz w:val="28"/>
          <w:szCs w:val="28"/>
        </w:rPr>
        <w:t>нии в процессе эксплуатации. Земля в сельском хозяйстве одновременно и средство труда, и предмет труда.</w:t>
      </w:r>
    </w:p>
    <w:p w:rsidR="007A6CCA" w:rsidRPr="00441198" w:rsidRDefault="002C0C8E"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 xml:space="preserve">Кроме того, процесс сельскохозяйственного производства характеризуется следующими особенностями: </w:t>
      </w:r>
    </w:p>
    <w:p w:rsidR="007A6CCA" w:rsidRPr="00441198" w:rsidRDefault="007A6CCA"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002C0C8E" w:rsidRPr="00441198">
        <w:rPr>
          <w:rFonts w:ascii="Times New Roman" w:hAnsi="Times New Roman" w:cs="Times New Roman"/>
          <w:sz w:val="28"/>
          <w:szCs w:val="28"/>
        </w:rPr>
        <w:t>взаимодействием естественно-природных и экономических процессов, отсюда</w:t>
      </w:r>
      <w:r w:rsidRPr="00441198">
        <w:rPr>
          <w:rFonts w:ascii="Times New Roman" w:hAnsi="Times New Roman" w:cs="Times New Roman"/>
          <w:sz w:val="28"/>
          <w:szCs w:val="28"/>
        </w:rPr>
        <w:t xml:space="preserve"> высокая или низкая урожайность,</w:t>
      </w:r>
    </w:p>
    <w:p w:rsidR="007A6CCA" w:rsidRPr="00441198" w:rsidRDefault="007A6CCA"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w:t>
      </w:r>
      <w:r w:rsidR="002C0C8E" w:rsidRPr="00441198">
        <w:rPr>
          <w:rFonts w:ascii="Times New Roman" w:hAnsi="Times New Roman" w:cs="Times New Roman"/>
          <w:sz w:val="28"/>
          <w:szCs w:val="28"/>
        </w:rPr>
        <w:t xml:space="preserve"> с</w:t>
      </w:r>
      <w:r w:rsidRPr="00441198">
        <w:rPr>
          <w:rFonts w:ascii="Times New Roman" w:hAnsi="Times New Roman" w:cs="Times New Roman"/>
          <w:sz w:val="28"/>
          <w:szCs w:val="28"/>
        </w:rPr>
        <w:t>езонным характером производства,</w:t>
      </w:r>
    </w:p>
    <w:p w:rsidR="007A6CCA" w:rsidRPr="00441198" w:rsidRDefault="007A6CCA"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w:t>
      </w:r>
      <w:r w:rsidR="002C0C8E" w:rsidRPr="00441198">
        <w:rPr>
          <w:rFonts w:ascii="Times New Roman" w:hAnsi="Times New Roman" w:cs="Times New Roman"/>
          <w:sz w:val="28"/>
          <w:szCs w:val="28"/>
        </w:rPr>
        <w:t xml:space="preserve"> чередованием активного и пас</w:t>
      </w:r>
      <w:r w:rsidRPr="00441198">
        <w:rPr>
          <w:rFonts w:ascii="Times New Roman" w:hAnsi="Times New Roman" w:cs="Times New Roman"/>
          <w:sz w:val="28"/>
          <w:szCs w:val="28"/>
        </w:rPr>
        <w:t>сивного периодов в производстве,</w:t>
      </w:r>
    </w:p>
    <w:p w:rsidR="002C0C8E" w:rsidRPr="00441198" w:rsidRDefault="007A6CCA"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w:t>
      </w:r>
      <w:r w:rsidR="002C0C8E" w:rsidRPr="00441198">
        <w:rPr>
          <w:rFonts w:ascii="Times New Roman" w:hAnsi="Times New Roman" w:cs="Times New Roman"/>
          <w:sz w:val="28"/>
          <w:szCs w:val="28"/>
        </w:rPr>
        <w:t xml:space="preserve"> наличием производительного потребления собственной продукции (почти 20%).</w:t>
      </w:r>
    </w:p>
    <w:p w:rsidR="002C0C8E" w:rsidRPr="00441198" w:rsidRDefault="002C0C8E"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Перечисленные особенности земледелия и огромная зависимость всех живущих на земле от его состояния определяют специфику аграрных отношений. Но не только это.</w:t>
      </w:r>
    </w:p>
    <w:p w:rsidR="002C0C8E" w:rsidRPr="00441198" w:rsidRDefault="002C0C8E"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 xml:space="preserve">Аграрные отношения определяются характером землевладения и землепользования. Эти понятия необходимо отличать друг от друга. Землевладение означает признание права данного лица на определенный участок земли на исторически сложившихся основаниях. Чаще под землевладением подразумевается собственность на землю. Землевладение осуществляют (реализуют данное право) собственники земли. Землепользование </w:t>
      </w:r>
      <w:r w:rsidR="00D77B04" w:rsidRPr="00441198">
        <w:rPr>
          <w:rFonts w:ascii="Times New Roman" w:eastAsia="Times New Roman" w:hAnsi="Times New Roman" w:cs="Times New Roman"/>
          <w:sz w:val="28"/>
          <w:szCs w:val="28"/>
          <w:lang w:eastAsia="ru-RU"/>
        </w:rPr>
        <w:t>–</w:t>
      </w:r>
      <w:r w:rsidRPr="00441198">
        <w:rPr>
          <w:rFonts w:ascii="Times New Roman" w:hAnsi="Times New Roman" w:cs="Times New Roman"/>
          <w:sz w:val="28"/>
          <w:szCs w:val="28"/>
        </w:rPr>
        <w:t xml:space="preserve"> это пользование землей в установленном обычаем или законом порядке. Пользователь землей </w:t>
      </w:r>
      <w:r w:rsidR="00D77B04" w:rsidRPr="00441198">
        <w:rPr>
          <w:rFonts w:ascii="Times New Roman" w:eastAsia="Times New Roman" w:hAnsi="Times New Roman" w:cs="Times New Roman"/>
          <w:sz w:val="28"/>
          <w:szCs w:val="28"/>
          <w:lang w:eastAsia="ru-RU"/>
        </w:rPr>
        <w:t xml:space="preserve">– </w:t>
      </w:r>
      <w:r w:rsidRPr="00441198">
        <w:rPr>
          <w:rFonts w:ascii="Times New Roman" w:hAnsi="Times New Roman" w:cs="Times New Roman"/>
          <w:sz w:val="28"/>
          <w:szCs w:val="28"/>
        </w:rPr>
        <w:t>не обязательно е</w:t>
      </w:r>
      <w:r w:rsidR="00D77B04" w:rsidRPr="00441198">
        <w:rPr>
          <w:rFonts w:ascii="Times New Roman" w:hAnsi="Times New Roman" w:cs="Times New Roman"/>
          <w:sz w:val="28"/>
          <w:szCs w:val="28"/>
        </w:rPr>
        <w:t>ё</w:t>
      </w:r>
      <w:r w:rsidRPr="00441198">
        <w:rPr>
          <w:rFonts w:ascii="Times New Roman" w:hAnsi="Times New Roman" w:cs="Times New Roman"/>
          <w:sz w:val="28"/>
          <w:szCs w:val="28"/>
        </w:rPr>
        <w:t xml:space="preserve"> собственник. Так, арендатор не является собственником земли, но использует е</w:t>
      </w:r>
      <w:r w:rsidR="00D77B04" w:rsidRPr="00441198">
        <w:rPr>
          <w:rFonts w:ascii="Times New Roman" w:hAnsi="Times New Roman" w:cs="Times New Roman"/>
          <w:sz w:val="28"/>
          <w:szCs w:val="28"/>
        </w:rPr>
        <w:t>ё</w:t>
      </w:r>
      <w:r w:rsidRPr="00441198">
        <w:rPr>
          <w:rFonts w:ascii="Times New Roman" w:hAnsi="Times New Roman" w:cs="Times New Roman"/>
          <w:sz w:val="28"/>
          <w:szCs w:val="28"/>
        </w:rPr>
        <w:t xml:space="preserve"> на определенных условиях. Таким образом, в реальной жизни землепользование и землевладение олицетворяют часто разные физические (или юридические) лица.</w:t>
      </w:r>
    </w:p>
    <w:p w:rsidR="002C0C8E" w:rsidRPr="00441198" w:rsidRDefault="002C0C8E"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В рыночной экономике, как правило, аграрные отношения включают взаимоотношения тр</w:t>
      </w:r>
      <w:r w:rsidR="00D77B04" w:rsidRPr="00441198">
        <w:rPr>
          <w:rFonts w:ascii="Times New Roman" w:hAnsi="Times New Roman" w:cs="Times New Roman"/>
          <w:sz w:val="28"/>
          <w:szCs w:val="28"/>
        </w:rPr>
        <w:t>ё</w:t>
      </w:r>
      <w:r w:rsidRPr="00441198">
        <w:rPr>
          <w:rFonts w:ascii="Times New Roman" w:hAnsi="Times New Roman" w:cs="Times New Roman"/>
          <w:sz w:val="28"/>
          <w:szCs w:val="28"/>
        </w:rPr>
        <w:t>х социальных групп:</w:t>
      </w:r>
    </w:p>
    <w:p w:rsidR="002C0C8E" w:rsidRPr="00441198" w:rsidRDefault="005378B6"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002C0C8E" w:rsidRPr="00441198">
        <w:rPr>
          <w:rFonts w:ascii="Times New Roman" w:hAnsi="Times New Roman" w:cs="Times New Roman"/>
          <w:sz w:val="28"/>
          <w:szCs w:val="28"/>
        </w:rPr>
        <w:t>собственность на землю титулованной аристократии (рантье</w:t>
      </w:r>
      <w:r w:rsidRPr="00441198">
        <w:rPr>
          <w:rFonts w:ascii="Times New Roman" w:hAnsi="Times New Roman" w:cs="Times New Roman"/>
          <w:sz w:val="28"/>
          <w:szCs w:val="28"/>
        </w:rPr>
        <w:t>),</w:t>
      </w:r>
    </w:p>
    <w:p w:rsidR="005378B6" w:rsidRPr="00441198" w:rsidRDefault="005378B6"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собственно «буржуазная» собственность на землю отдельным лиц и корпораций, то есть частных банков, крупнейших промышленных и аграрных компаний,</w:t>
      </w:r>
    </w:p>
    <w:p w:rsidR="005378B6" w:rsidRPr="00441198" w:rsidRDefault="005378B6"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государственная собственность на землю,</w:t>
      </w:r>
    </w:p>
    <w:p w:rsidR="005378B6" w:rsidRPr="00441198" w:rsidRDefault="005378B6"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земельная собственность простых товаропроизводителей, то есть фермеров,</w:t>
      </w:r>
    </w:p>
    <w:p w:rsidR="00762D76" w:rsidRDefault="005378B6"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коллективная и коллективно-долевая собственность.</w:t>
      </w:r>
    </w:p>
    <w:p w:rsidR="00061767" w:rsidRPr="00441198" w:rsidRDefault="00061767" w:rsidP="00441198">
      <w:pPr>
        <w:spacing w:after="0" w:line="360" w:lineRule="auto"/>
        <w:jc w:val="both"/>
        <w:rPr>
          <w:rFonts w:ascii="Times New Roman" w:hAnsi="Times New Roman" w:cs="Times New Roman"/>
          <w:sz w:val="28"/>
          <w:szCs w:val="28"/>
        </w:rPr>
      </w:pPr>
    </w:p>
    <w:p w:rsidR="00061767" w:rsidRDefault="00061767" w:rsidP="00441198">
      <w:pPr>
        <w:spacing w:after="0" w:line="360" w:lineRule="auto"/>
        <w:ind w:firstLine="708"/>
        <w:jc w:val="both"/>
        <w:rPr>
          <w:rFonts w:ascii="Times New Roman" w:hAnsi="Times New Roman" w:cs="Times New Roman"/>
          <w:b/>
          <w:sz w:val="28"/>
          <w:szCs w:val="28"/>
        </w:rPr>
      </w:pPr>
    </w:p>
    <w:p w:rsidR="00061767" w:rsidRDefault="00061767" w:rsidP="00441198">
      <w:pPr>
        <w:spacing w:after="0" w:line="360" w:lineRule="auto"/>
        <w:ind w:firstLine="708"/>
        <w:jc w:val="both"/>
        <w:rPr>
          <w:rFonts w:ascii="Times New Roman" w:hAnsi="Times New Roman" w:cs="Times New Roman"/>
          <w:b/>
          <w:sz w:val="28"/>
          <w:szCs w:val="28"/>
        </w:rPr>
      </w:pPr>
    </w:p>
    <w:p w:rsidR="00061767" w:rsidRDefault="00061767" w:rsidP="00441198">
      <w:pPr>
        <w:spacing w:after="0" w:line="360" w:lineRule="auto"/>
        <w:ind w:firstLine="708"/>
        <w:jc w:val="both"/>
        <w:rPr>
          <w:rFonts w:ascii="Times New Roman" w:hAnsi="Times New Roman" w:cs="Times New Roman"/>
          <w:b/>
          <w:sz w:val="28"/>
          <w:szCs w:val="28"/>
        </w:rPr>
      </w:pPr>
    </w:p>
    <w:p w:rsidR="00061767" w:rsidRDefault="00061767" w:rsidP="00441198">
      <w:pPr>
        <w:spacing w:after="0" w:line="360" w:lineRule="auto"/>
        <w:ind w:firstLine="708"/>
        <w:jc w:val="both"/>
        <w:rPr>
          <w:rFonts w:ascii="Times New Roman" w:hAnsi="Times New Roman" w:cs="Times New Roman"/>
          <w:b/>
          <w:sz w:val="28"/>
          <w:szCs w:val="28"/>
        </w:rPr>
      </w:pPr>
    </w:p>
    <w:p w:rsidR="00762D76" w:rsidRPr="00441198" w:rsidRDefault="00762D76" w:rsidP="00441198">
      <w:pPr>
        <w:spacing w:after="0" w:line="360" w:lineRule="auto"/>
        <w:ind w:firstLine="708"/>
        <w:jc w:val="both"/>
        <w:rPr>
          <w:rFonts w:ascii="Times New Roman" w:hAnsi="Times New Roman" w:cs="Times New Roman"/>
          <w:b/>
          <w:sz w:val="28"/>
          <w:szCs w:val="28"/>
        </w:rPr>
      </w:pPr>
      <w:r w:rsidRPr="00441198">
        <w:rPr>
          <w:rFonts w:ascii="Times New Roman" w:hAnsi="Times New Roman" w:cs="Times New Roman"/>
          <w:b/>
          <w:sz w:val="28"/>
          <w:szCs w:val="28"/>
        </w:rPr>
        <w:t>1.2 Понятие, роль и функции агропромышленного комплекса России</w:t>
      </w:r>
    </w:p>
    <w:p w:rsidR="00762D76" w:rsidRPr="00441198" w:rsidRDefault="00762D76" w:rsidP="00441198">
      <w:pPr>
        <w:spacing w:after="0" w:line="360" w:lineRule="auto"/>
        <w:ind w:firstLine="708"/>
        <w:jc w:val="both"/>
        <w:rPr>
          <w:rFonts w:ascii="Times New Roman" w:hAnsi="Times New Roman" w:cs="Times New Roman"/>
          <w:b/>
          <w:sz w:val="28"/>
          <w:szCs w:val="28"/>
        </w:rPr>
      </w:pPr>
    </w:p>
    <w:p w:rsidR="00762D76" w:rsidRPr="00441198" w:rsidRDefault="007229A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В шестидесятые-семидесятые годы двадцатого века в мировом сельском хозяйстве произошли некоторые изменения. Начался технологический сдвиг, названный «агропромышленная интеграция».</w:t>
      </w:r>
    </w:p>
    <w:p w:rsidR="007229A2" w:rsidRPr="00441198" w:rsidRDefault="007229A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Агропромышленная интеграция выступает как новая форма концентрации предприятий, которая отличается от промышленных объединений и сферы услуг. Е</w:t>
      </w:r>
      <w:r w:rsidR="00D77B04" w:rsidRPr="00441198">
        <w:rPr>
          <w:rFonts w:ascii="Times New Roman" w:hAnsi="Times New Roman" w:cs="Times New Roman"/>
          <w:sz w:val="28"/>
          <w:szCs w:val="28"/>
        </w:rPr>
        <w:t>ё</w:t>
      </w:r>
      <w:r w:rsidRPr="00441198">
        <w:rPr>
          <w:rFonts w:ascii="Times New Roman" w:hAnsi="Times New Roman" w:cs="Times New Roman"/>
          <w:sz w:val="28"/>
          <w:szCs w:val="28"/>
        </w:rPr>
        <w:t xml:space="preserve"> основной особенностью является межотраслевой характер. Таким образом, агропромышленная интеграция выступает как организованное и коммерческое соединение предприятий двух экономических отраслей, которые кар</w:t>
      </w:r>
      <w:r w:rsidR="00D77B04" w:rsidRPr="00441198">
        <w:rPr>
          <w:rFonts w:ascii="Times New Roman" w:hAnsi="Times New Roman" w:cs="Times New Roman"/>
          <w:sz w:val="28"/>
          <w:szCs w:val="28"/>
        </w:rPr>
        <w:t>динально отличаются между собой</w:t>
      </w:r>
      <w:r w:rsidRPr="00441198">
        <w:rPr>
          <w:rFonts w:ascii="Times New Roman" w:hAnsi="Times New Roman" w:cs="Times New Roman"/>
          <w:sz w:val="28"/>
          <w:szCs w:val="28"/>
        </w:rPr>
        <w:t xml:space="preserve"> – промышленности и сельского хозяйства.</w:t>
      </w:r>
    </w:p>
    <w:p w:rsidR="007229A2" w:rsidRPr="00441198" w:rsidRDefault="007229A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 xml:space="preserve"> В значительной степени данное явление современной экономики преодолевает особый характер производства мирового сельского хозяйства (это проявляется в зависимости от природных и климатических условий, сложностях заблаговременного планирования, прогнозировании веса и объ</w:t>
      </w:r>
      <w:r w:rsidR="00316D13" w:rsidRPr="00441198">
        <w:rPr>
          <w:rFonts w:ascii="Times New Roman" w:hAnsi="Times New Roman" w:cs="Times New Roman"/>
          <w:sz w:val="28"/>
          <w:szCs w:val="28"/>
        </w:rPr>
        <w:t>ё</w:t>
      </w:r>
      <w:r w:rsidRPr="00441198">
        <w:rPr>
          <w:rFonts w:ascii="Times New Roman" w:hAnsi="Times New Roman" w:cs="Times New Roman"/>
          <w:sz w:val="28"/>
          <w:szCs w:val="28"/>
        </w:rPr>
        <w:t>ма производимых овощей, фруктов и других продуктов сельского хозяйства), интегрируя сельское хозяйство во всеобщий процесс промышленного производства. Данное объединение показывает действительно взаимозависимость производства сельского хозяйства и промышленности, которая установилась в обществе, и одновременно еще сильнее увеличивает данную взаимную зависимость, реализуя экономический, коммерческий механизм, стабильно обеспечивающий промышленность сырьем сельского хозяйства.</w:t>
      </w:r>
    </w:p>
    <w:p w:rsidR="007229A2" w:rsidRPr="00441198" w:rsidRDefault="007229A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Агропромышленная интеграция как логически, так и исторически приводит к появлению агропромышленного комплекса. Агропромышленный комплекс образуется в результате объединения отраслей и подотраслей сельского хозяйства, промышленности, транспорта, торговли, и только в том случае, если во взаимоотношении его составляющих появляются в нужной степени специализация и кооперирование. Вероятно, агропромышленный комплекс представляется как пример вертикальной интеграции.</w:t>
      </w:r>
    </w:p>
    <w:p w:rsidR="007229A2" w:rsidRPr="00441198" w:rsidRDefault="007229A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Как известно, отрасли и подотрасли имеют всевозможные и многочисленные связи между собой, в основе которых – разделение труда, специализация и кооперирование.</w:t>
      </w:r>
    </w:p>
    <w:p w:rsidR="007229A2" w:rsidRPr="00441198" w:rsidRDefault="007229A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Между отраслями, кроме того, существует своеобразная пропорциональность – система пропорций основных факторов производства, которые используются и направляются в различные отрасли народного хозяйства. К примеру, пропорция распределения трудовых ресурсов, финансов, технических и экономических ресурсов.</w:t>
      </w:r>
    </w:p>
    <w:p w:rsidR="007229A2" w:rsidRPr="00441198" w:rsidRDefault="007229A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Специализация является одним из направлений распределения и разделения труда. Предприятия</w:t>
      </w:r>
      <w:r w:rsidR="00316D13" w:rsidRPr="00441198">
        <w:rPr>
          <w:rFonts w:ascii="Times New Roman" w:hAnsi="Times New Roman" w:cs="Times New Roman"/>
          <w:sz w:val="28"/>
          <w:szCs w:val="28"/>
        </w:rPr>
        <w:t xml:space="preserve"> могут специализироваться</w:t>
      </w:r>
      <w:r w:rsidR="00D05359" w:rsidRPr="00441198">
        <w:rPr>
          <w:rFonts w:ascii="Times New Roman" w:hAnsi="Times New Roman" w:cs="Times New Roman"/>
          <w:sz w:val="28"/>
          <w:szCs w:val="28"/>
        </w:rPr>
        <w:t xml:space="preserve"> </w:t>
      </w:r>
      <w:r w:rsidRPr="00441198">
        <w:rPr>
          <w:rFonts w:ascii="Times New Roman" w:hAnsi="Times New Roman" w:cs="Times New Roman"/>
          <w:sz w:val="28"/>
          <w:szCs w:val="28"/>
        </w:rPr>
        <w:t>на выпуске готовых изделий или на производстве готовых деталей или частей продукции, а также на выполнении отдельных технологических процессов.</w:t>
      </w:r>
    </w:p>
    <w:p w:rsidR="007229A2" w:rsidRPr="00441198" w:rsidRDefault="007229A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В свою очередь, кооперирование – это форма, посредством которой организуется общественное производство, заключающееся во множественных производственных связях между фирмами по совместному производству сложной продукции.</w:t>
      </w:r>
    </w:p>
    <w:p w:rsidR="007229A2" w:rsidRPr="00441198" w:rsidRDefault="007229A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Вертикальная интеграция охватывает ряд технологически и экономически зависимых последовательных производственных процессов и операций, которые относятся к разным подотраслям и отраслям экономики.</w:t>
      </w:r>
    </w:p>
    <w:p w:rsidR="007229A2" w:rsidRPr="00441198" w:rsidRDefault="007229A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Одним словом, агропромышленный комплекс является совокупностью взаимозависимых отраслей, непосредственно обеспечивающих воспроизводство конечного продукта из сельскохозяйственного сырья. Другими словами, его динамичное, стабильное развитие достигается при обеспечении устойчивого воспроизводства как в агропромышленном комплексе в целом, так и в каждом составляющем его подразделении и</w:t>
      </w:r>
      <w:r w:rsidR="00DE00F0" w:rsidRPr="00441198">
        <w:rPr>
          <w:rFonts w:ascii="Times New Roman" w:hAnsi="Times New Roman" w:cs="Times New Roman"/>
          <w:sz w:val="28"/>
          <w:szCs w:val="28"/>
        </w:rPr>
        <w:t>,</w:t>
      </w:r>
      <w:r w:rsidRPr="00441198">
        <w:rPr>
          <w:rFonts w:ascii="Times New Roman" w:hAnsi="Times New Roman" w:cs="Times New Roman"/>
          <w:sz w:val="28"/>
          <w:szCs w:val="28"/>
        </w:rPr>
        <w:t xml:space="preserve"> особенно</w:t>
      </w:r>
      <w:r w:rsidR="00DE00F0" w:rsidRPr="00441198">
        <w:rPr>
          <w:rFonts w:ascii="Times New Roman" w:hAnsi="Times New Roman" w:cs="Times New Roman"/>
          <w:sz w:val="28"/>
          <w:szCs w:val="28"/>
        </w:rPr>
        <w:t>,</w:t>
      </w:r>
      <w:r w:rsidRPr="00441198">
        <w:rPr>
          <w:rFonts w:ascii="Times New Roman" w:hAnsi="Times New Roman" w:cs="Times New Roman"/>
          <w:sz w:val="28"/>
          <w:szCs w:val="28"/>
        </w:rPr>
        <w:t xml:space="preserve"> в его определяющей отрасли – сельском хозяйстве. Главными функциональными сферами являются фондообразующие отрасли, сельское хозяйство, и помимо них переработка, хранение, реализация продукции.</w:t>
      </w:r>
    </w:p>
    <w:p w:rsidR="007229A2" w:rsidRPr="00441198" w:rsidRDefault="007229A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По определению, уровень развития, на котором в данный момент находится агропромышленный комплекс, тем или иным образом определяет уровень экономической и продовольственной безопасности страны, ввиду того, что специфичность его роли обусловлена производством продуктов питания, которые, безусловно, являются основой жизни и деятельности населения, а также воспроизводством рабочей силы, сырьевым производством для множества видов потребительских товаров и продукции производственного целевого назначения.</w:t>
      </w:r>
    </w:p>
    <w:p w:rsidR="007229A2" w:rsidRPr="00441198" w:rsidRDefault="007229A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Так или иначе, на долю агропромышленного комплекса приходится 30% работников, занятых в отраслях материального производства, и около 25% основных фондов.</w:t>
      </w:r>
    </w:p>
    <w:p w:rsidR="007229A2" w:rsidRPr="00441198" w:rsidRDefault="007229A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Следовательно, степень развития сельское хозяйство находится в прямой зависимости с общим уровнем жизни населения. Но признаться, аграрное производство не в полной мере включается в рыночную экономику на современном этапе. Это зависит, с одной стороны, от неповторимости аграрного труда и его продукта, а с другой, от того, что прослеживается тенденция отставания цен сельского хозяйства и доходности аграрных производств от цен и доходов в экономике государства, целом. Как следствие, это приводит к понижению мотивационного уровня деятельности предпринимательства в производственной сфере сельского хозяйства.</w:t>
      </w:r>
    </w:p>
    <w:p w:rsidR="007229A2" w:rsidRPr="00441198" w:rsidRDefault="007229A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Также следует заметить, что агропромышленный комплекс выступает как важнейшая структурная составляющая единого народного хозяйства страны: на его долю относится примерно треть валового общественного продукта, производственных основных фондов и численности работников.</w:t>
      </w:r>
    </w:p>
    <w:p w:rsidR="00FA1A1F" w:rsidRPr="00441198" w:rsidRDefault="00FA1A1F"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Агропромышленный комплекс выполняет множество всевозможных функций. Но основной из них является обеспечение продовольственной безопасности, то есть наиболее полное удовлетворение потребностей населения в продовольствии и других товарах, создаваемых из сельскохозяйственного сырья, при минимальных затратах труда и средств производства.</w:t>
      </w:r>
    </w:p>
    <w:p w:rsidR="00FA1A1F" w:rsidRPr="00441198" w:rsidRDefault="00FA1A1F"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Продовольственная безопасность может быть определена как экономическое состояние, обеспечивающее продовольственную независимость государства и гарантирование доступности продовольствия для всего населяющего это государство населения, причем в том количестве, которое необходимо для поддержания активной и здоровой жизни. Что касается критериев, в сущности</w:t>
      </w:r>
      <w:r w:rsidR="00F23E7C" w:rsidRPr="00441198">
        <w:rPr>
          <w:rFonts w:ascii="Times New Roman" w:hAnsi="Times New Roman" w:cs="Times New Roman"/>
          <w:sz w:val="28"/>
          <w:szCs w:val="28"/>
        </w:rPr>
        <w:t>,</w:t>
      </w:r>
      <w:r w:rsidRPr="00441198">
        <w:rPr>
          <w:rFonts w:ascii="Times New Roman" w:hAnsi="Times New Roman" w:cs="Times New Roman"/>
          <w:sz w:val="28"/>
          <w:szCs w:val="28"/>
        </w:rPr>
        <w:t xml:space="preserve"> для создания и поддержания продовольственной безопасности граждан Российской Федерации 80% потребляемых ими продуктов питания должны производиться ее внутренним аграрным сектором.</w:t>
      </w:r>
    </w:p>
    <w:p w:rsidR="00FA1A1F" w:rsidRPr="00441198" w:rsidRDefault="00FA1A1F"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Для обеспечения выполнения этой преобладающей функции перед агропромышленным комплексом стоят такие цели функционирования, как:</w:t>
      </w:r>
    </w:p>
    <w:p w:rsidR="00FA1A1F" w:rsidRPr="00441198" w:rsidRDefault="00F23E7C"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00CB1999" w:rsidRPr="00441198">
        <w:rPr>
          <w:rFonts w:ascii="Times New Roman" w:hAnsi="Times New Roman" w:cs="Times New Roman"/>
          <w:sz w:val="28"/>
          <w:szCs w:val="28"/>
        </w:rPr>
        <w:t>обеспечение устойчивого роста сельскохозяйственного производства,</w:t>
      </w:r>
    </w:p>
    <w:p w:rsidR="00CB1999" w:rsidRPr="00441198" w:rsidRDefault="00F23E7C"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00CB1999" w:rsidRPr="00441198">
        <w:rPr>
          <w:rFonts w:ascii="Times New Roman" w:hAnsi="Times New Roman" w:cs="Times New Roman"/>
          <w:sz w:val="28"/>
          <w:szCs w:val="28"/>
        </w:rPr>
        <w:t>разрешение продовольственной проблемы страны и приближение уровня потребления продуктов питания к научно обоснованным нормам,</w:t>
      </w:r>
    </w:p>
    <w:p w:rsidR="00CB1999" w:rsidRPr="00441198" w:rsidRDefault="00DE00F0"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00CB1999" w:rsidRPr="00441198">
        <w:rPr>
          <w:rFonts w:ascii="Times New Roman" w:hAnsi="Times New Roman" w:cs="Times New Roman"/>
          <w:sz w:val="28"/>
          <w:szCs w:val="28"/>
        </w:rPr>
        <w:t>удовлетворение потребностей населения на непродовольственные товары из сельскохозяйственного сырья,</w:t>
      </w:r>
    </w:p>
    <w:p w:rsidR="00CB1999" w:rsidRPr="00441198" w:rsidRDefault="00DE00F0"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00CB1999" w:rsidRPr="00441198">
        <w:rPr>
          <w:rFonts w:ascii="Times New Roman" w:hAnsi="Times New Roman" w:cs="Times New Roman"/>
          <w:sz w:val="28"/>
          <w:szCs w:val="28"/>
        </w:rPr>
        <w:t>перепроектирование агропромышленного производства на преобладающую интенсивную форму развития, достижение опережающего роста производства конечной продукции,</w:t>
      </w:r>
    </w:p>
    <w:p w:rsidR="00CB1999" w:rsidRPr="00441198" w:rsidRDefault="00DE00F0"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00CB1999" w:rsidRPr="00441198">
        <w:rPr>
          <w:rFonts w:ascii="Times New Roman" w:hAnsi="Times New Roman" w:cs="Times New Roman"/>
          <w:sz w:val="28"/>
          <w:szCs w:val="28"/>
        </w:rPr>
        <w:t>оптимизация использования ресурсного потенциала и повышение улучшение на основе этого результативности производства,</w:t>
      </w:r>
    </w:p>
    <w:p w:rsidR="00CB1999" w:rsidRPr="00441198" w:rsidRDefault="00DE00F0"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00CB1999" w:rsidRPr="00441198">
        <w:rPr>
          <w:rFonts w:ascii="Times New Roman" w:hAnsi="Times New Roman" w:cs="Times New Roman"/>
          <w:sz w:val="28"/>
          <w:szCs w:val="28"/>
        </w:rPr>
        <w:t>реорганизация структуры внешнеторгового оборота в целях постепенного превращения страны в экспортера продовольственной продукции.</w:t>
      </w:r>
    </w:p>
    <w:p w:rsidR="00CB1999" w:rsidRPr="00441198" w:rsidRDefault="00CB1999"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Развитие агропромышленного комплекса опирается на ряд характерных принципов:</w:t>
      </w:r>
    </w:p>
    <w:p w:rsidR="00CB1999" w:rsidRPr="00441198" w:rsidRDefault="00CB1999"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значимость сельского хозяйства,</w:t>
      </w:r>
    </w:p>
    <w:p w:rsidR="00CB1999" w:rsidRPr="00441198" w:rsidRDefault="00CB1999"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сбережение земельного фонда как природного объекта, основы жизни и деятельности людей,</w:t>
      </w:r>
    </w:p>
    <w:p w:rsidR="00CB1999" w:rsidRPr="00441198" w:rsidRDefault="00CB1999"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сохранение и восстановление плодородного слоя земли,</w:t>
      </w:r>
    </w:p>
    <w:p w:rsidR="00CB1999" w:rsidRPr="00441198" w:rsidRDefault="00CB1999"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поддержка малых форм хозяйствования в агропромышленном комплексе,</w:t>
      </w:r>
    </w:p>
    <w:p w:rsidR="00CB1999" w:rsidRPr="00441198" w:rsidRDefault="00CB1999"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улучшение сельских территорий на основе комплексного подхода к созданию производственной и социальной сфер,</w:t>
      </w:r>
    </w:p>
    <w:p w:rsidR="00CB1999" w:rsidRPr="00441198" w:rsidRDefault="00CB1999"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результативная государственная поддержка аграриев,</w:t>
      </w:r>
    </w:p>
    <w:p w:rsidR="00CB1999" w:rsidRPr="00441198" w:rsidRDefault="00CB1999"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последовательное и качественное развитие кооперирования,</w:t>
      </w:r>
    </w:p>
    <w:p w:rsidR="00CB1999" w:rsidRPr="00441198" w:rsidRDefault="00CB1999"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разработка и внедрение высокоэффективного механизма кредитования сельскохозяйственных товаропроизводителей, и правовое регламентирование их деятельности,</w:t>
      </w:r>
    </w:p>
    <w:p w:rsidR="00CB1999" w:rsidRPr="00441198" w:rsidRDefault="00CB1999"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шлифование политики предприятий агропромышленного комплекса, в части ресурсосбережения, при котором снижается себестоимость сельскохозяйственной продукции, в результате эффективной эксплуатации производственных мощностей предприятия,</w:t>
      </w:r>
    </w:p>
    <w:p w:rsidR="00CB1999" w:rsidRPr="00441198" w:rsidRDefault="00CB1999"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модернизация системы подготовки высококвалифицированных кадров для агропромышленного комплекса, мотивация их привлечения и закрепления для работы в социальной сфере и в секторах сельской экономики,</w:t>
      </w:r>
    </w:p>
    <w:p w:rsidR="00CB1999" w:rsidRPr="00441198" w:rsidRDefault="00CB1999"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сбережение национальной истории, культуры, духовности, ментальности сельского населения.</w:t>
      </w:r>
    </w:p>
    <w:p w:rsidR="00061767" w:rsidRPr="00061767" w:rsidRDefault="00CB1999" w:rsidP="00061767">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Формирование и устанавливание агропромышленного комплекса является новым этапом развития общественного производства, который имеет своей базой совершенствование производительных сил земледелия, «промышленную революцию» в сельском хозяйстве, которое в этом смысле, можно сказать, догнало промышленность. Говоря, что производительные силы сельского хозяйства «догнали» или «сравнялись» с производительными силами промышленности, я не утверждаю, что технический и технологический уровень крестьянских хозяйств достиг уровня, соответствующего таковому в промышленности. Человечество произвело новые вещные средства производства для сельского хозяйства, близкие по своим параметрам (производительность, энергоемкость, экономия живого труда и так далее) к средствам производства промышленности. Иначе говоря, отмечается приближение технологического уровня сельского хозяйства на мировом уровне к технологическому уровню промышленности.</w:t>
      </w:r>
    </w:p>
    <w:p w:rsidR="00DE00F0" w:rsidRPr="00441198" w:rsidRDefault="00DE00F0" w:rsidP="00441198">
      <w:pPr>
        <w:spacing w:after="0" w:line="360" w:lineRule="auto"/>
        <w:ind w:firstLine="708"/>
        <w:jc w:val="both"/>
        <w:rPr>
          <w:rFonts w:ascii="Times New Roman" w:hAnsi="Times New Roman" w:cs="Times New Roman"/>
          <w:b/>
          <w:color w:val="000000"/>
          <w:sz w:val="28"/>
          <w:szCs w:val="28"/>
        </w:rPr>
      </w:pPr>
      <w:r w:rsidRPr="00441198">
        <w:rPr>
          <w:rFonts w:ascii="Times New Roman" w:hAnsi="Times New Roman" w:cs="Times New Roman"/>
          <w:b/>
          <w:color w:val="000000"/>
          <w:sz w:val="28"/>
          <w:szCs w:val="28"/>
        </w:rPr>
        <w:t>2 Современное состояние аграрных отношений в России</w:t>
      </w:r>
    </w:p>
    <w:p w:rsidR="00DE00F0" w:rsidRPr="00441198" w:rsidRDefault="00DE00F0" w:rsidP="00441198">
      <w:pPr>
        <w:spacing w:after="0" w:line="360" w:lineRule="auto"/>
        <w:ind w:firstLine="708"/>
        <w:jc w:val="both"/>
        <w:rPr>
          <w:rFonts w:ascii="Times New Roman" w:hAnsi="Times New Roman" w:cs="Times New Roman"/>
          <w:b/>
          <w:color w:val="000000"/>
          <w:sz w:val="28"/>
          <w:szCs w:val="28"/>
        </w:rPr>
      </w:pPr>
    </w:p>
    <w:p w:rsidR="00DE00F0" w:rsidRPr="00441198" w:rsidRDefault="00DE00F0" w:rsidP="00441198">
      <w:pPr>
        <w:spacing w:after="0" w:line="360" w:lineRule="auto"/>
        <w:ind w:firstLine="708"/>
        <w:jc w:val="both"/>
        <w:rPr>
          <w:rFonts w:ascii="Times New Roman" w:hAnsi="Times New Roman" w:cs="Times New Roman"/>
          <w:b/>
          <w:color w:val="000000"/>
          <w:sz w:val="28"/>
          <w:szCs w:val="28"/>
        </w:rPr>
      </w:pPr>
      <w:r w:rsidRPr="00441198">
        <w:rPr>
          <w:rFonts w:ascii="Times New Roman" w:hAnsi="Times New Roman" w:cs="Times New Roman"/>
          <w:b/>
          <w:color w:val="000000"/>
          <w:sz w:val="28"/>
          <w:szCs w:val="28"/>
        </w:rPr>
        <w:t>2.1 Динамика развития</w:t>
      </w:r>
      <w:r w:rsidRPr="00441198">
        <w:rPr>
          <w:rFonts w:ascii="Times New Roman" w:hAnsi="Times New Roman" w:cs="Times New Roman"/>
          <w:color w:val="000000"/>
          <w:sz w:val="28"/>
          <w:szCs w:val="28"/>
        </w:rPr>
        <w:t xml:space="preserve"> </w:t>
      </w:r>
      <w:r w:rsidRPr="00441198">
        <w:rPr>
          <w:rFonts w:ascii="Times New Roman" w:hAnsi="Times New Roman" w:cs="Times New Roman"/>
          <w:b/>
          <w:sz w:val="28"/>
          <w:szCs w:val="28"/>
        </w:rPr>
        <w:t>агропромышленного комплекса</w:t>
      </w:r>
      <w:r w:rsidRPr="00441198">
        <w:rPr>
          <w:rFonts w:ascii="Times New Roman" w:hAnsi="Times New Roman" w:cs="Times New Roman"/>
          <w:b/>
          <w:color w:val="000000"/>
          <w:sz w:val="28"/>
          <w:szCs w:val="28"/>
        </w:rPr>
        <w:t xml:space="preserve"> России</w:t>
      </w:r>
    </w:p>
    <w:p w:rsidR="00DE00F0" w:rsidRPr="00441198" w:rsidRDefault="00DE00F0" w:rsidP="00441198">
      <w:pPr>
        <w:spacing w:after="0" w:line="360" w:lineRule="auto"/>
        <w:ind w:firstLine="708"/>
        <w:jc w:val="both"/>
        <w:rPr>
          <w:rFonts w:ascii="Times New Roman" w:hAnsi="Times New Roman" w:cs="Times New Roman"/>
          <w:b/>
          <w:color w:val="000000"/>
          <w:sz w:val="28"/>
          <w:szCs w:val="28"/>
        </w:rPr>
      </w:pPr>
    </w:p>
    <w:p w:rsidR="00DE00F0" w:rsidRPr="00441198" w:rsidRDefault="005A383E"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Для определения динамики развития АКП России, необходимо изучить, как обстояли дела с этим в разных годах. Для рассмотрения этого вопроса я взяла доклады 2020</w:t>
      </w:r>
      <w:r w:rsidRPr="00441198">
        <w:rPr>
          <w:rFonts w:ascii="Times New Roman" w:hAnsi="Times New Roman" w:cs="Times New Roman"/>
          <w:iCs/>
          <w:color w:val="000000"/>
          <w:sz w:val="28"/>
          <w:szCs w:val="28"/>
        </w:rPr>
        <w:t>–</w:t>
      </w:r>
      <w:r w:rsidRPr="00441198">
        <w:rPr>
          <w:rFonts w:ascii="Times New Roman" w:hAnsi="Times New Roman" w:cs="Times New Roman"/>
          <w:sz w:val="28"/>
          <w:szCs w:val="28"/>
        </w:rPr>
        <w:t>2022 гг. Министерства сельского хозяйства Российской Федерации.</w:t>
      </w:r>
    </w:p>
    <w:p w:rsidR="005A383E" w:rsidRPr="00441198" w:rsidRDefault="005A383E"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Реализация мероприя</w:t>
      </w:r>
      <w:r w:rsidR="002A6D6F" w:rsidRPr="00441198">
        <w:rPr>
          <w:rFonts w:ascii="Times New Roman" w:hAnsi="Times New Roman" w:cs="Times New Roman"/>
          <w:sz w:val="28"/>
          <w:szCs w:val="28"/>
        </w:rPr>
        <w:t>тий Госпрограммы АПК в 2020 г.</w:t>
      </w:r>
      <w:r w:rsidRPr="00441198">
        <w:rPr>
          <w:rFonts w:ascii="Times New Roman" w:hAnsi="Times New Roman" w:cs="Times New Roman"/>
          <w:sz w:val="28"/>
          <w:szCs w:val="28"/>
        </w:rPr>
        <w:t xml:space="preserve"> осуществлялась в пределах бюджетных ассигнований, установленных Федеральным законом от 2</w:t>
      </w:r>
      <w:r w:rsidR="002A6D6F" w:rsidRPr="00441198">
        <w:rPr>
          <w:rFonts w:ascii="Times New Roman" w:hAnsi="Times New Roman" w:cs="Times New Roman"/>
          <w:sz w:val="28"/>
          <w:szCs w:val="28"/>
        </w:rPr>
        <w:t xml:space="preserve"> </w:t>
      </w:r>
      <w:r w:rsidRPr="00441198">
        <w:rPr>
          <w:rFonts w:ascii="Times New Roman" w:hAnsi="Times New Roman" w:cs="Times New Roman"/>
          <w:sz w:val="28"/>
          <w:szCs w:val="28"/>
        </w:rPr>
        <w:t>декабря 2019 г. № 380-ФЗ «О</w:t>
      </w:r>
      <w:r w:rsidR="002A6D6F" w:rsidRPr="00441198">
        <w:rPr>
          <w:rFonts w:ascii="Times New Roman" w:hAnsi="Times New Roman" w:cs="Times New Roman"/>
          <w:sz w:val="28"/>
          <w:szCs w:val="28"/>
        </w:rPr>
        <w:t xml:space="preserve"> федеральном бюджете на 2020 г.</w:t>
      </w:r>
      <w:r w:rsidRPr="00441198">
        <w:rPr>
          <w:rFonts w:ascii="Times New Roman" w:hAnsi="Times New Roman" w:cs="Times New Roman"/>
          <w:sz w:val="28"/>
          <w:szCs w:val="28"/>
        </w:rPr>
        <w:t xml:space="preserve"> и на пла</w:t>
      </w:r>
      <w:r w:rsidR="002A6D6F" w:rsidRPr="00441198">
        <w:rPr>
          <w:rFonts w:ascii="Times New Roman" w:hAnsi="Times New Roman" w:cs="Times New Roman"/>
          <w:sz w:val="28"/>
          <w:szCs w:val="28"/>
        </w:rPr>
        <w:t>новый период 2021</w:t>
      </w:r>
      <w:r w:rsidR="002A6D6F" w:rsidRPr="00441198">
        <w:rPr>
          <w:rFonts w:ascii="Times New Roman" w:hAnsi="Times New Roman" w:cs="Times New Roman"/>
          <w:iCs/>
          <w:color w:val="000000"/>
          <w:sz w:val="28"/>
          <w:szCs w:val="28"/>
        </w:rPr>
        <w:t>–</w:t>
      </w:r>
      <w:r w:rsidR="002A6D6F" w:rsidRPr="00441198">
        <w:rPr>
          <w:rFonts w:ascii="Times New Roman" w:hAnsi="Times New Roman" w:cs="Times New Roman"/>
          <w:sz w:val="28"/>
          <w:szCs w:val="28"/>
        </w:rPr>
        <w:t>2022</w:t>
      </w:r>
      <w:r w:rsidR="00A04EB4">
        <w:rPr>
          <w:rFonts w:ascii="Times New Roman" w:hAnsi="Times New Roman" w:cs="Times New Roman"/>
          <w:sz w:val="28"/>
          <w:szCs w:val="28"/>
        </w:rPr>
        <w:t xml:space="preserve"> </w:t>
      </w:r>
      <w:r w:rsidR="002A6D6F" w:rsidRPr="00441198">
        <w:rPr>
          <w:rFonts w:ascii="Times New Roman" w:hAnsi="Times New Roman" w:cs="Times New Roman"/>
          <w:sz w:val="28"/>
          <w:szCs w:val="28"/>
        </w:rPr>
        <w:t>гг.</w:t>
      </w:r>
      <w:r w:rsidRPr="00441198">
        <w:rPr>
          <w:rFonts w:ascii="Times New Roman" w:hAnsi="Times New Roman" w:cs="Times New Roman"/>
          <w:sz w:val="28"/>
          <w:szCs w:val="28"/>
        </w:rPr>
        <w:t>» [</w:t>
      </w:r>
      <w:r w:rsidR="00A04EB4">
        <w:rPr>
          <w:color w:val="000000"/>
          <w:sz w:val="28"/>
          <w:szCs w:val="28"/>
        </w:rPr>
        <w:t>15</w:t>
      </w:r>
      <w:r w:rsidRPr="00441198">
        <w:rPr>
          <w:rFonts w:ascii="Times New Roman" w:hAnsi="Times New Roman" w:cs="Times New Roman"/>
          <w:sz w:val="28"/>
          <w:szCs w:val="28"/>
        </w:rPr>
        <w:t>].</w:t>
      </w:r>
    </w:p>
    <w:p w:rsidR="005A383E" w:rsidRPr="00441198" w:rsidRDefault="005A383E"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 xml:space="preserve">В соответствии с указанным федеральным законом Минсельхозу России в 2020 </w:t>
      </w:r>
      <w:r w:rsidR="002A6D6F" w:rsidRPr="00441198">
        <w:rPr>
          <w:rFonts w:ascii="Times New Roman" w:hAnsi="Times New Roman" w:cs="Times New Roman"/>
          <w:sz w:val="28"/>
          <w:szCs w:val="28"/>
        </w:rPr>
        <w:t xml:space="preserve">г. </w:t>
      </w:r>
      <w:r w:rsidRPr="00441198">
        <w:rPr>
          <w:rFonts w:ascii="Times New Roman" w:hAnsi="Times New Roman" w:cs="Times New Roman"/>
          <w:sz w:val="28"/>
          <w:szCs w:val="28"/>
        </w:rPr>
        <w:t xml:space="preserve">на реализацию Госпрограммы АПК были предусмотрены бюджетные ассигнования в </w:t>
      </w:r>
      <w:r w:rsidR="002A6D6F" w:rsidRPr="00441198">
        <w:rPr>
          <w:rFonts w:ascii="Times New Roman" w:hAnsi="Times New Roman" w:cs="Times New Roman"/>
          <w:sz w:val="28"/>
          <w:szCs w:val="28"/>
        </w:rPr>
        <w:t>объеме 283 591,7 млн р</w:t>
      </w:r>
      <w:r w:rsidRPr="00441198">
        <w:rPr>
          <w:rFonts w:ascii="Times New Roman" w:hAnsi="Times New Roman" w:cs="Times New Roman"/>
          <w:sz w:val="28"/>
          <w:szCs w:val="28"/>
        </w:rPr>
        <w:t>.</w:t>
      </w:r>
    </w:p>
    <w:p w:rsidR="005A383E" w:rsidRPr="00441198" w:rsidRDefault="005A383E"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В соответствии с уточненной бюджетной росписью в</w:t>
      </w:r>
      <w:r w:rsidR="002A6D6F" w:rsidRPr="00441198">
        <w:rPr>
          <w:rFonts w:ascii="Times New Roman" w:hAnsi="Times New Roman" w:cs="Times New Roman"/>
          <w:sz w:val="28"/>
          <w:szCs w:val="28"/>
        </w:rPr>
        <w:t xml:space="preserve"> 2020 г.</w:t>
      </w:r>
      <w:r w:rsidRPr="00441198">
        <w:rPr>
          <w:rFonts w:ascii="Times New Roman" w:hAnsi="Times New Roman" w:cs="Times New Roman"/>
          <w:sz w:val="28"/>
          <w:szCs w:val="28"/>
        </w:rPr>
        <w:t xml:space="preserve"> на реализацию Госпрограммы АПК были направлены бюджетные ассигнова</w:t>
      </w:r>
      <w:r w:rsidR="002A6D6F" w:rsidRPr="00441198">
        <w:rPr>
          <w:rFonts w:ascii="Times New Roman" w:hAnsi="Times New Roman" w:cs="Times New Roman"/>
          <w:sz w:val="28"/>
          <w:szCs w:val="28"/>
        </w:rPr>
        <w:t>ния в сумме 271 862,2 млн р</w:t>
      </w:r>
      <w:r w:rsidRPr="00441198">
        <w:rPr>
          <w:rFonts w:ascii="Times New Roman" w:hAnsi="Times New Roman" w:cs="Times New Roman"/>
          <w:sz w:val="28"/>
          <w:szCs w:val="28"/>
        </w:rPr>
        <w:t>. Фактически мероприятия Госпрограммы АПК профинансированы в объеме 271</w:t>
      </w:r>
      <w:r w:rsidR="002A6D6F" w:rsidRPr="00441198">
        <w:rPr>
          <w:rFonts w:ascii="Times New Roman" w:hAnsi="Times New Roman" w:cs="Times New Roman"/>
          <w:sz w:val="28"/>
          <w:szCs w:val="28"/>
        </w:rPr>
        <w:t> 289,6 млн р.</w:t>
      </w:r>
      <w:r w:rsidRPr="00441198">
        <w:rPr>
          <w:rFonts w:ascii="Times New Roman" w:hAnsi="Times New Roman" w:cs="Times New Roman"/>
          <w:sz w:val="28"/>
          <w:szCs w:val="28"/>
        </w:rPr>
        <w:t>, или 99,8%</w:t>
      </w:r>
      <w:r w:rsidR="002A6D6F" w:rsidRPr="00441198">
        <w:rPr>
          <w:rFonts w:ascii="Times New Roman" w:hAnsi="Times New Roman" w:cs="Times New Roman"/>
          <w:sz w:val="28"/>
          <w:szCs w:val="28"/>
        </w:rPr>
        <w:t xml:space="preserve"> </w:t>
      </w:r>
      <w:r w:rsidRPr="00441198">
        <w:rPr>
          <w:rFonts w:ascii="Times New Roman" w:hAnsi="Times New Roman" w:cs="Times New Roman"/>
          <w:sz w:val="28"/>
          <w:szCs w:val="28"/>
        </w:rPr>
        <w:t>к бюджетной росписи.</w:t>
      </w:r>
    </w:p>
    <w:p w:rsidR="005A383E" w:rsidRPr="00441198" w:rsidRDefault="005A383E" w:rsidP="00441198">
      <w:pPr>
        <w:spacing w:after="0" w:line="360" w:lineRule="auto"/>
        <w:ind w:firstLine="708"/>
        <w:jc w:val="both"/>
        <w:rPr>
          <w:rFonts w:ascii="Times New Roman" w:eastAsia="Times New Roman" w:hAnsi="Times New Roman" w:cs="Times New Roman"/>
          <w:sz w:val="28"/>
          <w:szCs w:val="28"/>
          <w:lang w:eastAsia="ru-RU"/>
        </w:rPr>
      </w:pPr>
      <w:r w:rsidRPr="00441198">
        <w:rPr>
          <w:rFonts w:ascii="Times New Roman" w:eastAsia="Times New Roman" w:hAnsi="Times New Roman" w:cs="Times New Roman"/>
          <w:sz w:val="28"/>
          <w:szCs w:val="28"/>
          <w:lang w:eastAsia="ru-RU"/>
        </w:rPr>
        <w:t>По предваритель</w:t>
      </w:r>
      <w:r w:rsidR="002A6D6F" w:rsidRPr="00441198">
        <w:rPr>
          <w:rFonts w:ascii="Times New Roman" w:eastAsia="Times New Roman" w:hAnsi="Times New Roman" w:cs="Times New Roman"/>
          <w:sz w:val="28"/>
          <w:szCs w:val="28"/>
          <w:lang w:eastAsia="ru-RU"/>
        </w:rPr>
        <w:t>ным данным Росстата, в 2020 г.</w:t>
      </w:r>
      <w:r w:rsidRPr="00441198">
        <w:rPr>
          <w:rFonts w:ascii="Times New Roman" w:eastAsia="Times New Roman" w:hAnsi="Times New Roman" w:cs="Times New Roman"/>
          <w:sz w:val="28"/>
          <w:szCs w:val="28"/>
          <w:lang w:eastAsia="ru-RU"/>
        </w:rPr>
        <w:t xml:space="preserve"> индекс производства продукции сельского хозяйства (в сопоставимых ценах) в хозяйствах всех категорий составил 101,5% к уровню предыдущего года, к уровню 2017 </w:t>
      </w:r>
      <w:r w:rsidR="002A6D6F" w:rsidRPr="00441198">
        <w:rPr>
          <w:rFonts w:ascii="Times New Roman" w:eastAsia="Times New Roman" w:hAnsi="Times New Roman" w:cs="Times New Roman"/>
          <w:sz w:val="28"/>
          <w:szCs w:val="28"/>
          <w:lang w:eastAsia="ru-RU"/>
        </w:rPr>
        <w:t>г. –105,7% (в 2019 г.</w:t>
      </w:r>
      <w:r w:rsidRPr="00441198">
        <w:rPr>
          <w:rFonts w:ascii="Times New Roman" w:eastAsia="Times New Roman" w:hAnsi="Times New Roman" w:cs="Times New Roman"/>
          <w:sz w:val="28"/>
          <w:szCs w:val="28"/>
          <w:lang w:eastAsia="ru-RU"/>
        </w:rPr>
        <w:t xml:space="preserve"> –</w:t>
      </w:r>
      <w:r w:rsidR="002A6D6F" w:rsidRPr="00441198">
        <w:rPr>
          <w:rFonts w:ascii="Times New Roman" w:eastAsia="Times New Roman" w:hAnsi="Times New Roman" w:cs="Times New Roman"/>
          <w:sz w:val="28"/>
          <w:szCs w:val="28"/>
          <w:lang w:eastAsia="ru-RU"/>
        </w:rPr>
        <w:t xml:space="preserve"> 104,1% к уровню 2017 г.</w:t>
      </w:r>
      <w:r w:rsidRPr="00441198">
        <w:rPr>
          <w:rFonts w:ascii="Times New Roman" w:eastAsia="Times New Roman" w:hAnsi="Times New Roman" w:cs="Times New Roman"/>
          <w:sz w:val="28"/>
          <w:szCs w:val="28"/>
          <w:lang w:eastAsia="ru-RU"/>
        </w:rPr>
        <w:t>).</w:t>
      </w:r>
    </w:p>
    <w:p w:rsidR="005A383E" w:rsidRPr="00441198" w:rsidRDefault="005A383E"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По оценке</w:t>
      </w:r>
      <w:r w:rsidR="002A6D6F" w:rsidRPr="00441198">
        <w:rPr>
          <w:rFonts w:ascii="Times New Roman" w:hAnsi="Times New Roman" w:cs="Times New Roman"/>
          <w:sz w:val="28"/>
          <w:szCs w:val="28"/>
        </w:rPr>
        <w:t xml:space="preserve"> Минсельхоза России, в 2020 г.</w:t>
      </w:r>
      <w:r w:rsidRPr="00441198">
        <w:rPr>
          <w:rFonts w:ascii="Times New Roman" w:hAnsi="Times New Roman" w:cs="Times New Roman"/>
          <w:sz w:val="28"/>
          <w:szCs w:val="28"/>
        </w:rPr>
        <w:t xml:space="preserve"> достигнуты или превышены плановые значения уровня самообеспечения, предусмотренные ведомственным проектом «Развитие отраслей агропромышленного комплекса, обеспечивающих ускоренное импортозамещение основных видов сельскохозяйственной продукции, с</w:t>
      </w:r>
      <w:r w:rsidR="002A6D6F" w:rsidRPr="00441198">
        <w:rPr>
          <w:rFonts w:ascii="Times New Roman" w:hAnsi="Times New Roman" w:cs="Times New Roman"/>
          <w:sz w:val="28"/>
          <w:szCs w:val="28"/>
        </w:rPr>
        <w:t xml:space="preserve">ырья и продовольствия», по зерну, сахару, </w:t>
      </w:r>
      <w:r w:rsidRPr="00441198">
        <w:rPr>
          <w:rFonts w:ascii="Times New Roman" w:hAnsi="Times New Roman" w:cs="Times New Roman"/>
          <w:sz w:val="28"/>
          <w:szCs w:val="28"/>
        </w:rPr>
        <w:t xml:space="preserve">маслу растительному, мясу </w:t>
      </w:r>
      <w:r w:rsidRPr="00441198">
        <w:rPr>
          <w:rFonts w:ascii="Times New Roman" w:hAnsi="Times New Roman" w:cs="Times New Roman"/>
          <w:sz w:val="28"/>
          <w:szCs w:val="28"/>
        </w:rPr>
        <w:br/>
        <w:t>и мясопродуктам, овощам и бахчевым культурам, фруктам и ягодам.</w:t>
      </w:r>
    </w:p>
    <w:p w:rsidR="005A383E" w:rsidRPr="00441198" w:rsidRDefault="005A383E"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Уровень самообеспечения ниже плановых значений ведомственного проекта по картофелю, молоку и молокопродуктам.</w:t>
      </w:r>
    </w:p>
    <w:p w:rsidR="005A383E" w:rsidRPr="00441198" w:rsidRDefault="005A383E"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 xml:space="preserve">По ожидаемым результатам деятельности сельскохозяйственных </w:t>
      </w:r>
      <w:r w:rsidR="002F62ED" w:rsidRPr="00441198">
        <w:rPr>
          <w:rFonts w:ascii="Times New Roman" w:hAnsi="Times New Roman" w:cs="Times New Roman"/>
          <w:sz w:val="28"/>
          <w:szCs w:val="28"/>
        </w:rPr>
        <w:t>организаций за 2020 г.</w:t>
      </w:r>
      <w:r w:rsidRPr="00441198">
        <w:rPr>
          <w:rFonts w:ascii="Times New Roman" w:hAnsi="Times New Roman" w:cs="Times New Roman"/>
          <w:sz w:val="28"/>
          <w:szCs w:val="28"/>
        </w:rPr>
        <w:t>, подготовленным на основании отчетов офинансово-экономическом состоянии товаропроизводителей</w:t>
      </w:r>
      <w:r w:rsidR="002704F1" w:rsidRPr="00441198">
        <w:rPr>
          <w:rFonts w:ascii="Times New Roman" w:hAnsi="Times New Roman" w:cs="Times New Roman"/>
          <w:sz w:val="28"/>
          <w:szCs w:val="28"/>
        </w:rPr>
        <w:t xml:space="preserve"> </w:t>
      </w:r>
      <w:r w:rsidRPr="00441198">
        <w:rPr>
          <w:rFonts w:ascii="Times New Roman" w:hAnsi="Times New Roman" w:cs="Times New Roman"/>
          <w:sz w:val="28"/>
          <w:szCs w:val="28"/>
        </w:rPr>
        <w:t>агропромышленного комплекса, получивших государственную поддержку,</w:t>
      </w:r>
      <w:r w:rsidR="002704F1" w:rsidRPr="00441198">
        <w:rPr>
          <w:rFonts w:ascii="Times New Roman" w:hAnsi="Times New Roman" w:cs="Times New Roman"/>
          <w:sz w:val="28"/>
          <w:szCs w:val="28"/>
        </w:rPr>
        <w:t xml:space="preserve"> </w:t>
      </w:r>
      <w:r w:rsidRPr="00441198">
        <w:rPr>
          <w:rFonts w:ascii="Times New Roman" w:hAnsi="Times New Roman" w:cs="Times New Roman"/>
          <w:sz w:val="28"/>
          <w:szCs w:val="28"/>
        </w:rPr>
        <w:t>представленных субъектами Российской Федерации, рентабельность</w:t>
      </w:r>
      <w:r w:rsidR="002704F1" w:rsidRPr="00441198">
        <w:rPr>
          <w:rFonts w:ascii="Times New Roman" w:hAnsi="Times New Roman" w:cs="Times New Roman"/>
          <w:sz w:val="28"/>
          <w:szCs w:val="28"/>
        </w:rPr>
        <w:t xml:space="preserve"> </w:t>
      </w:r>
      <w:r w:rsidRPr="00441198">
        <w:rPr>
          <w:rFonts w:ascii="Times New Roman" w:hAnsi="Times New Roman" w:cs="Times New Roman"/>
          <w:sz w:val="28"/>
          <w:szCs w:val="28"/>
        </w:rPr>
        <w:t>сельскохозяйственных организаций (с учетом субсидий) ожидается на уровне 18,0%.</w:t>
      </w:r>
    </w:p>
    <w:p w:rsidR="002704F1" w:rsidRPr="00441198" w:rsidRDefault="002704F1"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Среднемесячная номинальная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w:t>
      </w:r>
      <w:r w:rsidR="002F62ED" w:rsidRPr="00441198">
        <w:rPr>
          <w:rFonts w:ascii="Times New Roman" w:hAnsi="Times New Roman" w:cs="Times New Roman"/>
          <w:sz w:val="28"/>
          <w:szCs w:val="28"/>
        </w:rPr>
        <w:t>0 г.</w:t>
      </w:r>
      <w:r w:rsidRPr="00441198">
        <w:rPr>
          <w:rFonts w:ascii="Times New Roman" w:hAnsi="Times New Roman" w:cs="Times New Roman"/>
          <w:sz w:val="28"/>
          <w:szCs w:val="28"/>
        </w:rPr>
        <w:t xml:space="preserve"> составила 35 059,3 р., что на 9,6% выше по сравнению с аналогичным периодом предыдущего года.</w:t>
      </w:r>
    </w:p>
    <w:p w:rsidR="00ED7FF5" w:rsidRPr="00441198" w:rsidRDefault="00ED7FF5"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Индекс производства продукции растениеводства в хозяйствах всех категорий составил 101,0% к уровню предыдущего года, к уровню 2017</w:t>
      </w:r>
      <w:r w:rsidR="002F62ED" w:rsidRPr="00441198">
        <w:rPr>
          <w:rFonts w:ascii="Times New Roman" w:hAnsi="Times New Roman" w:cs="Times New Roman"/>
          <w:sz w:val="28"/>
          <w:szCs w:val="28"/>
        </w:rPr>
        <w:t xml:space="preserve"> г.</w:t>
      </w:r>
      <w:r w:rsidRPr="00441198">
        <w:rPr>
          <w:rFonts w:ascii="Times New Roman" w:hAnsi="Times New Roman" w:cs="Times New Roman"/>
          <w:sz w:val="28"/>
          <w:szCs w:val="28"/>
        </w:rPr>
        <w:t xml:space="preserve"> – 106,1% (план на 2020 г</w:t>
      </w:r>
      <w:r w:rsidRPr="00A04EB4">
        <w:rPr>
          <w:rFonts w:ascii="Times New Roman" w:hAnsi="Times New Roman" w:cs="Times New Roman"/>
          <w:sz w:val="28"/>
          <w:szCs w:val="28"/>
        </w:rPr>
        <w:t>.</w:t>
      </w:r>
      <w:r w:rsidR="006063F1">
        <w:rPr>
          <w:rFonts w:ascii="Times New Roman" w:hAnsi="Times New Roman" w:cs="Times New Roman"/>
          <w:sz w:val="28"/>
          <w:szCs w:val="28"/>
        </w:rPr>
        <w:t xml:space="preserve"> </w:t>
      </w:r>
      <w:r w:rsidR="006063F1" w:rsidRPr="00441198">
        <w:rPr>
          <w:rFonts w:ascii="Times New Roman" w:hAnsi="Times New Roman" w:cs="Times New Roman"/>
          <w:sz w:val="28"/>
          <w:szCs w:val="28"/>
        </w:rPr>
        <w:t>–</w:t>
      </w:r>
      <w:r w:rsidRPr="00441198">
        <w:rPr>
          <w:rFonts w:ascii="Times New Roman" w:hAnsi="Times New Roman" w:cs="Times New Roman"/>
          <w:sz w:val="28"/>
          <w:szCs w:val="28"/>
        </w:rPr>
        <w:t xml:space="preserve"> 102,4% к уровню 2017 г</w:t>
      </w:r>
      <w:r w:rsidRPr="00A04EB4">
        <w:rPr>
          <w:rFonts w:ascii="Times New Roman" w:hAnsi="Times New Roman" w:cs="Times New Roman"/>
          <w:sz w:val="28"/>
          <w:szCs w:val="28"/>
        </w:rPr>
        <w:t>.</w:t>
      </w:r>
      <w:r w:rsidRPr="00441198">
        <w:rPr>
          <w:rFonts w:ascii="Times New Roman" w:hAnsi="Times New Roman" w:cs="Times New Roman"/>
          <w:sz w:val="28"/>
          <w:szCs w:val="28"/>
        </w:rPr>
        <w:t>).</w:t>
      </w:r>
    </w:p>
    <w:p w:rsidR="002704F1" w:rsidRPr="00441198" w:rsidRDefault="002704F1"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Реализация проекта в 2021 г. «Развитие отраслей АПК» [</w:t>
      </w:r>
      <w:r w:rsidR="00A04EB4">
        <w:rPr>
          <w:rFonts w:ascii="Times New Roman" w:hAnsi="Times New Roman" w:cs="Times New Roman"/>
          <w:sz w:val="28"/>
          <w:szCs w:val="28"/>
        </w:rPr>
        <w:t>7</w:t>
      </w:r>
      <w:r w:rsidRPr="00441198">
        <w:rPr>
          <w:rFonts w:ascii="Times New Roman" w:hAnsi="Times New Roman" w:cs="Times New Roman"/>
          <w:sz w:val="28"/>
          <w:szCs w:val="28"/>
        </w:rPr>
        <w:t>]  осуществлялась путем оказания государственной поддержки в виде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предусматривающие предоставление субсидий:</w:t>
      </w:r>
    </w:p>
    <w:p w:rsidR="002704F1" w:rsidRPr="00441198" w:rsidRDefault="002704F1"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на поддержку отдельных подотраслей растениеводства и животноводства,</w:t>
      </w:r>
    </w:p>
    <w:p w:rsidR="002704F1" w:rsidRPr="00441198" w:rsidRDefault="002704F1" w:rsidP="00441198">
      <w:pPr>
        <w:spacing w:after="0" w:line="360" w:lineRule="auto"/>
        <w:jc w:val="both"/>
        <w:rPr>
          <w:rFonts w:ascii="Times New Roman" w:hAnsi="Times New Roman" w:cs="Times New Roman"/>
          <w:sz w:val="28"/>
          <w:szCs w:val="28"/>
        </w:rPr>
      </w:pPr>
      <w:r w:rsidRPr="00441198">
        <w:rPr>
          <w:rFonts w:ascii="Times New Roman" w:hAnsi="Times New Roman" w:cs="Times New Roman"/>
          <w:iCs/>
          <w:color w:val="000000"/>
          <w:sz w:val="28"/>
          <w:szCs w:val="28"/>
        </w:rPr>
        <w:t xml:space="preserve">– </w:t>
      </w:r>
      <w:r w:rsidRPr="00441198">
        <w:rPr>
          <w:rFonts w:ascii="Times New Roman" w:hAnsi="Times New Roman" w:cs="Times New Roman"/>
          <w:sz w:val="28"/>
          <w:szCs w:val="28"/>
        </w:rPr>
        <w:t xml:space="preserve">на стимулирование развития приоритетных подотраслей АПК и развитие малых форм хозяйствования. </w:t>
      </w:r>
    </w:p>
    <w:p w:rsidR="002704F1" w:rsidRPr="00441198" w:rsidRDefault="002704F1"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Компенсирующая субсидия предоставляется всем субъектам Российской Федерации на поддержку сельскохозяйственного производства по отдельным подотраслям растениеводства и животноводства, а также на сельскохозяйственное страхование.</w:t>
      </w:r>
    </w:p>
    <w:p w:rsidR="00ED7FF5" w:rsidRPr="00441198" w:rsidRDefault="00ED7FF5"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По предваритель</w:t>
      </w:r>
      <w:r w:rsidR="00A04EB4">
        <w:rPr>
          <w:rFonts w:ascii="Times New Roman" w:hAnsi="Times New Roman" w:cs="Times New Roman"/>
          <w:sz w:val="28"/>
          <w:szCs w:val="28"/>
        </w:rPr>
        <w:t>ным данным Росстата, в 2021 г.</w:t>
      </w:r>
      <w:r w:rsidRPr="00441198">
        <w:rPr>
          <w:rFonts w:ascii="Times New Roman" w:hAnsi="Times New Roman" w:cs="Times New Roman"/>
          <w:sz w:val="28"/>
          <w:szCs w:val="28"/>
        </w:rPr>
        <w:t xml:space="preserve"> индекс производства продукции сельского хозяйства (в сопоставимых ценах) в хозяйствах всех категорий составил 99,1% к уровню предыдущего года, к уровню 2017 г</w:t>
      </w:r>
      <w:r w:rsidRPr="00441198">
        <w:rPr>
          <w:rFonts w:ascii="Times New Roman" w:hAnsi="Times New Roman" w:cs="Times New Roman"/>
          <w:sz w:val="28"/>
          <w:szCs w:val="28"/>
          <w:lang w:val="en-US"/>
        </w:rPr>
        <w:t xml:space="preserve">. </w:t>
      </w:r>
      <w:r w:rsidRPr="00441198">
        <w:rPr>
          <w:rFonts w:ascii="Times New Roman" w:hAnsi="Times New Roman" w:cs="Times New Roman"/>
          <w:sz w:val="28"/>
          <w:szCs w:val="28"/>
        </w:rPr>
        <w:t xml:space="preserve"> – 104,6% (в 2020 г</w:t>
      </w:r>
      <w:r w:rsidRPr="00441198">
        <w:rPr>
          <w:rFonts w:ascii="Times New Roman" w:hAnsi="Times New Roman" w:cs="Times New Roman"/>
          <w:sz w:val="28"/>
          <w:szCs w:val="28"/>
          <w:lang w:val="en-US"/>
        </w:rPr>
        <w:t>.</w:t>
      </w:r>
      <w:r w:rsidRPr="00441198">
        <w:rPr>
          <w:rFonts w:ascii="Times New Roman" w:hAnsi="Times New Roman" w:cs="Times New Roman"/>
          <w:sz w:val="28"/>
          <w:szCs w:val="28"/>
        </w:rPr>
        <w:t xml:space="preserve"> –</w:t>
      </w:r>
      <w:r w:rsidRPr="00441198">
        <w:rPr>
          <w:rFonts w:ascii="Times New Roman" w:hAnsi="Times New Roman" w:cs="Times New Roman"/>
          <w:sz w:val="28"/>
          <w:szCs w:val="28"/>
          <w:lang w:val="en-US"/>
        </w:rPr>
        <w:t xml:space="preserve"> </w:t>
      </w:r>
      <w:r w:rsidRPr="00441198">
        <w:rPr>
          <w:rFonts w:ascii="Times New Roman" w:hAnsi="Times New Roman" w:cs="Times New Roman"/>
          <w:sz w:val="28"/>
          <w:szCs w:val="28"/>
        </w:rPr>
        <w:t>105,5% к уровню 2017 г</w:t>
      </w:r>
      <w:r w:rsidRPr="00441198">
        <w:rPr>
          <w:rFonts w:ascii="Times New Roman" w:hAnsi="Times New Roman" w:cs="Times New Roman"/>
          <w:sz w:val="28"/>
          <w:szCs w:val="28"/>
          <w:lang w:val="en-US"/>
        </w:rPr>
        <w:t>.</w:t>
      </w:r>
      <w:r w:rsidRPr="00441198">
        <w:rPr>
          <w:rFonts w:ascii="Times New Roman" w:hAnsi="Times New Roman" w:cs="Times New Roman"/>
          <w:sz w:val="28"/>
          <w:szCs w:val="28"/>
        </w:rPr>
        <w:t>). Снижение связано в основном с уменьшением объемов производства растениеводческой продукции в связи с неблагоприятными погодными условиями, а также с замедлением темпов роста продукции животноводства, обусловленными неблагоприятной эпизоотической ситуацией в начале текущего года, а также сбоем при поставках импортных инкубационных яиц. Вместе с тем, полученный урожай позволил обеспечить большую часть внутренних потребностей страны в продовольствии, увеличить экспортный потенциал, а также внести существенный вклад в обеспечение продовольственной независимости страны.</w:t>
      </w:r>
    </w:p>
    <w:p w:rsidR="004E7EFD" w:rsidRPr="00441198" w:rsidRDefault="00ED7FF5"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 xml:space="preserve">В связи с экономией, образовавшейся по результатам заключения государственных (муниципальных) контрактов на закупку товаров, работ, услуг для обеспечения государственных (муниципальных) нужд субъектов Российской Федерации за счет средств федерального бюджета, выделенных из Резервного фонда, внесены изменения в распоряжения 349-р и 1870-р распоряжением Правительства Российской Федерации </w:t>
      </w:r>
      <w:r w:rsidR="002F62ED" w:rsidRPr="00441198">
        <w:rPr>
          <w:rFonts w:ascii="Times New Roman" w:hAnsi="Times New Roman" w:cs="Times New Roman"/>
          <w:sz w:val="28"/>
          <w:szCs w:val="28"/>
        </w:rPr>
        <w:t xml:space="preserve">от 28 декабря 2021 г. № 3921-р </w:t>
      </w:r>
      <w:r w:rsidRPr="00441198">
        <w:rPr>
          <w:rFonts w:ascii="Times New Roman" w:hAnsi="Times New Roman" w:cs="Times New Roman"/>
          <w:sz w:val="28"/>
          <w:szCs w:val="28"/>
        </w:rPr>
        <w:t>[</w:t>
      </w:r>
      <w:r w:rsidR="00A04EB4">
        <w:rPr>
          <w:rFonts w:ascii="Times New Roman" w:hAnsi="Times New Roman" w:cs="Times New Roman"/>
          <w:sz w:val="28"/>
          <w:szCs w:val="28"/>
        </w:rPr>
        <w:t>1</w:t>
      </w:r>
      <w:r w:rsidR="000636A2">
        <w:rPr>
          <w:rFonts w:ascii="Times New Roman" w:hAnsi="Times New Roman" w:cs="Times New Roman"/>
          <w:sz w:val="28"/>
          <w:szCs w:val="28"/>
        </w:rPr>
        <w:t>1</w:t>
      </w:r>
      <w:r w:rsidRPr="00441198">
        <w:rPr>
          <w:rFonts w:ascii="Times New Roman" w:hAnsi="Times New Roman" w:cs="Times New Roman"/>
          <w:sz w:val="28"/>
          <w:szCs w:val="28"/>
        </w:rPr>
        <w:t>], в результате чего объем средств федерального бюджета на Госпрограмму, доведенный сводной бюджетной росписью, составил 39 720,1 млн рублей. По информации Федерального казначейства, кассовое освоение средств по состоянию на 1 января 2022 г. составляет 38 180,8 млн р</w:t>
      </w:r>
      <w:r w:rsidR="002F62ED" w:rsidRPr="00441198">
        <w:rPr>
          <w:rFonts w:ascii="Times New Roman" w:hAnsi="Times New Roman" w:cs="Times New Roman"/>
          <w:sz w:val="28"/>
          <w:szCs w:val="28"/>
        </w:rPr>
        <w:t>.</w:t>
      </w:r>
      <w:r w:rsidRPr="00441198">
        <w:rPr>
          <w:rFonts w:ascii="Times New Roman" w:hAnsi="Times New Roman" w:cs="Times New Roman"/>
          <w:sz w:val="28"/>
          <w:szCs w:val="28"/>
        </w:rPr>
        <w:t>, или 96,1% от общего лимита. В части межбюджетных трансфертов на реализацию мероприятий Госпрограммы в 2021 году соглашениями, заключенными между Минсельхозом России и субъектами Российской Федерации, было п</w:t>
      </w:r>
      <w:r w:rsidR="002F62ED" w:rsidRPr="00441198">
        <w:rPr>
          <w:rFonts w:ascii="Times New Roman" w:hAnsi="Times New Roman" w:cs="Times New Roman"/>
          <w:sz w:val="28"/>
          <w:szCs w:val="28"/>
        </w:rPr>
        <w:t>редусмотрено 31 198,2 млн р</w:t>
      </w:r>
      <w:r w:rsidR="00C87E7C">
        <w:rPr>
          <w:rFonts w:ascii="Times New Roman" w:hAnsi="Times New Roman" w:cs="Times New Roman"/>
          <w:sz w:val="28"/>
          <w:szCs w:val="28"/>
        </w:rPr>
        <w:t>. По итогам 2021 г.</w:t>
      </w:r>
      <w:r w:rsidRPr="00441198">
        <w:rPr>
          <w:rFonts w:ascii="Times New Roman" w:hAnsi="Times New Roman" w:cs="Times New Roman"/>
          <w:sz w:val="28"/>
          <w:szCs w:val="28"/>
        </w:rPr>
        <w:t xml:space="preserve"> кассовое исполнение средств федерального бюджета составило 29 658,9 млн р. (с учетом выделенных дополнительных средств), или 95,1%.</w:t>
      </w:r>
    </w:p>
    <w:p w:rsidR="004E7EFD" w:rsidRPr="00441198" w:rsidRDefault="004E7EFD"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Реализация меропри</w:t>
      </w:r>
      <w:r w:rsidR="002F62ED" w:rsidRPr="00441198">
        <w:rPr>
          <w:rFonts w:ascii="Times New Roman" w:hAnsi="Times New Roman" w:cs="Times New Roman"/>
          <w:sz w:val="28"/>
          <w:szCs w:val="28"/>
        </w:rPr>
        <w:t>ятий Госпрограммы АПК в 2022 г.</w:t>
      </w:r>
      <w:r w:rsidRPr="00441198">
        <w:rPr>
          <w:rFonts w:ascii="Times New Roman" w:hAnsi="Times New Roman" w:cs="Times New Roman"/>
          <w:sz w:val="28"/>
          <w:szCs w:val="28"/>
        </w:rPr>
        <w:t xml:space="preserve"> осуществлялась в пределах бюджетных ассигнований, установленных Федеральным законом от 6 декабря 2021 г. № 390-ФЗ «О федеральном бюджете н</w:t>
      </w:r>
      <w:r w:rsidR="000F4E7D" w:rsidRPr="00441198">
        <w:rPr>
          <w:rFonts w:ascii="Times New Roman" w:hAnsi="Times New Roman" w:cs="Times New Roman"/>
          <w:sz w:val="28"/>
          <w:szCs w:val="28"/>
        </w:rPr>
        <w:t>а 2022 г.</w:t>
      </w:r>
      <w:r w:rsidRPr="00441198">
        <w:rPr>
          <w:rFonts w:ascii="Times New Roman" w:hAnsi="Times New Roman" w:cs="Times New Roman"/>
          <w:sz w:val="28"/>
          <w:szCs w:val="28"/>
        </w:rPr>
        <w:t xml:space="preserve"> и на п</w:t>
      </w:r>
      <w:r w:rsidR="000F4E7D" w:rsidRPr="00441198">
        <w:rPr>
          <w:rFonts w:ascii="Times New Roman" w:hAnsi="Times New Roman" w:cs="Times New Roman"/>
          <w:sz w:val="28"/>
          <w:szCs w:val="28"/>
        </w:rPr>
        <w:t>лановый период 2023</w:t>
      </w:r>
      <w:r w:rsidR="000F4E7D" w:rsidRPr="00441198">
        <w:rPr>
          <w:rFonts w:ascii="Times New Roman" w:hAnsi="Times New Roman" w:cs="Times New Roman"/>
          <w:iCs/>
          <w:color w:val="000000"/>
          <w:sz w:val="28"/>
          <w:szCs w:val="28"/>
        </w:rPr>
        <w:t>–</w:t>
      </w:r>
      <w:r w:rsidR="000F4E7D" w:rsidRPr="00441198">
        <w:rPr>
          <w:rFonts w:ascii="Times New Roman" w:hAnsi="Times New Roman" w:cs="Times New Roman"/>
          <w:sz w:val="28"/>
          <w:szCs w:val="28"/>
        </w:rPr>
        <w:t>2024 гг.</w:t>
      </w:r>
      <w:r w:rsidRPr="00441198">
        <w:rPr>
          <w:rFonts w:ascii="Times New Roman" w:hAnsi="Times New Roman" w:cs="Times New Roman"/>
          <w:sz w:val="28"/>
          <w:szCs w:val="28"/>
        </w:rPr>
        <w:t>»</w:t>
      </w:r>
      <w:r w:rsidR="002F62ED" w:rsidRPr="00441198">
        <w:rPr>
          <w:rFonts w:ascii="Times New Roman" w:hAnsi="Times New Roman" w:cs="Times New Roman"/>
          <w:sz w:val="28"/>
          <w:szCs w:val="28"/>
        </w:rPr>
        <w:t xml:space="preserve"> [</w:t>
      </w:r>
      <w:r w:rsidR="00C87E7C">
        <w:rPr>
          <w:rFonts w:ascii="Times New Roman" w:hAnsi="Times New Roman" w:cs="Times New Roman"/>
          <w:sz w:val="28"/>
          <w:szCs w:val="28"/>
        </w:rPr>
        <w:t>14</w:t>
      </w:r>
      <w:r w:rsidR="002F62ED" w:rsidRPr="00441198">
        <w:rPr>
          <w:rFonts w:ascii="Times New Roman" w:hAnsi="Times New Roman" w:cs="Times New Roman"/>
          <w:sz w:val="28"/>
          <w:szCs w:val="28"/>
        </w:rPr>
        <w:t>]</w:t>
      </w:r>
      <w:r w:rsidRPr="00441198">
        <w:rPr>
          <w:rFonts w:ascii="Times New Roman" w:hAnsi="Times New Roman" w:cs="Times New Roman"/>
          <w:sz w:val="28"/>
          <w:szCs w:val="28"/>
        </w:rPr>
        <w:t>.</w:t>
      </w:r>
    </w:p>
    <w:p w:rsidR="00AF5400" w:rsidRPr="00441198" w:rsidRDefault="00AF5400"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В соответствии с уточненно</w:t>
      </w:r>
      <w:r w:rsidR="000636A2">
        <w:rPr>
          <w:rFonts w:ascii="Times New Roman" w:hAnsi="Times New Roman" w:cs="Times New Roman"/>
          <w:sz w:val="28"/>
          <w:szCs w:val="28"/>
        </w:rPr>
        <w:t>й бюджетной росписью в 2022 г.</w:t>
      </w:r>
      <w:r w:rsidRPr="00441198">
        <w:rPr>
          <w:rFonts w:ascii="Times New Roman" w:hAnsi="Times New Roman" w:cs="Times New Roman"/>
          <w:sz w:val="28"/>
          <w:szCs w:val="28"/>
        </w:rPr>
        <w:t xml:space="preserve"> </w:t>
      </w:r>
      <w:r w:rsidRPr="00441198">
        <w:rPr>
          <w:rFonts w:ascii="Times New Roman" w:hAnsi="Times New Roman" w:cs="Times New Roman"/>
          <w:sz w:val="28"/>
          <w:szCs w:val="28"/>
        </w:rPr>
        <w:br/>
        <w:t>на реализацию Госпрограммы АПК были направлены бюджетные ассигнован</w:t>
      </w:r>
      <w:r w:rsidR="00B57903" w:rsidRPr="00441198">
        <w:rPr>
          <w:rFonts w:ascii="Times New Roman" w:hAnsi="Times New Roman" w:cs="Times New Roman"/>
          <w:sz w:val="28"/>
          <w:szCs w:val="28"/>
        </w:rPr>
        <w:t>ия в сумме 424 170,8 млн р</w:t>
      </w:r>
      <w:r w:rsidRPr="00441198">
        <w:rPr>
          <w:rFonts w:ascii="Times New Roman" w:hAnsi="Times New Roman" w:cs="Times New Roman"/>
          <w:sz w:val="28"/>
          <w:szCs w:val="28"/>
        </w:rPr>
        <w:t>. Фактически мероприятия Госпрограммы АПК профинанс</w:t>
      </w:r>
      <w:r w:rsidR="00B57903" w:rsidRPr="00441198">
        <w:rPr>
          <w:rFonts w:ascii="Times New Roman" w:hAnsi="Times New Roman" w:cs="Times New Roman"/>
          <w:sz w:val="28"/>
          <w:szCs w:val="28"/>
        </w:rPr>
        <w:t>ированы в объеме 423 942,3 млн р.</w:t>
      </w:r>
      <w:r w:rsidRPr="00441198">
        <w:rPr>
          <w:rFonts w:ascii="Times New Roman" w:hAnsi="Times New Roman" w:cs="Times New Roman"/>
          <w:sz w:val="28"/>
          <w:szCs w:val="28"/>
        </w:rPr>
        <w:t>, или 99,9% к бюджетной росписи.</w:t>
      </w:r>
    </w:p>
    <w:p w:rsidR="004E7EFD" w:rsidRPr="00441198" w:rsidRDefault="00A02B2D"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Вместе с тем полученный урожай позволил обеспечить большую часть</w:t>
      </w:r>
      <w:r w:rsidR="00CA6236" w:rsidRPr="00441198">
        <w:rPr>
          <w:rFonts w:ascii="Times New Roman" w:hAnsi="Times New Roman" w:cs="Times New Roman"/>
          <w:sz w:val="28"/>
          <w:szCs w:val="28"/>
        </w:rPr>
        <w:t xml:space="preserve"> </w:t>
      </w:r>
      <w:r w:rsidRPr="00441198">
        <w:rPr>
          <w:rFonts w:ascii="Times New Roman" w:hAnsi="Times New Roman" w:cs="Times New Roman"/>
          <w:sz w:val="28"/>
          <w:szCs w:val="28"/>
        </w:rPr>
        <w:t>внутренних потребностей страны в продовольствии, увеличить экспортный</w:t>
      </w:r>
      <w:r w:rsidR="00CA6236" w:rsidRPr="00441198">
        <w:rPr>
          <w:rFonts w:ascii="Times New Roman" w:hAnsi="Times New Roman" w:cs="Times New Roman"/>
          <w:sz w:val="28"/>
          <w:szCs w:val="28"/>
        </w:rPr>
        <w:t xml:space="preserve"> </w:t>
      </w:r>
      <w:r w:rsidRPr="00441198">
        <w:rPr>
          <w:rFonts w:ascii="Times New Roman" w:hAnsi="Times New Roman" w:cs="Times New Roman"/>
          <w:sz w:val="28"/>
          <w:szCs w:val="28"/>
        </w:rPr>
        <w:t>потенциал, а также внести существенный вклад в обеспечение</w:t>
      </w:r>
      <w:r w:rsidR="00CA6236" w:rsidRPr="00441198">
        <w:rPr>
          <w:rFonts w:ascii="Times New Roman" w:hAnsi="Times New Roman" w:cs="Times New Roman"/>
          <w:sz w:val="28"/>
          <w:szCs w:val="28"/>
        </w:rPr>
        <w:t xml:space="preserve"> </w:t>
      </w:r>
      <w:r w:rsidRPr="00441198">
        <w:rPr>
          <w:rFonts w:ascii="Times New Roman" w:hAnsi="Times New Roman" w:cs="Times New Roman"/>
          <w:sz w:val="28"/>
          <w:szCs w:val="28"/>
        </w:rPr>
        <w:t>продовольственной независимости страны.</w:t>
      </w:r>
    </w:p>
    <w:p w:rsidR="00A02B2D" w:rsidRPr="00441198" w:rsidRDefault="00A02B2D"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По оценке</w:t>
      </w:r>
      <w:r w:rsidR="00B57903" w:rsidRPr="00441198">
        <w:rPr>
          <w:rFonts w:ascii="Times New Roman" w:hAnsi="Times New Roman" w:cs="Times New Roman"/>
          <w:sz w:val="28"/>
          <w:szCs w:val="28"/>
        </w:rPr>
        <w:t xml:space="preserve"> Минсельхоза России, в 2022 г.</w:t>
      </w:r>
      <w:r w:rsidRPr="00441198">
        <w:rPr>
          <w:rFonts w:ascii="Times New Roman" w:hAnsi="Times New Roman" w:cs="Times New Roman"/>
          <w:sz w:val="28"/>
          <w:szCs w:val="28"/>
        </w:rPr>
        <w:t xml:space="preserve"> достигнуты или превышены плановые значения уровня самообеспечения, предусмотренные проектом «Развитие отраслей АПК», по зерну, сахару, маслу растительному, мясу и мясопродуктам, картофелю, овощам и бахчевым культурам, молоку и молокопродуктам, фруктам и ягодам.</w:t>
      </w:r>
    </w:p>
    <w:p w:rsidR="00A02B2D" w:rsidRPr="00441198" w:rsidRDefault="00A02B2D"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Несмотря на комплекс неблагоприятных погодных условий (паводки, природные (лесные) пожары, засуха, сильный ливень, град), а также переувлажнение почвы, сильный дождь в период проведении уборки урожая,</w:t>
      </w:r>
      <w:r w:rsidRPr="00441198">
        <w:rPr>
          <w:rFonts w:ascii="Times New Roman" w:hAnsi="Times New Roman" w:cs="Times New Roman"/>
          <w:sz w:val="28"/>
          <w:szCs w:val="28"/>
        </w:rPr>
        <w:br/>
        <w:t xml:space="preserve">в </w:t>
      </w:r>
      <w:r w:rsidR="00B57903" w:rsidRPr="00441198">
        <w:rPr>
          <w:rFonts w:ascii="Times New Roman" w:hAnsi="Times New Roman" w:cs="Times New Roman"/>
          <w:sz w:val="28"/>
          <w:szCs w:val="28"/>
        </w:rPr>
        <w:t>2022 г.</w:t>
      </w:r>
      <w:r w:rsidRPr="00441198">
        <w:rPr>
          <w:rFonts w:ascii="Times New Roman" w:hAnsi="Times New Roman" w:cs="Times New Roman"/>
          <w:sz w:val="28"/>
          <w:szCs w:val="28"/>
        </w:rPr>
        <w:t xml:space="preserve"> удалось собрать рекордные урожаи отдельных сельскохозяйственных культур.</w:t>
      </w:r>
    </w:p>
    <w:p w:rsidR="004E7EFD" w:rsidRPr="00441198" w:rsidRDefault="00A02B2D" w:rsidP="00441198">
      <w:pPr>
        <w:spacing w:after="0" w:line="360" w:lineRule="auto"/>
        <w:ind w:firstLine="708"/>
        <w:jc w:val="both"/>
        <w:rPr>
          <w:rFonts w:ascii="Times New Roman" w:hAnsi="Times New Roman" w:cs="Times New Roman"/>
          <w:sz w:val="28"/>
          <w:szCs w:val="28"/>
        </w:rPr>
      </w:pPr>
      <w:r w:rsidRPr="00441198">
        <w:rPr>
          <w:rFonts w:ascii="Times New Roman" w:eastAsia="Times New Roman" w:hAnsi="Times New Roman" w:cs="Times New Roman"/>
          <w:sz w:val="28"/>
          <w:szCs w:val="28"/>
          <w:lang w:eastAsia="ru-RU"/>
        </w:rPr>
        <w:t>Индекс производства продукции растениеводства в хозяйствах всех категорий составил 115,9% к уровню предыдущего года, к уров</w:t>
      </w:r>
      <w:r w:rsidR="005313C3" w:rsidRPr="00441198">
        <w:rPr>
          <w:rFonts w:ascii="Times New Roman" w:eastAsia="Times New Roman" w:hAnsi="Times New Roman" w:cs="Times New Roman"/>
          <w:sz w:val="28"/>
          <w:szCs w:val="28"/>
          <w:lang w:eastAsia="ru-RU"/>
        </w:rPr>
        <w:t xml:space="preserve">ню 2020 г. </w:t>
      </w:r>
      <w:r w:rsidRPr="00441198">
        <w:rPr>
          <w:rFonts w:ascii="Times New Roman" w:eastAsia="Times New Roman" w:hAnsi="Times New Roman" w:cs="Times New Roman"/>
          <w:sz w:val="28"/>
          <w:szCs w:val="28"/>
          <w:lang w:eastAsia="ru-RU"/>
        </w:rPr>
        <w:t xml:space="preserve">– </w:t>
      </w:r>
      <w:r w:rsidR="005313C3" w:rsidRPr="00441198">
        <w:rPr>
          <w:rFonts w:ascii="Times New Roman" w:eastAsia="Times New Roman" w:hAnsi="Times New Roman" w:cs="Times New Roman"/>
          <w:sz w:val="28"/>
          <w:szCs w:val="28"/>
          <w:lang w:eastAsia="ru-RU"/>
        </w:rPr>
        <w:t>115,1% (план на 2022 г. – 98,0% к уровню 2020 г.</w:t>
      </w:r>
      <w:r w:rsidRPr="00441198">
        <w:rPr>
          <w:rFonts w:ascii="Times New Roman" w:eastAsia="Times New Roman" w:hAnsi="Times New Roman" w:cs="Times New Roman"/>
          <w:sz w:val="28"/>
          <w:szCs w:val="28"/>
          <w:lang w:eastAsia="ru-RU"/>
        </w:rPr>
        <w:t>).</w:t>
      </w:r>
    </w:p>
    <w:p w:rsidR="004E7EFD" w:rsidRPr="00441198" w:rsidRDefault="004E7EFD"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 xml:space="preserve">Таким образом, можно заметить, что времена меняются, а проблемы, в целом, остаются те же, но, благодаря поддержки Государства, аграрные отношения и агропромышленный комплекс развиваются.  </w:t>
      </w:r>
    </w:p>
    <w:p w:rsidR="00AF5400" w:rsidRPr="00441198" w:rsidRDefault="00AF5400" w:rsidP="00441198">
      <w:pPr>
        <w:spacing w:after="0" w:line="360" w:lineRule="auto"/>
        <w:ind w:firstLine="708"/>
        <w:jc w:val="both"/>
        <w:rPr>
          <w:rFonts w:ascii="Times New Roman" w:hAnsi="Times New Roman" w:cs="Times New Roman"/>
          <w:sz w:val="28"/>
          <w:szCs w:val="28"/>
        </w:rPr>
      </w:pPr>
    </w:p>
    <w:p w:rsidR="00AF5400" w:rsidRPr="00441198" w:rsidRDefault="00AF5400" w:rsidP="00061767">
      <w:pPr>
        <w:spacing w:after="0" w:line="360" w:lineRule="auto"/>
        <w:ind w:firstLine="708"/>
        <w:jc w:val="both"/>
        <w:rPr>
          <w:rFonts w:ascii="Times New Roman" w:hAnsi="Times New Roman" w:cs="Times New Roman"/>
          <w:b/>
          <w:sz w:val="28"/>
          <w:szCs w:val="28"/>
        </w:rPr>
      </w:pPr>
      <w:r w:rsidRPr="00441198">
        <w:rPr>
          <w:rFonts w:ascii="Times New Roman" w:hAnsi="Times New Roman" w:cs="Times New Roman"/>
          <w:b/>
          <w:sz w:val="28"/>
          <w:szCs w:val="28"/>
        </w:rPr>
        <w:t>2.2 Особенности государственной поддержки агропромышленного комплекса России</w:t>
      </w:r>
    </w:p>
    <w:p w:rsidR="00AF5400" w:rsidRPr="00441198" w:rsidRDefault="00AF5400" w:rsidP="00441198">
      <w:pPr>
        <w:spacing w:after="0" w:line="360" w:lineRule="auto"/>
        <w:ind w:firstLine="708"/>
        <w:jc w:val="both"/>
        <w:rPr>
          <w:rFonts w:ascii="Times New Roman" w:hAnsi="Times New Roman" w:cs="Times New Roman"/>
          <w:b/>
          <w:sz w:val="28"/>
          <w:szCs w:val="28"/>
        </w:rPr>
      </w:pPr>
    </w:p>
    <w:p w:rsidR="00AF5400" w:rsidRPr="00441198" w:rsidRDefault="00AF5400"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Отличительной особенностью АПК, включающего десятки отраслей, связанных с производством, хранением, переработкой сельскохозяйственной продукции, является консервативность и отсутствие возможности немедленной реакции на изменение внешних условий и рыночной конъюнктуры. Рост спроса на продукцию агропромышленного комплекса не может привести к немедленному увеличению объ</w:t>
      </w:r>
      <w:r w:rsidR="00D05359" w:rsidRPr="00441198">
        <w:rPr>
          <w:rFonts w:ascii="Times New Roman" w:hAnsi="Times New Roman" w:cs="Times New Roman"/>
          <w:sz w:val="28"/>
          <w:szCs w:val="28"/>
        </w:rPr>
        <w:t>ё</w:t>
      </w:r>
      <w:r w:rsidRPr="00441198">
        <w:rPr>
          <w:rFonts w:ascii="Times New Roman" w:hAnsi="Times New Roman" w:cs="Times New Roman"/>
          <w:sz w:val="28"/>
          <w:szCs w:val="28"/>
        </w:rPr>
        <w:t>мов производства, какие бы инвестиции не были вложены, причина тому – ограничения технологий сельскохозяйственного производства, прямая зависимость от погодных условий, вегетативного цикла растений, других природных факторов.</w:t>
      </w:r>
    </w:p>
    <w:p w:rsidR="00B40419" w:rsidRPr="00441198" w:rsidRDefault="00B40419"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Основной экономической проблемой является низкая валовая добавленная стоимость сельхозпродукции при большой трудо</w:t>
      </w:r>
      <w:r w:rsidR="00D05359" w:rsidRPr="00441198">
        <w:rPr>
          <w:rFonts w:ascii="Times New Roman" w:hAnsi="Times New Roman" w:cs="Times New Roman"/>
          <w:sz w:val="28"/>
          <w:szCs w:val="28"/>
        </w:rPr>
        <w:t>ё</w:t>
      </w:r>
      <w:r w:rsidRPr="00441198">
        <w:rPr>
          <w:rFonts w:ascii="Times New Roman" w:hAnsi="Times New Roman" w:cs="Times New Roman"/>
          <w:sz w:val="28"/>
          <w:szCs w:val="28"/>
        </w:rPr>
        <w:t>мкости работ [</w:t>
      </w:r>
      <w:r w:rsidR="000636A2">
        <w:rPr>
          <w:rFonts w:ascii="Times New Roman" w:hAnsi="Times New Roman" w:cs="Times New Roman"/>
          <w:sz w:val="28"/>
          <w:szCs w:val="28"/>
        </w:rPr>
        <w:t>16</w:t>
      </w:r>
      <w:r w:rsidRPr="00441198">
        <w:rPr>
          <w:rFonts w:ascii="Times New Roman" w:hAnsi="Times New Roman" w:cs="Times New Roman"/>
          <w:sz w:val="28"/>
          <w:szCs w:val="28"/>
        </w:rPr>
        <w:t xml:space="preserve">, </w:t>
      </w:r>
      <w:r w:rsidR="000636A2">
        <w:rPr>
          <w:rFonts w:ascii="Times New Roman" w:hAnsi="Times New Roman" w:cs="Times New Roman"/>
          <w:sz w:val="28"/>
          <w:szCs w:val="28"/>
        </w:rPr>
        <w:t>27</w:t>
      </w:r>
      <w:r w:rsidRPr="00441198">
        <w:rPr>
          <w:rFonts w:ascii="Times New Roman" w:hAnsi="Times New Roman" w:cs="Times New Roman"/>
          <w:sz w:val="28"/>
          <w:szCs w:val="28"/>
        </w:rPr>
        <w:t xml:space="preserve">, </w:t>
      </w:r>
      <w:r w:rsidR="000636A2">
        <w:rPr>
          <w:rFonts w:ascii="Times New Roman" w:hAnsi="Times New Roman" w:cs="Times New Roman"/>
          <w:sz w:val="28"/>
          <w:szCs w:val="28"/>
        </w:rPr>
        <w:t>29</w:t>
      </w:r>
      <w:r w:rsidRPr="00441198">
        <w:rPr>
          <w:rFonts w:ascii="Times New Roman" w:hAnsi="Times New Roman" w:cs="Times New Roman"/>
          <w:sz w:val="28"/>
          <w:szCs w:val="28"/>
        </w:rPr>
        <w:t xml:space="preserve">]. При этом успешное развитие агропромышленного комплекса напрямую связано с обеспечением продовольственной безопасности страны, что является важнейшим условием функционирования государства. В этих условиях государственная поддержка является объективной потребностью агропромышленного комплекса. </w:t>
      </w:r>
    </w:p>
    <w:p w:rsidR="00B40419" w:rsidRPr="00441198" w:rsidRDefault="00B40419"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Опыт стран, в которых сложилась эффективная многоканальная система господдержки сельхозпроизводителей [</w:t>
      </w:r>
      <w:r w:rsidR="00A3362E">
        <w:rPr>
          <w:rFonts w:ascii="Times New Roman" w:hAnsi="Times New Roman" w:cs="Times New Roman"/>
          <w:sz w:val="28"/>
          <w:szCs w:val="28"/>
        </w:rPr>
        <w:t>25</w:t>
      </w:r>
      <w:r w:rsidR="00C6254F">
        <w:rPr>
          <w:rFonts w:ascii="Times New Roman" w:hAnsi="Times New Roman" w:cs="Times New Roman"/>
          <w:sz w:val="28"/>
          <w:szCs w:val="28"/>
        </w:rPr>
        <w:t xml:space="preserve">, 28, </w:t>
      </w:r>
      <w:r w:rsidR="00A3362E">
        <w:rPr>
          <w:rFonts w:ascii="Times New Roman" w:hAnsi="Times New Roman" w:cs="Times New Roman"/>
          <w:sz w:val="28"/>
          <w:szCs w:val="28"/>
        </w:rPr>
        <w:t>29</w:t>
      </w:r>
      <w:r w:rsidRPr="00441198">
        <w:rPr>
          <w:rFonts w:ascii="Times New Roman" w:hAnsi="Times New Roman" w:cs="Times New Roman"/>
          <w:sz w:val="28"/>
          <w:szCs w:val="28"/>
        </w:rPr>
        <w:t xml:space="preserve">], а также относительно недолгий опыт Российской Федерации [2, </w:t>
      </w:r>
      <w:r w:rsidR="00A3362E">
        <w:rPr>
          <w:rFonts w:ascii="Times New Roman" w:hAnsi="Times New Roman" w:cs="Times New Roman"/>
          <w:sz w:val="28"/>
          <w:szCs w:val="28"/>
        </w:rPr>
        <w:t>17</w:t>
      </w:r>
      <w:r w:rsidRPr="00441198">
        <w:rPr>
          <w:rFonts w:ascii="Times New Roman" w:hAnsi="Times New Roman" w:cs="Times New Roman"/>
          <w:sz w:val="28"/>
          <w:szCs w:val="28"/>
        </w:rPr>
        <w:t xml:space="preserve">, </w:t>
      </w:r>
      <w:r w:rsidR="00A3362E">
        <w:rPr>
          <w:rFonts w:ascii="Times New Roman" w:hAnsi="Times New Roman" w:cs="Times New Roman"/>
          <w:sz w:val="28"/>
          <w:szCs w:val="28"/>
        </w:rPr>
        <w:t>26</w:t>
      </w:r>
      <w:r w:rsidRPr="00441198">
        <w:rPr>
          <w:rFonts w:ascii="Times New Roman" w:hAnsi="Times New Roman" w:cs="Times New Roman"/>
          <w:sz w:val="28"/>
          <w:szCs w:val="28"/>
        </w:rPr>
        <w:t>] показывают, что масштабность государственной поддержки и е</w:t>
      </w:r>
      <w:r w:rsidR="00214A1F" w:rsidRPr="00441198">
        <w:rPr>
          <w:rFonts w:ascii="Times New Roman" w:hAnsi="Times New Roman" w:cs="Times New Roman"/>
          <w:sz w:val="28"/>
          <w:szCs w:val="28"/>
        </w:rPr>
        <w:t>ё</w:t>
      </w:r>
      <w:r w:rsidRPr="00441198">
        <w:rPr>
          <w:rFonts w:ascii="Times New Roman" w:hAnsi="Times New Roman" w:cs="Times New Roman"/>
          <w:sz w:val="28"/>
          <w:szCs w:val="28"/>
        </w:rPr>
        <w:t xml:space="preserve"> методы определяются тремя факторами – потребностью АПК, экономическими возможностями страны и принятыми на себя страной международными обязательствами и ограничениями.</w:t>
      </w:r>
    </w:p>
    <w:p w:rsidR="00B40419" w:rsidRPr="00441198" w:rsidRDefault="00B40419"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АПК ориентирован на базовые потребности, обеспечивающие жизнедеятельность людей. В этом его преимущество перед другими отраслями народного хозяйства в кризис. Например, на сельхозпроизводителях не отразился продолжительный, с 30 марта по 12 мая 2020 г., период локдауна, введ</w:t>
      </w:r>
      <w:r w:rsidR="00D05359" w:rsidRPr="00441198">
        <w:rPr>
          <w:rFonts w:ascii="Times New Roman" w:hAnsi="Times New Roman" w:cs="Times New Roman"/>
          <w:sz w:val="28"/>
          <w:szCs w:val="28"/>
        </w:rPr>
        <w:t>ё</w:t>
      </w:r>
      <w:r w:rsidRPr="00441198">
        <w:rPr>
          <w:rFonts w:ascii="Times New Roman" w:hAnsi="Times New Roman" w:cs="Times New Roman"/>
          <w:sz w:val="28"/>
          <w:szCs w:val="28"/>
        </w:rPr>
        <w:t>нный с целью борьбы с пандемией. Также отрасль избежала массовых сокращений работников и падения спроса на основную продукцию. Все это позволило официально не относить АПК к сектору экономики, пострадавшему от COVID-19. Однако пандемия COVID-19 гораздо больше, чем любой другой предыдущий кризис, выявила взаимосвязи и взаимозависимости между агропромышленным комплексом, отечественной и мировой экономикой, политикой и обществом, что привело к целому ряду проблем АПК, которые накладываются и взаимно усиливают друг друга. Таким образом, выявилась необходимость пересмотра существующих механизмов и методов государственной поддержки.</w:t>
      </w:r>
    </w:p>
    <w:p w:rsidR="00B40419" w:rsidRPr="00441198" w:rsidRDefault="003C14F4"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Развал Советского Союза прив</w:t>
      </w:r>
      <w:r w:rsidR="00D65E9D" w:rsidRPr="00441198">
        <w:rPr>
          <w:rFonts w:ascii="Times New Roman" w:hAnsi="Times New Roman" w:cs="Times New Roman"/>
          <w:sz w:val="28"/>
          <w:szCs w:val="28"/>
        </w:rPr>
        <w:t>ё</w:t>
      </w:r>
      <w:r w:rsidRPr="00441198">
        <w:rPr>
          <w:rFonts w:ascii="Times New Roman" w:hAnsi="Times New Roman" w:cs="Times New Roman"/>
          <w:sz w:val="28"/>
          <w:szCs w:val="28"/>
        </w:rPr>
        <w:t>л к изменению самой формации деятельности агропромышленного комплекса страны, что обусловило катастрофический спад сельхозпроизводства, повлекший за собой ещѐ больший спад производства пищевых продуктов. Как следствие, индекс производства сельхозпродукции в 1998 г. по сравнению с 1990 г. снизился (в сопоставимых ценах) на 44,5%, а пищевой продукции – на 57,8%. Провал был ликвидирован только к 2012 г., когда индекс производства пищевой продукции превысил, наконец, показатель 1990 г., а индекс производства сельхозпродукции вплотную к нему приблизился (рис. 1)</w:t>
      </w:r>
    </w:p>
    <w:p w:rsidR="003C14F4" w:rsidRPr="00441198" w:rsidRDefault="00E02957" w:rsidP="00441198">
      <w:pPr>
        <w:spacing w:after="0" w:line="360" w:lineRule="auto"/>
        <w:ind w:firstLine="708"/>
        <w:jc w:val="both"/>
        <w:rPr>
          <w:rFonts w:ascii="Times New Roman" w:hAnsi="Times New Roman" w:cs="Times New Roman"/>
          <w:b/>
          <w:sz w:val="28"/>
          <w:szCs w:val="28"/>
        </w:rPr>
      </w:pPr>
      <w:r w:rsidRPr="00441198">
        <w:rPr>
          <w:rFonts w:ascii="Times New Roman" w:hAnsi="Times New Roman" w:cs="Times New Roman"/>
          <w:b/>
          <w:noProof/>
          <w:sz w:val="28"/>
          <w:szCs w:val="28"/>
          <w:lang w:eastAsia="ru-RU"/>
        </w:rPr>
        <w:drawing>
          <wp:inline distT="0" distB="0" distL="0" distR="0">
            <wp:extent cx="4024140" cy="2104222"/>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024140" cy="2104222"/>
                    </a:xfrm>
                    <a:prstGeom prst="rect">
                      <a:avLst/>
                    </a:prstGeom>
                    <a:noFill/>
                    <a:ln w="9525">
                      <a:noFill/>
                      <a:miter lim="800000"/>
                      <a:headEnd/>
                      <a:tailEnd/>
                    </a:ln>
                  </pic:spPr>
                </pic:pic>
              </a:graphicData>
            </a:graphic>
          </wp:inline>
        </w:drawing>
      </w:r>
    </w:p>
    <w:p w:rsidR="003C14F4" w:rsidRPr="00441198" w:rsidRDefault="003C14F4" w:rsidP="00441198">
      <w:pPr>
        <w:spacing w:after="0" w:line="360" w:lineRule="auto"/>
        <w:ind w:firstLine="708"/>
        <w:jc w:val="both"/>
        <w:rPr>
          <w:rFonts w:ascii="Times New Roman" w:hAnsi="Times New Roman" w:cs="Times New Roman"/>
          <w:b/>
          <w:sz w:val="24"/>
          <w:szCs w:val="24"/>
        </w:rPr>
      </w:pPr>
      <w:r w:rsidRPr="00441198">
        <w:rPr>
          <w:rFonts w:ascii="Times New Roman" w:hAnsi="Times New Roman" w:cs="Times New Roman"/>
          <w:sz w:val="24"/>
          <w:szCs w:val="24"/>
        </w:rPr>
        <w:t>Рис</w:t>
      </w:r>
      <w:r w:rsidR="001233F3" w:rsidRPr="00441198">
        <w:rPr>
          <w:rFonts w:ascii="Times New Roman" w:hAnsi="Times New Roman" w:cs="Times New Roman"/>
          <w:sz w:val="24"/>
          <w:szCs w:val="24"/>
        </w:rPr>
        <w:t>унок 1 -</w:t>
      </w:r>
      <w:r w:rsidRPr="00441198">
        <w:rPr>
          <w:rFonts w:ascii="Times New Roman" w:hAnsi="Times New Roman" w:cs="Times New Roman"/>
          <w:sz w:val="24"/>
          <w:szCs w:val="24"/>
        </w:rPr>
        <w:t xml:space="preserve"> Индекс производства сельхоз продукции и пищевой продукции (в сопоставимых ценах), % к 1990 г. </w:t>
      </w:r>
      <w:r w:rsidR="001233F3" w:rsidRPr="00441198">
        <w:rPr>
          <w:rFonts w:ascii="Times New Roman" w:hAnsi="Times New Roman" w:cs="Times New Roman"/>
          <w:sz w:val="24"/>
          <w:szCs w:val="24"/>
        </w:rPr>
        <w:t xml:space="preserve"> </w:t>
      </w:r>
    </w:p>
    <w:p w:rsidR="00AF5400" w:rsidRPr="00441198" w:rsidRDefault="007D1810"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В настоящее время дискуссии о том, нуждается ли АПК в государственном регулировании и государственной поддержке или рынок «сам вс</w:t>
      </w:r>
      <w:r w:rsidR="00DD2EA4" w:rsidRPr="00441198">
        <w:rPr>
          <w:rFonts w:ascii="Times New Roman" w:hAnsi="Times New Roman" w:cs="Times New Roman"/>
          <w:sz w:val="28"/>
          <w:szCs w:val="28"/>
        </w:rPr>
        <w:t>ё</w:t>
      </w:r>
      <w:r w:rsidRPr="00441198">
        <w:rPr>
          <w:rFonts w:ascii="Times New Roman" w:hAnsi="Times New Roman" w:cs="Times New Roman"/>
          <w:sz w:val="28"/>
          <w:szCs w:val="28"/>
        </w:rPr>
        <w:t xml:space="preserve"> расставит по своим местам», весьма популярные в 90-е годы, в период «переходной» экономики» [1], полностью себя исчерпали. Необходимость государственной поддержки у современных исследователей, чиновников, хозяйственников не вызывает сомнения [11, </w:t>
      </w:r>
      <w:r w:rsidR="00932BCE">
        <w:rPr>
          <w:rFonts w:ascii="Times New Roman" w:hAnsi="Times New Roman" w:cs="Times New Roman"/>
          <w:sz w:val="28"/>
          <w:szCs w:val="28"/>
        </w:rPr>
        <w:t>18</w:t>
      </w:r>
      <w:r w:rsidRPr="00441198">
        <w:rPr>
          <w:rFonts w:ascii="Times New Roman" w:hAnsi="Times New Roman" w:cs="Times New Roman"/>
          <w:sz w:val="28"/>
          <w:szCs w:val="28"/>
        </w:rPr>
        <w:t xml:space="preserve">, </w:t>
      </w:r>
      <w:r w:rsidR="00932BCE">
        <w:rPr>
          <w:rFonts w:ascii="Times New Roman" w:hAnsi="Times New Roman" w:cs="Times New Roman"/>
          <w:sz w:val="28"/>
          <w:szCs w:val="28"/>
        </w:rPr>
        <w:t>19</w:t>
      </w:r>
      <w:r w:rsidRPr="00441198">
        <w:rPr>
          <w:rFonts w:ascii="Times New Roman" w:hAnsi="Times New Roman" w:cs="Times New Roman"/>
          <w:sz w:val="28"/>
          <w:szCs w:val="28"/>
        </w:rPr>
        <w:t>]. Государственная стратегия развития агропромышленного комплекса, намеченная в Национальном проекте «Развитие АПК» [20] (стартовал в 2006 г.), получила сво</w:t>
      </w:r>
      <w:r w:rsidR="00D05359" w:rsidRPr="00441198">
        <w:rPr>
          <w:rFonts w:ascii="Times New Roman" w:hAnsi="Times New Roman" w:cs="Times New Roman"/>
          <w:sz w:val="28"/>
          <w:szCs w:val="28"/>
        </w:rPr>
        <w:t>ё</w:t>
      </w:r>
      <w:r w:rsidRPr="00441198">
        <w:rPr>
          <w:rFonts w:ascii="Times New Roman" w:hAnsi="Times New Roman" w:cs="Times New Roman"/>
          <w:sz w:val="28"/>
          <w:szCs w:val="28"/>
        </w:rPr>
        <w:t xml:space="preserve"> продолжение в Доктрине пр</w:t>
      </w:r>
      <w:r w:rsidR="00EE72C3">
        <w:rPr>
          <w:rFonts w:ascii="Times New Roman" w:hAnsi="Times New Roman" w:cs="Times New Roman"/>
          <w:sz w:val="28"/>
          <w:szCs w:val="28"/>
        </w:rPr>
        <w:t>одовольственной безопасности [9</w:t>
      </w:r>
      <w:r w:rsidRPr="00441198">
        <w:rPr>
          <w:rFonts w:ascii="Times New Roman" w:hAnsi="Times New Roman" w:cs="Times New Roman"/>
          <w:sz w:val="28"/>
          <w:szCs w:val="28"/>
        </w:rPr>
        <w:t>], ряде других документов. Основными программными документами АПК страны на текущий период являются государственные программы, в которых определены индикативные показатели, позволяющие оценить результативность государственной п</w:t>
      </w:r>
      <w:r w:rsidR="00D65E9D" w:rsidRPr="00441198">
        <w:rPr>
          <w:rFonts w:ascii="Times New Roman" w:hAnsi="Times New Roman" w:cs="Times New Roman"/>
          <w:sz w:val="28"/>
          <w:szCs w:val="28"/>
        </w:rPr>
        <w:t>оддержки АПК [</w:t>
      </w:r>
      <w:r w:rsidR="00194419">
        <w:rPr>
          <w:rFonts w:ascii="Times New Roman" w:hAnsi="Times New Roman" w:cs="Times New Roman"/>
          <w:sz w:val="28"/>
          <w:szCs w:val="28"/>
        </w:rPr>
        <w:t>5</w:t>
      </w:r>
      <w:r w:rsidR="00D65E9D" w:rsidRPr="00441198">
        <w:rPr>
          <w:rFonts w:ascii="Times New Roman" w:hAnsi="Times New Roman" w:cs="Times New Roman"/>
          <w:sz w:val="28"/>
          <w:szCs w:val="28"/>
        </w:rPr>
        <w:t xml:space="preserve">, </w:t>
      </w:r>
      <w:r w:rsidR="00194419">
        <w:rPr>
          <w:rFonts w:ascii="Times New Roman" w:hAnsi="Times New Roman" w:cs="Times New Roman"/>
          <w:sz w:val="28"/>
          <w:szCs w:val="28"/>
        </w:rPr>
        <w:t>1</w:t>
      </w:r>
      <w:r w:rsidR="00EE72C3">
        <w:rPr>
          <w:rFonts w:ascii="Times New Roman" w:hAnsi="Times New Roman" w:cs="Times New Roman"/>
          <w:sz w:val="28"/>
          <w:szCs w:val="28"/>
        </w:rPr>
        <w:t>3</w:t>
      </w:r>
      <w:r w:rsidR="00D65E9D" w:rsidRPr="00441198">
        <w:rPr>
          <w:rFonts w:ascii="Times New Roman" w:hAnsi="Times New Roman" w:cs="Times New Roman"/>
          <w:sz w:val="28"/>
          <w:szCs w:val="28"/>
        </w:rPr>
        <w:t xml:space="preserve">, </w:t>
      </w:r>
      <w:r w:rsidR="00194419">
        <w:rPr>
          <w:rFonts w:ascii="Times New Roman" w:hAnsi="Times New Roman" w:cs="Times New Roman"/>
          <w:sz w:val="28"/>
          <w:szCs w:val="28"/>
        </w:rPr>
        <w:t>1</w:t>
      </w:r>
      <w:r w:rsidR="00EE72C3">
        <w:rPr>
          <w:rFonts w:ascii="Times New Roman" w:hAnsi="Times New Roman" w:cs="Times New Roman"/>
          <w:sz w:val="28"/>
          <w:szCs w:val="28"/>
        </w:rPr>
        <w:t>8</w:t>
      </w:r>
      <w:r w:rsidR="00D65E9D" w:rsidRPr="00441198">
        <w:rPr>
          <w:rFonts w:ascii="Times New Roman" w:hAnsi="Times New Roman" w:cs="Times New Roman"/>
          <w:sz w:val="28"/>
          <w:szCs w:val="28"/>
        </w:rPr>
        <w:t>] (таблица</w:t>
      </w:r>
      <w:r w:rsidRPr="00441198">
        <w:rPr>
          <w:rFonts w:ascii="Times New Roman" w:hAnsi="Times New Roman" w:cs="Times New Roman"/>
          <w:sz w:val="28"/>
          <w:szCs w:val="28"/>
        </w:rPr>
        <w:t xml:space="preserve"> 1). Механизмы и методы государственной поддержки АПК постоянно совершенствуются. Согласимся с мнением, что более приспособленной к условиям рынка будет такая модель развития АПК, которая построена усилиями бизнеса различного масштаба с одновременным привлечением механизмов государственной поддержки и рыночных регуляторов на основе соотнош</w:t>
      </w:r>
      <w:r w:rsidR="00C34502">
        <w:rPr>
          <w:rFonts w:ascii="Times New Roman" w:hAnsi="Times New Roman" w:cs="Times New Roman"/>
          <w:sz w:val="28"/>
          <w:szCs w:val="28"/>
        </w:rPr>
        <w:t>ения спроса и предложения [3, 22</w:t>
      </w:r>
      <w:r w:rsidRPr="00441198">
        <w:rPr>
          <w:rFonts w:ascii="Times New Roman" w:hAnsi="Times New Roman" w:cs="Times New Roman"/>
          <w:sz w:val="28"/>
          <w:szCs w:val="28"/>
        </w:rPr>
        <w:t>].</w:t>
      </w:r>
    </w:p>
    <w:p w:rsidR="00F04552" w:rsidRPr="00441198" w:rsidRDefault="00F04552" w:rsidP="00441198">
      <w:pPr>
        <w:spacing w:after="0" w:line="360" w:lineRule="auto"/>
        <w:ind w:firstLine="708"/>
        <w:jc w:val="both"/>
        <w:rPr>
          <w:rFonts w:ascii="Times New Roman" w:hAnsi="Times New Roman" w:cs="Times New Roman"/>
          <w:sz w:val="28"/>
          <w:szCs w:val="28"/>
        </w:rPr>
      </w:pPr>
    </w:p>
    <w:p w:rsidR="007D1810" w:rsidRPr="00441198" w:rsidRDefault="001A244D" w:rsidP="00441198">
      <w:pPr>
        <w:spacing w:after="0" w:line="360" w:lineRule="auto"/>
        <w:ind w:firstLine="708"/>
        <w:jc w:val="both"/>
        <w:rPr>
          <w:rFonts w:ascii="Times New Roman" w:hAnsi="Times New Roman" w:cs="Times New Roman"/>
          <w:sz w:val="28"/>
          <w:szCs w:val="28"/>
          <w:lang w:val="en-US"/>
        </w:rPr>
      </w:pPr>
      <w:r w:rsidRPr="00441198">
        <w:rPr>
          <w:rFonts w:ascii="Times New Roman" w:hAnsi="Times New Roman" w:cs="Times New Roman"/>
          <w:noProof/>
          <w:sz w:val="28"/>
          <w:szCs w:val="28"/>
          <w:lang w:eastAsia="ru-RU"/>
        </w:rPr>
        <w:drawing>
          <wp:inline distT="0" distB="0" distL="0" distR="0">
            <wp:extent cx="4586000" cy="3121130"/>
            <wp:effectExtent l="19050" t="0" r="50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587952" cy="3122459"/>
                    </a:xfrm>
                    <a:prstGeom prst="rect">
                      <a:avLst/>
                    </a:prstGeom>
                    <a:noFill/>
                    <a:ln w="9525">
                      <a:noFill/>
                      <a:miter lim="800000"/>
                      <a:headEnd/>
                      <a:tailEnd/>
                    </a:ln>
                  </pic:spPr>
                </pic:pic>
              </a:graphicData>
            </a:graphic>
          </wp:inline>
        </w:drawing>
      </w:r>
    </w:p>
    <w:p w:rsidR="007D1810" w:rsidRPr="00441198" w:rsidRDefault="00D65E9D" w:rsidP="00441198">
      <w:pPr>
        <w:spacing w:after="0" w:line="360" w:lineRule="auto"/>
        <w:ind w:firstLine="708"/>
        <w:jc w:val="both"/>
        <w:rPr>
          <w:rFonts w:ascii="Times New Roman" w:hAnsi="Times New Roman" w:cs="Times New Roman"/>
          <w:b/>
          <w:sz w:val="24"/>
          <w:szCs w:val="24"/>
        </w:rPr>
      </w:pPr>
      <w:r w:rsidRPr="00441198">
        <w:rPr>
          <w:rFonts w:ascii="Times New Roman" w:hAnsi="Times New Roman" w:cs="Times New Roman"/>
          <w:sz w:val="24"/>
          <w:szCs w:val="24"/>
        </w:rPr>
        <w:t xml:space="preserve">Таблица 1 </w:t>
      </w:r>
      <w:r w:rsidR="007D1810" w:rsidRPr="00441198">
        <w:rPr>
          <w:rFonts w:ascii="Times New Roman" w:hAnsi="Times New Roman" w:cs="Times New Roman"/>
          <w:sz w:val="24"/>
          <w:szCs w:val="24"/>
        </w:rPr>
        <w:t xml:space="preserve"> - </w:t>
      </w:r>
      <w:r w:rsidR="001A244D" w:rsidRPr="00441198">
        <w:rPr>
          <w:rFonts w:ascii="Times New Roman" w:hAnsi="Times New Roman" w:cs="Times New Roman"/>
          <w:sz w:val="24"/>
          <w:szCs w:val="24"/>
        </w:rPr>
        <w:t xml:space="preserve">индикативные показатели, позволяющие оценить результативность государственной поддержки АПК  - </w:t>
      </w:r>
      <w:r w:rsidR="007D1810" w:rsidRPr="00441198">
        <w:rPr>
          <w:rFonts w:ascii="Times New Roman" w:hAnsi="Times New Roman" w:cs="Times New Roman"/>
          <w:sz w:val="24"/>
          <w:szCs w:val="24"/>
        </w:rPr>
        <w:t xml:space="preserve">Составлено автором </w:t>
      </w:r>
      <w:r w:rsidR="0046556E">
        <w:rPr>
          <w:rFonts w:ascii="Times New Roman" w:hAnsi="Times New Roman" w:cs="Times New Roman"/>
          <w:sz w:val="24"/>
          <w:szCs w:val="24"/>
        </w:rPr>
        <w:t>по материалам Минсельхоза РФ [</w:t>
      </w:r>
      <w:r w:rsidR="00FD166A">
        <w:rPr>
          <w:rFonts w:ascii="Times New Roman" w:hAnsi="Times New Roman" w:cs="Times New Roman"/>
          <w:sz w:val="24"/>
          <w:szCs w:val="24"/>
        </w:rPr>
        <w:t>7</w:t>
      </w:r>
      <w:r w:rsidR="007D1810" w:rsidRPr="00441198">
        <w:rPr>
          <w:rFonts w:ascii="Times New Roman" w:hAnsi="Times New Roman" w:cs="Times New Roman"/>
          <w:sz w:val="24"/>
          <w:szCs w:val="24"/>
        </w:rPr>
        <w:t>]</w:t>
      </w:r>
    </w:p>
    <w:p w:rsidR="002704F1" w:rsidRPr="00441198" w:rsidRDefault="00F0455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Стимулирующие методы господдержки направлены на создание новых или модернизацию работающих предприятий АПК, развитие новых видов сельскохозяйственного производства в регионах. Представленные методы могут действовать как на федеральном, так и на региональном уровнях государственной поддержки АПК. Одним из действенных методов стимулирования АПК являются льготные условия кредитования, касающиеся процентной ставки, объ</w:t>
      </w:r>
      <w:r w:rsidR="00D05359" w:rsidRPr="00441198">
        <w:rPr>
          <w:rFonts w:ascii="Times New Roman" w:hAnsi="Times New Roman" w:cs="Times New Roman"/>
          <w:sz w:val="28"/>
          <w:szCs w:val="28"/>
        </w:rPr>
        <w:t>ё</w:t>
      </w:r>
      <w:r w:rsidRPr="00441198">
        <w:rPr>
          <w:rFonts w:ascii="Times New Roman" w:hAnsi="Times New Roman" w:cs="Times New Roman"/>
          <w:sz w:val="28"/>
          <w:szCs w:val="28"/>
        </w:rPr>
        <w:t>ма кредитных ресурсов и сроков возвращения кредитов, предоставляемых производителям продукции АПК. Низкие процентные ставки, а также погашение государством определ</w:t>
      </w:r>
      <w:r w:rsidR="00D05359" w:rsidRPr="00441198">
        <w:rPr>
          <w:rFonts w:ascii="Times New Roman" w:hAnsi="Times New Roman" w:cs="Times New Roman"/>
          <w:sz w:val="28"/>
          <w:szCs w:val="28"/>
        </w:rPr>
        <w:t>ё</w:t>
      </w:r>
      <w:r w:rsidRPr="00441198">
        <w:rPr>
          <w:rFonts w:ascii="Times New Roman" w:hAnsi="Times New Roman" w:cs="Times New Roman"/>
          <w:sz w:val="28"/>
          <w:szCs w:val="28"/>
        </w:rPr>
        <w:t>нной доли процентной ставки, снижают себестоимость продукции, повышая конкурентоспособность, в том числе и на мировом рынке [</w:t>
      </w:r>
      <w:r w:rsidR="00FD166A">
        <w:rPr>
          <w:rFonts w:ascii="Times New Roman" w:hAnsi="Times New Roman" w:cs="Times New Roman"/>
          <w:sz w:val="28"/>
          <w:szCs w:val="28"/>
        </w:rPr>
        <w:t>6</w:t>
      </w:r>
      <w:r w:rsidRPr="00441198">
        <w:rPr>
          <w:rFonts w:ascii="Times New Roman" w:hAnsi="Times New Roman" w:cs="Times New Roman"/>
          <w:sz w:val="28"/>
          <w:szCs w:val="28"/>
        </w:rPr>
        <w:t xml:space="preserve">, </w:t>
      </w:r>
      <w:r w:rsidR="00FD166A">
        <w:rPr>
          <w:rFonts w:ascii="Times New Roman" w:hAnsi="Times New Roman" w:cs="Times New Roman"/>
          <w:sz w:val="28"/>
          <w:szCs w:val="28"/>
        </w:rPr>
        <w:t>21</w:t>
      </w:r>
      <w:r w:rsidRPr="00441198">
        <w:rPr>
          <w:rFonts w:ascii="Times New Roman" w:hAnsi="Times New Roman" w:cs="Times New Roman"/>
          <w:sz w:val="28"/>
          <w:szCs w:val="28"/>
        </w:rPr>
        <w:t>]. Отдельно предусмотрено льготное кредитование по соглашению о повышении конкурентоспособности. Среди прочих методов предусмотрена субсидия на возмещение части процентной ставки по инвестиционным кредитам, взятым до 1 января 2017 г., направленным на развитие растениеводства, животноводства, мясн</w:t>
      </w:r>
      <w:r w:rsidR="00FD166A">
        <w:rPr>
          <w:rFonts w:ascii="Times New Roman" w:hAnsi="Times New Roman" w:cs="Times New Roman"/>
          <w:sz w:val="28"/>
          <w:szCs w:val="28"/>
        </w:rPr>
        <w:t>ого и молочного скотоводства [7</w:t>
      </w:r>
      <w:r w:rsidRPr="00441198">
        <w:rPr>
          <w:rFonts w:ascii="Times New Roman" w:hAnsi="Times New Roman" w:cs="Times New Roman"/>
          <w:sz w:val="28"/>
          <w:szCs w:val="28"/>
        </w:rPr>
        <w:t>]. Методы льготного налогообложения, налоговых каникул для окупаемости проекта должны позволить сельхозпроизводителям наполнить внутренний и внешний рынки качественной и доступной продукцией, которая по своей себестоимости должна быть соизмерима с государственными затратами по финансам и по времени, израсходованными для е</w:t>
      </w:r>
      <w:r w:rsidR="00D05359" w:rsidRPr="00441198">
        <w:rPr>
          <w:rFonts w:ascii="Times New Roman" w:hAnsi="Times New Roman" w:cs="Times New Roman"/>
          <w:sz w:val="28"/>
          <w:szCs w:val="28"/>
        </w:rPr>
        <w:t>ё</w:t>
      </w:r>
      <w:r w:rsidRPr="00441198">
        <w:rPr>
          <w:rFonts w:ascii="Times New Roman" w:hAnsi="Times New Roman" w:cs="Times New Roman"/>
          <w:sz w:val="28"/>
          <w:szCs w:val="28"/>
        </w:rPr>
        <w:t xml:space="preserve"> появления на рынке [</w:t>
      </w:r>
      <w:r w:rsidR="00FD166A">
        <w:rPr>
          <w:rFonts w:ascii="Times New Roman" w:hAnsi="Times New Roman" w:cs="Times New Roman"/>
          <w:sz w:val="28"/>
          <w:szCs w:val="28"/>
        </w:rPr>
        <w:t>5</w:t>
      </w:r>
      <w:r w:rsidRPr="00441198">
        <w:rPr>
          <w:rFonts w:ascii="Times New Roman" w:hAnsi="Times New Roman" w:cs="Times New Roman"/>
          <w:sz w:val="28"/>
          <w:szCs w:val="28"/>
        </w:rPr>
        <w:t>].</w:t>
      </w:r>
    </w:p>
    <w:p w:rsidR="00F04552" w:rsidRPr="00441198" w:rsidRDefault="00F0455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Тарифное регулирование созда</w:t>
      </w:r>
      <w:r w:rsidR="00D05359" w:rsidRPr="00441198">
        <w:rPr>
          <w:rFonts w:ascii="Times New Roman" w:hAnsi="Times New Roman" w:cs="Times New Roman"/>
          <w:sz w:val="28"/>
          <w:szCs w:val="28"/>
        </w:rPr>
        <w:t>ё</w:t>
      </w:r>
      <w:r w:rsidRPr="00441198">
        <w:rPr>
          <w:rFonts w:ascii="Times New Roman" w:hAnsi="Times New Roman" w:cs="Times New Roman"/>
          <w:sz w:val="28"/>
          <w:szCs w:val="28"/>
        </w:rPr>
        <w:t>т ввозные ограничения за сч</w:t>
      </w:r>
      <w:r w:rsidR="00D05359" w:rsidRPr="00441198">
        <w:rPr>
          <w:rFonts w:ascii="Times New Roman" w:hAnsi="Times New Roman" w:cs="Times New Roman"/>
          <w:sz w:val="28"/>
          <w:szCs w:val="28"/>
        </w:rPr>
        <w:t>ё</w:t>
      </w:r>
      <w:r w:rsidRPr="00441198">
        <w:rPr>
          <w:rFonts w:ascii="Times New Roman" w:hAnsi="Times New Roman" w:cs="Times New Roman"/>
          <w:sz w:val="28"/>
          <w:szCs w:val="28"/>
        </w:rPr>
        <w:t>т изменения размера таможенных пошлин и тарифов в зависимости от цен на продукцию. Нетарифное регулирование созда</w:t>
      </w:r>
      <w:r w:rsidR="00D05359" w:rsidRPr="00441198">
        <w:rPr>
          <w:rFonts w:ascii="Times New Roman" w:hAnsi="Times New Roman" w:cs="Times New Roman"/>
          <w:sz w:val="28"/>
          <w:szCs w:val="28"/>
        </w:rPr>
        <w:t>ё</w:t>
      </w:r>
      <w:r w:rsidRPr="00441198">
        <w:rPr>
          <w:rFonts w:ascii="Times New Roman" w:hAnsi="Times New Roman" w:cs="Times New Roman"/>
          <w:sz w:val="28"/>
          <w:szCs w:val="28"/>
        </w:rPr>
        <w:t>т ввозные ограничения, основываясь на требованиях внутреннего рынка к физико-химическим и иным свойствам товаров. Ограничение импорта вводится для поддержки отечественных производителей на внутреннем рынке [</w:t>
      </w:r>
      <w:r w:rsidR="00595B84">
        <w:rPr>
          <w:rFonts w:ascii="Times New Roman" w:hAnsi="Times New Roman" w:cs="Times New Roman"/>
          <w:sz w:val="28"/>
          <w:szCs w:val="28"/>
        </w:rPr>
        <w:t>16</w:t>
      </w:r>
      <w:r w:rsidRPr="00441198">
        <w:rPr>
          <w:rFonts w:ascii="Times New Roman" w:hAnsi="Times New Roman" w:cs="Times New Roman"/>
          <w:sz w:val="28"/>
          <w:szCs w:val="28"/>
        </w:rPr>
        <w:t xml:space="preserve">, </w:t>
      </w:r>
      <w:r w:rsidR="00B70388">
        <w:rPr>
          <w:rFonts w:ascii="Times New Roman" w:hAnsi="Times New Roman" w:cs="Times New Roman"/>
          <w:sz w:val="28"/>
          <w:szCs w:val="28"/>
        </w:rPr>
        <w:t>21</w:t>
      </w:r>
      <w:r w:rsidRPr="00441198">
        <w:rPr>
          <w:rFonts w:ascii="Times New Roman" w:hAnsi="Times New Roman" w:cs="Times New Roman"/>
          <w:sz w:val="28"/>
          <w:szCs w:val="28"/>
        </w:rPr>
        <w:t>]. Методы внедрения научно-исследовательских и опытно-конструкторских разработок в практики АПК. Единственной реальной основой эффективных социальноэкономических преобразований как на макро-, так и на микроуровне являетс</w:t>
      </w:r>
      <w:r w:rsidR="009E558B">
        <w:rPr>
          <w:rFonts w:ascii="Times New Roman" w:hAnsi="Times New Roman" w:cs="Times New Roman"/>
          <w:sz w:val="28"/>
          <w:szCs w:val="28"/>
        </w:rPr>
        <w:t>я научнотехнический прогресс [18</w:t>
      </w:r>
      <w:r w:rsidRPr="00441198">
        <w:rPr>
          <w:rFonts w:ascii="Times New Roman" w:hAnsi="Times New Roman" w:cs="Times New Roman"/>
          <w:sz w:val="28"/>
          <w:szCs w:val="28"/>
        </w:rPr>
        <w:t xml:space="preserve">, </w:t>
      </w:r>
      <w:r w:rsidR="009E558B">
        <w:rPr>
          <w:rFonts w:ascii="Times New Roman" w:hAnsi="Times New Roman" w:cs="Times New Roman"/>
          <w:sz w:val="28"/>
          <w:szCs w:val="28"/>
        </w:rPr>
        <w:t>23</w:t>
      </w:r>
      <w:r w:rsidRPr="00441198">
        <w:rPr>
          <w:rFonts w:ascii="Times New Roman" w:hAnsi="Times New Roman" w:cs="Times New Roman"/>
          <w:sz w:val="28"/>
          <w:szCs w:val="28"/>
        </w:rPr>
        <w:t xml:space="preserve">, </w:t>
      </w:r>
      <w:r w:rsidR="009E558B">
        <w:rPr>
          <w:rFonts w:ascii="Times New Roman" w:hAnsi="Times New Roman" w:cs="Times New Roman"/>
          <w:sz w:val="28"/>
          <w:szCs w:val="28"/>
        </w:rPr>
        <w:t>24</w:t>
      </w:r>
      <w:r w:rsidRPr="00441198">
        <w:rPr>
          <w:rFonts w:ascii="Times New Roman" w:hAnsi="Times New Roman" w:cs="Times New Roman"/>
          <w:sz w:val="28"/>
          <w:szCs w:val="28"/>
        </w:rPr>
        <w:t>]. Все государства мира привлекают научные разработки к решению проблем АПК. Потребность в продукции АПК постоянно растёт.</w:t>
      </w:r>
    </w:p>
    <w:p w:rsidR="00F04552" w:rsidRPr="00441198" w:rsidRDefault="00F04552" w:rsidP="00441198">
      <w:pPr>
        <w:spacing w:after="0" w:line="360" w:lineRule="auto"/>
        <w:ind w:firstLine="708"/>
        <w:jc w:val="both"/>
        <w:rPr>
          <w:rFonts w:ascii="Times New Roman" w:hAnsi="Times New Roman" w:cs="Times New Roman"/>
        </w:rPr>
      </w:pPr>
      <w:r w:rsidRPr="00441198">
        <w:rPr>
          <w:rFonts w:ascii="Times New Roman" w:hAnsi="Times New Roman" w:cs="Times New Roman"/>
          <w:sz w:val="28"/>
          <w:szCs w:val="28"/>
        </w:rPr>
        <w:t>Основным методом государственной поддержки АПК является компенсирующее и стимулирующее субсидирование, претерпевшее в 2017 г. существенные изменения, суть которых заключается в формировании единого механизма субсидирования регионов. В результате отдельные меры государственной поддержки АПК трансформировались в единый межбюджетный трансферт, размеры которого теперь напрямую зависят от достижения целевых индикаторов региональных программ развития АПК, устанавливаемых каждым субъектом Российской Федерации в соответствии с индикаторами «Государственной программы сельского хозяйства и регулирования рынков сельскохозяйственной продукции, сырья и продовольствия на 2013–2020 г</w:t>
      </w:r>
      <w:r w:rsidR="00D05359" w:rsidRPr="00441198">
        <w:rPr>
          <w:rFonts w:ascii="Times New Roman" w:hAnsi="Times New Roman" w:cs="Times New Roman"/>
          <w:sz w:val="28"/>
          <w:szCs w:val="28"/>
        </w:rPr>
        <w:t>г.</w:t>
      </w:r>
      <w:r w:rsidRPr="00441198">
        <w:rPr>
          <w:rFonts w:ascii="Times New Roman" w:hAnsi="Times New Roman" w:cs="Times New Roman"/>
          <w:sz w:val="28"/>
          <w:szCs w:val="28"/>
        </w:rPr>
        <w:t xml:space="preserve">». Формирование такого механизма, с одной стороны, позволяет субъектам РФ оперативно и самостоятельно перераспределять средства субсидии в зависимости от приоритетов региональной сельскохозяйственной политики и нужд предприятий АПК [2, </w:t>
      </w:r>
      <w:r w:rsidR="00D71285">
        <w:rPr>
          <w:rFonts w:ascii="Times New Roman" w:hAnsi="Times New Roman" w:cs="Times New Roman"/>
          <w:sz w:val="28"/>
          <w:szCs w:val="28"/>
        </w:rPr>
        <w:t>11</w:t>
      </w:r>
      <w:r w:rsidRPr="00441198">
        <w:rPr>
          <w:rFonts w:ascii="Times New Roman" w:hAnsi="Times New Roman" w:cs="Times New Roman"/>
          <w:sz w:val="28"/>
          <w:szCs w:val="28"/>
        </w:rPr>
        <w:t>], с другой стороны, повышает ответственность регионов за принятые на себя обязательства [</w:t>
      </w:r>
      <w:r w:rsidR="00D71285">
        <w:rPr>
          <w:rFonts w:ascii="Times New Roman" w:hAnsi="Times New Roman" w:cs="Times New Roman"/>
          <w:sz w:val="28"/>
          <w:szCs w:val="28"/>
        </w:rPr>
        <w:t>4</w:t>
      </w:r>
      <w:r w:rsidRPr="00441198">
        <w:rPr>
          <w:rFonts w:ascii="Times New Roman" w:hAnsi="Times New Roman" w:cs="Times New Roman"/>
          <w:sz w:val="28"/>
          <w:szCs w:val="28"/>
        </w:rPr>
        <w:t xml:space="preserve">, </w:t>
      </w:r>
      <w:r w:rsidR="00D71285">
        <w:rPr>
          <w:rFonts w:ascii="Times New Roman" w:hAnsi="Times New Roman" w:cs="Times New Roman"/>
          <w:sz w:val="28"/>
          <w:szCs w:val="28"/>
        </w:rPr>
        <w:t>20</w:t>
      </w:r>
      <w:r w:rsidRPr="00441198">
        <w:rPr>
          <w:rFonts w:ascii="Times New Roman" w:hAnsi="Times New Roman" w:cs="Times New Roman"/>
          <w:sz w:val="28"/>
          <w:szCs w:val="28"/>
        </w:rPr>
        <w:t>]. Комплексной оценкой результативности государственной поддержки АПК служит достижение целевых индикаторов, обозначенных в государственных программах. В целом государственную поддержку АПК можно признать продуктивной. Это подтверждается хотя бы тем, что за десять лет (с 2010</w:t>
      </w:r>
      <w:r w:rsidR="00D05359" w:rsidRPr="00441198">
        <w:rPr>
          <w:rFonts w:ascii="Times New Roman" w:hAnsi="Times New Roman" w:cs="Times New Roman"/>
          <w:sz w:val="28"/>
          <w:szCs w:val="28"/>
        </w:rPr>
        <w:t xml:space="preserve"> г.</w:t>
      </w:r>
      <w:r w:rsidRPr="00441198">
        <w:rPr>
          <w:rFonts w:ascii="Times New Roman" w:hAnsi="Times New Roman" w:cs="Times New Roman"/>
          <w:sz w:val="28"/>
          <w:szCs w:val="28"/>
        </w:rPr>
        <w:t xml:space="preserve"> по 2019 г.) объ</w:t>
      </w:r>
      <w:r w:rsidR="00D05359" w:rsidRPr="00441198">
        <w:rPr>
          <w:rFonts w:ascii="Times New Roman" w:hAnsi="Times New Roman" w:cs="Times New Roman"/>
          <w:sz w:val="28"/>
          <w:szCs w:val="28"/>
        </w:rPr>
        <w:t>ё</w:t>
      </w:r>
      <w:r w:rsidRPr="00441198">
        <w:rPr>
          <w:rFonts w:ascii="Times New Roman" w:hAnsi="Times New Roman" w:cs="Times New Roman"/>
          <w:sz w:val="28"/>
          <w:szCs w:val="28"/>
        </w:rPr>
        <w:t>м продукции растениеводства увеличился втрое, а животноводства – вдвое (рисунок</w:t>
      </w:r>
      <w:r w:rsidRPr="00441198">
        <w:rPr>
          <w:rFonts w:ascii="Times New Roman" w:hAnsi="Times New Roman" w:cs="Times New Roman"/>
        </w:rPr>
        <w:t xml:space="preserve"> 2).</w:t>
      </w:r>
    </w:p>
    <w:p w:rsidR="00F04552" w:rsidRPr="00441198" w:rsidRDefault="00F0455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noProof/>
          <w:lang w:eastAsia="ru-RU"/>
        </w:rPr>
        <w:drawing>
          <wp:inline distT="0" distB="0" distL="0" distR="0">
            <wp:extent cx="4652101" cy="2462877"/>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659195" cy="2466633"/>
                    </a:xfrm>
                    <a:prstGeom prst="rect">
                      <a:avLst/>
                    </a:prstGeom>
                    <a:noFill/>
                  </pic:spPr>
                </pic:pic>
              </a:graphicData>
            </a:graphic>
          </wp:inline>
        </w:drawing>
      </w:r>
    </w:p>
    <w:p w:rsidR="00F04552" w:rsidRPr="00441198" w:rsidRDefault="00F04552" w:rsidP="00441198">
      <w:pPr>
        <w:pStyle w:val="ab"/>
        <w:shd w:val="clear" w:color="auto" w:fill="FFFFFF"/>
        <w:spacing w:before="0" w:beforeAutospacing="0" w:after="0" w:afterAutospacing="0" w:line="360" w:lineRule="auto"/>
        <w:jc w:val="both"/>
      </w:pPr>
      <w:r w:rsidRPr="00441198">
        <w:t xml:space="preserve">Рисунок  2 - Объём сельскохозяйственного производства в фактически действовавших ценах (по материалам Министерства сельского хозяйства РФ </w:t>
      </w:r>
      <w:r w:rsidR="002A584B">
        <w:t>[12</w:t>
      </w:r>
      <w:r w:rsidRPr="00441198">
        <w:t>])</w:t>
      </w:r>
    </w:p>
    <w:p w:rsidR="005A383E" w:rsidRPr="00441198" w:rsidRDefault="00B2358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Таким образом, государственное регулирование пут</w:t>
      </w:r>
      <w:r w:rsidR="00D05359" w:rsidRPr="00441198">
        <w:rPr>
          <w:rFonts w:ascii="Times New Roman" w:hAnsi="Times New Roman" w:cs="Times New Roman"/>
          <w:sz w:val="28"/>
          <w:szCs w:val="28"/>
        </w:rPr>
        <w:t>ё</w:t>
      </w:r>
      <w:r w:rsidRPr="00441198">
        <w:rPr>
          <w:rFonts w:ascii="Times New Roman" w:hAnsi="Times New Roman" w:cs="Times New Roman"/>
          <w:sz w:val="28"/>
          <w:szCs w:val="28"/>
        </w:rPr>
        <w:t>м стимулирования и ограничений формирует новую модель АПК. Многие цели, поставленные в государственных программах, достигнуты. Однако из-за кризиса, разворачивающегося в настоящее время, деятельность АПК существенно изменилась. Этот вызов может существенно ухудшить перспективы развития сельскохозяйственного производства.</w:t>
      </w:r>
    </w:p>
    <w:p w:rsidR="00B23582" w:rsidRPr="00441198" w:rsidRDefault="00B2358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Со следующего года Минсельхоз намерен объединить стимулирующую и компенсирующую субсидии в одну, отказавшись от стимулирующей.</w:t>
      </w:r>
    </w:p>
    <w:p w:rsidR="00B23582" w:rsidRPr="00441198" w:rsidRDefault="00B23582"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 xml:space="preserve"> Традиционно пользуется большой популярностью такой вид поддержки, как льготные кредиты. В этом году резко возрос спрос на инвестиционные кредиты на переработку.</w:t>
      </w:r>
    </w:p>
    <w:p w:rsidR="00645E84" w:rsidRPr="00441198" w:rsidRDefault="00645E84" w:rsidP="00441198">
      <w:pPr>
        <w:spacing w:after="0" w:line="360" w:lineRule="auto"/>
        <w:ind w:firstLine="708"/>
        <w:jc w:val="both"/>
        <w:rPr>
          <w:rFonts w:ascii="Times New Roman" w:hAnsi="Times New Roman" w:cs="Times New Roman"/>
          <w:sz w:val="28"/>
          <w:szCs w:val="28"/>
        </w:rPr>
      </w:pPr>
    </w:p>
    <w:p w:rsidR="00645E84" w:rsidRPr="00441198" w:rsidRDefault="00645E84" w:rsidP="00441198">
      <w:pPr>
        <w:spacing w:after="0" w:line="360" w:lineRule="auto"/>
        <w:ind w:firstLine="708"/>
        <w:jc w:val="both"/>
        <w:rPr>
          <w:rFonts w:ascii="Times New Roman" w:hAnsi="Times New Roman" w:cs="Times New Roman"/>
          <w:b/>
          <w:sz w:val="28"/>
          <w:szCs w:val="28"/>
        </w:rPr>
      </w:pPr>
      <w:r w:rsidRPr="00441198">
        <w:rPr>
          <w:rFonts w:ascii="Times New Roman" w:hAnsi="Times New Roman" w:cs="Times New Roman"/>
          <w:b/>
          <w:sz w:val="28"/>
          <w:szCs w:val="28"/>
        </w:rPr>
        <w:t>2.3 Актуальные проблемы аграрных отношений в России</w:t>
      </w:r>
    </w:p>
    <w:p w:rsidR="00ED50CB" w:rsidRPr="00441198" w:rsidRDefault="00ED50CB" w:rsidP="00441198">
      <w:pPr>
        <w:spacing w:after="0" w:line="360" w:lineRule="auto"/>
        <w:jc w:val="both"/>
        <w:rPr>
          <w:rFonts w:ascii="Times New Roman" w:hAnsi="Times New Roman" w:cs="Times New Roman"/>
          <w:b/>
          <w:sz w:val="28"/>
          <w:szCs w:val="28"/>
        </w:rPr>
      </w:pPr>
    </w:p>
    <w:p w:rsidR="001D28B1" w:rsidRPr="00441198" w:rsidRDefault="00F80433" w:rsidP="00441198">
      <w:pPr>
        <w:spacing w:after="0" w:line="360" w:lineRule="auto"/>
        <w:ind w:firstLine="708"/>
        <w:jc w:val="both"/>
        <w:rPr>
          <w:rFonts w:ascii="Times New Roman" w:hAnsi="Times New Roman" w:cs="Times New Roman"/>
          <w:color w:val="000000"/>
          <w:spacing w:val="3"/>
          <w:sz w:val="28"/>
          <w:szCs w:val="28"/>
          <w:shd w:val="clear" w:color="auto" w:fill="FFFFFF"/>
        </w:rPr>
      </w:pPr>
      <w:r w:rsidRPr="00441198">
        <w:rPr>
          <w:rFonts w:ascii="Times New Roman" w:hAnsi="Times New Roman" w:cs="Times New Roman"/>
          <w:color w:val="000000"/>
          <w:spacing w:val="3"/>
          <w:sz w:val="28"/>
          <w:szCs w:val="28"/>
          <w:shd w:val="clear" w:color="auto" w:fill="FFFFFF"/>
        </w:rPr>
        <w:t>Одна из главных проблем, на которой стоит остановиться подробнее, фермеры считают затоваренность рынка</w:t>
      </w:r>
      <w:r w:rsidRPr="00441198">
        <w:rPr>
          <w:rFonts w:ascii="Times New Roman" w:hAnsi="Times New Roman" w:cs="Times New Roman"/>
          <w:spacing w:val="3"/>
          <w:sz w:val="28"/>
          <w:szCs w:val="28"/>
          <w:shd w:val="clear" w:color="auto" w:fill="FFFFFF"/>
        </w:rPr>
        <w:t> зерном</w:t>
      </w:r>
      <w:r w:rsidRPr="00441198">
        <w:rPr>
          <w:rFonts w:ascii="Times New Roman" w:hAnsi="Times New Roman" w:cs="Times New Roman"/>
          <w:color w:val="000000"/>
          <w:spacing w:val="3"/>
          <w:sz w:val="28"/>
          <w:szCs w:val="28"/>
          <w:shd w:val="clear" w:color="auto" w:fill="FFFFFF"/>
        </w:rPr>
        <w:t>. Аграрии напомнили, что в прошлом году урожай зерновых в чистом весе с</w:t>
      </w:r>
      <w:r w:rsidR="001D28B1" w:rsidRPr="00441198">
        <w:rPr>
          <w:rFonts w:ascii="Times New Roman" w:hAnsi="Times New Roman" w:cs="Times New Roman"/>
          <w:color w:val="000000"/>
          <w:spacing w:val="3"/>
          <w:sz w:val="28"/>
          <w:szCs w:val="28"/>
          <w:shd w:val="clear" w:color="auto" w:fill="FFFFFF"/>
        </w:rPr>
        <w:t>оставил рекордные 153,8 млн</w:t>
      </w:r>
      <w:r w:rsidRPr="00441198">
        <w:rPr>
          <w:rFonts w:ascii="Times New Roman" w:hAnsi="Times New Roman" w:cs="Times New Roman"/>
          <w:color w:val="000000"/>
          <w:spacing w:val="3"/>
          <w:sz w:val="28"/>
          <w:szCs w:val="28"/>
          <w:shd w:val="clear" w:color="auto" w:fill="FFFFFF"/>
        </w:rPr>
        <w:t xml:space="preserve"> тонн в чистом весе. Это значительно превышает как внутренние, так и экстренные потребности. Избавиться от излишков могут помешать высокие экспортные пошлины и</w:t>
      </w:r>
      <w:r w:rsidR="001D28B1" w:rsidRPr="00441198">
        <w:rPr>
          <w:rFonts w:ascii="Times New Roman" w:hAnsi="Times New Roman" w:cs="Times New Roman"/>
          <w:color w:val="000000"/>
          <w:spacing w:val="3"/>
          <w:sz w:val="28"/>
          <w:szCs w:val="28"/>
          <w:shd w:val="clear" w:color="auto" w:fill="FFFFFF"/>
        </w:rPr>
        <w:t xml:space="preserve"> отказ</w:t>
      </w:r>
      <w:r w:rsidRPr="00441198">
        <w:rPr>
          <w:rFonts w:ascii="Times New Roman" w:hAnsi="Times New Roman" w:cs="Times New Roman"/>
          <w:sz w:val="28"/>
          <w:szCs w:val="28"/>
        </w:rPr>
        <w:t xml:space="preserve"> </w:t>
      </w:r>
      <w:r w:rsidRPr="00441198">
        <w:rPr>
          <w:rFonts w:ascii="Times New Roman" w:hAnsi="Times New Roman" w:cs="Times New Roman"/>
          <w:color w:val="000000"/>
          <w:spacing w:val="3"/>
          <w:sz w:val="28"/>
          <w:szCs w:val="28"/>
          <w:shd w:val="clear" w:color="auto" w:fill="FFFFFF"/>
        </w:rPr>
        <w:t>Минсельхоза от зерновых интервенций в этом году. По оценкам самих экспертов, на хранении у фермеров находятся 26 м</w:t>
      </w:r>
      <w:r w:rsidR="001D28B1" w:rsidRPr="00441198">
        <w:rPr>
          <w:rFonts w:ascii="Times New Roman" w:hAnsi="Times New Roman" w:cs="Times New Roman"/>
          <w:color w:val="000000"/>
          <w:spacing w:val="3"/>
          <w:sz w:val="28"/>
          <w:szCs w:val="28"/>
          <w:shd w:val="clear" w:color="auto" w:fill="FFFFFF"/>
        </w:rPr>
        <w:t>лн</w:t>
      </w:r>
      <w:r w:rsidRPr="00441198">
        <w:rPr>
          <w:rFonts w:ascii="Times New Roman" w:hAnsi="Times New Roman" w:cs="Times New Roman"/>
          <w:color w:val="000000"/>
          <w:spacing w:val="3"/>
          <w:sz w:val="28"/>
          <w:szCs w:val="28"/>
          <w:shd w:val="clear" w:color="auto" w:fill="FFFFFF"/>
        </w:rPr>
        <w:t xml:space="preserve"> тонн зерна (в том числе, 17 м</w:t>
      </w:r>
      <w:r w:rsidR="001D28B1" w:rsidRPr="00441198">
        <w:rPr>
          <w:rFonts w:ascii="Times New Roman" w:hAnsi="Times New Roman" w:cs="Times New Roman"/>
          <w:color w:val="000000"/>
          <w:spacing w:val="3"/>
          <w:sz w:val="28"/>
          <w:szCs w:val="28"/>
          <w:shd w:val="clear" w:color="auto" w:fill="FFFFFF"/>
        </w:rPr>
        <w:t>лн</w:t>
      </w:r>
      <w:r w:rsidRPr="00441198">
        <w:rPr>
          <w:rFonts w:ascii="Times New Roman" w:hAnsi="Times New Roman" w:cs="Times New Roman"/>
          <w:color w:val="000000"/>
          <w:spacing w:val="3"/>
          <w:sz w:val="28"/>
          <w:szCs w:val="28"/>
          <w:shd w:val="clear" w:color="auto" w:fill="FFFFFF"/>
        </w:rPr>
        <w:t xml:space="preserve"> тонн пшеницы), а в денежном выражении это составляет около 260 м</w:t>
      </w:r>
      <w:r w:rsidR="001D28B1" w:rsidRPr="00441198">
        <w:rPr>
          <w:rFonts w:ascii="Times New Roman" w:hAnsi="Times New Roman" w:cs="Times New Roman"/>
          <w:color w:val="000000"/>
          <w:spacing w:val="3"/>
          <w:sz w:val="28"/>
          <w:szCs w:val="28"/>
          <w:shd w:val="clear" w:color="auto" w:fill="FFFFFF"/>
        </w:rPr>
        <w:t>лрд р</w:t>
      </w:r>
      <w:r w:rsidRPr="00441198">
        <w:rPr>
          <w:rFonts w:ascii="Times New Roman" w:hAnsi="Times New Roman" w:cs="Times New Roman"/>
          <w:color w:val="000000"/>
          <w:spacing w:val="3"/>
          <w:sz w:val="28"/>
          <w:szCs w:val="28"/>
          <w:shd w:val="clear" w:color="auto" w:fill="FFFFFF"/>
        </w:rPr>
        <w:t>.</w:t>
      </w:r>
    </w:p>
    <w:p w:rsidR="00ED50CB" w:rsidRPr="00441198" w:rsidRDefault="00F80433" w:rsidP="00441198">
      <w:pPr>
        <w:spacing w:after="0" w:line="360" w:lineRule="auto"/>
        <w:ind w:firstLine="708"/>
        <w:jc w:val="both"/>
        <w:rPr>
          <w:rFonts w:ascii="Times New Roman" w:hAnsi="Times New Roman" w:cs="Times New Roman"/>
          <w:color w:val="000000"/>
          <w:spacing w:val="3"/>
          <w:sz w:val="28"/>
          <w:szCs w:val="28"/>
          <w:shd w:val="clear" w:color="auto" w:fill="FFFFFF"/>
        </w:rPr>
      </w:pPr>
      <w:r w:rsidRPr="00441198">
        <w:rPr>
          <w:rFonts w:ascii="Times New Roman" w:hAnsi="Times New Roman" w:cs="Times New Roman"/>
          <w:color w:val="000000"/>
          <w:spacing w:val="3"/>
          <w:sz w:val="28"/>
          <w:szCs w:val="28"/>
          <w:shd w:val="clear" w:color="auto" w:fill="FFFFFF"/>
        </w:rPr>
        <w:t xml:space="preserve"> Также большинство мощностей загружены, при этом сама стоимость хранения значительно выросла (в прошлом году</w:t>
      </w:r>
      <w:r w:rsidR="001D28B1" w:rsidRPr="00441198">
        <w:rPr>
          <w:rFonts w:ascii="Times New Roman" w:hAnsi="Times New Roman" w:cs="Times New Roman"/>
          <w:color w:val="000000"/>
          <w:spacing w:val="3"/>
          <w:sz w:val="28"/>
          <w:szCs w:val="28"/>
          <w:shd w:val="clear" w:color="auto" w:fill="FFFFFF"/>
        </w:rPr>
        <w:t xml:space="preserve"> она составила от 50 до 80 тыс. р.</w:t>
      </w:r>
      <w:r w:rsidRPr="00441198">
        <w:rPr>
          <w:rFonts w:ascii="Times New Roman" w:hAnsi="Times New Roman" w:cs="Times New Roman"/>
          <w:color w:val="000000"/>
          <w:spacing w:val="3"/>
          <w:sz w:val="28"/>
          <w:szCs w:val="28"/>
          <w:shd w:val="clear" w:color="auto" w:fill="FFFFFF"/>
        </w:rPr>
        <w:t xml:space="preserve"> за тонну в месяц). Аналитики ожидают, что это приведёт к сокращению производства</w:t>
      </w:r>
      <w:r w:rsidR="00D6238E">
        <w:rPr>
          <w:rFonts w:ascii="Times New Roman" w:hAnsi="Times New Roman" w:cs="Times New Roman"/>
          <w:color w:val="000000"/>
          <w:spacing w:val="3"/>
          <w:sz w:val="28"/>
          <w:szCs w:val="28"/>
          <w:shd w:val="clear" w:color="auto" w:fill="FFFFFF"/>
        </w:rPr>
        <w:t xml:space="preserve"> зерна (включая пшеницу) в 2023</w:t>
      </w:r>
      <w:r w:rsidR="00D6238E" w:rsidRPr="00441198">
        <w:rPr>
          <w:rFonts w:ascii="Times New Roman" w:hAnsi="Times New Roman" w:cs="Times New Roman"/>
          <w:iCs/>
          <w:color w:val="000000"/>
          <w:sz w:val="28"/>
          <w:szCs w:val="28"/>
        </w:rPr>
        <w:t>–</w:t>
      </w:r>
      <w:r w:rsidR="001D28B1" w:rsidRPr="00441198">
        <w:rPr>
          <w:rFonts w:ascii="Times New Roman" w:hAnsi="Times New Roman" w:cs="Times New Roman"/>
          <w:color w:val="000000"/>
          <w:spacing w:val="3"/>
          <w:sz w:val="28"/>
          <w:szCs w:val="28"/>
          <w:shd w:val="clear" w:color="auto" w:fill="FFFFFF"/>
        </w:rPr>
        <w:t>20</w:t>
      </w:r>
      <w:r w:rsidRPr="00441198">
        <w:rPr>
          <w:rFonts w:ascii="Times New Roman" w:hAnsi="Times New Roman" w:cs="Times New Roman"/>
          <w:color w:val="000000"/>
          <w:spacing w:val="3"/>
          <w:sz w:val="28"/>
          <w:szCs w:val="28"/>
          <w:shd w:val="clear" w:color="auto" w:fill="FFFFFF"/>
        </w:rPr>
        <w:t>24</w:t>
      </w:r>
      <w:r w:rsidR="00D05359" w:rsidRPr="00441198">
        <w:rPr>
          <w:rFonts w:ascii="Times New Roman" w:hAnsi="Times New Roman" w:cs="Times New Roman"/>
          <w:color w:val="000000"/>
          <w:spacing w:val="3"/>
          <w:sz w:val="28"/>
          <w:szCs w:val="28"/>
          <w:shd w:val="clear" w:color="auto" w:fill="FFFFFF"/>
        </w:rPr>
        <w:t xml:space="preserve"> гг.</w:t>
      </w:r>
      <w:r w:rsidRPr="00441198">
        <w:rPr>
          <w:rFonts w:ascii="Times New Roman" w:hAnsi="Times New Roman" w:cs="Times New Roman"/>
          <w:color w:val="000000"/>
          <w:spacing w:val="3"/>
          <w:sz w:val="28"/>
          <w:szCs w:val="28"/>
          <w:shd w:val="clear" w:color="auto" w:fill="FFFFFF"/>
        </w:rPr>
        <w:t xml:space="preserve"> сельхозгоду (июль текущего – июнь следующего календарного) на 13—19</w:t>
      </w:r>
      <w:r w:rsidR="001D28B1" w:rsidRPr="00441198">
        <w:rPr>
          <w:rFonts w:ascii="Times New Roman" w:hAnsi="Times New Roman" w:cs="Times New Roman"/>
          <w:color w:val="000000"/>
          <w:spacing w:val="3"/>
          <w:sz w:val="28"/>
          <w:szCs w:val="28"/>
          <w:shd w:val="clear" w:color="auto" w:fill="FFFFFF"/>
        </w:rPr>
        <w:t>%</w:t>
      </w:r>
      <w:r w:rsidRPr="00441198">
        <w:rPr>
          <w:rFonts w:ascii="Times New Roman" w:hAnsi="Times New Roman" w:cs="Times New Roman"/>
          <w:color w:val="000000"/>
          <w:spacing w:val="3"/>
          <w:sz w:val="28"/>
          <w:szCs w:val="28"/>
          <w:shd w:val="clear" w:color="auto" w:fill="FFFFFF"/>
        </w:rPr>
        <w:t>. Также они отмечают, что эта проблема уже более чем в полтора раза снизила маржинальность у производителей пшеницы. В этом году, по их словам, она может снизиться втрое</w:t>
      </w:r>
      <w:r w:rsidR="001D28B1" w:rsidRPr="00441198">
        <w:rPr>
          <w:rFonts w:ascii="Times New Roman" w:hAnsi="Times New Roman" w:cs="Times New Roman"/>
          <w:color w:val="000000"/>
          <w:spacing w:val="3"/>
          <w:sz w:val="28"/>
          <w:szCs w:val="28"/>
          <w:shd w:val="clear" w:color="auto" w:fill="FFFFFF"/>
        </w:rPr>
        <w:t xml:space="preserve">. </w:t>
      </w:r>
    </w:p>
    <w:p w:rsidR="001D28B1" w:rsidRPr="00441198" w:rsidRDefault="001D28B1" w:rsidP="00441198">
      <w:pPr>
        <w:pStyle w:val="ab"/>
        <w:shd w:val="clear" w:color="auto" w:fill="FFFFFF"/>
        <w:spacing w:before="0" w:beforeAutospacing="0" w:after="0" w:afterAutospacing="0" w:line="360" w:lineRule="auto"/>
        <w:ind w:right="240" w:firstLine="708"/>
        <w:jc w:val="both"/>
        <w:rPr>
          <w:color w:val="000000"/>
          <w:spacing w:val="3"/>
          <w:sz w:val="28"/>
          <w:szCs w:val="28"/>
        </w:rPr>
      </w:pPr>
      <w:r w:rsidRPr="00441198">
        <w:rPr>
          <w:color w:val="000000"/>
          <w:spacing w:val="3"/>
          <w:sz w:val="28"/>
          <w:szCs w:val="28"/>
        </w:rPr>
        <w:t xml:space="preserve">Другие проблемы связаны с дефицитом основных ресурсов. Прежде всего, это сельхозтехника и запчасти к ней. Сейчас у аграриев есть возможность закупать их в дружественных странах (например, Китае), но более высокое качество в тех, где введены санкции против нашей страны. </w:t>
      </w:r>
    </w:p>
    <w:p w:rsidR="004D1B44" w:rsidRPr="00441198" w:rsidRDefault="001D28B1" w:rsidP="00441198">
      <w:pPr>
        <w:pStyle w:val="ab"/>
        <w:shd w:val="clear" w:color="auto" w:fill="FFFFFF"/>
        <w:spacing w:before="0" w:beforeAutospacing="0" w:after="0" w:afterAutospacing="0" w:line="360" w:lineRule="auto"/>
        <w:ind w:right="240" w:firstLine="708"/>
        <w:jc w:val="both"/>
        <w:rPr>
          <w:color w:val="000000"/>
          <w:spacing w:val="3"/>
          <w:sz w:val="28"/>
          <w:szCs w:val="28"/>
        </w:rPr>
      </w:pPr>
      <w:r w:rsidRPr="00441198">
        <w:rPr>
          <w:color w:val="000000"/>
          <w:spacing w:val="3"/>
          <w:sz w:val="28"/>
          <w:szCs w:val="28"/>
        </w:rPr>
        <w:t>Частично проблема решается параллельным импортом, но он не может до конца удовлетворить всё более растущий спрос. Подобная ситуация наблюдается с семенами и средствами защиты растений. Их иностранные производители тоже уходят или ушли с российского рынка. Отдельная проблема – с семенами подсолнечника. Из-за фомопсиса недавно был </w:t>
      </w:r>
      <w:r w:rsidRPr="00441198">
        <w:rPr>
          <w:spacing w:val="3"/>
          <w:sz w:val="28"/>
          <w:szCs w:val="28"/>
        </w:rPr>
        <w:t xml:space="preserve">запрещён [3] </w:t>
      </w:r>
      <w:r w:rsidRPr="00441198">
        <w:rPr>
          <w:color w:val="000000"/>
          <w:spacing w:val="3"/>
          <w:sz w:val="28"/>
          <w:szCs w:val="28"/>
        </w:rPr>
        <w:t>их ввоз из трёх крупных иностранных компаний. Также некоторые фермеры заявляют, что альтернатив семенам подсолнечника они не найдут, и его посевы придётся сокращать. Наконец, в аграрном секторе наблюдается нехватка кадров из-за мобилизации. Несколько источников в агрохолдингах рассказали, что многим вручают повестки прямо в полях. По их мнению, эта ситуация может привести к тому, что работать будет некому.</w:t>
      </w:r>
    </w:p>
    <w:p w:rsidR="00557AE5" w:rsidRPr="00441198" w:rsidRDefault="00557AE5" w:rsidP="00441198">
      <w:pPr>
        <w:pStyle w:val="ab"/>
        <w:shd w:val="clear" w:color="auto" w:fill="FFFFFF"/>
        <w:spacing w:before="0" w:beforeAutospacing="0" w:after="0" w:afterAutospacing="0" w:line="360" w:lineRule="auto"/>
        <w:ind w:right="240" w:firstLine="708"/>
        <w:jc w:val="both"/>
        <w:rPr>
          <w:b/>
          <w:color w:val="000000"/>
          <w:spacing w:val="3"/>
          <w:sz w:val="28"/>
          <w:szCs w:val="28"/>
        </w:rPr>
      </w:pPr>
    </w:p>
    <w:p w:rsidR="00D05359" w:rsidRPr="00441198" w:rsidRDefault="00D05359" w:rsidP="00441198">
      <w:pPr>
        <w:pStyle w:val="ab"/>
        <w:shd w:val="clear" w:color="auto" w:fill="FFFFFF"/>
        <w:spacing w:before="0" w:beforeAutospacing="0" w:after="0" w:afterAutospacing="0" w:line="360" w:lineRule="auto"/>
        <w:ind w:right="240" w:firstLine="708"/>
        <w:jc w:val="both"/>
        <w:rPr>
          <w:b/>
          <w:color w:val="000000"/>
          <w:spacing w:val="3"/>
          <w:sz w:val="28"/>
          <w:szCs w:val="28"/>
        </w:rPr>
      </w:pPr>
    </w:p>
    <w:p w:rsidR="00D05359" w:rsidRPr="00441198" w:rsidRDefault="00D05359" w:rsidP="00441198">
      <w:pPr>
        <w:pStyle w:val="ab"/>
        <w:shd w:val="clear" w:color="auto" w:fill="FFFFFF"/>
        <w:spacing w:before="0" w:beforeAutospacing="0" w:after="0" w:afterAutospacing="0" w:line="360" w:lineRule="auto"/>
        <w:ind w:right="240" w:firstLine="708"/>
        <w:jc w:val="both"/>
        <w:rPr>
          <w:b/>
          <w:color w:val="000000"/>
          <w:sz w:val="28"/>
          <w:szCs w:val="28"/>
        </w:rPr>
      </w:pPr>
    </w:p>
    <w:p w:rsidR="00D05359" w:rsidRPr="00441198" w:rsidRDefault="00D05359" w:rsidP="00441198">
      <w:pPr>
        <w:pStyle w:val="ab"/>
        <w:shd w:val="clear" w:color="auto" w:fill="FFFFFF"/>
        <w:spacing w:before="0" w:beforeAutospacing="0" w:after="0" w:afterAutospacing="0" w:line="360" w:lineRule="auto"/>
        <w:ind w:right="240" w:firstLine="708"/>
        <w:jc w:val="both"/>
        <w:rPr>
          <w:b/>
          <w:color w:val="000000"/>
          <w:sz w:val="28"/>
          <w:szCs w:val="28"/>
        </w:rPr>
      </w:pPr>
    </w:p>
    <w:p w:rsidR="00557AE5" w:rsidRPr="00441198" w:rsidRDefault="00557AE5" w:rsidP="00441198">
      <w:pPr>
        <w:pStyle w:val="ab"/>
        <w:shd w:val="clear" w:color="auto" w:fill="FFFFFF"/>
        <w:spacing w:before="0" w:beforeAutospacing="0" w:after="0" w:afterAutospacing="0" w:line="360" w:lineRule="auto"/>
        <w:ind w:right="240" w:firstLine="708"/>
        <w:jc w:val="both"/>
        <w:rPr>
          <w:b/>
          <w:color w:val="000000"/>
          <w:sz w:val="28"/>
          <w:szCs w:val="28"/>
        </w:rPr>
      </w:pPr>
      <w:r w:rsidRPr="00441198">
        <w:rPr>
          <w:b/>
          <w:color w:val="000000"/>
          <w:sz w:val="28"/>
          <w:szCs w:val="28"/>
        </w:rPr>
        <w:t>3 Основные направления развития аграрных отношений в современной России</w:t>
      </w:r>
    </w:p>
    <w:p w:rsidR="00BA2494" w:rsidRPr="00441198" w:rsidRDefault="00BA2494" w:rsidP="00441198">
      <w:pPr>
        <w:pStyle w:val="ab"/>
        <w:shd w:val="clear" w:color="auto" w:fill="FFFFFF"/>
        <w:spacing w:before="0" w:beforeAutospacing="0" w:after="0" w:afterAutospacing="0" w:line="360" w:lineRule="auto"/>
        <w:ind w:right="240" w:firstLine="708"/>
        <w:jc w:val="both"/>
        <w:rPr>
          <w:b/>
          <w:color w:val="000000"/>
          <w:sz w:val="28"/>
          <w:szCs w:val="28"/>
        </w:rPr>
      </w:pPr>
    </w:p>
    <w:p w:rsidR="00557AE5" w:rsidRPr="00441198" w:rsidRDefault="00557AE5" w:rsidP="00441198">
      <w:pPr>
        <w:pStyle w:val="ab"/>
        <w:shd w:val="clear" w:color="auto" w:fill="FFFFFF"/>
        <w:spacing w:before="0" w:beforeAutospacing="0" w:after="0" w:afterAutospacing="0" w:line="360" w:lineRule="auto"/>
        <w:ind w:right="240" w:firstLine="708"/>
        <w:jc w:val="both"/>
        <w:rPr>
          <w:b/>
          <w:sz w:val="28"/>
          <w:szCs w:val="28"/>
        </w:rPr>
      </w:pPr>
      <w:r w:rsidRPr="00441198">
        <w:rPr>
          <w:b/>
          <w:sz w:val="28"/>
          <w:szCs w:val="28"/>
        </w:rPr>
        <w:t>3.1 Перспективы и тенденции развития аграрных отношений в России</w:t>
      </w:r>
    </w:p>
    <w:p w:rsidR="00BA2494" w:rsidRPr="00441198" w:rsidRDefault="00BA2494" w:rsidP="00441198">
      <w:pPr>
        <w:pStyle w:val="ab"/>
        <w:shd w:val="clear" w:color="auto" w:fill="FFFFFF"/>
        <w:spacing w:before="0" w:beforeAutospacing="0" w:after="0" w:afterAutospacing="0" w:line="360" w:lineRule="auto"/>
        <w:ind w:right="240" w:firstLine="708"/>
        <w:jc w:val="both"/>
        <w:rPr>
          <w:b/>
          <w:sz w:val="28"/>
          <w:szCs w:val="28"/>
        </w:rPr>
      </w:pPr>
    </w:p>
    <w:p w:rsidR="00557AE5" w:rsidRPr="00441198" w:rsidRDefault="00557AE5" w:rsidP="00441198">
      <w:pPr>
        <w:pStyle w:val="ab"/>
        <w:shd w:val="clear" w:color="auto" w:fill="FFFFFF"/>
        <w:spacing w:before="0" w:beforeAutospacing="0" w:after="0" w:afterAutospacing="0" w:line="360" w:lineRule="auto"/>
        <w:ind w:right="240" w:firstLine="708"/>
        <w:jc w:val="both"/>
        <w:rPr>
          <w:color w:val="000000"/>
          <w:sz w:val="28"/>
          <w:szCs w:val="28"/>
          <w:bdr w:val="none" w:sz="0" w:space="0" w:color="auto" w:frame="1"/>
        </w:rPr>
      </w:pPr>
      <w:r w:rsidRPr="00441198">
        <w:rPr>
          <w:color w:val="000000"/>
          <w:sz w:val="28"/>
          <w:szCs w:val="28"/>
          <w:bdr w:val="none" w:sz="0" w:space="0" w:color="auto" w:frame="1"/>
        </w:rPr>
        <w:t>Прошедший 2022 г</w:t>
      </w:r>
      <w:r w:rsidR="00F32A1B" w:rsidRPr="00441198">
        <w:rPr>
          <w:color w:val="000000"/>
          <w:sz w:val="28"/>
          <w:szCs w:val="28"/>
          <w:bdr w:val="none" w:sz="0" w:space="0" w:color="auto" w:frame="1"/>
        </w:rPr>
        <w:t>.</w:t>
      </w:r>
      <w:r w:rsidRPr="00441198">
        <w:rPr>
          <w:color w:val="000000"/>
          <w:sz w:val="28"/>
          <w:szCs w:val="28"/>
          <w:bdr w:val="none" w:sz="0" w:space="0" w:color="auto" w:frame="1"/>
        </w:rPr>
        <w:t xml:space="preserve"> был очень сложным как для экономики в целом, так и для сельского хозяйства в частности. Правительство к концу 2022 г</w:t>
      </w:r>
      <w:r w:rsidR="00F32A1B" w:rsidRPr="00441198">
        <w:rPr>
          <w:color w:val="000000"/>
          <w:sz w:val="28"/>
          <w:szCs w:val="28"/>
          <w:bdr w:val="none" w:sz="0" w:space="0" w:color="auto" w:frame="1"/>
        </w:rPr>
        <w:t>.</w:t>
      </w:r>
      <w:r w:rsidRPr="00441198">
        <w:rPr>
          <w:color w:val="000000"/>
          <w:sz w:val="28"/>
          <w:szCs w:val="28"/>
          <w:bdr w:val="none" w:sz="0" w:space="0" w:color="auto" w:frame="1"/>
        </w:rPr>
        <w:t xml:space="preserve"> уже анонсировало скорректированное обновление стратегии развития агропромышленного комплекса, чтобы увеличить среднегодовой прирост объ</w:t>
      </w:r>
      <w:r w:rsidR="00F32A1B" w:rsidRPr="00441198">
        <w:rPr>
          <w:color w:val="000000"/>
          <w:sz w:val="28"/>
          <w:szCs w:val="28"/>
          <w:bdr w:val="none" w:sz="0" w:space="0" w:color="auto" w:frame="1"/>
        </w:rPr>
        <w:t>ё</w:t>
      </w:r>
      <w:r w:rsidRPr="00441198">
        <w:rPr>
          <w:color w:val="000000"/>
          <w:sz w:val="28"/>
          <w:szCs w:val="28"/>
          <w:bdr w:val="none" w:sz="0" w:space="0" w:color="auto" w:frame="1"/>
        </w:rPr>
        <w:t>мов производства в этой отрасли не менее 3% в год в условиях внешнего санкционного давления.</w:t>
      </w:r>
      <w:r w:rsidRPr="00441198">
        <w:rPr>
          <w:color w:val="000000"/>
          <w:sz w:val="28"/>
          <w:szCs w:val="28"/>
        </w:rPr>
        <w:t xml:space="preserve"> </w:t>
      </w:r>
      <w:r w:rsidRPr="00441198">
        <w:rPr>
          <w:color w:val="000000"/>
          <w:sz w:val="28"/>
          <w:szCs w:val="28"/>
          <w:bdr w:val="none" w:sz="0" w:space="0" w:color="auto" w:frame="1"/>
        </w:rPr>
        <w:t>В целом, российские эксперты наблюдают тенденцию к активному развитию АПК, они считают, что этому способствовали пандемия, санкции и своевременная господдержка сельхозпроизводителей.</w:t>
      </w:r>
    </w:p>
    <w:p w:rsidR="00557AE5" w:rsidRPr="00441198" w:rsidRDefault="00557AE5" w:rsidP="00441198">
      <w:pPr>
        <w:pStyle w:val="ab"/>
        <w:shd w:val="clear" w:color="auto" w:fill="FFFFFF"/>
        <w:spacing w:before="0" w:beforeAutospacing="0" w:after="0" w:afterAutospacing="0" w:line="360" w:lineRule="auto"/>
        <w:ind w:right="240" w:firstLine="708"/>
        <w:jc w:val="both"/>
        <w:rPr>
          <w:color w:val="000000"/>
          <w:sz w:val="28"/>
          <w:szCs w:val="28"/>
          <w:bdr w:val="none" w:sz="0" w:space="0" w:color="auto" w:frame="1"/>
        </w:rPr>
      </w:pPr>
      <w:r w:rsidRPr="00441198">
        <w:rPr>
          <w:color w:val="000000"/>
          <w:sz w:val="28"/>
          <w:szCs w:val="28"/>
          <w:bdr w:val="none" w:sz="0" w:space="0" w:color="auto" w:frame="1"/>
        </w:rPr>
        <w:t>Правительство Российской Федераци</w:t>
      </w:r>
      <w:r w:rsidR="00D05359" w:rsidRPr="00441198">
        <w:rPr>
          <w:color w:val="000000"/>
          <w:sz w:val="28"/>
          <w:szCs w:val="28"/>
          <w:bdr w:val="none" w:sz="0" w:space="0" w:color="auto" w:frame="1"/>
        </w:rPr>
        <w:t>и планирует направить 12,6 млрд</w:t>
      </w:r>
      <w:r w:rsidRPr="00441198">
        <w:rPr>
          <w:color w:val="000000"/>
          <w:sz w:val="28"/>
          <w:szCs w:val="28"/>
          <w:bdr w:val="none" w:sz="0" w:space="0" w:color="auto" w:frame="1"/>
        </w:rPr>
        <w:t xml:space="preserve"> р</w:t>
      </w:r>
      <w:r w:rsidR="00F32A1B" w:rsidRPr="00441198">
        <w:rPr>
          <w:color w:val="000000"/>
          <w:sz w:val="28"/>
          <w:szCs w:val="28"/>
          <w:bdr w:val="none" w:sz="0" w:space="0" w:color="auto" w:frame="1"/>
        </w:rPr>
        <w:t>.</w:t>
      </w:r>
      <w:r w:rsidRPr="00441198">
        <w:rPr>
          <w:color w:val="000000"/>
          <w:sz w:val="28"/>
          <w:szCs w:val="28"/>
          <w:bdr w:val="none" w:sz="0" w:space="0" w:color="auto" w:frame="1"/>
        </w:rPr>
        <w:t xml:space="preserve"> на проект «Экспорт продукции АПК»</w:t>
      </w:r>
      <w:r w:rsidR="00F32A1B" w:rsidRPr="00441198">
        <w:rPr>
          <w:color w:val="000000"/>
          <w:sz w:val="28"/>
          <w:szCs w:val="28"/>
          <w:bdr w:val="none" w:sz="0" w:space="0" w:color="auto" w:frame="1"/>
        </w:rPr>
        <w:t xml:space="preserve"> [</w:t>
      </w:r>
      <w:r w:rsidR="005053E6">
        <w:rPr>
          <w:color w:val="000000"/>
          <w:sz w:val="28"/>
          <w:szCs w:val="28"/>
          <w:bdr w:val="none" w:sz="0" w:space="0" w:color="auto" w:frame="1"/>
        </w:rPr>
        <w:t>27</w:t>
      </w:r>
      <w:r w:rsidR="00F32A1B" w:rsidRPr="00441198">
        <w:rPr>
          <w:color w:val="000000"/>
          <w:sz w:val="28"/>
          <w:szCs w:val="28"/>
          <w:bdr w:val="none" w:sz="0" w:space="0" w:color="auto" w:frame="1"/>
        </w:rPr>
        <w:t>]</w:t>
      </w:r>
      <w:r w:rsidRPr="00441198">
        <w:rPr>
          <w:color w:val="000000"/>
          <w:sz w:val="28"/>
          <w:szCs w:val="28"/>
          <w:bdr w:val="none" w:sz="0" w:space="0" w:color="auto" w:frame="1"/>
        </w:rPr>
        <w:t>. То есть поддержку получат те сельхозпроизводители, которые активно принимают участие в реализации экспортных программ. Данная процедура позволит увеличить объем вывозимой сельхозпродукции и оборотных средств.</w:t>
      </w:r>
      <w:r w:rsidRPr="00441198">
        <w:rPr>
          <w:color w:val="000000"/>
          <w:sz w:val="28"/>
          <w:szCs w:val="28"/>
        </w:rPr>
        <w:br/>
      </w:r>
      <w:r w:rsidRPr="00441198">
        <w:rPr>
          <w:color w:val="000000"/>
          <w:sz w:val="28"/>
          <w:szCs w:val="28"/>
          <w:bdr w:val="none" w:sz="0" w:space="0" w:color="auto" w:frame="1"/>
        </w:rPr>
        <w:t xml:space="preserve">Как сказала Фастова, именно такие меры поддержки российских аграриев обеспечивают стабильный рост и развитие </w:t>
      </w:r>
      <w:r w:rsidR="00A31519" w:rsidRPr="00441198">
        <w:rPr>
          <w:color w:val="000000"/>
          <w:sz w:val="28"/>
          <w:szCs w:val="28"/>
          <w:bdr w:val="none" w:sz="0" w:space="0" w:color="auto" w:frame="1"/>
        </w:rPr>
        <w:t>агропромышленного</w:t>
      </w:r>
      <w:r w:rsidRPr="00441198">
        <w:rPr>
          <w:color w:val="000000"/>
          <w:sz w:val="28"/>
          <w:szCs w:val="28"/>
          <w:bdr w:val="none" w:sz="0" w:space="0" w:color="auto" w:frame="1"/>
        </w:rPr>
        <w:t xml:space="preserve"> комплекса.</w:t>
      </w:r>
    </w:p>
    <w:p w:rsidR="00557AE5" w:rsidRPr="00441198" w:rsidRDefault="00557AE5" w:rsidP="00441198">
      <w:pPr>
        <w:pStyle w:val="ab"/>
        <w:shd w:val="clear" w:color="auto" w:fill="FFFFFF"/>
        <w:spacing w:before="0" w:beforeAutospacing="0" w:after="0" w:afterAutospacing="0" w:line="360" w:lineRule="auto"/>
        <w:ind w:right="240" w:firstLine="708"/>
        <w:jc w:val="both"/>
        <w:rPr>
          <w:color w:val="000000"/>
          <w:sz w:val="28"/>
          <w:szCs w:val="28"/>
          <w:bdr w:val="none" w:sz="0" w:space="0" w:color="auto" w:frame="1"/>
        </w:rPr>
      </w:pPr>
      <w:r w:rsidRPr="00441198">
        <w:rPr>
          <w:color w:val="000000"/>
          <w:sz w:val="28"/>
          <w:szCs w:val="28"/>
          <w:bdr w:val="none" w:sz="0" w:space="0" w:color="auto" w:frame="1"/>
        </w:rPr>
        <w:t xml:space="preserve">Исполнительный директор «Российского союза производителей химических средств защиты растений» Владимир Алгинин </w:t>
      </w:r>
      <w:r w:rsidR="006063F1">
        <w:rPr>
          <w:color w:val="000000"/>
          <w:sz w:val="28"/>
          <w:szCs w:val="28"/>
          <w:bdr w:val="none" w:sz="0" w:space="0" w:color="auto" w:frame="1"/>
        </w:rPr>
        <w:t>на конференции «Агротренды 2022</w:t>
      </w:r>
      <w:r w:rsidR="006063F1" w:rsidRPr="00441198">
        <w:rPr>
          <w:sz w:val="28"/>
          <w:szCs w:val="28"/>
        </w:rPr>
        <w:t>–</w:t>
      </w:r>
      <w:r w:rsidRPr="00441198">
        <w:rPr>
          <w:color w:val="000000"/>
          <w:sz w:val="28"/>
          <w:szCs w:val="28"/>
          <w:bdr w:val="none" w:sz="0" w:space="0" w:color="auto" w:frame="1"/>
        </w:rPr>
        <w:t>2023</w:t>
      </w:r>
      <w:r w:rsidR="006063F1">
        <w:rPr>
          <w:color w:val="000000"/>
          <w:sz w:val="28"/>
          <w:szCs w:val="28"/>
          <w:bdr w:val="none" w:sz="0" w:space="0" w:color="auto" w:frame="1"/>
        </w:rPr>
        <w:t xml:space="preserve"> гг.</w:t>
      </w:r>
      <w:r w:rsidRPr="00441198">
        <w:rPr>
          <w:color w:val="000000"/>
          <w:sz w:val="28"/>
          <w:szCs w:val="28"/>
          <w:bdr w:val="none" w:sz="0" w:space="0" w:color="auto" w:frame="1"/>
        </w:rPr>
        <w:t>»</w:t>
      </w:r>
      <w:r w:rsidR="00A31519" w:rsidRPr="00441198">
        <w:rPr>
          <w:color w:val="000000"/>
          <w:sz w:val="28"/>
          <w:szCs w:val="28"/>
          <w:bdr w:val="none" w:sz="0" w:space="0" w:color="auto" w:frame="1"/>
        </w:rPr>
        <w:t xml:space="preserve"> </w:t>
      </w:r>
      <w:r w:rsidRPr="00441198">
        <w:rPr>
          <w:color w:val="000000"/>
          <w:sz w:val="28"/>
          <w:szCs w:val="28"/>
          <w:bdr w:val="none" w:sz="0" w:space="0" w:color="auto" w:frame="1"/>
        </w:rPr>
        <w:t xml:space="preserve"> говорил, что отечественные производители уже определились с объемами производства СЗР и в планах более 140 млн тонн, это 59% от общего количества необходимого на внутреннем рынке. В целом рынок СЗР, несмотря на </w:t>
      </w:r>
      <w:r w:rsidR="00D05359" w:rsidRPr="00441198">
        <w:rPr>
          <w:color w:val="000000"/>
          <w:sz w:val="28"/>
          <w:szCs w:val="28"/>
          <w:bdr w:val="none" w:sz="0" w:space="0" w:color="auto" w:frame="1"/>
        </w:rPr>
        <w:t>возникшие трудности, в 2022 г.</w:t>
      </w:r>
      <w:r w:rsidRPr="00441198">
        <w:rPr>
          <w:color w:val="000000"/>
          <w:sz w:val="28"/>
          <w:szCs w:val="28"/>
          <w:bdr w:val="none" w:sz="0" w:space="0" w:color="auto" w:frame="1"/>
        </w:rPr>
        <w:t xml:space="preserve"> вырос на 5%. </w:t>
      </w:r>
      <w:r w:rsidR="00D05359" w:rsidRPr="00441198">
        <w:rPr>
          <w:color w:val="000000"/>
          <w:sz w:val="28"/>
          <w:szCs w:val="28"/>
          <w:bdr w:val="none" w:sz="0" w:space="0" w:color="auto" w:frame="1"/>
        </w:rPr>
        <w:t>Таким образом, на 2023 г.</w:t>
      </w:r>
      <w:r w:rsidRPr="00441198">
        <w:rPr>
          <w:color w:val="000000"/>
          <w:sz w:val="28"/>
          <w:szCs w:val="28"/>
          <w:bdr w:val="none" w:sz="0" w:space="0" w:color="auto" w:frame="1"/>
        </w:rPr>
        <w:t xml:space="preserve"> планируется наращивание мощностей и увеличение объемов производства удобрений и СЗР.   Сельхозпроизводители будут обеспечены агрохимикатами и их дефицита не ожидается.</w:t>
      </w:r>
    </w:p>
    <w:p w:rsidR="00557AE5" w:rsidRPr="00441198" w:rsidRDefault="00557AE5" w:rsidP="00441198">
      <w:pPr>
        <w:pStyle w:val="ab"/>
        <w:shd w:val="clear" w:color="auto" w:fill="FFFFFF"/>
        <w:spacing w:before="0" w:beforeAutospacing="0" w:after="0" w:afterAutospacing="0" w:line="360" w:lineRule="auto"/>
        <w:ind w:right="240" w:firstLine="708"/>
        <w:jc w:val="both"/>
        <w:rPr>
          <w:color w:val="000000"/>
          <w:sz w:val="28"/>
          <w:szCs w:val="28"/>
          <w:bdr w:val="none" w:sz="0" w:space="0" w:color="auto" w:frame="1"/>
        </w:rPr>
      </w:pPr>
      <w:r w:rsidRPr="00441198">
        <w:rPr>
          <w:color w:val="000000"/>
          <w:sz w:val="28"/>
          <w:szCs w:val="28"/>
          <w:bdr w:val="none" w:sz="0" w:space="0" w:color="auto" w:frame="1"/>
        </w:rPr>
        <w:t>Прошедший 2022 г</w:t>
      </w:r>
      <w:r w:rsidR="0051493C">
        <w:rPr>
          <w:color w:val="000000"/>
          <w:sz w:val="28"/>
          <w:szCs w:val="28"/>
          <w:bdr w:val="none" w:sz="0" w:space="0" w:color="auto" w:frame="1"/>
        </w:rPr>
        <w:t>.</w:t>
      </w:r>
      <w:r w:rsidRPr="00441198">
        <w:rPr>
          <w:color w:val="000000"/>
          <w:sz w:val="28"/>
          <w:szCs w:val="28"/>
          <w:bdr w:val="none" w:sz="0" w:space="0" w:color="auto" w:frame="1"/>
        </w:rPr>
        <w:t xml:space="preserve"> указал нам на острую необходимость обеспечения сельхозпроизводителей отечественными семенами. В связи с этим Министерство сельского хозяйства разработало комплекс мероприятий, которые гарантировано позволят заменить семена импортозависимых культур (в частности, подсолнечника и кукурузы). Комплекс мер направлен на стимулирование производства семян отечественной селекции. Планируется значительное увеличение площадей, отведенных под гибридизацию семян.</w:t>
      </w:r>
      <w:r w:rsidRPr="00441198">
        <w:rPr>
          <w:color w:val="000000"/>
          <w:sz w:val="28"/>
          <w:szCs w:val="28"/>
        </w:rPr>
        <w:br/>
      </w:r>
      <w:r w:rsidRPr="00441198">
        <w:rPr>
          <w:color w:val="000000"/>
          <w:sz w:val="28"/>
          <w:szCs w:val="28"/>
          <w:bdr w:val="none" w:sz="0" w:space="0" w:color="auto" w:frame="1"/>
        </w:rPr>
        <w:t xml:space="preserve">Со слов гендиректора ИКАР Дмитрия Рылько, процесс импортозамещения семенной продукции будет проходить постепенно и займет много времени. Только так мы не потеряем продуктивность. </w:t>
      </w:r>
    </w:p>
    <w:p w:rsidR="00557AE5" w:rsidRPr="00441198" w:rsidRDefault="00557AE5" w:rsidP="00441198">
      <w:pPr>
        <w:pStyle w:val="ab"/>
        <w:shd w:val="clear" w:color="auto" w:fill="FFFFFF"/>
        <w:spacing w:before="0" w:beforeAutospacing="0" w:after="0" w:afterAutospacing="0" w:line="360" w:lineRule="auto"/>
        <w:ind w:right="240" w:firstLine="708"/>
        <w:jc w:val="both"/>
        <w:rPr>
          <w:color w:val="000000"/>
          <w:sz w:val="28"/>
          <w:szCs w:val="28"/>
          <w:bdr w:val="none" w:sz="0" w:space="0" w:color="auto" w:frame="1"/>
        </w:rPr>
      </w:pPr>
      <w:r w:rsidRPr="00441198">
        <w:rPr>
          <w:color w:val="000000"/>
          <w:sz w:val="28"/>
          <w:szCs w:val="28"/>
          <w:bdr w:val="none" w:sz="0" w:space="0" w:color="auto" w:frame="1"/>
        </w:rPr>
        <w:t xml:space="preserve">Эксперты считают, что развитие </w:t>
      </w:r>
      <w:r w:rsidR="00D05359" w:rsidRPr="00441198">
        <w:rPr>
          <w:color w:val="000000"/>
          <w:sz w:val="28"/>
          <w:szCs w:val="28"/>
          <w:bdr w:val="none" w:sz="0" w:space="0" w:color="auto" w:frame="1"/>
        </w:rPr>
        <w:t>рынка сельхозтехники в 2023 г. пойдё</w:t>
      </w:r>
      <w:r w:rsidRPr="00441198">
        <w:rPr>
          <w:color w:val="000000"/>
          <w:sz w:val="28"/>
          <w:szCs w:val="28"/>
          <w:bdr w:val="none" w:sz="0" w:space="0" w:color="auto" w:frame="1"/>
        </w:rPr>
        <w:t>т по следующим направлениям:</w:t>
      </w:r>
      <w:r w:rsidRPr="00441198">
        <w:rPr>
          <w:color w:val="000000"/>
          <w:sz w:val="28"/>
          <w:szCs w:val="28"/>
        </w:rPr>
        <w:br/>
      </w:r>
      <w:r w:rsidRPr="00441198">
        <w:rPr>
          <w:color w:val="000000"/>
          <w:sz w:val="28"/>
          <w:szCs w:val="28"/>
          <w:bdr w:val="none" w:sz="0" w:space="0" w:color="auto" w:frame="1"/>
        </w:rPr>
        <w:t>– замена ушедших брендов сельхозтехники на российские аналоги и технику из «дружественных» стран,</w:t>
      </w:r>
    </w:p>
    <w:p w:rsidR="00557AE5" w:rsidRPr="00441198" w:rsidRDefault="00557AE5" w:rsidP="00441198">
      <w:pPr>
        <w:pStyle w:val="ab"/>
        <w:shd w:val="clear" w:color="auto" w:fill="FFFFFF"/>
        <w:spacing w:before="0" w:beforeAutospacing="0" w:after="0" w:afterAutospacing="0" w:line="360" w:lineRule="auto"/>
        <w:ind w:right="240"/>
        <w:jc w:val="both"/>
        <w:rPr>
          <w:color w:val="000000"/>
          <w:sz w:val="28"/>
          <w:szCs w:val="28"/>
          <w:bdr w:val="none" w:sz="0" w:space="0" w:color="auto" w:frame="1"/>
        </w:rPr>
      </w:pPr>
      <w:r w:rsidRPr="00441198">
        <w:rPr>
          <w:color w:val="000000"/>
          <w:sz w:val="28"/>
          <w:szCs w:val="28"/>
          <w:bdr w:val="none" w:sz="0" w:space="0" w:color="auto" w:frame="1"/>
        </w:rPr>
        <w:t>–</w:t>
      </w:r>
      <w:r w:rsidR="0051493C">
        <w:rPr>
          <w:color w:val="000000"/>
          <w:sz w:val="28"/>
          <w:szCs w:val="28"/>
          <w:bdr w:val="none" w:sz="0" w:space="0" w:color="auto" w:frame="1"/>
        </w:rPr>
        <w:t xml:space="preserve"> </w:t>
      </w:r>
      <w:r w:rsidRPr="00441198">
        <w:rPr>
          <w:color w:val="000000"/>
          <w:sz w:val="28"/>
          <w:szCs w:val="28"/>
          <w:bdr w:val="none" w:sz="0" w:space="0" w:color="auto" w:frame="1"/>
        </w:rPr>
        <w:t>параллельный импорт мировых брендов,</w:t>
      </w:r>
      <w:r w:rsidRPr="00441198">
        <w:rPr>
          <w:color w:val="000000"/>
          <w:sz w:val="28"/>
          <w:szCs w:val="28"/>
        </w:rPr>
        <w:br/>
      </w:r>
      <w:r w:rsidRPr="00441198">
        <w:rPr>
          <w:color w:val="000000"/>
          <w:sz w:val="28"/>
          <w:szCs w:val="28"/>
          <w:bdr w:val="none" w:sz="0" w:space="0" w:color="auto" w:frame="1"/>
        </w:rPr>
        <w:t>– развитие российского производства запчастей.</w:t>
      </w:r>
    </w:p>
    <w:p w:rsidR="00557AE5" w:rsidRPr="00441198" w:rsidRDefault="00557AE5" w:rsidP="00441198">
      <w:pPr>
        <w:pStyle w:val="ab"/>
        <w:shd w:val="clear" w:color="auto" w:fill="FFFFFF"/>
        <w:spacing w:before="0" w:beforeAutospacing="0" w:after="0" w:afterAutospacing="0" w:line="360" w:lineRule="auto"/>
        <w:ind w:right="240" w:firstLine="708"/>
        <w:jc w:val="both"/>
        <w:rPr>
          <w:color w:val="000000"/>
          <w:sz w:val="28"/>
          <w:szCs w:val="28"/>
          <w:bdr w:val="none" w:sz="0" w:space="0" w:color="auto" w:frame="1"/>
        </w:rPr>
      </w:pPr>
      <w:r w:rsidRPr="00441198">
        <w:rPr>
          <w:color w:val="000000"/>
          <w:sz w:val="28"/>
          <w:szCs w:val="28"/>
          <w:bdr w:val="none" w:sz="0" w:space="0" w:color="auto" w:frame="1"/>
        </w:rPr>
        <w:t>Дилеры отмечают, что в наступившем году могут возникнуть проблемы с обслуживанием текущего автопарка и поставками запчастей. Поэтому приходится искать выход и придумывать пути решения возникшей проблемы, опять же, либо через параллельный импорт, либо российских производителей.</w:t>
      </w:r>
    </w:p>
    <w:p w:rsidR="00557AE5" w:rsidRPr="00441198" w:rsidRDefault="00557AE5" w:rsidP="00441198">
      <w:pPr>
        <w:pStyle w:val="ab"/>
        <w:shd w:val="clear" w:color="auto" w:fill="FFFFFF"/>
        <w:spacing w:before="0" w:beforeAutospacing="0" w:after="0" w:afterAutospacing="0" w:line="360" w:lineRule="auto"/>
        <w:ind w:right="240" w:firstLine="708"/>
        <w:jc w:val="both"/>
        <w:rPr>
          <w:color w:val="000000"/>
          <w:sz w:val="28"/>
          <w:szCs w:val="28"/>
          <w:bdr w:val="none" w:sz="0" w:space="0" w:color="auto" w:frame="1"/>
        </w:rPr>
      </w:pPr>
      <w:r w:rsidRPr="00441198">
        <w:rPr>
          <w:color w:val="000000"/>
          <w:sz w:val="28"/>
          <w:szCs w:val="28"/>
          <w:bdr w:val="none" w:sz="0" w:space="0" w:color="auto" w:frame="1"/>
        </w:rPr>
        <w:t>Эксперты прогноз</w:t>
      </w:r>
      <w:r w:rsidR="00476B25" w:rsidRPr="00441198">
        <w:rPr>
          <w:color w:val="000000"/>
          <w:sz w:val="28"/>
          <w:szCs w:val="28"/>
          <w:bdr w:val="none" w:sz="0" w:space="0" w:color="auto" w:frame="1"/>
        </w:rPr>
        <w:t>ируют падение урожая в 2023 г.</w:t>
      </w:r>
      <w:r w:rsidRPr="00441198">
        <w:rPr>
          <w:color w:val="000000"/>
          <w:sz w:val="28"/>
          <w:szCs w:val="28"/>
          <w:bdr w:val="none" w:sz="0" w:space="0" w:color="auto" w:frame="1"/>
        </w:rPr>
        <w:t xml:space="preserve"> почти в 1,5 раза из-за снижения рентабельности. Специалисты региональных органов АПК и хозяйств оценивают затраты на сев озимых культур в текущем году на 20-30% выше, по сравнению с прошлым годом. Цены на зерно снизились, поэтому ожидается сокращение площадей под зерновые культуры.</w:t>
      </w:r>
      <w:r w:rsidRPr="00441198">
        <w:rPr>
          <w:color w:val="000000"/>
          <w:sz w:val="28"/>
          <w:szCs w:val="28"/>
        </w:rPr>
        <w:br/>
      </w:r>
      <w:r w:rsidRPr="00441198">
        <w:rPr>
          <w:color w:val="000000"/>
          <w:sz w:val="28"/>
          <w:szCs w:val="28"/>
          <w:bdr w:val="none" w:sz="0" w:space="0" w:color="auto" w:frame="1"/>
        </w:rPr>
        <w:t>Чиновники также допускают вероятность сокращения производства и прогнозиру</w:t>
      </w:r>
      <w:r w:rsidR="00476B25" w:rsidRPr="00441198">
        <w:rPr>
          <w:color w:val="000000"/>
          <w:sz w:val="28"/>
          <w:szCs w:val="28"/>
          <w:bdr w:val="none" w:sz="0" w:space="0" w:color="auto" w:frame="1"/>
        </w:rPr>
        <w:t>ют на 2023 г.</w:t>
      </w:r>
      <w:r w:rsidR="0051493C">
        <w:rPr>
          <w:color w:val="000000"/>
          <w:sz w:val="28"/>
          <w:szCs w:val="28"/>
          <w:bdr w:val="none" w:sz="0" w:space="0" w:color="auto" w:frame="1"/>
        </w:rPr>
        <w:t xml:space="preserve"> сбор 125</w:t>
      </w:r>
      <w:r w:rsidR="0051493C" w:rsidRPr="00441198">
        <w:rPr>
          <w:sz w:val="28"/>
          <w:szCs w:val="28"/>
        </w:rPr>
        <w:t>–</w:t>
      </w:r>
      <w:r w:rsidRPr="00441198">
        <w:rPr>
          <w:color w:val="000000"/>
          <w:sz w:val="28"/>
          <w:szCs w:val="28"/>
          <w:bdr w:val="none" w:sz="0" w:space="0" w:color="auto" w:frame="1"/>
        </w:rPr>
        <w:t xml:space="preserve">127 млн тонн </w:t>
      </w:r>
      <w:r w:rsidR="0051493C">
        <w:rPr>
          <w:color w:val="000000"/>
          <w:sz w:val="28"/>
          <w:szCs w:val="28"/>
          <w:bdr w:val="none" w:sz="0" w:space="0" w:color="auto" w:frame="1"/>
        </w:rPr>
        <w:t>зерновых, в частности 80</w:t>
      </w:r>
      <w:r w:rsidR="0051493C" w:rsidRPr="00441198">
        <w:rPr>
          <w:sz w:val="28"/>
          <w:szCs w:val="28"/>
        </w:rPr>
        <w:t>–</w:t>
      </w:r>
      <w:r w:rsidR="00476B25" w:rsidRPr="00441198">
        <w:rPr>
          <w:color w:val="000000"/>
          <w:sz w:val="28"/>
          <w:szCs w:val="28"/>
          <w:bdr w:val="none" w:sz="0" w:space="0" w:color="auto" w:frame="1"/>
        </w:rPr>
        <w:t>85 млн</w:t>
      </w:r>
      <w:r w:rsidRPr="00441198">
        <w:rPr>
          <w:color w:val="000000"/>
          <w:sz w:val="28"/>
          <w:szCs w:val="28"/>
          <w:bdr w:val="none" w:sz="0" w:space="0" w:color="auto" w:frame="1"/>
        </w:rPr>
        <w:t xml:space="preserve"> тонн пшеницы.</w:t>
      </w:r>
      <w:r w:rsidRPr="00441198">
        <w:rPr>
          <w:color w:val="000000"/>
          <w:sz w:val="28"/>
          <w:szCs w:val="28"/>
        </w:rPr>
        <w:t xml:space="preserve"> </w:t>
      </w:r>
      <w:r w:rsidRPr="00441198">
        <w:rPr>
          <w:color w:val="000000"/>
          <w:sz w:val="28"/>
          <w:szCs w:val="28"/>
          <w:bdr w:val="none" w:sz="0" w:space="0" w:color="auto" w:frame="1"/>
        </w:rPr>
        <w:t>Специалисты ИКАР говорят о том, что рекордные урожаи имеют негативные последствия</w:t>
      </w:r>
      <w:r w:rsidR="00476B25" w:rsidRPr="00441198">
        <w:rPr>
          <w:color w:val="000000"/>
          <w:sz w:val="28"/>
          <w:szCs w:val="28"/>
          <w:bdr w:val="none" w:sz="0" w:space="0" w:color="auto" w:frame="1"/>
        </w:rPr>
        <w:t xml:space="preserve"> и ожидают в новом году 153 млн</w:t>
      </w:r>
      <w:r w:rsidRPr="00441198">
        <w:rPr>
          <w:color w:val="000000"/>
          <w:sz w:val="28"/>
          <w:szCs w:val="28"/>
          <w:bdr w:val="none" w:sz="0" w:space="0" w:color="auto" w:frame="1"/>
        </w:rPr>
        <w:t xml:space="preserve"> тонн урожая, в том числе 101,5</w:t>
      </w:r>
      <w:r w:rsidR="00476B25" w:rsidRPr="00441198">
        <w:rPr>
          <w:color w:val="000000"/>
          <w:sz w:val="28"/>
          <w:szCs w:val="28"/>
          <w:bdr w:val="none" w:sz="0" w:space="0" w:color="auto" w:frame="1"/>
        </w:rPr>
        <w:t xml:space="preserve"> млн</w:t>
      </w:r>
      <w:r w:rsidRPr="00441198">
        <w:rPr>
          <w:color w:val="000000"/>
          <w:sz w:val="28"/>
          <w:szCs w:val="28"/>
          <w:bdr w:val="none" w:sz="0" w:space="0" w:color="auto" w:frame="1"/>
        </w:rPr>
        <w:t xml:space="preserve"> тонн пшеницы. Однако они говорят также об осложнениях на рынке экспорта зерна по причинам нежелания зарубежных судовладельцев перевозить российское зерно и нестабильности рубля.</w:t>
      </w:r>
    </w:p>
    <w:p w:rsidR="006A0165" w:rsidRPr="00441198" w:rsidRDefault="00FF43CA" w:rsidP="00441198">
      <w:pPr>
        <w:pStyle w:val="ab"/>
        <w:shd w:val="clear" w:color="auto" w:fill="FFFFFF"/>
        <w:spacing w:before="0" w:beforeAutospacing="0" w:after="0" w:afterAutospacing="0" w:line="360" w:lineRule="auto"/>
        <w:ind w:right="240" w:firstLine="708"/>
        <w:jc w:val="both"/>
        <w:rPr>
          <w:color w:val="000000"/>
          <w:sz w:val="28"/>
          <w:szCs w:val="28"/>
          <w:bdr w:val="none" w:sz="0" w:space="0" w:color="auto" w:frame="1"/>
        </w:rPr>
      </w:pPr>
      <w:r w:rsidRPr="00441198">
        <w:rPr>
          <w:color w:val="000000"/>
          <w:sz w:val="28"/>
          <w:szCs w:val="28"/>
          <w:bdr w:val="none" w:sz="0" w:space="0" w:color="auto" w:frame="1"/>
        </w:rPr>
        <w:t>Еж</w:t>
      </w:r>
      <w:r w:rsidR="0051493C">
        <w:rPr>
          <w:color w:val="000000"/>
          <w:sz w:val="28"/>
          <w:szCs w:val="28"/>
          <w:bdr w:val="none" w:sz="0" w:space="0" w:color="auto" w:frame="1"/>
        </w:rPr>
        <w:t>егодно аграрии теряют порядка 5</w:t>
      </w:r>
      <w:r w:rsidR="0051493C" w:rsidRPr="00441198">
        <w:rPr>
          <w:sz w:val="28"/>
          <w:szCs w:val="28"/>
        </w:rPr>
        <w:t>–</w:t>
      </w:r>
      <w:r w:rsidRPr="00441198">
        <w:rPr>
          <w:color w:val="000000"/>
          <w:sz w:val="28"/>
          <w:szCs w:val="28"/>
          <w:bdr w:val="none" w:sz="0" w:space="0" w:color="auto" w:frame="1"/>
        </w:rPr>
        <w:t>7% урожая по причине нехватки мощностей доработки и хранения. Из-за рекордного урожая потери зерна могут достигнуть 15%. Многие специалисты не уверены в способности и возможности сохранить такое количество урожая. Поэтому вопрос хранения урожая становится крайне важным. В связи с этим эксперты</w:t>
      </w:r>
      <w:r w:rsidR="00476B25" w:rsidRPr="00441198">
        <w:rPr>
          <w:color w:val="000000"/>
          <w:sz w:val="28"/>
          <w:szCs w:val="28"/>
          <w:bdr w:val="none" w:sz="0" w:space="0" w:color="auto" w:frame="1"/>
        </w:rPr>
        <w:t xml:space="preserve"> прогнозируют на 2023 г.</w:t>
      </w:r>
      <w:r w:rsidRPr="00441198">
        <w:rPr>
          <w:color w:val="000000"/>
          <w:sz w:val="28"/>
          <w:szCs w:val="28"/>
          <w:bdr w:val="none" w:sz="0" w:space="0" w:color="auto" w:frame="1"/>
        </w:rPr>
        <w:t xml:space="preserve"> наращивание мощностей по хранению урожая.</w:t>
      </w:r>
      <w:r w:rsidR="006A0165" w:rsidRPr="00441198">
        <w:rPr>
          <w:color w:val="000000"/>
          <w:sz w:val="28"/>
          <w:szCs w:val="28"/>
          <w:bdr w:val="none" w:sz="0" w:space="0" w:color="auto" w:frame="1"/>
        </w:rPr>
        <w:t xml:space="preserve">       </w:t>
      </w:r>
    </w:p>
    <w:p w:rsidR="00FF43CA" w:rsidRPr="00441198" w:rsidRDefault="006A0165" w:rsidP="00441198">
      <w:pPr>
        <w:pStyle w:val="ab"/>
        <w:shd w:val="clear" w:color="auto" w:fill="FFFFFF"/>
        <w:spacing w:before="0" w:beforeAutospacing="0" w:after="0" w:afterAutospacing="0" w:line="360" w:lineRule="auto"/>
        <w:ind w:right="240"/>
        <w:jc w:val="both"/>
        <w:rPr>
          <w:color w:val="000000"/>
          <w:sz w:val="28"/>
          <w:szCs w:val="28"/>
          <w:bdr w:val="none" w:sz="0" w:space="0" w:color="auto" w:frame="1"/>
        </w:rPr>
      </w:pPr>
      <w:r w:rsidRPr="00441198">
        <w:rPr>
          <w:color w:val="000000"/>
          <w:sz w:val="28"/>
          <w:szCs w:val="28"/>
          <w:bdr w:val="none" w:sz="0" w:space="0" w:color="auto" w:frame="1"/>
        </w:rPr>
        <w:t xml:space="preserve"> </w:t>
      </w:r>
      <w:r w:rsidRPr="00441198">
        <w:rPr>
          <w:color w:val="000000"/>
          <w:sz w:val="28"/>
          <w:szCs w:val="28"/>
          <w:bdr w:val="none" w:sz="0" w:space="0" w:color="auto" w:frame="1"/>
        </w:rPr>
        <w:tab/>
        <w:t>Гендиректор «Лилиани» Армен Налбандян</w:t>
      </w:r>
      <w:r w:rsidR="00932BCE">
        <w:rPr>
          <w:color w:val="000000"/>
          <w:sz w:val="28"/>
          <w:szCs w:val="28"/>
          <w:bdr w:val="none" w:sz="0" w:space="0" w:color="auto" w:frame="1"/>
        </w:rPr>
        <w:t xml:space="preserve"> </w:t>
      </w:r>
      <w:r w:rsidRPr="00441198">
        <w:rPr>
          <w:color w:val="000000"/>
          <w:sz w:val="28"/>
          <w:szCs w:val="28"/>
          <w:bdr w:val="none" w:sz="0" w:space="0" w:color="auto" w:frame="1"/>
        </w:rPr>
        <w:t>говорит о необходимости задуматься и готовиться к следующему году заранее. С учетом переходящих остатков хранить зерно, в наступившем году, может быть негде.</w:t>
      </w:r>
      <w:r w:rsidRPr="00441198">
        <w:rPr>
          <w:color w:val="000000"/>
          <w:sz w:val="28"/>
          <w:szCs w:val="28"/>
        </w:rPr>
        <w:t xml:space="preserve"> </w:t>
      </w:r>
      <w:r w:rsidRPr="00441198">
        <w:rPr>
          <w:color w:val="000000"/>
          <w:sz w:val="28"/>
          <w:szCs w:val="28"/>
          <w:bdr w:val="none" w:sz="0" w:space="0" w:color="auto" w:frame="1"/>
        </w:rPr>
        <w:t>Выходом из положения может стать применение пластиковых рукавов. Для этих целей «Лилиани» реализует проекты строительства в Липецкой области завода по производству пластиковых рукавов. В планах запуст</w:t>
      </w:r>
      <w:r w:rsidR="00DA4439" w:rsidRPr="00441198">
        <w:rPr>
          <w:color w:val="000000"/>
          <w:sz w:val="28"/>
          <w:szCs w:val="28"/>
          <w:bdr w:val="none" w:sz="0" w:space="0" w:color="auto" w:frame="1"/>
        </w:rPr>
        <w:t>ить производство уже к 2024 г</w:t>
      </w:r>
      <w:r w:rsidRPr="00441198">
        <w:rPr>
          <w:color w:val="000000"/>
          <w:sz w:val="28"/>
          <w:szCs w:val="28"/>
          <w:bdr w:val="none" w:sz="0" w:space="0" w:color="auto" w:frame="1"/>
        </w:rPr>
        <w:t>.</w:t>
      </w:r>
      <w:r w:rsidRPr="00441198">
        <w:rPr>
          <w:color w:val="000000"/>
          <w:sz w:val="28"/>
          <w:szCs w:val="28"/>
        </w:rPr>
        <w:t xml:space="preserve"> </w:t>
      </w:r>
      <w:r w:rsidRPr="00441198">
        <w:rPr>
          <w:color w:val="000000"/>
          <w:sz w:val="28"/>
          <w:szCs w:val="28"/>
          <w:bdr w:val="none" w:sz="0" w:space="0" w:color="auto" w:frame="1"/>
        </w:rPr>
        <w:t>Эксперты предполагают, что увеличить мощность хранения зерновых возможно путем реконструкции старых складов и строительство новых. Хотя это и удовольствие не из деш</w:t>
      </w:r>
      <w:r w:rsidR="00DA4439" w:rsidRPr="00441198">
        <w:rPr>
          <w:color w:val="000000"/>
          <w:sz w:val="28"/>
          <w:szCs w:val="28"/>
          <w:bdr w:val="none" w:sz="0" w:space="0" w:color="auto" w:frame="1"/>
        </w:rPr>
        <w:t>ё</w:t>
      </w:r>
      <w:r w:rsidRPr="00441198">
        <w:rPr>
          <w:color w:val="000000"/>
          <w:sz w:val="28"/>
          <w:szCs w:val="28"/>
          <w:bdr w:val="none" w:sz="0" w:space="0" w:color="auto" w:frame="1"/>
        </w:rPr>
        <w:t>вых, но это может стать спасением для сельхозпроизводителя.</w:t>
      </w:r>
      <w:r w:rsidRPr="00441198">
        <w:rPr>
          <w:color w:val="000000"/>
          <w:sz w:val="28"/>
          <w:szCs w:val="28"/>
        </w:rPr>
        <w:t xml:space="preserve"> </w:t>
      </w:r>
      <w:r w:rsidRPr="00441198">
        <w:rPr>
          <w:color w:val="000000"/>
          <w:sz w:val="28"/>
          <w:szCs w:val="28"/>
          <w:bdr w:val="none" w:sz="0" w:space="0" w:color="auto" w:frame="1"/>
        </w:rPr>
        <w:t>Гендиректор ООО «Воронежсельмаш» Роман Карпенко предполагает, что решит вопрос хранения зерна дешевые кредиты и стабильные цены на металл.</w:t>
      </w:r>
      <w:r w:rsidR="00FF43CA" w:rsidRPr="00441198">
        <w:rPr>
          <w:color w:val="000000"/>
          <w:sz w:val="28"/>
          <w:szCs w:val="28"/>
          <w:bdr w:val="none" w:sz="0" w:space="0" w:color="auto" w:frame="1"/>
        </w:rPr>
        <w:t xml:space="preserve"> </w:t>
      </w:r>
    </w:p>
    <w:p w:rsidR="00E2578C" w:rsidRPr="00441198" w:rsidRDefault="00E2578C" w:rsidP="00441198">
      <w:pPr>
        <w:pStyle w:val="ab"/>
        <w:shd w:val="clear" w:color="auto" w:fill="FFFFFF"/>
        <w:spacing w:before="0" w:beforeAutospacing="0" w:after="0" w:afterAutospacing="0" w:line="360" w:lineRule="auto"/>
        <w:ind w:right="240"/>
        <w:jc w:val="both"/>
        <w:rPr>
          <w:color w:val="000000"/>
          <w:sz w:val="28"/>
          <w:szCs w:val="28"/>
          <w:bdr w:val="none" w:sz="0" w:space="0" w:color="auto" w:frame="1"/>
        </w:rPr>
      </w:pPr>
      <w:r w:rsidRPr="00441198">
        <w:rPr>
          <w:color w:val="000000"/>
          <w:sz w:val="28"/>
          <w:szCs w:val="28"/>
          <w:bdr w:val="none" w:sz="0" w:space="0" w:color="auto" w:frame="1"/>
        </w:rPr>
        <w:t xml:space="preserve"> </w:t>
      </w:r>
      <w:r w:rsidRPr="00441198">
        <w:rPr>
          <w:color w:val="000000"/>
          <w:sz w:val="28"/>
          <w:szCs w:val="28"/>
          <w:bdr w:val="none" w:sz="0" w:space="0" w:color="auto" w:frame="1"/>
        </w:rPr>
        <w:tab/>
        <w:t>Рекордный урожай зерновых способствовал снижению цен на рынке. Из-за недостаточных мощностей хранения урожая и кредитным обязательствам, аграрии вынуждены снижать цены. В связи с этим, эксперты приводят культуры, которы</w:t>
      </w:r>
      <w:r w:rsidR="00DA4439" w:rsidRPr="00441198">
        <w:rPr>
          <w:color w:val="000000"/>
          <w:sz w:val="28"/>
          <w:szCs w:val="28"/>
          <w:bdr w:val="none" w:sz="0" w:space="0" w:color="auto" w:frame="1"/>
        </w:rPr>
        <w:t>е будут востребованы в 2023 г</w:t>
      </w:r>
      <w:r w:rsidRPr="00441198">
        <w:rPr>
          <w:color w:val="000000"/>
          <w:sz w:val="28"/>
          <w:szCs w:val="28"/>
          <w:bdr w:val="none" w:sz="0" w:space="0" w:color="auto" w:frame="1"/>
        </w:rPr>
        <w:t>.</w:t>
      </w:r>
      <w:r w:rsidRPr="00441198">
        <w:rPr>
          <w:color w:val="000000"/>
          <w:sz w:val="28"/>
          <w:szCs w:val="28"/>
        </w:rPr>
        <w:br/>
      </w:r>
      <w:r w:rsidRPr="00441198">
        <w:rPr>
          <w:color w:val="000000"/>
          <w:sz w:val="28"/>
          <w:szCs w:val="28"/>
          <w:bdr w:val="none" w:sz="0" w:space="0" w:color="auto" w:frame="1"/>
        </w:rPr>
        <w:t>Лидером рейтинга, по мнению специалистов, станет </w:t>
      </w:r>
      <w:r w:rsidRPr="00441198">
        <w:rPr>
          <w:rStyle w:val="ae"/>
          <w:i w:val="0"/>
          <w:color w:val="000000"/>
          <w:sz w:val="28"/>
          <w:szCs w:val="28"/>
        </w:rPr>
        <w:t>яровая пшеница</w:t>
      </w:r>
      <w:r w:rsidRPr="00441198">
        <w:rPr>
          <w:color w:val="000000"/>
          <w:sz w:val="28"/>
          <w:szCs w:val="28"/>
          <w:bdr w:val="none" w:sz="0" w:space="0" w:color="auto" w:frame="1"/>
        </w:rPr>
        <w:t>.  Культура засухо- и стрессоустойчива. Из неё производят муку высокого качества. ФАО предполагает рост продовольственного потребления, в связи с этим и увеличится</w:t>
      </w:r>
      <w:r w:rsidR="00DA4439" w:rsidRPr="00441198">
        <w:rPr>
          <w:color w:val="000000"/>
          <w:sz w:val="28"/>
          <w:szCs w:val="28"/>
          <w:bdr w:val="none" w:sz="0" w:space="0" w:color="auto" w:frame="1"/>
        </w:rPr>
        <w:t xml:space="preserve"> потребление пшеницы в 2023 г</w:t>
      </w:r>
      <w:r w:rsidRPr="00441198">
        <w:rPr>
          <w:color w:val="000000"/>
          <w:sz w:val="28"/>
          <w:szCs w:val="28"/>
          <w:bdr w:val="none" w:sz="0" w:space="0" w:color="auto" w:frame="1"/>
        </w:rPr>
        <w:t>. Как следствие этому, высокий спрос на эту культуру.</w:t>
      </w:r>
      <w:r w:rsidRPr="00441198">
        <w:rPr>
          <w:color w:val="000000"/>
          <w:sz w:val="28"/>
          <w:szCs w:val="28"/>
        </w:rPr>
        <w:br/>
      </w:r>
      <w:r w:rsidRPr="00441198">
        <w:rPr>
          <w:color w:val="000000"/>
          <w:sz w:val="28"/>
          <w:szCs w:val="28"/>
          <w:bdr w:val="none" w:sz="0" w:space="0" w:color="auto" w:frame="1"/>
        </w:rPr>
        <w:t>Второе место занимает </w:t>
      </w:r>
      <w:r w:rsidRPr="00441198">
        <w:rPr>
          <w:rStyle w:val="ae"/>
          <w:i w:val="0"/>
          <w:color w:val="000000"/>
          <w:sz w:val="28"/>
          <w:szCs w:val="28"/>
        </w:rPr>
        <w:t>кукуруза</w:t>
      </w:r>
      <w:r w:rsidRPr="00441198">
        <w:rPr>
          <w:color w:val="000000"/>
          <w:sz w:val="28"/>
          <w:szCs w:val="28"/>
          <w:bdr w:val="none" w:sz="0" w:space="0" w:color="auto" w:frame="1"/>
        </w:rPr>
        <w:t>, один их самых экологически чистых продуктов (не накапливает пестициды). Кукуруза является импортозависимой культурой, но несмотря на это, кукуруза в России посеяна на запланированных площадях. Засуха в странах Европы способствовала сокр</w:t>
      </w:r>
      <w:r w:rsidR="00DA4439" w:rsidRPr="00441198">
        <w:rPr>
          <w:color w:val="000000"/>
          <w:sz w:val="28"/>
          <w:szCs w:val="28"/>
          <w:bdr w:val="none" w:sz="0" w:space="0" w:color="auto" w:frame="1"/>
        </w:rPr>
        <w:t>ащению урожая кукуруза на 7 млн</w:t>
      </w:r>
      <w:r w:rsidRPr="00441198">
        <w:rPr>
          <w:color w:val="000000"/>
          <w:sz w:val="28"/>
          <w:szCs w:val="28"/>
          <w:bdr w:val="none" w:sz="0" w:space="0" w:color="auto" w:frame="1"/>
        </w:rPr>
        <w:t xml:space="preserve"> тонн. Следовательно, из-за снижения внутренних запасов зерна, они будут вынуждены покупать кукурузу у других стран. Поэтому выращивание кукурузы в наступившем году будет актуально и выгодно.</w:t>
      </w:r>
      <w:r w:rsidRPr="00441198">
        <w:rPr>
          <w:color w:val="000000"/>
          <w:sz w:val="28"/>
          <w:szCs w:val="28"/>
        </w:rPr>
        <w:br/>
      </w:r>
      <w:r w:rsidR="0051493C">
        <w:rPr>
          <w:color w:val="000000"/>
          <w:sz w:val="28"/>
          <w:szCs w:val="28"/>
          <w:bdr w:val="none" w:sz="0" w:space="0" w:color="auto" w:frame="1"/>
        </w:rPr>
        <w:t xml:space="preserve"> </w:t>
      </w:r>
      <w:r w:rsidR="0051493C">
        <w:rPr>
          <w:color w:val="000000"/>
          <w:sz w:val="28"/>
          <w:szCs w:val="28"/>
          <w:bdr w:val="none" w:sz="0" w:space="0" w:color="auto" w:frame="1"/>
        </w:rPr>
        <w:tab/>
        <w:t>Далее в топе на сезон 2022</w:t>
      </w:r>
      <w:r w:rsidR="0051493C" w:rsidRPr="00441198">
        <w:rPr>
          <w:sz w:val="28"/>
          <w:szCs w:val="28"/>
        </w:rPr>
        <w:t>–</w:t>
      </w:r>
      <w:r w:rsidRPr="00441198">
        <w:rPr>
          <w:color w:val="000000"/>
          <w:sz w:val="28"/>
          <w:szCs w:val="28"/>
          <w:bdr w:val="none" w:sz="0" w:space="0" w:color="auto" w:frame="1"/>
        </w:rPr>
        <w:t>2023</w:t>
      </w:r>
      <w:r w:rsidR="00DA4439" w:rsidRPr="00441198">
        <w:rPr>
          <w:color w:val="000000"/>
          <w:sz w:val="28"/>
          <w:szCs w:val="28"/>
          <w:bdr w:val="none" w:sz="0" w:space="0" w:color="auto" w:frame="1"/>
        </w:rPr>
        <w:t xml:space="preserve"> гг.</w:t>
      </w:r>
      <w:r w:rsidRPr="00441198">
        <w:rPr>
          <w:color w:val="000000"/>
          <w:sz w:val="28"/>
          <w:szCs w:val="28"/>
          <w:bdr w:val="none" w:sz="0" w:space="0" w:color="auto" w:frame="1"/>
        </w:rPr>
        <w:t>, при условии благоприятной погоды, «Центр Агроаналитики»</w:t>
      </w:r>
      <w:r w:rsidR="00DA4439" w:rsidRPr="00441198">
        <w:rPr>
          <w:color w:val="000000"/>
          <w:sz w:val="28"/>
          <w:szCs w:val="28"/>
          <w:bdr w:val="none" w:sz="0" w:space="0" w:color="auto" w:frame="1"/>
        </w:rPr>
        <w:t xml:space="preserve"> [</w:t>
      </w:r>
      <w:r w:rsidR="00932BCE">
        <w:rPr>
          <w:color w:val="000000"/>
          <w:sz w:val="28"/>
          <w:szCs w:val="28"/>
          <w:bdr w:val="none" w:sz="0" w:space="0" w:color="auto" w:frame="1"/>
        </w:rPr>
        <w:t>10</w:t>
      </w:r>
      <w:r w:rsidR="00DA4439" w:rsidRPr="00441198">
        <w:rPr>
          <w:color w:val="000000"/>
          <w:sz w:val="28"/>
          <w:szCs w:val="28"/>
          <w:bdr w:val="none" w:sz="0" w:space="0" w:color="auto" w:frame="1"/>
        </w:rPr>
        <w:t>]</w:t>
      </w:r>
      <w:r w:rsidRPr="00441198">
        <w:rPr>
          <w:color w:val="000000"/>
          <w:sz w:val="28"/>
          <w:szCs w:val="28"/>
          <w:bdr w:val="none" w:sz="0" w:space="0" w:color="auto" w:frame="1"/>
        </w:rPr>
        <w:t xml:space="preserve"> прогнозирует рост и повышенный мировой спрос на </w:t>
      </w:r>
      <w:r w:rsidRPr="00441198">
        <w:rPr>
          <w:rStyle w:val="ae"/>
          <w:i w:val="0"/>
          <w:color w:val="000000"/>
          <w:sz w:val="28"/>
          <w:szCs w:val="28"/>
        </w:rPr>
        <w:t>подсолнечник, рапс и сою</w:t>
      </w:r>
      <w:r w:rsidRPr="00441198">
        <w:rPr>
          <w:color w:val="000000"/>
          <w:sz w:val="28"/>
          <w:szCs w:val="28"/>
          <w:bdr w:val="none" w:sz="0" w:space="0" w:color="auto" w:frame="1"/>
        </w:rPr>
        <w:t>.  Заметим, что в России оптовые цены на</w:t>
      </w:r>
      <w:r w:rsidR="00DA4439" w:rsidRPr="00441198">
        <w:rPr>
          <w:color w:val="000000"/>
          <w:sz w:val="28"/>
          <w:szCs w:val="28"/>
          <w:bdr w:val="none" w:sz="0" w:space="0" w:color="auto" w:frame="1"/>
        </w:rPr>
        <w:t xml:space="preserve"> подсолнечник в декабре 2022 г.</w:t>
      </w:r>
      <w:r w:rsidRPr="00441198">
        <w:rPr>
          <w:color w:val="000000"/>
          <w:sz w:val="28"/>
          <w:szCs w:val="28"/>
          <w:bdr w:val="none" w:sz="0" w:space="0" w:color="auto" w:frame="1"/>
        </w:rPr>
        <w:t xml:space="preserve"> значительно поднялись, до своего августовского максимума. Это связано с высоким спросом у переработчиков и низкими запасами. Также в рейтинге находятся </w:t>
      </w:r>
      <w:r w:rsidRPr="00441198">
        <w:rPr>
          <w:rStyle w:val="ae"/>
          <w:i w:val="0"/>
          <w:color w:val="000000"/>
          <w:sz w:val="28"/>
          <w:szCs w:val="28"/>
        </w:rPr>
        <w:t>горох</w:t>
      </w:r>
      <w:r w:rsidRPr="00441198">
        <w:rPr>
          <w:i/>
          <w:color w:val="000000"/>
          <w:sz w:val="28"/>
          <w:szCs w:val="28"/>
          <w:bdr w:val="none" w:sz="0" w:space="0" w:color="auto" w:frame="1"/>
        </w:rPr>
        <w:t>,</w:t>
      </w:r>
      <w:r w:rsidRPr="00441198">
        <w:rPr>
          <w:color w:val="000000"/>
          <w:sz w:val="28"/>
          <w:szCs w:val="28"/>
          <w:bdr w:val="none" w:sz="0" w:space="0" w:color="auto" w:frame="1"/>
        </w:rPr>
        <w:t xml:space="preserve"> который долгое время находится на пике мирового спроса, </w:t>
      </w:r>
      <w:r w:rsidRPr="00441198">
        <w:rPr>
          <w:rStyle w:val="ae"/>
          <w:i w:val="0"/>
          <w:color w:val="000000"/>
          <w:sz w:val="28"/>
          <w:szCs w:val="28"/>
        </w:rPr>
        <w:t>ячмень и овес</w:t>
      </w:r>
      <w:r w:rsidRPr="00441198">
        <w:rPr>
          <w:color w:val="000000"/>
          <w:sz w:val="28"/>
          <w:szCs w:val="28"/>
          <w:bdr w:val="none" w:sz="0" w:space="0" w:color="auto" w:frame="1"/>
        </w:rPr>
        <w:t>.</w:t>
      </w:r>
    </w:p>
    <w:p w:rsidR="00603969" w:rsidRPr="00441198" w:rsidRDefault="00603969" w:rsidP="00441198">
      <w:pPr>
        <w:pStyle w:val="ab"/>
        <w:shd w:val="clear" w:color="auto" w:fill="FFFFFF"/>
        <w:spacing w:before="0" w:beforeAutospacing="0" w:after="0" w:afterAutospacing="0" w:line="360" w:lineRule="auto"/>
        <w:ind w:right="240"/>
        <w:jc w:val="both"/>
        <w:rPr>
          <w:color w:val="000000"/>
          <w:sz w:val="28"/>
          <w:szCs w:val="28"/>
          <w:bdr w:val="none" w:sz="0" w:space="0" w:color="auto" w:frame="1"/>
        </w:rPr>
      </w:pPr>
    </w:p>
    <w:p w:rsidR="00E2578C" w:rsidRPr="00441198" w:rsidRDefault="00603969" w:rsidP="00441198">
      <w:pPr>
        <w:pStyle w:val="ab"/>
        <w:shd w:val="clear" w:color="auto" w:fill="FFFFFF"/>
        <w:spacing w:before="0" w:beforeAutospacing="0" w:after="0" w:afterAutospacing="0" w:line="360" w:lineRule="auto"/>
        <w:ind w:right="240" w:firstLine="708"/>
        <w:jc w:val="both"/>
        <w:rPr>
          <w:b/>
          <w:color w:val="000000"/>
          <w:sz w:val="28"/>
          <w:szCs w:val="28"/>
        </w:rPr>
      </w:pPr>
      <w:r w:rsidRPr="00441198">
        <w:rPr>
          <w:b/>
          <w:color w:val="000000"/>
          <w:sz w:val="28"/>
          <w:szCs w:val="28"/>
        </w:rPr>
        <w:t>3.2 Предложения по совершенствованию аграрной</w:t>
      </w:r>
      <w:r w:rsidRPr="00441198">
        <w:rPr>
          <w:color w:val="000000"/>
          <w:sz w:val="28"/>
          <w:szCs w:val="28"/>
        </w:rPr>
        <w:t xml:space="preserve"> </w:t>
      </w:r>
      <w:r w:rsidRPr="00441198">
        <w:rPr>
          <w:b/>
          <w:color w:val="000000"/>
          <w:sz w:val="28"/>
          <w:szCs w:val="28"/>
        </w:rPr>
        <w:t>политики России</w:t>
      </w:r>
    </w:p>
    <w:p w:rsidR="00BA2494" w:rsidRPr="00441198" w:rsidRDefault="00BA2494" w:rsidP="00441198">
      <w:pPr>
        <w:pStyle w:val="ab"/>
        <w:shd w:val="clear" w:color="auto" w:fill="FFFFFF"/>
        <w:spacing w:before="0" w:beforeAutospacing="0" w:after="0" w:afterAutospacing="0" w:line="360" w:lineRule="auto"/>
        <w:ind w:right="240" w:firstLine="708"/>
        <w:jc w:val="both"/>
        <w:rPr>
          <w:b/>
          <w:color w:val="000000"/>
          <w:sz w:val="28"/>
          <w:szCs w:val="28"/>
        </w:rPr>
      </w:pPr>
    </w:p>
    <w:p w:rsidR="00603969" w:rsidRPr="00441198" w:rsidRDefault="00603969" w:rsidP="00441198">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Таким образом, необходимо в ближайшие годы увеличить перерабатывающие мощности, создать новые товарные направления и группы, а также реализовать мероприятия по поддержке экспор</w:t>
      </w:r>
      <w:r w:rsidR="005C478D" w:rsidRPr="00441198">
        <w:rPr>
          <w:sz w:val="28"/>
          <w:szCs w:val="28"/>
        </w:rPr>
        <w:t>та продукции агропромышленного комплекса</w:t>
      </w:r>
      <w:r w:rsidRPr="00441198">
        <w:rPr>
          <w:sz w:val="28"/>
          <w:szCs w:val="28"/>
        </w:rPr>
        <w:t>, в том числе направленные на поиск и выстраивание новых цепочек поставок на целевых рынках.</w:t>
      </w:r>
    </w:p>
    <w:p w:rsidR="00603969" w:rsidRPr="00441198" w:rsidRDefault="00603969" w:rsidP="00441198">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Для решения поставленных задач требуется реализация комплекса мер, направленных на содействие устойчивому присутствию и сбыту продукции агропромышленного комплекса на традиционных рынках, стимулирование продвижения российской продукции в приоритетные страны, снижение рисков при открытии новых направлений экспорта, обеспечение присутствия отечественной готовой продукции на зарубежных торговых площадках, а также консолидацию действий по выходу российской продукции агропромышленного комплекса на рынки иностранных государств.</w:t>
      </w:r>
    </w:p>
    <w:p w:rsidR="00603969" w:rsidRPr="00441198" w:rsidRDefault="00603969" w:rsidP="00441198">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 xml:space="preserve">В части продовольственной безопасности основными инструментами, необходимыми для сокращения рисков и угроз, а также достижения поставленной цели </w:t>
      </w:r>
      <w:r w:rsidR="00AF290A" w:rsidRPr="00441198">
        <w:rPr>
          <w:sz w:val="28"/>
          <w:szCs w:val="28"/>
        </w:rPr>
        <w:t>С</w:t>
      </w:r>
      <w:r w:rsidRPr="00441198">
        <w:rPr>
          <w:sz w:val="28"/>
          <w:szCs w:val="28"/>
        </w:rPr>
        <w:t>тратегии</w:t>
      </w:r>
      <w:r w:rsidR="0005393E" w:rsidRPr="00441198">
        <w:rPr>
          <w:sz w:val="28"/>
          <w:szCs w:val="28"/>
        </w:rPr>
        <w:t xml:space="preserve"> [</w:t>
      </w:r>
      <w:r w:rsidR="00932BCE">
        <w:rPr>
          <w:sz w:val="28"/>
          <w:szCs w:val="28"/>
        </w:rPr>
        <w:t>8</w:t>
      </w:r>
      <w:r w:rsidR="0005393E" w:rsidRPr="00441198">
        <w:rPr>
          <w:sz w:val="28"/>
          <w:szCs w:val="28"/>
        </w:rPr>
        <w:t>]</w:t>
      </w:r>
      <w:r w:rsidRPr="00441198">
        <w:rPr>
          <w:sz w:val="28"/>
          <w:szCs w:val="28"/>
        </w:rPr>
        <w:t>, являются систематизация товарных потоков с учетом транспортной и территориальной доступности, строительство оптово-распределительных центров, мероприятия по совершенствованию ветеринарного, фитосанитарного и земельного законодательства, обеспечение эффективного вовлечения в оборот земель сельскохозяйственного назначения.</w:t>
      </w:r>
    </w:p>
    <w:p w:rsidR="00603969" w:rsidRPr="00441198" w:rsidRDefault="00603969" w:rsidP="00441198">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Учитывая особую ценность земель сельскохозяйственного назначения как основного средства производства в сельском хозяйстве, обеспечивающего получение товарной массы сельскохозяйственной продукции, приоритетными направлениями, обеспечивающими реализацию указанной задачи, являются совершенствование правового механизма, направленного на обеспечение охраны плодородных свойств земли и предотвращение уменьшения объ</w:t>
      </w:r>
      <w:r w:rsidR="00AF290A" w:rsidRPr="00441198">
        <w:rPr>
          <w:sz w:val="28"/>
          <w:szCs w:val="28"/>
        </w:rPr>
        <w:t>ё</w:t>
      </w:r>
      <w:r w:rsidRPr="00441198">
        <w:rPr>
          <w:sz w:val="28"/>
          <w:szCs w:val="28"/>
        </w:rPr>
        <w:t>мов земель сельскохозяйственного назначения, включая сельскохозяйственные угодья, установление механизмов защиты сельскохозяйственных земель от выбытия из сельскохозяйственного оборота, а также реализация мероприятий Госпрограммы вовлечения в оборот земель. Госпрограмма вовлечения в оборот земель оказывает влияние на достижение показателей "Реальный рост экспорта несырьевых неэнергетических товаров не менее 70</w:t>
      </w:r>
      <w:r w:rsidR="00AF290A" w:rsidRPr="00441198">
        <w:rPr>
          <w:sz w:val="28"/>
          <w:szCs w:val="28"/>
        </w:rPr>
        <w:t>%</w:t>
      </w:r>
      <w:r w:rsidRPr="00441198">
        <w:rPr>
          <w:sz w:val="28"/>
          <w:szCs w:val="28"/>
        </w:rPr>
        <w:t xml:space="preserve"> по сравнению с показателем 2020 г</w:t>
      </w:r>
      <w:r w:rsidR="00AF290A" w:rsidRPr="00441198">
        <w:rPr>
          <w:sz w:val="28"/>
          <w:szCs w:val="28"/>
        </w:rPr>
        <w:t>.</w:t>
      </w:r>
      <w:r w:rsidRPr="00441198">
        <w:rPr>
          <w:sz w:val="28"/>
          <w:szCs w:val="28"/>
        </w:rPr>
        <w:t>", "Увеличение численности занятых в сфере малого и среднего предпринимательства, включая индивидуальных предприним</w:t>
      </w:r>
      <w:r w:rsidR="0005393E" w:rsidRPr="00441198">
        <w:rPr>
          <w:sz w:val="28"/>
          <w:szCs w:val="28"/>
        </w:rPr>
        <w:t>ателей и самозанятых, до 25 млн чел." национальной цели №</w:t>
      </w:r>
      <w:r w:rsidRPr="00441198">
        <w:rPr>
          <w:sz w:val="28"/>
          <w:szCs w:val="28"/>
        </w:rPr>
        <w:t>4 "Достойный, эффективный труд и успешное предпринимательство".</w:t>
      </w:r>
    </w:p>
    <w:p w:rsidR="003E386E" w:rsidRPr="00441198" w:rsidRDefault="00603969" w:rsidP="00441198">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 xml:space="preserve">В качестве основных приоритетов и целей государственной политики в сфере эффективного вовлечения в оборот земель сельскохозяйственного назначения и развития мелиоративного комплекса Российской Федерации определены: </w:t>
      </w:r>
    </w:p>
    <w:p w:rsidR="003E386E" w:rsidRPr="00441198" w:rsidRDefault="00743E94" w:rsidP="00441198">
      <w:pPr>
        <w:pStyle w:val="ab"/>
        <w:shd w:val="clear" w:color="auto" w:fill="FFFFFF"/>
        <w:spacing w:before="0" w:beforeAutospacing="0" w:after="0" w:afterAutospacing="0" w:line="360" w:lineRule="auto"/>
        <w:ind w:right="240"/>
        <w:jc w:val="both"/>
        <w:rPr>
          <w:sz w:val="28"/>
          <w:szCs w:val="28"/>
        </w:rPr>
      </w:pPr>
      <w:r w:rsidRPr="00441198">
        <w:rPr>
          <w:sz w:val="28"/>
          <w:szCs w:val="28"/>
        </w:rPr>
        <w:t xml:space="preserve">– </w:t>
      </w:r>
      <w:r w:rsidR="00603969" w:rsidRPr="00441198">
        <w:rPr>
          <w:sz w:val="28"/>
          <w:szCs w:val="28"/>
        </w:rPr>
        <w:t xml:space="preserve">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рациональное использование таких земель, защита и сохранение сельскохозяйственных угодий от водной и </w:t>
      </w:r>
      <w:r w:rsidRPr="00441198">
        <w:rPr>
          <w:sz w:val="28"/>
          <w:szCs w:val="28"/>
        </w:rPr>
        <w:t>ветровой эрозии и опустынивания,</w:t>
      </w:r>
      <w:r w:rsidR="00603969" w:rsidRPr="00441198">
        <w:rPr>
          <w:sz w:val="28"/>
          <w:szCs w:val="28"/>
        </w:rPr>
        <w:t xml:space="preserve"> </w:t>
      </w:r>
    </w:p>
    <w:p w:rsidR="003E386E" w:rsidRPr="00441198" w:rsidRDefault="00743E94" w:rsidP="00441198">
      <w:pPr>
        <w:pStyle w:val="ab"/>
        <w:shd w:val="clear" w:color="auto" w:fill="FFFFFF"/>
        <w:spacing w:before="0" w:beforeAutospacing="0" w:after="0" w:afterAutospacing="0" w:line="360" w:lineRule="auto"/>
        <w:ind w:right="240"/>
        <w:jc w:val="both"/>
        <w:rPr>
          <w:sz w:val="28"/>
          <w:szCs w:val="28"/>
        </w:rPr>
      </w:pPr>
      <w:r w:rsidRPr="00441198">
        <w:rPr>
          <w:sz w:val="28"/>
          <w:szCs w:val="28"/>
        </w:rPr>
        <w:t xml:space="preserve">– </w:t>
      </w:r>
      <w:r w:rsidR="00603969" w:rsidRPr="00441198">
        <w:rPr>
          <w:sz w:val="28"/>
          <w:szCs w:val="28"/>
        </w:rPr>
        <w:t>совершенствование обор</w:t>
      </w:r>
      <w:r w:rsidRPr="00441198">
        <w:rPr>
          <w:sz w:val="28"/>
          <w:szCs w:val="28"/>
        </w:rPr>
        <w:t>ота сельскохозяйственных земель,</w:t>
      </w:r>
    </w:p>
    <w:p w:rsidR="003E386E" w:rsidRPr="00441198" w:rsidRDefault="00743E94" w:rsidP="00441198">
      <w:pPr>
        <w:pStyle w:val="ab"/>
        <w:shd w:val="clear" w:color="auto" w:fill="FFFFFF"/>
        <w:spacing w:before="0" w:beforeAutospacing="0" w:after="0" w:afterAutospacing="0" w:line="360" w:lineRule="auto"/>
        <w:ind w:right="240"/>
        <w:jc w:val="both"/>
        <w:rPr>
          <w:sz w:val="28"/>
          <w:szCs w:val="28"/>
        </w:rPr>
      </w:pPr>
      <w:r w:rsidRPr="00441198">
        <w:rPr>
          <w:sz w:val="28"/>
          <w:szCs w:val="28"/>
        </w:rPr>
        <w:t xml:space="preserve">– </w:t>
      </w:r>
      <w:r w:rsidR="00603969" w:rsidRPr="00441198">
        <w:rPr>
          <w:sz w:val="28"/>
          <w:szCs w:val="28"/>
        </w:rPr>
        <w:t>расширение посевов сел</w:t>
      </w:r>
      <w:r w:rsidRPr="00441198">
        <w:rPr>
          <w:sz w:val="28"/>
          <w:szCs w:val="28"/>
        </w:rPr>
        <w:t>ьскохозяйственных культур за счё</w:t>
      </w:r>
      <w:r w:rsidR="00603969" w:rsidRPr="00441198">
        <w:rPr>
          <w:sz w:val="28"/>
          <w:szCs w:val="28"/>
        </w:rPr>
        <w:t xml:space="preserve">т </w:t>
      </w:r>
      <w:r w:rsidRPr="00441198">
        <w:rPr>
          <w:sz w:val="28"/>
          <w:szCs w:val="28"/>
        </w:rPr>
        <w:t>неиспользуемых пахотных земель,</w:t>
      </w:r>
    </w:p>
    <w:p w:rsidR="00743E94" w:rsidRPr="00441198" w:rsidRDefault="00743E94" w:rsidP="00441198">
      <w:pPr>
        <w:pStyle w:val="ab"/>
        <w:shd w:val="clear" w:color="auto" w:fill="FFFFFF"/>
        <w:spacing w:before="0" w:beforeAutospacing="0" w:after="0" w:afterAutospacing="0" w:line="360" w:lineRule="auto"/>
        <w:ind w:right="240"/>
        <w:jc w:val="both"/>
        <w:rPr>
          <w:sz w:val="28"/>
          <w:szCs w:val="28"/>
        </w:rPr>
      </w:pPr>
      <w:r w:rsidRPr="00441198">
        <w:rPr>
          <w:sz w:val="28"/>
          <w:szCs w:val="28"/>
        </w:rPr>
        <w:t xml:space="preserve">– </w:t>
      </w:r>
      <w:r w:rsidR="00603969" w:rsidRPr="00441198">
        <w:rPr>
          <w:sz w:val="28"/>
          <w:szCs w:val="28"/>
        </w:rPr>
        <w:t>наращивание экспорта продук</w:t>
      </w:r>
      <w:r w:rsidRPr="00441198">
        <w:rPr>
          <w:sz w:val="28"/>
          <w:szCs w:val="28"/>
        </w:rPr>
        <w:t>ции агропромышленного комплекса,</w:t>
      </w:r>
      <w:r w:rsidR="00603969" w:rsidRPr="00441198">
        <w:rPr>
          <w:sz w:val="28"/>
          <w:szCs w:val="28"/>
        </w:rPr>
        <w:t xml:space="preserve"> </w:t>
      </w:r>
    </w:p>
    <w:p w:rsidR="00743E94" w:rsidRPr="00441198" w:rsidRDefault="00743E94" w:rsidP="00441198">
      <w:pPr>
        <w:pStyle w:val="ab"/>
        <w:shd w:val="clear" w:color="auto" w:fill="FFFFFF"/>
        <w:spacing w:before="0" w:beforeAutospacing="0" w:after="0" w:afterAutospacing="0" w:line="360" w:lineRule="auto"/>
        <w:ind w:right="240"/>
        <w:jc w:val="both"/>
        <w:rPr>
          <w:sz w:val="28"/>
          <w:szCs w:val="28"/>
        </w:rPr>
      </w:pPr>
      <w:r w:rsidRPr="00441198">
        <w:rPr>
          <w:sz w:val="28"/>
          <w:szCs w:val="28"/>
        </w:rPr>
        <w:t xml:space="preserve">– </w:t>
      </w:r>
      <w:r w:rsidR="00603969" w:rsidRPr="00441198">
        <w:rPr>
          <w:sz w:val="28"/>
          <w:szCs w:val="28"/>
        </w:rPr>
        <w:t xml:space="preserve">обеспечение населения качественной и безопасной пищевой продукцией. </w:t>
      </w:r>
      <w:r w:rsidRPr="00441198">
        <w:rPr>
          <w:sz w:val="28"/>
          <w:szCs w:val="28"/>
        </w:rPr>
        <w:t xml:space="preserve">   </w:t>
      </w:r>
    </w:p>
    <w:p w:rsidR="00743E94" w:rsidRPr="00441198" w:rsidRDefault="00603969" w:rsidP="00441198">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 xml:space="preserve">Целями Госпрограммы вовлечения в оборот земель являются: </w:t>
      </w:r>
    </w:p>
    <w:p w:rsidR="00743E94" w:rsidRPr="00441198" w:rsidRDefault="00743E94" w:rsidP="00441198">
      <w:pPr>
        <w:pStyle w:val="ab"/>
        <w:shd w:val="clear" w:color="auto" w:fill="FFFFFF"/>
        <w:spacing w:before="0" w:beforeAutospacing="0" w:after="0" w:afterAutospacing="0" w:line="360" w:lineRule="auto"/>
        <w:ind w:right="240"/>
        <w:jc w:val="both"/>
        <w:rPr>
          <w:sz w:val="28"/>
          <w:szCs w:val="28"/>
        </w:rPr>
      </w:pPr>
      <w:r w:rsidRPr="00441198">
        <w:rPr>
          <w:sz w:val="28"/>
          <w:szCs w:val="28"/>
        </w:rPr>
        <w:t xml:space="preserve">– </w:t>
      </w:r>
      <w:r w:rsidR="00603969" w:rsidRPr="00441198">
        <w:rPr>
          <w:sz w:val="28"/>
          <w:szCs w:val="28"/>
        </w:rPr>
        <w:t>получение достоверных и актуальных сведений о количественных характеристиках и границах земель сельскохозяйственного назн</w:t>
      </w:r>
      <w:r w:rsidRPr="00441198">
        <w:rPr>
          <w:sz w:val="28"/>
          <w:szCs w:val="28"/>
        </w:rPr>
        <w:t>ачения в отношении 100%</w:t>
      </w:r>
      <w:r w:rsidR="00603969" w:rsidRPr="00441198">
        <w:rPr>
          <w:sz w:val="28"/>
          <w:szCs w:val="28"/>
        </w:rPr>
        <w:t xml:space="preserve"> земель сельскохозяйственного назначения, включая количественные и качественные характеристики сельскохозяйственных</w:t>
      </w:r>
      <w:r w:rsidRPr="00441198">
        <w:rPr>
          <w:sz w:val="28"/>
          <w:szCs w:val="28"/>
        </w:rPr>
        <w:t xml:space="preserve"> угодий, вовлекаемых в оборот,</w:t>
      </w:r>
    </w:p>
    <w:p w:rsidR="00743E94" w:rsidRPr="00441198" w:rsidRDefault="00743E94" w:rsidP="00441198">
      <w:pPr>
        <w:pStyle w:val="ab"/>
        <w:shd w:val="clear" w:color="auto" w:fill="FFFFFF"/>
        <w:spacing w:before="0" w:beforeAutospacing="0" w:after="0" w:afterAutospacing="0" w:line="360" w:lineRule="auto"/>
        <w:ind w:right="240"/>
        <w:jc w:val="both"/>
        <w:rPr>
          <w:sz w:val="28"/>
          <w:szCs w:val="28"/>
        </w:rPr>
      </w:pPr>
      <w:r w:rsidRPr="00441198">
        <w:rPr>
          <w:sz w:val="28"/>
          <w:szCs w:val="28"/>
        </w:rPr>
        <w:t xml:space="preserve">– </w:t>
      </w:r>
      <w:r w:rsidR="00603969" w:rsidRPr="00441198">
        <w:rPr>
          <w:sz w:val="28"/>
          <w:szCs w:val="28"/>
        </w:rPr>
        <w:t>вовлечение в оборот земель сельскохозяйственного назначения площадью не менее 13</w:t>
      </w:r>
      <w:r w:rsidRPr="00441198">
        <w:rPr>
          <w:sz w:val="28"/>
          <w:szCs w:val="28"/>
        </w:rPr>
        <w:t xml:space="preserve"> </w:t>
      </w:r>
      <w:r w:rsidR="00603969" w:rsidRPr="00441198">
        <w:rPr>
          <w:sz w:val="28"/>
          <w:szCs w:val="28"/>
        </w:rPr>
        <w:t>234,8</w:t>
      </w:r>
      <w:r w:rsidRPr="00441198">
        <w:rPr>
          <w:sz w:val="28"/>
          <w:szCs w:val="28"/>
        </w:rPr>
        <w:t xml:space="preserve"> тыс. гектаров к концу 2030 г.,</w:t>
      </w:r>
    </w:p>
    <w:p w:rsidR="001A251E" w:rsidRPr="00441198" w:rsidRDefault="001A251E" w:rsidP="00441198">
      <w:pPr>
        <w:pStyle w:val="ab"/>
        <w:shd w:val="clear" w:color="auto" w:fill="FFFFFF"/>
        <w:spacing w:before="0" w:beforeAutospacing="0" w:after="0" w:afterAutospacing="0" w:line="360" w:lineRule="auto"/>
        <w:ind w:right="240"/>
        <w:jc w:val="both"/>
        <w:rPr>
          <w:sz w:val="28"/>
          <w:szCs w:val="28"/>
        </w:rPr>
      </w:pPr>
      <w:r w:rsidRPr="00441198">
        <w:rPr>
          <w:sz w:val="28"/>
          <w:szCs w:val="28"/>
        </w:rPr>
        <w:t xml:space="preserve">– </w:t>
      </w:r>
      <w:r w:rsidR="00603969" w:rsidRPr="00441198">
        <w:rPr>
          <w:sz w:val="28"/>
          <w:szCs w:val="28"/>
        </w:rPr>
        <w:t>сохранение сельскохозяйственных угодий и химическая мелиорация почв на пашне к концу 2030 г</w:t>
      </w:r>
      <w:r w:rsidRPr="00441198">
        <w:rPr>
          <w:sz w:val="28"/>
          <w:szCs w:val="28"/>
        </w:rPr>
        <w:t>.</w:t>
      </w:r>
      <w:r w:rsidR="00603969" w:rsidRPr="00441198">
        <w:rPr>
          <w:sz w:val="28"/>
          <w:szCs w:val="28"/>
        </w:rPr>
        <w:t xml:space="preserve"> на площади не менее 2</w:t>
      </w:r>
      <w:r w:rsidRPr="00441198">
        <w:rPr>
          <w:sz w:val="28"/>
          <w:szCs w:val="28"/>
        </w:rPr>
        <w:t xml:space="preserve"> 895,2 тыс. гектаров,</w:t>
      </w:r>
    </w:p>
    <w:p w:rsidR="001A251E" w:rsidRPr="00441198" w:rsidRDefault="001A251E" w:rsidP="00441198">
      <w:pPr>
        <w:pStyle w:val="ab"/>
        <w:shd w:val="clear" w:color="auto" w:fill="FFFFFF"/>
        <w:spacing w:before="0" w:beforeAutospacing="0" w:after="0" w:afterAutospacing="0" w:line="360" w:lineRule="auto"/>
        <w:ind w:right="240"/>
        <w:jc w:val="both"/>
        <w:rPr>
          <w:sz w:val="28"/>
          <w:szCs w:val="28"/>
        </w:rPr>
      </w:pPr>
      <w:r w:rsidRPr="00441198">
        <w:rPr>
          <w:sz w:val="28"/>
          <w:szCs w:val="28"/>
        </w:rPr>
        <w:t xml:space="preserve">– </w:t>
      </w:r>
      <w:r w:rsidR="00603969" w:rsidRPr="00441198">
        <w:rPr>
          <w:sz w:val="28"/>
          <w:szCs w:val="28"/>
        </w:rPr>
        <w:t>обеспечение водного режима гидромелиор</w:t>
      </w:r>
      <w:r w:rsidRPr="00441198">
        <w:rPr>
          <w:sz w:val="28"/>
          <w:szCs w:val="28"/>
        </w:rPr>
        <w:t>ативных систем к концу 2030 г.</w:t>
      </w:r>
      <w:r w:rsidR="00603969" w:rsidRPr="00441198">
        <w:rPr>
          <w:sz w:val="28"/>
          <w:szCs w:val="28"/>
        </w:rPr>
        <w:t xml:space="preserve"> на площади 1</w:t>
      </w:r>
      <w:r w:rsidR="00743E94" w:rsidRPr="00441198">
        <w:rPr>
          <w:sz w:val="28"/>
          <w:szCs w:val="28"/>
        </w:rPr>
        <w:t xml:space="preserve"> </w:t>
      </w:r>
      <w:r w:rsidR="00603969" w:rsidRPr="00441198">
        <w:rPr>
          <w:sz w:val="28"/>
          <w:szCs w:val="28"/>
        </w:rPr>
        <w:t>353,5 тыс. гектаров</w:t>
      </w:r>
      <w:r w:rsidRPr="00441198">
        <w:rPr>
          <w:sz w:val="28"/>
          <w:szCs w:val="28"/>
        </w:rPr>
        <w:t>,</w:t>
      </w:r>
    </w:p>
    <w:p w:rsidR="00603969" w:rsidRPr="00441198" w:rsidRDefault="001A251E" w:rsidP="00441198">
      <w:pPr>
        <w:pStyle w:val="ab"/>
        <w:shd w:val="clear" w:color="auto" w:fill="FFFFFF"/>
        <w:spacing w:before="0" w:beforeAutospacing="0" w:after="0" w:afterAutospacing="0" w:line="360" w:lineRule="auto"/>
        <w:ind w:right="240"/>
        <w:jc w:val="both"/>
        <w:rPr>
          <w:sz w:val="28"/>
          <w:szCs w:val="28"/>
        </w:rPr>
      </w:pPr>
      <w:r w:rsidRPr="00441198">
        <w:rPr>
          <w:sz w:val="28"/>
          <w:szCs w:val="28"/>
        </w:rPr>
        <w:t xml:space="preserve">– </w:t>
      </w:r>
      <w:r w:rsidR="00603969" w:rsidRPr="00441198">
        <w:rPr>
          <w:sz w:val="28"/>
          <w:szCs w:val="28"/>
        </w:rPr>
        <w:t>предотвращение выбытия и сохранение мелиорированных земель в сельскохозяйственном обороте к концу 2030 г</w:t>
      </w:r>
      <w:r w:rsidRPr="00441198">
        <w:rPr>
          <w:sz w:val="28"/>
          <w:szCs w:val="28"/>
        </w:rPr>
        <w:t>.</w:t>
      </w:r>
      <w:r w:rsidR="00603969" w:rsidRPr="00441198">
        <w:rPr>
          <w:sz w:val="28"/>
          <w:szCs w:val="28"/>
        </w:rPr>
        <w:t xml:space="preserve"> на площади не менее 3</w:t>
      </w:r>
      <w:r w:rsidRPr="00441198">
        <w:rPr>
          <w:sz w:val="28"/>
          <w:szCs w:val="28"/>
        </w:rPr>
        <w:t xml:space="preserve"> </w:t>
      </w:r>
      <w:r w:rsidR="00603969" w:rsidRPr="00441198">
        <w:rPr>
          <w:sz w:val="28"/>
          <w:szCs w:val="28"/>
        </w:rPr>
        <w:t xml:space="preserve">688,6 тыс. гектаро. </w:t>
      </w:r>
    </w:p>
    <w:p w:rsidR="00A50C99" w:rsidRPr="00441198" w:rsidRDefault="00A50C99" w:rsidP="00441198">
      <w:pPr>
        <w:pStyle w:val="ab"/>
        <w:shd w:val="clear" w:color="auto" w:fill="FFFFFF"/>
        <w:spacing w:before="0" w:beforeAutospacing="0" w:after="0" w:afterAutospacing="0" w:line="360" w:lineRule="auto"/>
        <w:ind w:right="240"/>
        <w:jc w:val="both"/>
        <w:rPr>
          <w:sz w:val="28"/>
          <w:szCs w:val="28"/>
        </w:rPr>
      </w:pPr>
    </w:p>
    <w:p w:rsidR="00A50C99" w:rsidRPr="00441198" w:rsidRDefault="00A50C99" w:rsidP="00441198">
      <w:pPr>
        <w:pStyle w:val="ab"/>
        <w:shd w:val="clear" w:color="auto" w:fill="FFFFFF"/>
        <w:spacing w:before="0" w:beforeAutospacing="0" w:after="0" w:afterAutospacing="0" w:line="360" w:lineRule="auto"/>
        <w:ind w:right="240"/>
        <w:jc w:val="center"/>
        <w:rPr>
          <w:b/>
          <w:sz w:val="28"/>
          <w:szCs w:val="28"/>
        </w:rPr>
      </w:pPr>
      <w:r w:rsidRPr="00441198">
        <w:rPr>
          <w:b/>
          <w:sz w:val="28"/>
          <w:szCs w:val="28"/>
        </w:rPr>
        <w:t>ЗАКЛЮЧЕНИЕ</w:t>
      </w:r>
    </w:p>
    <w:p w:rsidR="0006269C" w:rsidRPr="00441198" w:rsidRDefault="0006269C" w:rsidP="00441198">
      <w:pPr>
        <w:pStyle w:val="ab"/>
        <w:shd w:val="clear" w:color="auto" w:fill="FFFFFF"/>
        <w:spacing w:before="0" w:beforeAutospacing="0" w:after="0" w:afterAutospacing="0" w:line="360" w:lineRule="auto"/>
        <w:ind w:right="240"/>
        <w:jc w:val="both"/>
        <w:rPr>
          <w:b/>
          <w:sz w:val="28"/>
          <w:szCs w:val="28"/>
        </w:rPr>
      </w:pPr>
    </w:p>
    <w:p w:rsidR="00A50C99" w:rsidRPr="00441198" w:rsidRDefault="00A50C99" w:rsidP="00441198">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На основании проведенного исследования можно сделать следующие выводы:</w:t>
      </w:r>
    </w:p>
    <w:p w:rsidR="00A50C99" w:rsidRPr="00441198" w:rsidRDefault="003E386E" w:rsidP="00441198">
      <w:pPr>
        <w:pStyle w:val="ab"/>
        <w:shd w:val="clear" w:color="auto" w:fill="FFFFFF"/>
        <w:spacing w:before="0" w:beforeAutospacing="0" w:after="0" w:afterAutospacing="0" w:line="360" w:lineRule="auto"/>
        <w:ind w:right="240"/>
        <w:jc w:val="both"/>
        <w:rPr>
          <w:sz w:val="28"/>
          <w:szCs w:val="28"/>
        </w:rPr>
      </w:pPr>
      <w:r w:rsidRPr="00441198">
        <w:rPr>
          <w:sz w:val="28"/>
          <w:szCs w:val="28"/>
        </w:rPr>
        <w:t xml:space="preserve">– </w:t>
      </w:r>
      <w:r w:rsidR="00A50C99" w:rsidRPr="00441198">
        <w:rPr>
          <w:sz w:val="28"/>
          <w:szCs w:val="28"/>
        </w:rPr>
        <w:t>правительство Российской Федерации активно и эффективно проводит финансирование из федерального бюджета в аграрный сектор страны,</w:t>
      </w:r>
    </w:p>
    <w:p w:rsidR="00A50C99" w:rsidRPr="00441198" w:rsidRDefault="003E386E" w:rsidP="00441198">
      <w:pPr>
        <w:pStyle w:val="ab"/>
        <w:shd w:val="clear" w:color="auto" w:fill="FFFFFF"/>
        <w:spacing w:before="0" w:beforeAutospacing="0" w:after="0" w:afterAutospacing="0" w:line="360" w:lineRule="auto"/>
        <w:ind w:right="240"/>
        <w:jc w:val="both"/>
        <w:rPr>
          <w:sz w:val="28"/>
          <w:szCs w:val="28"/>
        </w:rPr>
      </w:pPr>
      <w:r w:rsidRPr="00441198">
        <w:rPr>
          <w:sz w:val="28"/>
          <w:szCs w:val="28"/>
        </w:rPr>
        <w:t xml:space="preserve">– </w:t>
      </w:r>
      <w:r w:rsidR="00A50C99" w:rsidRPr="00441198">
        <w:rPr>
          <w:sz w:val="28"/>
          <w:szCs w:val="28"/>
        </w:rPr>
        <w:t>с каждым годом все растет и растет объем вложенных средств в развитие сельскохозяйственной сферы Российской Федерации,</w:t>
      </w:r>
    </w:p>
    <w:p w:rsidR="00DA4439" w:rsidRPr="00441198" w:rsidRDefault="003E386E" w:rsidP="00441198">
      <w:pPr>
        <w:pStyle w:val="ab"/>
        <w:shd w:val="clear" w:color="auto" w:fill="FFFFFF"/>
        <w:spacing w:before="0" w:beforeAutospacing="0" w:after="0" w:afterAutospacing="0" w:line="360" w:lineRule="auto"/>
        <w:ind w:right="240"/>
        <w:jc w:val="both"/>
        <w:rPr>
          <w:sz w:val="28"/>
          <w:szCs w:val="28"/>
        </w:rPr>
      </w:pPr>
      <w:r w:rsidRPr="00441198">
        <w:rPr>
          <w:sz w:val="28"/>
          <w:szCs w:val="28"/>
        </w:rPr>
        <w:t xml:space="preserve">– </w:t>
      </w:r>
      <w:r w:rsidR="00A50C99" w:rsidRPr="00441198">
        <w:rPr>
          <w:sz w:val="28"/>
          <w:szCs w:val="28"/>
        </w:rPr>
        <w:t>развитие приграничных сельских регионов играет важную роль в экономике страны, так как большая часть сельскохозяйственной продукции производится именно в них</w:t>
      </w:r>
      <w:r w:rsidR="00DA4439" w:rsidRPr="00441198">
        <w:rPr>
          <w:sz w:val="28"/>
          <w:szCs w:val="28"/>
        </w:rPr>
        <w:t>,</w:t>
      </w:r>
    </w:p>
    <w:p w:rsidR="00DA4439" w:rsidRPr="00441198" w:rsidRDefault="00DA4439" w:rsidP="00441198">
      <w:pPr>
        <w:pStyle w:val="ab"/>
        <w:shd w:val="clear" w:color="auto" w:fill="FFFFFF"/>
        <w:spacing w:before="0" w:beforeAutospacing="0" w:after="0" w:afterAutospacing="0" w:line="360" w:lineRule="auto"/>
        <w:ind w:right="240"/>
        <w:jc w:val="both"/>
        <w:rPr>
          <w:sz w:val="28"/>
          <w:szCs w:val="28"/>
        </w:rPr>
      </w:pPr>
      <w:r w:rsidRPr="00441198">
        <w:rPr>
          <w:sz w:val="28"/>
          <w:szCs w:val="28"/>
        </w:rPr>
        <w:t xml:space="preserve">– </w:t>
      </w:r>
      <w:r w:rsidR="0031126C" w:rsidRPr="00441198">
        <w:rPr>
          <w:sz w:val="28"/>
          <w:szCs w:val="28"/>
        </w:rPr>
        <w:t>с</w:t>
      </w:r>
      <w:r w:rsidR="00A80E57" w:rsidRPr="00441198">
        <w:rPr>
          <w:sz w:val="28"/>
          <w:szCs w:val="28"/>
        </w:rPr>
        <w:t>ельское хозяйство в Российской Федерации очень разнообразно. Его главные отрасли, растениеводство и животноводство, играют важную роль в стране, а их специфика требует значительной сезонной мобилизации сил сельскохозяйственных работников</w:t>
      </w:r>
      <w:r w:rsidR="0031126C" w:rsidRPr="00441198">
        <w:rPr>
          <w:sz w:val="28"/>
          <w:szCs w:val="28"/>
        </w:rPr>
        <w:t>,</w:t>
      </w:r>
    </w:p>
    <w:p w:rsidR="00A80E57" w:rsidRPr="00441198" w:rsidRDefault="0031126C" w:rsidP="00441198">
      <w:pPr>
        <w:pStyle w:val="ab"/>
        <w:shd w:val="clear" w:color="auto" w:fill="FFFFFF"/>
        <w:spacing w:before="0" w:beforeAutospacing="0" w:after="0" w:afterAutospacing="0" w:line="360" w:lineRule="auto"/>
        <w:ind w:right="240"/>
        <w:jc w:val="both"/>
        <w:rPr>
          <w:sz w:val="28"/>
          <w:szCs w:val="28"/>
        </w:rPr>
      </w:pPr>
      <w:r w:rsidRPr="00441198">
        <w:rPr>
          <w:sz w:val="28"/>
          <w:szCs w:val="28"/>
        </w:rPr>
        <w:t>– рента также играет важную роль в экономике России, так как большая часть используемой в сельском хозяйстве земли находится в частных руках,</w:t>
      </w:r>
    </w:p>
    <w:p w:rsidR="00DA4439" w:rsidRPr="00441198" w:rsidRDefault="0031126C" w:rsidP="00441198">
      <w:pPr>
        <w:pStyle w:val="ab"/>
        <w:shd w:val="clear" w:color="auto" w:fill="FFFFFF"/>
        <w:spacing w:before="0" w:beforeAutospacing="0" w:after="240" w:afterAutospacing="0" w:line="360" w:lineRule="auto"/>
        <w:ind w:right="240"/>
        <w:jc w:val="both"/>
        <w:rPr>
          <w:sz w:val="28"/>
          <w:szCs w:val="28"/>
        </w:rPr>
      </w:pPr>
      <w:r w:rsidRPr="00441198">
        <w:rPr>
          <w:sz w:val="28"/>
          <w:szCs w:val="28"/>
        </w:rPr>
        <w:t>– землевладение и землепользование обладает особенными правами и регулируют важные аспекты экономики России.</w:t>
      </w:r>
    </w:p>
    <w:p w:rsidR="00D1771E" w:rsidRPr="00441198" w:rsidRDefault="00D1771E" w:rsidP="00441198">
      <w:pPr>
        <w:pStyle w:val="ab"/>
        <w:shd w:val="clear" w:color="auto" w:fill="FFFFFF"/>
        <w:spacing w:before="0" w:beforeAutospacing="0" w:after="240" w:afterAutospacing="0" w:line="360" w:lineRule="auto"/>
        <w:ind w:right="240"/>
        <w:jc w:val="both"/>
        <w:rPr>
          <w:sz w:val="28"/>
          <w:szCs w:val="28"/>
        </w:rPr>
      </w:pPr>
    </w:p>
    <w:p w:rsidR="003C4B14" w:rsidRDefault="003C4B14" w:rsidP="00441198">
      <w:pPr>
        <w:pStyle w:val="ab"/>
        <w:shd w:val="clear" w:color="auto" w:fill="FFFFFF"/>
        <w:spacing w:before="0" w:beforeAutospacing="0" w:after="240" w:afterAutospacing="0" w:line="360" w:lineRule="auto"/>
        <w:ind w:right="240"/>
        <w:jc w:val="center"/>
        <w:rPr>
          <w:b/>
          <w:sz w:val="28"/>
          <w:szCs w:val="28"/>
        </w:rPr>
      </w:pPr>
    </w:p>
    <w:p w:rsidR="00EF3B2A" w:rsidRPr="00441198" w:rsidRDefault="00EF3B2A" w:rsidP="00441198">
      <w:pPr>
        <w:pStyle w:val="ab"/>
        <w:shd w:val="clear" w:color="auto" w:fill="FFFFFF"/>
        <w:spacing w:before="0" w:beforeAutospacing="0" w:after="240" w:afterAutospacing="0" w:line="360" w:lineRule="auto"/>
        <w:ind w:right="240"/>
        <w:jc w:val="center"/>
        <w:rPr>
          <w:b/>
          <w:sz w:val="28"/>
          <w:szCs w:val="28"/>
        </w:rPr>
      </w:pPr>
      <w:r w:rsidRPr="00441198">
        <w:rPr>
          <w:b/>
          <w:sz w:val="28"/>
          <w:szCs w:val="28"/>
        </w:rPr>
        <w:t>СПИСОК ИСПОЛЬЗОВАННЫХ ИСТОЧНИКОВ</w:t>
      </w:r>
    </w:p>
    <w:p w:rsidR="00EF3B2A" w:rsidRPr="00441198" w:rsidRDefault="002940DA" w:rsidP="00441198">
      <w:pPr>
        <w:pStyle w:val="ab"/>
        <w:shd w:val="clear" w:color="auto" w:fill="FFFFFF"/>
        <w:spacing w:before="0" w:beforeAutospacing="0" w:after="0" w:afterAutospacing="0" w:line="360" w:lineRule="auto"/>
        <w:ind w:right="240"/>
        <w:jc w:val="both"/>
        <w:rPr>
          <w:sz w:val="28"/>
          <w:szCs w:val="28"/>
        </w:rPr>
      </w:pPr>
      <w:r w:rsidRPr="00441198">
        <w:rPr>
          <w:sz w:val="28"/>
          <w:szCs w:val="28"/>
        </w:rPr>
        <w:t xml:space="preserve"> </w:t>
      </w:r>
      <w:r w:rsidRPr="00441198">
        <w:rPr>
          <w:sz w:val="28"/>
          <w:szCs w:val="28"/>
        </w:rPr>
        <w:tab/>
        <w:t>1. Абдулкадырова М.А. Формирование и развитие эффективной региональной организационно-хозяйственной инфр</w:t>
      </w:r>
      <w:r w:rsidR="00846D39">
        <w:rPr>
          <w:sz w:val="28"/>
          <w:szCs w:val="28"/>
        </w:rPr>
        <w:t>аструктуры в сельском хозяйстве</w:t>
      </w:r>
      <w:r w:rsidRPr="00441198">
        <w:rPr>
          <w:sz w:val="28"/>
          <w:szCs w:val="28"/>
        </w:rPr>
        <w:t>: дис. ... д-ра экон. на</w:t>
      </w:r>
      <w:r w:rsidR="00846D39">
        <w:rPr>
          <w:sz w:val="28"/>
          <w:szCs w:val="28"/>
        </w:rPr>
        <w:t>ук</w:t>
      </w:r>
      <w:r w:rsidRPr="00441198">
        <w:rPr>
          <w:sz w:val="28"/>
          <w:szCs w:val="28"/>
        </w:rPr>
        <w:t>: 08.00.05 / М.А. Абдулкадырова. – Грозный, 2011. – 362 с.</w:t>
      </w:r>
    </w:p>
    <w:p w:rsidR="002940DA" w:rsidRPr="00441198" w:rsidRDefault="002940DA" w:rsidP="00441198">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2. Аверин А.Ю. Проблемы и перспективы развития системы государственной поддержки агропро-мышленного комплекса Российской Федерации в рамках концепции единого субсидирования / А.Ю. Аве</w:t>
      </w:r>
      <w:r w:rsidR="00846D39">
        <w:rPr>
          <w:sz w:val="28"/>
          <w:szCs w:val="28"/>
        </w:rPr>
        <w:t xml:space="preserve">рин, Р.Р. Юняева // </w:t>
      </w:r>
      <w:r w:rsidRPr="00441198">
        <w:rPr>
          <w:sz w:val="28"/>
          <w:szCs w:val="28"/>
        </w:rPr>
        <w:t xml:space="preserve">Известия высших учебных заведений. Поволжский регион. Общественные науки. 2017. – </w:t>
      </w:r>
      <w:r w:rsidRPr="00441198">
        <w:rPr>
          <w:sz w:val="28"/>
          <w:szCs w:val="28"/>
          <w:lang w:val="en-US"/>
        </w:rPr>
        <w:t>No</w:t>
      </w:r>
      <w:r w:rsidRPr="00441198">
        <w:rPr>
          <w:sz w:val="28"/>
          <w:szCs w:val="28"/>
        </w:rPr>
        <w:t xml:space="preserve"> 4 (44). – С. 181–190.</w:t>
      </w:r>
    </w:p>
    <w:p w:rsidR="002940DA" w:rsidRPr="00441198" w:rsidRDefault="002940DA"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3. Аль-Байдани И.Д.А. Бюджетные расходы и финансирование АПК: тенденции и перспективы / И.Д.А. Аль-Байдани // Региональная экономика: теория и практика. – 2020. – Т. 18, No 8 (479). – С. 1588–1601.</w:t>
      </w:r>
    </w:p>
    <w:p w:rsidR="002940DA" w:rsidRPr="00441198" w:rsidRDefault="002940DA" w:rsidP="00441198">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 xml:space="preserve">4. </w:t>
      </w:r>
      <w:r w:rsidR="00FB4A95" w:rsidRPr="00441198">
        <w:rPr>
          <w:sz w:val="28"/>
          <w:szCs w:val="28"/>
        </w:rPr>
        <w:t xml:space="preserve">Гусакова Е.П. Влияние пандемии </w:t>
      </w:r>
      <w:r w:rsidR="00FB4A95" w:rsidRPr="00441198">
        <w:rPr>
          <w:sz w:val="28"/>
          <w:szCs w:val="28"/>
          <w:lang w:val="en-US"/>
        </w:rPr>
        <w:t>COVID</w:t>
      </w:r>
      <w:r w:rsidR="00FB4A95" w:rsidRPr="00441198">
        <w:rPr>
          <w:sz w:val="28"/>
          <w:szCs w:val="28"/>
        </w:rPr>
        <w:t xml:space="preserve">-19 на состояние регионального агропромышленного комплекса / Е.П. Гусакова, И.А. Гусаков // Вестник Самарского государственного экономического университета. – 2020. – </w:t>
      </w:r>
      <w:r w:rsidR="00FB4A95" w:rsidRPr="00441198">
        <w:rPr>
          <w:sz w:val="28"/>
          <w:szCs w:val="28"/>
          <w:lang w:val="en-US"/>
        </w:rPr>
        <w:t>No</w:t>
      </w:r>
      <w:r w:rsidR="00FB4A95" w:rsidRPr="00441198">
        <w:rPr>
          <w:sz w:val="28"/>
          <w:szCs w:val="28"/>
        </w:rPr>
        <w:t xml:space="preserve"> 9 (191). – С. 26–33.</w:t>
      </w:r>
    </w:p>
    <w:p w:rsidR="00FB4A95" w:rsidRPr="00441198" w:rsidRDefault="00FB4A95" w:rsidP="00441198">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 xml:space="preserve">5. Зубарев И.С. Анализ государственной поддержки аграрных формирований как элемента достижения финансовой независимости / И.С. Зубарев // Агропродовольственная экономика. – 2017. – </w:t>
      </w:r>
      <w:r w:rsidRPr="00441198">
        <w:rPr>
          <w:sz w:val="28"/>
          <w:szCs w:val="28"/>
          <w:lang w:val="en-US"/>
        </w:rPr>
        <w:t>No</w:t>
      </w:r>
      <w:r w:rsidRPr="00441198">
        <w:rPr>
          <w:sz w:val="28"/>
          <w:szCs w:val="28"/>
        </w:rPr>
        <w:t xml:space="preserve"> 5. – С. 55–60.</w:t>
      </w:r>
    </w:p>
    <w:p w:rsidR="00FB4A95" w:rsidRPr="00441198" w:rsidRDefault="00FB4A95" w:rsidP="00441198">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 xml:space="preserve">6. Коробейников Д.А. Кредит в организационно-экономическом механизме сельского хозяйства / Д.А. Коробейников // Вестник Воронежского государственного аграрного университета. – 2020. – Т. 13, </w:t>
      </w:r>
      <w:r w:rsidRPr="00441198">
        <w:rPr>
          <w:rFonts w:ascii="Times New Roman" w:hAnsi="Times New Roman" w:cs="Times New Roman"/>
          <w:sz w:val="28"/>
          <w:szCs w:val="28"/>
          <w:lang w:val="en-US"/>
        </w:rPr>
        <w:t>No</w:t>
      </w:r>
      <w:r w:rsidRPr="00441198">
        <w:rPr>
          <w:rFonts w:ascii="Times New Roman" w:hAnsi="Times New Roman" w:cs="Times New Roman"/>
          <w:sz w:val="28"/>
          <w:szCs w:val="28"/>
        </w:rPr>
        <w:t xml:space="preserve"> 2 (65). – С. 138–149.</w:t>
      </w:r>
    </w:p>
    <w:p w:rsidR="00FB4A95" w:rsidRPr="00441198" w:rsidRDefault="00FB4A95" w:rsidP="00441198">
      <w:pPr>
        <w:pStyle w:val="ab"/>
        <w:shd w:val="clear" w:color="auto" w:fill="FFFFFF"/>
        <w:spacing w:before="0" w:beforeAutospacing="0" w:after="240" w:afterAutospacing="0" w:line="360" w:lineRule="auto"/>
        <w:ind w:right="240" w:firstLine="708"/>
        <w:jc w:val="both"/>
        <w:rPr>
          <w:sz w:val="28"/>
          <w:szCs w:val="28"/>
        </w:rPr>
      </w:pPr>
      <w:r w:rsidRPr="00441198">
        <w:rPr>
          <w:sz w:val="28"/>
          <w:szCs w:val="28"/>
        </w:rPr>
        <w:t>7. Нац</w:t>
      </w:r>
      <w:r w:rsidR="00846D39">
        <w:rPr>
          <w:sz w:val="28"/>
          <w:szCs w:val="28"/>
        </w:rPr>
        <w:t>иональный проект «Развитие АПК»</w:t>
      </w:r>
      <w:r w:rsidRPr="00441198">
        <w:rPr>
          <w:sz w:val="28"/>
          <w:szCs w:val="28"/>
        </w:rPr>
        <w:t xml:space="preserve">: официальный интернет-портал Министерства сельского хозяйства Российской Федерации [Электронный ресурс]. – Режим доступа: </w:t>
      </w:r>
      <w:r w:rsidRPr="00441198">
        <w:rPr>
          <w:sz w:val="28"/>
          <w:szCs w:val="28"/>
          <w:lang w:val="en-US"/>
        </w:rPr>
        <w:t>http</w:t>
      </w:r>
      <w:r w:rsidRPr="00441198">
        <w:rPr>
          <w:sz w:val="28"/>
          <w:szCs w:val="28"/>
        </w:rPr>
        <w:t>://</w:t>
      </w:r>
      <w:r w:rsidRPr="00441198">
        <w:rPr>
          <w:sz w:val="28"/>
          <w:szCs w:val="28"/>
          <w:lang w:val="en-US"/>
        </w:rPr>
        <w:t>old</w:t>
      </w:r>
      <w:r w:rsidRPr="00441198">
        <w:rPr>
          <w:sz w:val="28"/>
          <w:szCs w:val="28"/>
        </w:rPr>
        <w:t>.</w:t>
      </w:r>
      <w:r w:rsidRPr="00441198">
        <w:rPr>
          <w:sz w:val="28"/>
          <w:szCs w:val="28"/>
          <w:lang w:val="en-US"/>
        </w:rPr>
        <w:t>mcx</w:t>
      </w:r>
      <w:r w:rsidRPr="00441198">
        <w:rPr>
          <w:sz w:val="28"/>
          <w:szCs w:val="28"/>
        </w:rPr>
        <w:t>.</w:t>
      </w:r>
      <w:r w:rsidRPr="00441198">
        <w:rPr>
          <w:sz w:val="28"/>
          <w:szCs w:val="28"/>
          <w:lang w:val="en-US"/>
        </w:rPr>
        <w:t>ru</w:t>
      </w:r>
      <w:r w:rsidRPr="00441198">
        <w:rPr>
          <w:sz w:val="28"/>
          <w:szCs w:val="28"/>
        </w:rPr>
        <w:t>/</w:t>
      </w:r>
      <w:r w:rsidRPr="00441198">
        <w:rPr>
          <w:sz w:val="28"/>
          <w:szCs w:val="28"/>
          <w:lang w:val="en-US"/>
        </w:rPr>
        <w:t>navigation</w:t>
      </w:r>
      <w:r w:rsidRPr="00441198">
        <w:rPr>
          <w:sz w:val="28"/>
          <w:szCs w:val="28"/>
        </w:rPr>
        <w:t>/</w:t>
      </w:r>
      <w:r w:rsidRPr="00441198">
        <w:rPr>
          <w:sz w:val="28"/>
          <w:szCs w:val="28"/>
          <w:lang w:val="en-US"/>
        </w:rPr>
        <w:t>docfeeder</w:t>
      </w:r>
      <w:r w:rsidRPr="00441198">
        <w:rPr>
          <w:sz w:val="28"/>
          <w:szCs w:val="28"/>
        </w:rPr>
        <w:t>/</w:t>
      </w:r>
      <w:r w:rsidRPr="00441198">
        <w:rPr>
          <w:sz w:val="28"/>
          <w:szCs w:val="28"/>
          <w:lang w:val="en-US"/>
        </w:rPr>
        <w:t>show</w:t>
      </w:r>
      <w:r w:rsidRPr="00441198">
        <w:rPr>
          <w:sz w:val="28"/>
          <w:szCs w:val="28"/>
        </w:rPr>
        <w:t>/181.</w:t>
      </w:r>
      <w:r w:rsidRPr="00441198">
        <w:rPr>
          <w:sz w:val="28"/>
          <w:szCs w:val="28"/>
          <w:lang w:val="en-US"/>
        </w:rPr>
        <w:t>htm</w:t>
      </w:r>
      <w:r w:rsidRPr="00441198">
        <w:rPr>
          <w:sz w:val="28"/>
          <w:szCs w:val="28"/>
        </w:rPr>
        <w:t xml:space="preserve"> (дата обращения: 10.01.2021).</w:t>
      </w:r>
    </w:p>
    <w:p w:rsidR="00C44B32" w:rsidRPr="00441198" w:rsidRDefault="00C44B32" w:rsidP="00CD005B">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8.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w:t>
      </w:r>
      <w:r w:rsidR="00846D39">
        <w:rPr>
          <w:sz w:val="28"/>
          <w:szCs w:val="28"/>
        </w:rPr>
        <w:t>тельства Российской Федерации</w:t>
      </w:r>
      <w:r w:rsidRPr="00441198">
        <w:rPr>
          <w:sz w:val="28"/>
          <w:szCs w:val="28"/>
        </w:rPr>
        <w:t xml:space="preserve">: Постановление Правительства РФ от 31 мая 2019 г. </w:t>
      </w:r>
      <w:r w:rsidRPr="00441198">
        <w:rPr>
          <w:sz w:val="28"/>
          <w:szCs w:val="28"/>
          <w:lang w:val="en-US"/>
        </w:rPr>
        <w:t>No</w:t>
      </w:r>
      <w:r w:rsidRPr="00441198">
        <w:rPr>
          <w:sz w:val="28"/>
          <w:szCs w:val="28"/>
        </w:rPr>
        <w:t xml:space="preserve"> 696 (ред. от 10.07.2020) [Электронный ресурс]. – Режим доступа: </w:t>
      </w:r>
      <w:r w:rsidRPr="00441198">
        <w:rPr>
          <w:sz w:val="28"/>
          <w:szCs w:val="28"/>
          <w:lang w:val="en-US"/>
        </w:rPr>
        <w:t>https</w:t>
      </w:r>
      <w:r w:rsidRPr="00441198">
        <w:rPr>
          <w:sz w:val="28"/>
          <w:szCs w:val="28"/>
        </w:rPr>
        <w:t>://</w:t>
      </w:r>
      <w:r w:rsidRPr="00441198">
        <w:rPr>
          <w:sz w:val="28"/>
          <w:szCs w:val="28"/>
          <w:lang w:val="en-US"/>
        </w:rPr>
        <w:t>mcx</w:t>
      </w:r>
      <w:r w:rsidRPr="00441198">
        <w:rPr>
          <w:sz w:val="28"/>
          <w:szCs w:val="28"/>
        </w:rPr>
        <w:t>.</w:t>
      </w:r>
      <w:r w:rsidRPr="00441198">
        <w:rPr>
          <w:sz w:val="28"/>
          <w:szCs w:val="28"/>
          <w:lang w:val="en-US"/>
        </w:rPr>
        <w:t>gov</w:t>
      </w:r>
      <w:r w:rsidRPr="00441198">
        <w:rPr>
          <w:sz w:val="28"/>
          <w:szCs w:val="28"/>
        </w:rPr>
        <w:t>.</w:t>
      </w:r>
      <w:r w:rsidRPr="00441198">
        <w:rPr>
          <w:sz w:val="28"/>
          <w:szCs w:val="28"/>
          <w:lang w:val="en-US"/>
        </w:rPr>
        <w:t>ru</w:t>
      </w:r>
      <w:r w:rsidRPr="00441198">
        <w:rPr>
          <w:sz w:val="28"/>
          <w:szCs w:val="28"/>
        </w:rPr>
        <w:t>/</w:t>
      </w:r>
      <w:r w:rsidRPr="00441198">
        <w:rPr>
          <w:sz w:val="28"/>
          <w:szCs w:val="28"/>
          <w:lang w:val="en-US"/>
        </w:rPr>
        <w:t>upload</w:t>
      </w:r>
      <w:r w:rsidRPr="00441198">
        <w:rPr>
          <w:sz w:val="28"/>
          <w:szCs w:val="28"/>
        </w:rPr>
        <w:t>/</w:t>
      </w:r>
      <w:r w:rsidRPr="00441198">
        <w:rPr>
          <w:sz w:val="28"/>
          <w:szCs w:val="28"/>
          <w:lang w:val="en-US"/>
        </w:rPr>
        <w:t>iblock</w:t>
      </w:r>
      <w:r w:rsidRPr="00441198">
        <w:rPr>
          <w:sz w:val="28"/>
          <w:szCs w:val="28"/>
        </w:rPr>
        <w:t>/725/ 725</w:t>
      </w:r>
      <w:r w:rsidRPr="00441198">
        <w:rPr>
          <w:sz w:val="28"/>
          <w:szCs w:val="28"/>
          <w:lang w:val="en-US"/>
        </w:rPr>
        <w:t>f</w:t>
      </w:r>
      <w:r w:rsidRPr="00441198">
        <w:rPr>
          <w:sz w:val="28"/>
          <w:szCs w:val="28"/>
        </w:rPr>
        <w:t>4</w:t>
      </w:r>
      <w:r w:rsidRPr="00441198">
        <w:rPr>
          <w:sz w:val="28"/>
          <w:szCs w:val="28"/>
          <w:lang w:val="en-US"/>
        </w:rPr>
        <w:t>b</w:t>
      </w:r>
      <w:r w:rsidRPr="00441198">
        <w:rPr>
          <w:sz w:val="28"/>
          <w:szCs w:val="28"/>
        </w:rPr>
        <w:t>61</w:t>
      </w:r>
      <w:r w:rsidRPr="00441198">
        <w:rPr>
          <w:sz w:val="28"/>
          <w:szCs w:val="28"/>
          <w:lang w:val="en-US"/>
        </w:rPr>
        <w:t>b</w:t>
      </w:r>
      <w:r w:rsidRPr="00441198">
        <w:rPr>
          <w:sz w:val="28"/>
          <w:szCs w:val="28"/>
        </w:rPr>
        <w:t>8</w:t>
      </w:r>
      <w:r w:rsidRPr="00441198">
        <w:rPr>
          <w:sz w:val="28"/>
          <w:szCs w:val="28"/>
          <w:lang w:val="en-US"/>
        </w:rPr>
        <w:t>ed</w:t>
      </w:r>
      <w:r w:rsidRPr="00441198">
        <w:rPr>
          <w:sz w:val="28"/>
          <w:szCs w:val="28"/>
        </w:rPr>
        <w:t>39429</w:t>
      </w:r>
      <w:r w:rsidRPr="00441198">
        <w:rPr>
          <w:sz w:val="28"/>
          <w:szCs w:val="28"/>
          <w:lang w:val="en-US"/>
        </w:rPr>
        <w:t>ca</w:t>
      </w:r>
      <w:r w:rsidRPr="00441198">
        <w:rPr>
          <w:sz w:val="28"/>
          <w:szCs w:val="28"/>
        </w:rPr>
        <w:t>08316</w:t>
      </w:r>
      <w:r w:rsidRPr="00441198">
        <w:rPr>
          <w:sz w:val="28"/>
          <w:szCs w:val="28"/>
          <w:lang w:val="en-US"/>
        </w:rPr>
        <w:t>f</w:t>
      </w:r>
      <w:r w:rsidRPr="00441198">
        <w:rPr>
          <w:sz w:val="28"/>
          <w:szCs w:val="28"/>
        </w:rPr>
        <w:t>6</w:t>
      </w:r>
      <w:r w:rsidRPr="00441198">
        <w:rPr>
          <w:sz w:val="28"/>
          <w:szCs w:val="28"/>
          <w:lang w:val="en-US"/>
        </w:rPr>
        <w:t>e</w:t>
      </w:r>
      <w:r w:rsidRPr="00441198">
        <w:rPr>
          <w:sz w:val="28"/>
          <w:szCs w:val="28"/>
        </w:rPr>
        <w:t>7456</w:t>
      </w:r>
      <w:r w:rsidRPr="00441198">
        <w:rPr>
          <w:sz w:val="28"/>
          <w:szCs w:val="28"/>
          <w:lang w:val="en-US"/>
        </w:rPr>
        <w:t>d</w:t>
      </w:r>
      <w:r w:rsidRPr="00441198">
        <w:rPr>
          <w:sz w:val="28"/>
          <w:szCs w:val="28"/>
        </w:rPr>
        <w:t>.</w:t>
      </w:r>
      <w:r w:rsidRPr="00441198">
        <w:rPr>
          <w:sz w:val="28"/>
          <w:szCs w:val="28"/>
          <w:lang w:val="en-US"/>
        </w:rPr>
        <w:t>pdf</w:t>
      </w:r>
      <w:r w:rsidRPr="00441198">
        <w:rPr>
          <w:sz w:val="28"/>
          <w:szCs w:val="28"/>
        </w:rPr>
        <w:t xml:space="preserve"> (дата обращения: 10.01.2021).</w:t>
      </w:r>
    </w:p>
    <w:p w:rsidR="00C44B32" w:rsidRPr="00441198" w:rsidRDefault="00C44B32" w:rsidP="00CD005B">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9. Об утверждении Доктрины продовольственной бе</w:t>
      </w:r>
      <w:r w:rsidR="00846D39">
        <w:rPr>
          <w:rFonts w:ascii="Times New Roman" w:hAnsi="Times New Roman" w:cs="Times New Roman"/>
          <w:sz w:val="28"/>
          <w:szCs w:val="28"/>
        </w:rPr>
        <w:t>зопасности Российской Федерации</w:t>
      </w:r>
      <w:r w:rsidRPr="00441198">
        <w:rPr>
          <w:rFonts w:ascii="Times New Roman" w:hAnsi="Times New Roman" w:cs="Times New Roman"/>
          <w:sz w:val="28"/>
          <w:szCs w:val="28"/>
        </w:rPr>
        <w:t xml:space="preserve">: Указ Президента РФ от 21 января 2020 г. </w:t>
      </w:r>
      <w:r w:rsidRPr="00441198">
        <w:rPr>
          <w:rFonts w:ascii="Times New Roman" w:hAnsi="Times New Roman" w:cs="Times New Roman"/>
          <w:sz w:val="28"/>
          <w:szCs w:val="28"/>
          <w:lang w:val="en-US"/>
        </w:rPr>
        <w:t>No</w:t>
      </w:r>
      <w:r w:rsidRPr="00441198">
        <w:rPr>
          <w:rFonts w:ascii="Times New Roman" w:hAnsi="Times New Roman" w:cs="Times New Roman"/>
          <w:sz w:val="28"/>
          <w:szCs w:val="28"/>
        </w:rPr>
        <w:t xml:space="preserve"> 20 [Электронный ресурс]. – Режим доступа: </w:t>
      </w:r>
      <w:r w:rsidRPr="00441198">
        <w:rPr>
          <w:rFonts w:ascii="Times New Roman" w:hAnsi="Times New Roman" w:cs="Times New Roman"/>
          <w:sz w:val="28"/>
          <w:szCs w:val="28"/>
          <w:lang w:val="en-US"/>
        </w:rPr>
        <w:t>https</w:t>
      </w:r>
      <w:r w:rsidRPr="00441198">
        <w:rPr>
          <w:rFonts w:ascii="Times New Roman" w:hAnsi="Times New Roman" w:cs="Times New Roman"/>
          <w:sz w:val="28"/>
          <w:szCs w:val="28"/>
        </w:rPr>
        <w:t>://</w:t>
      </w:r>
      <w:r w:rsidRPr="00441198">
        <w:rPr>
          <w:rFonts w:ascii="Times New Roman" w:hAnsi="Times New Roman" w:cs="Times New Roman"/>
          <w:sz w:val="28"/>
          <w:szCs w:val="28"/>
          <w:lang w:val="en-US"/>
        </w:rPr>
        <w:t>www</w:t>
      </w:r>
      <w:r w:rsidRPr="00441198">
        <w:rPr>
          <w:rFonts w:ascii="Times New Roman" w:hAnsi="Times New Roman" w:cs="Times New Roman"/>
          <w:sz w:val="28"/>
          <w:szCs w:val="28"/>
        </w:rPr>
        <w:t>.</w:t>
      </w:r>
      <w:r w:rsidRPr="00441198">
        <w:rPr>
          <w:rFonts w:ascii="Times New Roman" w:hAnsi="Times New Roman" w:cs="Times New Roman"/>
          <w:sz w:val="28"/>
          <w:szCs w:val="28"/>
          <w:lang w:val="en-US"/>
        </w:rPr>
        <w:t>garant</w:t>
      </w:r>
      <w:r w:rsidRPr="00441198">
        <w:rPr>
          <w:rFonts w:ascii="Times New Roman" w:hAnsi="Times New Roman" w:cs="Times New Roman"/>
          <w:sz w:val="28"/>
          <w:szCs w:val="28"/>
        </w:rPr>
        <w:t>.</w:t>
      </w:r>
      <w:r w:rsidRPr="00441198">
        <w:rPr>
          <w:rFonts w:ascii="Times New Roman" w:hAnsi="Times New Roman" w:cs="Times New Roman"/>
          <w:sz w:val="28"/>
          <w:szCs w:val="28"/>
          <w:lang w:val="en-US"/>
        </w:rPr>
        <w:t>ru</w:t>
      </w:r>
      <w:r w:rsidRPr="00441198">
        <w:rPr>
          <w:rFonts w:ascii="Times New Roman" w:hAnsi="Times New Roman" w:cs="Times New Roman"/>
          <w:sz w:val="28"/>
          <w:szCs w:val="28"/>
        </w:rPr>
        <w:t>/</w:t>
      </w:r>
      <w:r w:rsidRPr="00441198">
        <w:rPr>
          <w:rFonts w:ascii="Times New Roman" w:hAnsi="Times New Roman" w:cs="Times New Roman"/>
          <w:sz w:val="28"/>
          <w:szCs w:val="28"/>
          <w:lang w:val="en-US"/>
        </w:rPr>
        <w:t>products</w:t>
      </w:r>
      <w:r w:rsidRPr="00441198">
        <w:rPr>
          <w:rFonts w:ascii="Times New Roman" w:hAnsi="Times New Roman" w:cs="Times New Roman"/>
          <w:sz w:val="28"/>
          <w:szCs w:val="28"/>
        </w:rPr>
        <w:t>/</w:t>
      </w:r>
      <w:r w:rsidRPr="00441198">
        <w:rPr>
          <w:rFonts w:ascii="Times New Roman" w:hAnsi="Times New Roman" w:cs="Times New Roman"/>
          <w:sz w:val="28"/>
          <w:szCs w:val="28"/>
          <w:lang w:val="en-US"/>
        </w:rPr>
        <w:t>ipo</w:t>
      </w:r>
      <w:r w:rsidRPr="00441198">
        <w:rPr>
          <w:rFonts w:ascii="Times New Roman" w:hAnsi="Times New Roman" w:cs="Times New Roman"/>
          <w:sz w:val="28"/>
          <w:szCs w:val="28"/>
        </w:rPr>
        <w:t>/</w:t>
      </w:r>
      <w:r w:rsidRPr="00441198">
        <w:rPr>
          <w:rFonts w:ascii="Times New Roman" w:hAnsi="Times New Roman" w:cs="Times New Roman"/>
          <w:sz w:val="28"/>
          <w:szCs w:val="28"/>
          <w:lang w:val="en-US"/>
        </w:rPr>
        <w:t>prime</w:t>
      </w:r>
      <w:r w:rsidRPr="00441198">
        <w:rPr>
          <w:rFonts w:ascii="Times New Roman" w:hAnsi="Times New Roman" w:cs="Times New Roman"/>
          <w:sz w:val="28"/>
          <w:szCs w:val="28"/>
        </w:rPr>
        <w:t>/</w:t>
      </w:r>
      <w:r w:rsidRPr="00441198">
        <w:rPr>
          <w:rFonts w:ascii="Times New Roman" w:hAnsi="Times New Roman" w:cs="Times New Roman"/>
          <w:sz w:val="28"/>
          <w:szCs w:val="28"/>
          <w:lang w:val="en-US"/>
        </w:rPr>
        <w:t>doc</w:t>
      </w:r>
      <w:r w:rsidRPr="00441198">
        <w:rPr>
          <w:rFonts w:ascii="Times New Roman" w:hAnsi="Times New Roman" w:cs="Times New Roman"/>
          <w:sz w:val="28"/>
          <w:szCs w:val="28"/>
        </w:rPr>
        <w:t xml:space="preserve">/73338425/ (дата обращения: 10.01.2021). </w:t>
      </w:r>
    </w:p>
    <w:p w:rsidR="00C44B32" w:rsidRPr="00441198" w:rsidRDefault="00C44B32" w:rsidP="00CD005B">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 xml:space="preserve">10. </w:t>
      </w:r>
      <w:r w:rsidR="00A30305" w:rsidRPr="00441198">
        <w:rPr>
          <w:sz w:val="28"/>
          <w:szCs w:val="28"/>
        </w:rPr>
        <w:t xml:space="preserve">Об утверждении Федеральной научно-технической программы развития сельского хозяйства </w:t>
      </w:r>
      <w:r w:rsidR="00846D39">
        <w:rPr>
          <w:sz w:val="28"/>
          <w:szCs w:val="28"/>
        </w:rPr>
        <w:t>на 2017–2025 годы</w:t>
      </w:r>
      <w:r w:rsidR="00A30305" w:rsidRPr="00441198">
        <w:rPr>
          <w:sz w:val="28"/>
          <w:szCs w:val="28"/>
        </w:rPr>
        <w:t xml:space="preserve">: Постановление Правительства РФ от  25 августа 2017 г. </w:t>
      </w:r>
      <w:r w:rsidR="00A30305" w:rsidRPr="00441198">
        <w:rPr>
          <w:sz w:val="28"/>
          <w:szCs w:val="28"/>
          <w:lang w:val="en-US"/>
        </w:rPr>
        <w:t>No</w:t>
      </w:r>
      <w:r w:rsidR="00A30305" w:rsidRPr="00441198">
        <w:rPr>
          <w:sz w:val="28"/>
          <w:szCs w:val="28"/>
        </w:rPr>
        <w:t xml:space="preserve"> 996 [Электронный ресурс]. – </w:t>
      </w:r>
      <w:r w:rsidR="00846D39">
        <w:rPr>
          <w:sz w:val="28"/>
          <w:szCs w:val="28"/>
        </w:rPr>
        <w:t xml:space="preserve">Режим доступа: </w:t>
      </w:r>
      <w:r w:rsidR="00A30305" w:rsidRPr="00441198">
        <w:rPr>
          <w:sz w:val="28"/>
          <w:szCs w:val="28"/>
          <w:lang w:val="en-US"/>
        </w:rPr>
        <w:t>https</w:t>
      </w:r>
      <w:r w:rsidR="00A30305" w:rsidRPr="00441198">
        <w:rPr>
          <w:sz w:val="28"/>
          <w:szCs w:val="28"/>
        </w:rPr>
        <w:t>://</w:t>
      </w:r>
      <w:r w:rsidR="00A30305" w:rsidRPr="00441198">
        <w:rPr>
          <w:sz w:val="28"/>
          <w:szCs w:val="28"/>
          <w:lang w:val="en-US"/>
        </w:rPr>
        <w:t>mcx</w:t>
      </w:r>
      <w:r w:rsidR="00A30305" w:rsidRPr="00441198">
        <w:rPr>
          <w:sz w:val="28"/>
          <w:szCs w:val="28"/>
        </w:rPr>
        <w:t>.</w:t>
      </w:r>
      <w:r w:rsidR="00A30305" w:rsidRPr="00441198">
        <w:rPr>
          <w:sz w:val="28"/>
          <w:szCs w:val="28"/>
          <w:lang w:val="en-US"/>
        </w:rPr>
        <w:t>gov</w:t>
      </w:r>
      <w:r w:rsidR="00A30305" w:rsidRPr="00441198">
        <w:rPr>
          <w:sz w:val="28"/>
          <w:szCs w:val="28"/>
        </w:rPr>
        <w:t>.</w:t>
      </w:r>
      <w:r w:rsidR="00A30305" w:rsidRPr="00441198">
        <w:rPr>
          <w:sz w:val="28"/>
          <w:szCs w:val="28"/>
          <w:lang w:val="en-US"/>
        </w:rPr>
        <w:t>ru</w:t>
      </w:r>
      <w:r w:rsidR="00A30305" w:rsidRPr="00441198">
        <w:rPr>
          <w:sz w:val="28"/>
          <w:szCs w:val="28"/>
        </w:rPr>
        <w:t>/</w:t>
      </w:r>
      <w:r w:rsidR="00A30305" w:rsidRPr="00441198">
        <w:rPr>
          <w:sz w:val="28"/>
          <w:szCs w:val="28"/>
          <w:lang w:val="en-US"/>
        </w:rPr>
        <w:t>upload</w:t>
      </w:r>
      <w:r w:rsidR="00A30305" w:rsidRPr="00441198">
        <w:rPr>
          <w:sz w:val="28"/>
          <w:szCs w:val="28"/>
        </w:rPr>
        <w:t>/</w:t>
      </w:r>
      <w:r w:rsidR="00A30305" w:rsidRPr="00441198">
        <w:rPr>
          <w:sz w:val="28"/>
          <w:szCs w:val="28"/>
          <w:lang w:val="en-US"/>
        </w:rPr>
        <w:t>iblock</w:t>
      </w:r>
      <w:r w:rsidR="00A30305" w:rsidRPr="00441198">
        <w:rPr>
          <w:sz w:val="28"/>
          <w:szCs w:val="28"/>
        </w:rPr>
        <w:t>/1</w:t>
      </w:r>
      <w:r w:rsidR="00A30305" w:rsidRPr="00441198">
        <w:rPr>
          <w:sz w:val="28"/>
          <w:szCs w:val="28"/>
          <w:lang w:val="en-US"/>
        </w:rPr>
        <w:t>e</w:t>
      </w:r>
      <w:r w:rsidR="00A30305" w:rsidRPr="00441198">
        <w:rPr>
          <w:sz w:val="28"/>
          <w:szCs w:val="28"/>
        </w:rPr>
        <w:t>9/1</w:t>
      </w:r>
      <w:r w:rsidR="00A30305" w:rsidRPr="00441198">
        <w:rPr>
          <w:sz w:val="28"/>
          <w:szCs w:val="28"/>
          <w:lang w:val="en-US"/>
        </w:rPr>
        <w:t>e</w:t>
      </w:r>
      <w:r w:rsidR="00A30305" w:rsidRPr="00441198">
        <w:rPr>
          <w:sz w:val="28"/>
          <w:szCs w:val="28"/>
        </w:rPr>
        <w:t>97</w:t>
      </w:r>
      <w:r w:rsidR="00A30305" w:rsidRPr="00441198">
        <w:rPr>
          <w:sz w:val="28"/>
          <w:szCs w:val="28"/>
          <w:lang w:val="en-US"/>
        </w:rPr>
        <w:t>bd</w:t>
      </w:r>
      <w:r w:rsidR="00A30305" w:rsidRPr="00441198">
        <w:rPr>
          <w:sz w:val="28"/>
          <w:szCs w:val="28"/>
        </w:rPr>
        <w:t xml:space="preserve">2630 </w:t>
      </w:r>
      <w:r w:rsidR="00A30305" w:rsidRPr="00441198">
        <w:rPr>
          <w:sz w:val="28"/>
          <w:szCs w:val="28"/>
          <w:lang w:val="en-US"/>
        </w:rPr>
        <w:t>e</w:t>
      </w:r>
      <w:r w:rsidR="00A30305" w:rsidRPr="00441198">
        <w:rPr>
          <w:sz w:val="28"/>
          <w:szCs w:val="28"/>
        </w:rPr>
        <w:t>613804</w:t>
      </w:r>
      <w:r w:rsidR="00A30305" w:rsidRPr="00441198">
        <w:rPr>
          <w:sz w:val="28"/>
          <w:szCs w:val="28"/>
          <w:lang w:val="en-US"/>
        </w:rPr>
        <w:t>cf</w:t>
      </w:r>
      <w:r w:rsidR="00A30305" w:rsidRPr="00441198">
        <w:rPr>
          <w:sz w:val="28"/>
          <w:szCs w:val="28"/>
        </w:rPr>
        <w:t>5</w:t>
      </w:r>
      <w:r w:rsidR="00A30305" w:rsidRPr="00441198">
        <w:rPr>
          <w:sz w:val="28"/>
          <w:szCs w:val="28"/>
          <w:lang w:val="en-US"/>
        </w:rPr>
        <w:t>ef</w:t>
      </w:r>
      <w:r w:rsidR="00A30305" w:rsidRPr="00441198">
        <w:rPr>
          <w:sz w:val="28"/>
          <w:szCs w:val="28"/>
        </w:rPr>
        <w:t>016063</w:t>
      </w:r>
      <w:r w:rsidR="00A30305" w:rsidRPr="00441198">
        <w:rPr>
          <w:sz w:val="28"/>
          <w:szCs w:val="28"/>
          <w:lang w:val="en-US"/>
        </w:rPr>
        <w:t>bd</w:t>
      </w:r>
      <w:r w:rsidR="00A30305" w:rsidRPr="00441198">
        <w:rPr>
          <w:sz w:val="28"/>
          <w:szCs w:val="28"/>
        </w:rPr>
        <w:t>60.</w:t>
      </w:r>
      <w:r w:rsidR="00A30305" w:rsidRPr="00441198">
        <w:rPr>
          <w:sz w:val="28"/>
          <w:szCs w:val="28"/>
          <w:lang w:val="en-US"/>
        </w:rPr>
        <w:t>pdf</w:t>
      </w:r>
      <w:r w:rsidR="00A30305" w:rsidRPr="00441198">
        <w:rPr>
          <w:sz w:val="28"/>
          <w:szCs w:val="28"/>
        </w:rPr>
        <w:t xml:space="preserve"> (дата обращения: 10.01.2021).</w:t>
      </w:r>
    </w:p>
    <w:p w:rsidR="00A30305" w:rsidRPr="00441198" w:rsidRDefault="00A30305" w:rsidP="00CD005B">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 xml:space="preserve">11. </w:t>
      </w:r>
      <w:r w:rsidRPr="00441198">
        <w:rPr>
          <w:color w:val="000000"/>
          <w:sz w:val="28"/>
          <w:szCs w:val="28"/>
        </w:rPr>
        <w:t>О внесении изменений в распоряжения Правительства РФ от 13.02.2021 N 349-р и от 09.07.2021 N 1870-р: распоряжение Правительства РФ от 28.12.2021 N 3921-р.</w:t>
      </w:r>
    </w:p>
    <w:p w:rsidR="00A30305" w:rsidRPr="00441198" w:rsidRDefault="00A30305" w:rsidP="00CD005B">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 xml:space="preserve">12. Огаркова Н.Н. О переводе госпрограмм по сельскому хозяйству на проектные механизмы / Н.Н. Огаркова // Экономика, труд, управление в сельском хозяйстве. – 2019. – </w:t>
      </w:r>
      <w:r w:rsidRPr="00441198">
        <w:rPr>
          <w:rFonts w:ascii="Times New Roman" w:hAnsi="Times New Roman" w:cs="Times New Roman"/>
          <w:sz w:val="28"/>
          <w:szCs w:val="28"/>
          <w:lang w:val="en-US"/>
        </w:rPr>
        <w:t>No</w:t>
      </w:r>
      <w:r w:rsidRPr="00441198">
        <w:rPr>
          <w:rFonts w:ascii="Times New Roman" w:hAnsi="Times New Roman" w:cs="Times New Roman"/>
          <w:sz w:val="28"/>
          <w:szCs w:val="28"/>
        </w:rPr>
        <w:t xml:space="preserve"> 12 (57). – С. 32–38.</w:t>
      </w:r>
    </w:p>
    <w:p w:rsidR="00A30305" w:rsidRPr="00441198" w:rsidRDefault="00A30305" w:rsidP="00CD005B">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 xml:space="preserve">13. О Государственной программе развития сельского хозяйства и регулирования рынков сельскохозяйственной продукции, сырья и продовольствия : Постановление Правительства РФ от 14 июля 2012 г. </w:t>
      </w:r>
      <w:r w:rsidRPr="00441198">
        <w:rPr>
          <w:sz w:val="28"/>
          <w:szCs w:val="28"/>
          <w:lang w:val="en-US"/>
        </w:rPr>
        <w:t>No</w:t>
      </w:r>
      <w:r w:rsidRPr="00441198">
        <w:rPr>
          <w:sz w:val="28"/>
          <w:szCs w:val="28"/>
        </w:rPr>
        <w:t xml:space="preserve"> 717 (с изменениями от 26 ноября 2020 г.) // Собрание законодательства Российской Федерации. – 2012. – </w:t>
      </w:r>
      <w:r w:rsidRPr="00441198">
        <w:rPr>
          <w:sz w:val="28"/>
          <w:szCs w:val="28"/>
          <w:lang w:val="en-US"/>
        </w:rPr>
        <w:t>No</w:t>
      </w:r>
      <w:r w:rsidRPr="00441198">
        <w:rPr>
          <w:sz w:val="28"/>
          <w:szCs w:val="28"/>
        </w:rPr>
        <w:t xml:space="preserve"> 32. – С. 45–49.</w:t>
      </w:r>
    </w:p>
    <w:p w:rsidR="00772400" w:rsidRPr="00441198" w:rsidRDefault="00A30305" w:rsidP="00CD005B">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 xml:space="preserve">14. </w:t>
      </w:r>
      <w:r w:rsidR="00772400" w:rsidRPr="00441198">
        <w:rPr>
          <w:rFonts w:ascii="Times New Roman" w:hAnsi="Times New Roman" w:cs="Times New Roman"/>
          <w:sz w:val="28"/>
          <w:szCs w:val="28"/>
        </w:rPr>
        <w:t>О федеральном бюджете на 2022 г. и на плановый период 2023</w:t>
      </w:r>
      <w:r w:rsidR="00772400" w:rsidRPr="00441198">
        <w:rPr>
          <w:rFonts w:ascii="Times New Roman" w:hAnsi="Times New Roman" w:cs="Times New Roman"/>
          <w:iCs/>
          <w:color w:val="000000"/>
          <w:sz w:val="28"/>
          <w:szCs w:val="28"/>
        </w:rPr>
        <w:t>–</w:t>
      </w:r>
      <w:r w:rsidR="00772400" w:rsidRPr="00441198">
        <w:rPr>
          <w:rFonts w:ascii="Times New Roman" w:hAnsi="Times New Roman" w:cs="Times New Roman"/>
          <w:sz w:val="28"/>
          <w:szCs w:val="28"/>
        </w:rPr>
        <w:t xml:space="preserve">2024 гг.: закон от 6 декабря 2021 г. № 390-ФЗ </w:t>
      </w:r>
    </w:p>
    <w:p w:rsidR="00772400" w:rsidRPr="00441198" w:rsidRDefault="00772400" w:rsidP="00CD005B">
      <w:pPr>
        <w:pStyle w:val="1"/>
        <w:shd w:val="clear" w:color="auto" w:fill="FFFFFF"/>
        <w:spacing w:before="161" w:beforeAutospacing="0" w:after="0" w:afterAutospacing="0" w:line="360" w:lineRule="auto"/>
        <w:ind w:firstLine="708"/>
        <w:jc w:val="both"/>
        <w:rPr>
          <w:color w:val="000000"/>
          <w:sz w:val="28"/>
          <w:szCs w:val="28"/>
        </w:rPr>
      </w:pPr>
      <w:r w:rsidRPr="00441198">
        <w:rPr>
          <w:b w:val="0"/>
          <w:sz w:val="28"/>
          <w:szCs w:val="28"/>
        </w:rPr>
        <w:t>15.</w:t>
      </w:r>
      <w:r w:rsidRPr="00441198">
        <w:rPr>
          <w:sz w:val="28"/>
          <w:szCs w:val="28"/>
        </w:rPr>
        <w:t xml:space="preserve"> </w:t>
      </w:r>
      <w:r w:rsidRPr="00441198">
        <w:rPr>
          <w:b w:val="0"/>
          <w:color w:val="000000"/>
          <w:sz w:val="28"/>
          <w:szCs w:val="28"/>
        </w:rPr>
        <w:t xml:space="preserve">О федеральном бюджете на 2020 г. и на плановый период 2021 и 2022 гг.: федеральный закон  от 02.12.2019 N 380-ФЗ (последняя редакция) </w:t>
      </w:r>
    </w:p>
    <w:p w:rsidR="00A30305" w:rsidRPr="00441198" w:rsidRDefault="00772400" w:rsidP="00CD005B">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16. Попова С.А. Современная экономика сельского хозяйства: формирование нового облика / С.А. Попова // Вестник института мировых цивилизаций. – 2020. – Т. 11, No 2 (27). – С. 117–127.</w:t>
      </w:r>
    </w:p>
    <w:p w:rsidR="00772400" w:rsidRPr="00441198" w:rsidRDefault="00772400" w:rsidP="00CD005B">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17. Самарина В.П. Оценка эффективности управления сельскохозяйственными землями в Белгородской области / В.П. Самарина, А.В. Белоусов, А.В. Турьянский // Вестник Воронежского государственного аграрного университета. – 2014. – No 1–2 (40–41). – С. 323–329.</w:t>
      </w:r>
    </w:p>
    <w:p w:rsidR="00772400" w:rsidRPr="00441198" w:rsidRDefault="00772400" w:rsidP="00CD005B">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18. Сазонов С.Н. Государственная поддержка как фактор технического обеспечения крестьянских(фермерских) хозяйств / С.Н. Сазонов // Вестник Воронежского государственного аграрного университета. – 2018. – Т.11, No 4 (59). – С. 190–198.</w:t>
      </w:r>
    </w:p>
    <w:p w:rsidR="00772400" w:rsidRPr="00441198" w:rsidRDefault="00772400" w:rsidP="00CD005B">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19. Самарина В.П. Управление экономическими системами в условиях изменяющейся среды / В.П. Самарина, Е.В. Субботина // Горный информационно-аналитический бюллетень. – 2016. – No 11. – С. 135–142.</w:t>
      </w:r>
    </w:p>
    <w:p w:rsidR="00772400" w:rsidRPr="00441198" w:rsidRDefault="00772400" w:rsidP="00CD005B">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20. Склярова Ю.М. Государственная поддержка сельского хозяйства регионов России: особенности и практика реализации / Ю.М. Склярова, И.Ю. Скляров, Л.А. Латышева // Экономика сельского хозяй</w:t>
      </w:r>
      <w:r w:rsidRPr="00441198">
        <w:rPr>
          <w:rFonts w:ascii="Times New Roman" w:hAnsi="Times New Roman" w:cs="Times New Roman"/>
          <w:sz w:val="28"/>
          <w:szCs w:val="28"/>
          <w:lang w:val="en-US"/>
        </w:rPr>
        <w:t>c</w:t>
      </w:r>
      <w:r w:rsidRPr="00441198">
        <w:rPr>
          <w:rFonts w:ascii="Times New Roman" w:hAnsi="Times New Roman" w:cs="Times New Roman"/>
          <w:sz w:val="28"/>
          <w:szCs w:val="28"/>
        </w:rPr>
        <w:t>тва России. – 2019. – No 2. – С. 2–7.</w:t>
      </w:r>
    </w:p>
    <w:p w:rsidR="00772400" w:rsidRPr="00441198" w:rsidRDefault="00772400" w:rsidP="00CD005B">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21. Сташевский В.В. Государственное регулирование и поддержка агропромышленного комплекса: состояние, проблемы, перспективы / В.В. Сташевский // Вестник Воронежского государственного аграрного университета. – 2016. – No 4 (51). – С. 161–168.</w:t>
      </w:r>
    </w:p>
    <w:p w:rsidR="00772400" w:rsidRPr="00441198" w:rsidRDefault="00772400" w:rsidP="00CD005B">
      <w:pPr>
        <w:spacing w:after="0"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rPr>
        <w:t>22. Трасковская Т.А. Государственная поддержка сельского хозяйства как фактор повышения его эффективности / Т.А. Трасковская // Научный вестник Волгоградского филиала РАНХиГС. Серия: Экономика. – 2015. – No 2. – С. 55–58.</w:t>
      </w:r>
    </w:p>
    <w:p w:rsidR="00772400" w:rsidRPr="00441198" w:rsidRDefault="00772400" w:rsidP="00CD005B">
      <w:pPr>
        <w:pStyle w:val="ab"/>
        <w:shd w:val="clear" w:color="auto" w:fill="FFFFFF"/>
        <w:spacing w:before="0" w:beforeAutospacing="0" w:after="0" w:afterAutospacing="0" w:line="360" w:lineRule="auto"/>
        <w:ind w:right="240" w:firstLine="708"/>
        <w:jc w:val="both"/>
        <w:rPr>
          <w:sz w:val="28"/>
          <w:szCs w:val="28"/>
        </w:rPr>
      </w:pPr>
      <w:r w:rsidRPr="00441198">
        <w:rPr>
          <w:sz w:val="28"/>
          <w:szCs w:val="28"/>
        </w:rPr>
        <w:t>23. Трубилин А.И. Обоснование направлений и оценка эффективности инновационного развития импортозамещающ</w:t>
      </w:r>
      <w:r w:rsidR="00846D39">
        <w:rPr>
          <w:sz w:val="28"/>
          <w:szCs w:val="28"/>
        </w:rPr>
        <w:t>их отраслей Краснодарского края</w:t>
      </w:r>
      <w:r w:rsidRPr="00441198">
        <w:rPr>
          <w:sz w:val="28"/>
          <w:szCs w:val="28"/>
        </w:rPr>
        <w:t>: монография / А.И. Трубилин. – Красн</w:t>
      </w:r>
      <w:r w:rsidR="00846D39">
        <w:rPr>
          <w:sz w:val="28"/>
          <w:szCs w:val="28"/>
        </w:rPr>
        <w:t>одар</w:t>
      </w:r>
      <w:r w:rsidRPr="00441198">
        <w:rPr>
          <w:sz w:val="28"/>
          <w:szCs w:val="28"/>
        </w:rPr>
        <w:t>: Кубанский государственный аграрный университет имени И.Т. Трубилина, 2019. – 150 с.</w:t>
      </w:r>
    </w:p>
    <w:p w:rsidR="00772400" w:rsidRPr="007A7F90" w:rsidRDefault="00772400" w:rsidP="00CD005B">
      <w:pPr>
        <w:spacing w:after="0" w:line="360" w:lineRule="auto"/>
        <w:ind w:firstLine="708"/>
        <w:jc w:val="both"/>
        <w:rPr>
          <w:rFonts w:ascii="Times New Roman" w:hAnsi="Times New Roman" w:cs="Times New Roman"/>
          <w:sz w:val="28"/>
          <w:szCs w:val="28"/>
          <w:lang w:val="en-US"/>
        </w:rPr>
      </w:pPr>
      <w:r w:rsidRPr="00441198">
        <w:rPr>
          <w:rFonts w:ascii="Times New Roman" w:hAnsi="Times New Roman" w:cs="Times New Roman"/>
          <w:sz w:val="28"/>
          <w:szCs w:val="28"/>
          <w:lang w:val="en-US"/>
        </w:rPr>
        <w:t>24. Baranov S.V. Opportunities to Promote Economic Growth in Russia at a Rate Not Lower than the World Average / S.V. Baranov, T.P. Skufina // Economic and Social Changes: Facts, Trends, Forecast. – 2018. – Vol. 11, No. 5. – Pp. 49–60. DOI: 10.15838/esc.2018.5.59.3.</w:t>
      </w:r>
    </w:p>
    <w:p w:rsidR="00772400" w:rsidRPr="00CD005B" w:rsidRDefault="00772400" w:rsidP="00CD005B">
      <w:pPr>
        <w:spacing w:after="0" w:line="360" w:lineRule="auto"/>
        <w:ind w:firstLine="708"/>
        <w:jc w:val="both"/>
        <w:rPr>
          <w:rFonts w:ascii="Times New Roman" w:hAnsi="Times New Roman" w:cs="Times New Roman"/>
          <w:sz w:val="28"/>
          <w:szCs w:val="28"/>
          <w:lang w:val="en-US"/>
        </w:rPr>
      </w:pPr>
      <w:r w:rsidRPr="00441198">
        <w:rPr>
          <w:rFonts w:ascii="Times New Roman" w:hAnsi="Times New Roman" w:cs="Times New Roman"/>
          <w:sz w:val="28"/>
          <w:szCs w:val="28"/>
          <w:lang w:val="en-US"/>
        </w:rPr>
        <w:t>25. Baudron F. Fixing Our Global Agricultural System to Prevent the Next COVID-19 / F. Baudron, F. Liégeois // Outlook on Agriculture. – 2020. – Vol. 49 (2). – Pp. 111–118.</w:t>
      </w:r>
    </w:p>
    <w:p w:rsidR="00772400" w:rsidRPr="007A7F90" w:rsidRDefault="00772400" w:rsidP="00CD005B">
      <w:pPr>
        <w:spacing w:after="0" w:line="360" w:lineRule="auto"/>
        <w:ind w:firstLine="708"/>
        <w:jc w:val="both"/>
        <w:rPr>
          <w:rFonts w:ascii="Times New Roman" w:hAnsi="Times New Roman" w:cs="Times New Roman"/>
          <w:sz w:val="28"/>
          <w:szCs w:val="28"/>
          <w:lang w:val="en-US"/>
        </w:rPr>
      </w:pPr>
      <w:r w:rsidRPr="00441198">
        <w:rPr>
          <w:rFonts w:ascii="Times New Roman" w:hAnsi="Times New Roman" w:cs="Times New Roman"/>
          <w:sz w:val="28"/>
          <w:szCs w:val="28"/>
          <w:lang w:val="en-US"/>
        </w:rPr>
        <w:t>26. Competitiveness of an Agro-Industrial Region as a Growth Factor of a Federal District's Welfare /E.A. Illarionova, P.M. Glekov, V.P. Samarina, A.Y. Nadaenko // IOP Conference Series: Earth and Environmental Science. – 2020. – Vol. 459. – No. 062028. DOI: 10.1088/1755-1315/459/6/062028.</w:t>
      </w:r>
    </w:p>
    <w:p w:rsidR="00772400" w:rsidRPr="00CD005B" w:rsidRDefault="00772400" w:rsidP="00CD005B">
      <w:pPr>
        <w:spacing w:after="0" w:line="360" w:lineRule="auto"/>
        <w:ind w:firstLine="708"/>
        <w:jc w:val="both"/>
        <w:rPr>
          <w:rFonts w:ascii="Times New Roman" w:hAnsi="Times New Roman" w:cs="Times New Roman"/>
          <w:sz w:val="28"/>
          <w:szCs w:val="28"/>
          <w:lang w:val="en-US"/>
        </w:rPr>
      </w:pPr>
      <w:r w:rsidRPr="00441198">
        <w:rPr>
          <w:rFonts w:ascii="Times New Roman" w:hAnsi="Times New Roman" w:cs="Times New Roman"/>
          <w:sz w:val="28"/>
          <w:szCs w:val="28"/>
          <w:lang w:val="en-US"/>
        </w:rPr>
        <w:t>27. Kanter R. Strengthening Local Food Systems in Times of Concomitant Global Crises: Reflections from Chile / R. Kanter, S. Boza // American Journal of Public Health. – 2020. – Vol. 110 (7). – Pp. 971–973. DOI:10.2105/AJPH.2020.305711.</w:t>
      </w:r>
    </w:p>
    <w:p w:rsidR="00772400" w:rsidRPr="00CD005B" w:rsidRDefault="00772400" w:rsidP="00CD005B">
      <w:pPr>
        <w:spacing w:after="0" w:line="360" w:lineRule="auto"/>
        <w:ind w:firstLine="708"/>
        <w:jc w:val="both"/>
        <w:rPr>
          <w:rFonts w:ascii="Times New Roman" w:hAnsi="Times New Roman" w:cs="Times New Roman"/>
          <w:sz w:val="28"/>
          <w:szCs w:val="28"/>
          <w:lang w:val="en-US"/>
        </w:rPr>
      </w:pPr>
      <w:r w:rsidRPr="00441198">
        <w:rPr>
          <w:rFonts w:ascii="Times New Roman" w:hAnsi="Times New Roman" w:cs="Times New Roman"/>
          <w:sz w:val="28"/>
          <w:szCs w:val="28"/>
          <w:lang w:val="en-US"/>
        </w:rPr>
        <w:t>28. Ker A.P. Risk Management in Canada's Agricultural Sector in Light of COVID-19 / A.P. Ker // Ca-nadian Journal Agricultural Economics. – 2020. – Vol. 68 (2). – Pp. 139–142. DOI: 10.1111/cjag.12232.</w:t>
      </w:r>
    </w:p>
    <w:p w:rsidR="005A383E" w:rsidRPr="00A86D28" w:rsidRDefault="00772400" w:rsidP="00A86D28">
      <w:pPr>
        <w:spacing w:line="360" w:lineRule="auto"/>
        <w:ind w:firstLine="708"/>
        <w:jc w:val="both"/>
        <w:rPr>
          <w:rFonts w:ascii="Times New Roman" w:hAnsi="Times New Roman" w:cs="Times New Roman"/>
          <w:sz w:val="28"/>
          <w:szCs w:val="28"/>
        </w:rPr>
      </w:pPr>
      <w:r w:rsidRPr="00441198">
        <w:rPr>
          <w:rFonts w:ascii="Times New Roman" w:hAnsi="Times New Roman" w:cs="Times New Roman"/>
          <w:sz w:val="28"/>
          <w:szCs w:val="28"/>
          <w:lang w:val="en-US"/>
        </w:rPr>
        <w:t>29. Russia’s Agro Industrial Complex: Economic and Political Influence Factors and State Support / V.P. Samarina, T.P. Skufina, A.V. Samarin., S.V. Baranov // In book: Smart Technologies and Innovations in De-sign for Control of Technological Processes and Objects: Economy and Production. – 2020. – Pp. 579–593. DOI:10.1007/978-3-030-15577-3_55.</w:t>
      </w:r>
    </w:p>
    <w:p w:rsidR="00762D76" w:rsidRPr="00A86D28" w:rsidRDefault="00762D76" w:rsidP="00A86D28">
      <w:pPr>
        <w:spacing w:after="0" w:line="360" w:lineRule="auto"/>
        <w:jc w:val="both"/>
        <w:rPr>
          <w:rFonts w:ascii="Times New Roman" w:hAnsi="Times New Roman" w:cs="Times New Roman"/>
          <w:sz w:val="28"/>
          <w:szCs w:val="28"/>
        </w:rPr>
      </w:pPr>
    </w:p>
    <w:sectPr w:rsidR="00762D76" w:rsidRPr="00A86D28" w:rsidSect="005A383E">
      <w:footerReference w:type="default" r:id="rId11"/>
      <w:pgSz w:w="11906" w:h="16838"/>
      <w:pgMar w:top="1134" w:right="851" w:bottom="1134" w:left="1701"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301D" w:rsidRDefault="0097301D" w:rsidP="00E379DE">
      <w:pPr>
        <w:spacing w:after="0" w:line="240" w:lineRule="auto"/>
      </w:pPr>
      <w:r>
        <w:separator/>
      </w:r>
    </w:p>
  </w:endnote>
  <w:endnote w:type="continuationSeparator" w:id="0">
    <w:p w:rsidR="0097301D" w:rsidRDefault="0097301D" w:rsidP="00E3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CC"/>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5826134"/>
      <w:docPartObj>
        <w:docPartGallery w:val="Page Numbers (Bottom of Page)"/>
        <w:docPartUnique/>
      </w:docPartObj>
    </w:sdtPr>
    <w:sdtEndPr/>
    <w:sdtContent>
      <w:p w:rsidR="009E3AFC" w:rsidRDefault="000E20D1">
        <w:pPr>
          <w:pStyle w:val="a6"/>
          <w:jc w:val="center"/>
        </w:pPr>
        <w:r>
          <w:fldChar w:fldCharType="begin"/>
        </w:r>
        <w:r>
          <w:instrText xml:space="preserve"> PAGE   \* MERGEFORMAT </w:instrText>
        </w:r>
        <w:r>
          <w:fldChar w:fldCharType="separate"/>
        </w:r>
        <w:r w:rsidR="0051493C">
          <w:rPr>
            <w:noProof/>
          </w:rPr>
          <w:t>30</w:t>
        </w:r>
        <w:r>
          <w:rPr>
            <w:noProof/>
          </w:rPr>
          <w:fldChar w:fldCharType="end"/>
        </w:r>
      </w:p>
    </w:sdtContent>
  </w:sdt>
  <w:p w:rsidR="009E3AFC" w:rsidRDefault="009E3A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301D" w:rsidRDefault="0097301D" w:rsidP="00E379DE">
      <w:pPr>
        <w:spacing w:after="0" w:line="240" w:lineRule="auto"/>
      </w:pPr>
      <w:r>
        <w:separator/>
      </w:r>
    </w:p>
  </w:footnote>
  <w:footnote w:type="continuationSeparator" w:id="0">
    <w:p w:rsidR="0097301D" w:rsidRDefault="0097301D" w:rsidP="00E37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6B0B"/>
    <w:multiLevelType w:val="hybridMultilevel"/>
    <w:tmpl w:val="F9B2D4E4"/>
    <w:lvl w:ilvl="0" w:tplc="1E108FB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8363CDE"/>
    <w:multiLevelType w:val="hybridMultilevel"/>
    <w:tmpl w:val="26B41C1E"/>
    <w:lvl w:ilvl="0" w:tplc="90663B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CF13556"/>
    <w:multiLevelType w:val="hybridMultilevel"/>
    <w:tmpl w:val="ED0A4F1C"/>
    <w:lvl w:ilvl="0" w:tplc="7D048416">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544478"/>
    <w:multiLevelType w:val="hybridMultilevel"/>
    <w:tmpl w:val="F7BCA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BF171D"/>
    <w:multiLevelType w:val="hybridMultilevel"/>
    <w:tmpl w:val="26FE5298"/>
    <w:lvl w:ilvl="0" w:tplc="40F6943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BEC13DB"/>
    <w:multiLevelType w:val="multilevel"/>
    <w:tmpl w:val="FBB887F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6" w15:restartNumberingAfterBreak="0">
    <w:nsid w:val="7B402C82"/>
    <w:multiLevelType w:val="hybridMultilevel"/>
    <w:tmpl w:val="DC66C1B2"/>
    <w:lvl w:ilvl="0" w:tplc="59464F7C">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2"/>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89"/>
    <w:rsid w:val="00011688"/>
    <w:rsid w:val="00023476"/>
    <w:rsid w:val="00025A46"/>
    <w:rsid w:val="0004557D"/>
    <w:rsid w:val="0005393E"/>
    <w:rsid w:val="00061767"/>
    <w:rsid w:val="0006269C"/>
    <w:rsid w:val="000636A2"/>
    <w:rsid w:val="000E20D1"/>
    <w:rsid w:val="000F4E7D"/>
    <w:rsid w:val="00112131"/>
    <w:rsid w:val="001233F3"/>
    <w:rsid w:val="001477A7"/>
    <w:rsid w:val="0016053C"/>
    <w:rsid w:val="0016760D"/>
    <w:rsid w:val="00182877"/>
    <w:rsid w:val="00193E16"/>
    <w:rsid w:val="00194419"/>
    <w:rsid w:val="001A244D"/>
    <w:rsid w:val="001A251E"/>
    <w:rsid w:val="001C37AC"/>
    <w:rsid w:val="001D28B1"/>
    <w:rsid w:val="001D7C88"/>
    <w:rsid w:val="00214A1F"/>
    <w:rsid w:val="00237D0E"/>
    <w:rsid w:val="002426C7"/>
    <w:rsid w:val="002503ED"/>
    <w:rsid w:val="00251F41"/>
    <w:rsid w:val="002704F1"/>
    <w:rsid w:val="00275DF5"/>
    <w:rsid w:val="002940DA"/>
    <w:rsid w:val="00297F00"/>
    <w:rsid w:val="002A584B"/>
    <w:rsid w:val="002A6D6F"/>
    <w:rsid w:val="002B2D97"/>
    <w:rsid w:val="002C0C8E"/>
    <w:rsid w:val="002C7425"/>
    <w:rsid w:val="002F62ED"/>
    <w:rsid w:val="0031126C"/>
    <w:rsid w:val="00316D13"/>
    <w:rsid w:val="00344219"/>
    <w:rsid w:val="00364917"/>
    <w:rsid w:val="003A2FBC"/>
    <w:rsid w:val="003C14F4"/>
    <w:rsid w:val="003C4B14"/>
    <w:rsid w:val="003E0F21"/>
    <w:rsid w:val="003E386E"/>
    <w:rsid w:val="003E49FC"/>
    <w:rsid w:val="00411D3E"/>
    <w:rsid w:val="00424ADA"/>
    <w:rsid w:val="00441198"/>
    <w:rsid w:val="0045402D"/>
    <w:rsid w:val="004636D4"/>
    <w:rsid w:val="0046556E"/>
    <w:rsid w:val="00476B25"/>
    <w:rsid w:val="004D1B44"/>
    <w:rsid w:val="004E7EFD"/>
    <w:rsid w:val="004F74EA"/>
    <w:rsid w:val="005053E6"/>
    <w:rsid w:val="0051493C"/>
    <w:rsid w:val="005313C3"/>
    <w:rsid w:val="005378B6"/>
    <w:rsid w:val="00547590"/>
    <w:rsid w:val="00557AE5"/>
    <w:rsid w:val="00591A10"/>
    <w:rsid w:val="00595B84"/>
    <w:rsid w:val="005A383E"/>
    <w:rsid w:val="005B2960"/>
    <w:rsid w:val="005C478D"/>
    <w:rsid w:val="005C7446"/>
    <w:rsid w:val="00603969"/>
    <w:rsid w:val="006063F1"/>
    <w:rsid w:val="00645E84"/>
    <w:rsid w:val="006A0165"/>
    <w:rsid w:val="006F0292"/>
    <w:rsid w:val="00720761"/>
    <w:rsid w:val="007229A2"/>
    <w:rsid w:val="00743E94"/>
    <w:rsid w:val="00762D76"/>
    <w:rsid w:val="00764B80"/>
    <w:rsid w:val="00772400"/>
    <w:rsid w:val="00785D23"/>
    <w:rsid w:val="007944EC"/>
    <w:rsid w:val="007A6CCA"/>
    <w:rsid w:val="007A7594"/>
    <w:rsid w:val="007A7F90"/>
    <w:rsid w:val="007B7555"/>
    <w:rsid w:val="007D1810"/>
    <w:rsid w:val="007E71ED"/>
    <w:rsid w:val="00846D39"/>
    <w:rsid w:val="00864ACB"/>
    <w:rsid w:val="00896980"/>
    <w:rsid w:val="008A6883"/>
    <w:rsid w:val="00932BCE"/>
    <w:rsid w:val="0097301D"/>
    <w:rsid w:val="009B750A"/>
    <w:rsid w:val="009D50FD"/>
    <w:rsid w:val="009E3AFC"/>
    <w:rsid w:val="009E558B"/>
    <w:rsid w:val="009E6831"/>
    <w:rsid w:val="009F5877"/>
    <w:rsid w:val="009F7C07"/>
    <w:rsid w:val="00A02B2D"/>
    <w:rsid w:val="00A038A9"/>
    <w:rsid w:val="00A04EB4"/>
    <w:rsid w:val="00A30305"/>
    <w:rsid w:val="00A31519"/>
    <w:rsid w:val="00A3362E"/>
    <w:rsid w:val="00A40A51"/>
    <w:rsid w:val="00A50C99"/>
    <w:rsid w:val="00A53205"/>
    <w:rsid w:val="00A80E57"/>
    <w:rsid w:val="00A86D28"/>
    <w:rsid w:val="00AA6803"/>
    <w:rsid w:val="00AD7310"/>
    <w:rsid w:val="00AF290A"/>
    <w:rsid w:val="00AF5400"/>
    <w:rsid w:val="00B200CA"/>
    <w:rsid w:val="00B20FB8"/>
    <w:rsid w:val="00B23582"/>
    <w:rsid w:val="00B3558E"/>
    <w:rsid w:val="00B36F79"/>
    <w:rsid w:val="00B40419"/>
    <w:rsid w:val="00B529DE"/>
    <w:rsid w:val="00B57903"/>
    <w:rsid w:val="00B70388"/>
    <w:rsid w:val="00B76B85"/>
    <w:rsid w:val="00B8407C"/>
    <w:rsid w:val="00B84D6C"/>
    <w:rsid w:val="00BA2494"/>
    <w:rsid w:val="00BC5BE2"/>
    <w:rsid w:val="00BE1030"/>
    <w:rsid w:val="00BF0002"/>
    <w:rsid w:val="00C16626"/>
    <w:rsid w:val="00C3072E"/>
    <w:rsid w:val="00C30AD2"/>
    <w:rsid w:val="00C31EC8"/>
    <w:rsid w:val="00C34502"/>
    <w:rsid w:val="00C374CA"/>
    <w:rsid w:val="00C41CB0"/>
    <w:rsid w:val="00C44B32"/>
    <w:rsid w:val="00C6254F"/>
    <w:rsid w:val="00C87E7C"/>
    <w:rsid w:val="00CA6236"/>
    <w:rsid w:val="00CB1999"/>
    <w:rsid w:val="00CD005B"/>
    <w:rsid w:val="00CE2BC6"/>
    <w:rsid w:val="00D05359"/>
    <w:rsid w:val="00D1771E"/>
    <w:rsid w:val="00D37962"/>
    <w:rsid w:val="00D6238E"/>
    <w:rsid w:val="00D65E9D"/>
    <w:rsid w:val="00D66A76"/>
    <w:rsid w:val="00D71285"/>
    <w:rsid w:val="00D77B04"/>
    <w:rsid w:val="00DA4439"/>
    <w:rsid w:val="00DC7679"/>
    <w:rsid w:val="00DD2EA4"/>
    <w:rsid w:val="00DE00F0"/>
    <w:rsid w:val="00E02957"/>
    <w:rsid w:val="00E21D38"/>
    <w:rsid w:val="00E2578C"/>
    <w:rsid w:val="00E35347"/>
    <w:rsid w:val="00E379DE"/>
    <w:rsid w:val="00EA4F57"/>
    <w:rsid w:val="00EC1B0F"/>
    <w:rsid w:val="00ED166A"/>
    <w:rsid w:val="00ED50CB"/>
    <w:rsid w:val="00ED7FF5"/>
    <w:rsid w:val="00EE0BE0"/>
    <w:rsid w:val="00EE72C3"/>
    <w:rsid w:val="00EF3B2A"/>
    <w:rsid w:val="00F04552"/>
    <w:rsid w:val="00F23E7C"/>
    <w:rsid w:val="00F32A1B"/>
    <w:rsid w:val="00F34889"/>
    <w:rsid w:val="00F74476"/>
    <w:rsid w:val="00F80433"/>
    <w:rsid w:val="00FA1A1F"/>
    <w:rsid w:val="00FA1AE5"/>
    <w:rsid w:val="00FB4A95"/>
    <w:rsid w:val="00FD166A"/>
    <w:rsid w:val="00FD5E7C"/>
    <w:rsid w:val="00FF0861"/>
    <w:rsid w:val="00FF43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AE19"/>
  <w15:docId w15:val="{5BB34C93-678C-7647-AF1D-10529F52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89"/>
    <w:pPr>
      <w:spacing w:line="254" w:lineRule="auto"/>
    </w:pPr>
  </w:style>
  <w:style w:type="paragraph" w:styleId="1">
    <w:name w:val="heading 1"/>
    <w:basedOn w:val="a"/>
    <w:link w:val="10"/>
    <w:uiPriority w:val="9"/>
    <w:qFormat/>
    <w:rsid w:val="007724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E379DE"/>
  </w:style>
  <w:style w:type="paragraph" w:styleId="a4">
    <w:name w:val="header"/>
    <w:basedOn w:val="a"/>
    <w:link w:val="a5"/>
    <w:uiPriority w:val="99"/>
    <w:semiHidden/>
    <w:unhideWhenUsed/>
    <w:rsid w:val="00E379D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379DE"/>
  </w:style>
  <w:style w:type="paragraph" w:styleId="a6">
    <w:name w:val="footer"/>
    <w:basedOn w:val="a"/>
    <w:link w:val="a7"/>
    <w:uiPriority w:val="99"/>
    <w:unhideWhenUsed/>
    <w:rsid w:val="00E379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79DE"/>
  </w:style>
  <w:style w:type="paragraph" w:styleId="a8">
    <w:name w:val="List Paragraph"/>
    <w:basedOn w:val="a"/>
    <w:uiPriority w:val="34"/>
    <w:qFormat/>
    <w:rsid w:val="002C0C8E"/>
    <w:pPr>
      <w:spacing w:line="259" w:lineRule="auto"/>
      <w:ind w:left="720"/>
      <w:contextualSpacing/>
    </w:pPr>
    <w:rPr>
      <w:rFonts w:cs="Times New Roman"/>
    </w:rPr>
  </w:style>
  <w:style w:type="paragraph" w:styleId="a9">
    <w:name w:val="Balloon Text"/>
    <w:basedOn w:val="a"/>
    <w:link w:val="aa"/>
    <w:uiPriority w:val="99"/>
    <w:semiHidden/>
    <w:unhideWhenUsed/>
    <w:rsid w:val="00E029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2957"/>
    <w:rPr>
      <w:rFonts w:ascii="Tahoma" w:hAnsi="Tahoma" w:cs="Tahoma"/>
      <w:sz w:val="16"/>
      <w:szCs w:val="16"/>
    </w:rPr>
  </w:style>
  <w:style w:type="paragraph" w:styleId="ab">
    <w:name w:val="Normal (Web)"/>
    <w:basedOn w:val="a"/>
    <w:uiPriority w:val="99"/>
    <w:unhideWhenUsed/>
    <w:rsid w:val="00F04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F80433"/>
    <w:rPr>
      <w:color w:val="0000FF"/>
      <w:u w:val="single"/>
    </w:rPr>
  </w:style>
  <w:style w:type="character" w:styleId="ad">
    <w:name w:val="Strong"/>
    <w:basedOn w:val="a0"/>
    <w:uiPriority w:val="22"/>
    <w:qFormat/>
    <w:rsid w:val="004D1B44"/>
    <w:rPr>
      <w:b/>
      <w:bCs/>
    </w:rPr>
  </w:style>
  <w:style w:type="character" w:styleId="ae">
    <w:name w:val="Emphasis"/>
    <w:basedOn w:val="a0"/>
    <w:uiPriority w:val="20"/>
    <w:qFormat/>
    <w:rsid w:val="00E2578C"/>
    <w:rPr>
      <w:i/>
      <w:iCs/>
    </w:rPr>
  </w:style>
  <w:style w:type="character" w:customStyle="1" w:styleId="10">
    <w:name w:val="Заголовок 1 Знак"/>
    <w:basedOn w:val="a0"/>
    <w:link w:val="1"/>
    <w:uiPriority w:val="9"/>
    <w:rsid w:val="0077240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C2BFF-82E4-420C-ABBB-B9A79EF07B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7997</Words>
  <Characters>45588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Ходыкина</dc:creator>
  <cp:keywords/>
  <dc:description/>
  <cp:lastModifiedBy>dashuta140703@mail.ru</cp:lastModifiedBy>
  <cp:revision>2</cp:revision>
  <dcterms:created xsi:type="dcterms:W3CDTF">2023-07-04T09:41:00Z</dcterms:created>
  <dcterms:modified xsi:type="dcterms:W3CDTF">2023-07-04T09:41:00Z</dcterms:modified>
</cp:coreProperties>
</file>