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AFACA" w14:textId="11F0ECE5" w:rsidR="00747136" w:rsidRPr="00151409" w:rsidRDefault="00157102" w:rsidP="00157102">
      <w:pPr>
        <w:tabs>
          <w:tab w:val="left" w:pos="709"/>
          <w:tab w:val="left" w:pos="4678"/>
        </w:tabs>
        <w:spacing w:after="0" w:line="240" w:lineRule="auto"/>
        <w:ind w:left="-851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41FB53" wp14:editId="2B9F0597">
            <wp:extent cx="6555783" cy="97348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183" cy="976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400068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11DF34" w14:textId="77777777" w:rsidR="00394BE3" w:rsidRDefault="00394BE3" w:rsidP="00394BE3">
          <w:pPr>
            <w:pStyle w:val="a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94B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FACB405" w14:textId="77777777" w:rsidR="00394BE3" w:rsidRPr="00394BE3" w:rsidRDefault="00394BE3" w:rsidP="00394BE3">
          <w:pPr>
            <w:rPr>
              <w:lang w:eastAsia="ru-RU"/>
            </w:rPr>
          </w:pPr>
        </w:p>
        <w:p w14:paraId="5C8D6F5F" w14:textId="432B174D" w:rsidR="009D6FC3" w:rsidRPr="009D6FC3" w:rsidRDefault="004B659E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D6FC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6FC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6FC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0229792" w:history="1">
            <w:r w:rsidR="009D6FC3"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_Toc200229792 \h </w:instrText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D6FC3"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F67C62" w14:textId="460A91BD" w:rsidR="009D6FC3" w:rsidRPr="009D6FC3" w:rsidRDefault="009D6FC3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3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Теоретические основы глобальных экономических проблем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_Toc200229793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0E9284" w14:textId="11781C24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4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Понятие глобальных экономических проблем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_Toc200229794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17C6C4" w14:textId="725933C8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5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Причины возникновения глобальных экономических проблем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_Toc200229795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12DDC" w14:textId="653D1E93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6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Основные мировые экономические проблемы современности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_Toc200229796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B936E7" w14:textId="67DE5922" w:rsidR="009D6FC3" w:rsidRPr="009D6FC3" w:rsidRDefault="009D6FC3">
          <w:pPr>
            <w:pStyle w:val="11"/>
            <w:tabs>
              <w:tab w:val="left" w:pos="44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7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Динамика и перспективы решения глобальных экономических проблем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_Toc200229797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7BF78F" w14:textId="671793DC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8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Пути решения экономических вызовов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_Toc200229798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D51945" w14:textId="3408EB07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799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Перспективы устойчивого экономического развития в </w:t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XXI</w:t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 веке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_Toc200229799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372A42" w14:textId="49A0F049" w:rsidR="009D6FC3" w:rsidRPr="009D6FC3" w:rsidRDefault="009D6FC3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800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2.3</w:t>
            </w:r>
            <w:r w:rsidRPr="009D6FC3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Экономические проблемы в России в глобальном мире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_Toc200229800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CF6AC" w14:textId="3C4314CA" w:rsidR="009D6FC3" w:rsidRPr="009D6FC3" w:rsidRDefault="009D6FC3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801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_Toc200229801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70165F" w14:textId="4A302B7D" w:rsidR="009D6FC3" w:rsidRPr="009D6FC3" w:rsidRDefault="009D6FC3">
          <w:pPr>
            <w:pStyle w:val="1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0229802" w:history="1">
            <w:r w:rsidRPr="009D6FC3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_Toc200229802 \h </w:instrTex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9D6FC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676C36" w14:textId="68173E4F" w:rsidR="00394BE3" w:rsidRDefault="004B659E">
          <w:r w:rsidRPr="009D6FC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7AF1FBF" w14:textId="77777777" w:rsidR="00394BE3" w:rsidRDefault="00394BE3">
      <w:pPr>
        <w:rPr>
          <w:rFonts w:ascii="Times New Roman" w:hAnsi="Times New Roman" w:cs="Times New Roman"/>
          <w:sz w:val="28"/>
          <w:szCs w:val="28"/>
        </w:rPr>
      </w:pPr>
    </w:p>
    <w:p w14:paraId="5461AAD7" w14:textId="77777777" w:rsidR="00C77728" w:rsidRDefault="00C77728">
      <w:pPr>
        <w:rPr>
          <w:rFonts w:ascii="Times New Roman" w:hAnsi="Times New Roman" w:cs="Times New Roman"/>
          <w:sz w:val="28"/>
          <w:szCs w:val="28"/>
        </w:rPr>
      </w:pPr>
    </w:p>
    <w:p w14:paraId="41E3ECBF" w14:textId="77777777" w:rsidR="00C77728" w:rsidRDefault="00C77728">
      <w:pPr>
        <w:rPr>
          <w:rFonts w:ascii="Times New Roman" w:hAnsi="Times New Roman" w:cs="Times New Roman"/>
          <w:sz w:val="28"/>
          <w:szCs w:val="28"/>
        </w:rPr>
      </w:pPr>
    </w:p>
    <w:p w14:paraId="5FFE31C7" w14:textId="77777777" w:rsidR="00C77728" w:rsidRDefault="00C77728">
      <w:pPr>
        <w:rPr>
          <w:rFonts w:ascii="Times New Roman" w:hAnsi="Times New Roman" w:cs="Times New Roman"/>
          <w:sz w:val="28"/>
          <w:szCs w:val="28"/>
        </w:rPr>
      </w:pPr>
    </w:p>
    <w:p w14:paraId="35C889B1" w14:textId="77777777" w:rsidR="00C77728" w:rsidRDefault="00C77728">
      <w:pPr>
        <w:rPr>
          <w:rFonts w:ascii="Times New Roman" w:hAnsi="Times New Roman" w:cs="Times New Roman"/>
          <w:sz w:val="28"/>
          <w:szCs w:val="28"/>
        </w:rPr>
        <w:sectPr w:rsidR="00C77728" w:rsidSect="00C75413">
          <w:footerReference w:type="default" r:id="rId9"/>
          <w:footerReference w:type="firs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</w:p>
    <w:p w14:paraId="69572271" w14:textId="77777777" w:rsidR="00C77728" w:rsidRDefault="00C77728" w:rsidP="00245BF7">
      <w:pPr>
        <w:pStyle w:val="1"/>
        <w:jc w:val="center"/>
        <w:rPr>
          <w:b/>
          <w:bCs/>
        </w:rPr>
      </w:pPr>
      <w:bookmarkStart w:id="0" w:name="_Toc200229792"/>
      <w:r w:rsidRPr="00245BF7">
        <w:rPr>
          <w:b/>
          <w:bCs/>
        </w:rPr>
        <w:lastRenderedPageBreak/>
        <w:t>ВВЕДЕНИЕ</w:t>
      </w:r>
      <w:bookmarkEnd w:id="0"/>
    </w:p>
    <w:p w14:paraId="4ED12C68" w14:textId="77777777" w:rsidR="00245BF7" w:rsidRPr="00245BF7" w:rsidRDefault="00245BF7" w:rsidP="00245BF7"/>
    <w:p w14:paraId="49A16613" w14:textId="66C2087A" w:rsidR="00450049" w:rsidRDefault="00450049" w:rsidP="00450049">
      <w:pPr>
        <w:pStyle w:val="a3"/>
        <w:spacing w:after="0"/>
        <w:contextualSpacing/>
      </w:pPr>
      <w:r>
        <w:t>Современная экономика активно трансформируется под влиянием стремительного технологического прогресса</w:t>
      </w:r>
      <w:r w:rsidR="00B37623">
        <w:t>, роста населения</w:t>
      </w:r>
      <w:r w:rsidR="002A19A9">
        <w:t>, производства и т.д</w:t>
      </w:r>
      <w:r>
        <w:t xml:space="preserve">. Эти изменения охватывают все сферы жизни и оказывают сильное </w:t>
      </w:r>
      <w:r w:rsidR="002A19A9">
        <w:t>воздействие</w:t>
      </w:r>
      <w:r>
        <w:t xml:space="preserve"> на </w:t>
      </w:r>
      <w:r w:rsidR="00B37623">
        <w:t>мир.</w:t>
      </w:r>
    </w:p>
    <w:p w14:paraId="4FD5CE01" w14:textId="561CC98E" w:rsidR="00450049" w:rsidRDefault="00450049" w:rsidP="00450049">
      <w:pPr>
        <w:pStyle w:val="a3"/>
        <w:spacing w:after="0"/>
        <w:contextualSpacing/>
      </w:pPr>
      <w:r>
        <w:t xml:space="preserve">В этих условиях </w:t>
      </w:r>
      <w:r w:rsidR="002A19A9">
        <w:t>мировая экономика</w:t>
      </w:r>
      <w:r>
        <w:t xml:space="preserve"> претерпевает значительные изменения. </w:t>
      </w:r>
      <w:r w:rsidR="002A19A9">
        <w:t xml:space="preserve">Одной из главных тем, обсуждаемых в этой отрасли, являются глобальные экономические проблемы. </w:t>
      </w:r>
      <w:r w:rsidR="009B03F4">
        <w:t xml:space="preserve">Они создают угрозу для настоящего и будущего человечества и от их скорейшего решения зависит судьба всей планеты. </w:t>
      </w:r>
      <w:r w:rsidR="00584AAD">
        <w:t>Именно этот фактор, а также взаимозависимость проблем, служит причиной необходимости совместных усилий всех государств.</w:t>
      </w:r>
    </w:p>
    <w:p w14:paraId="584CD3CE" w14:textId="22303BF0" w:rsidR="00450049" w:rsidRPr="00713958" w:rsidRDefault="00450049" w:rsidP="00450049">
      <w:pPr>
        <w:pStyle w:val="a3"/>
        <w:spacing w:after="0"/>
        <w:contextualSpacing/>
      </w:pPr>
      <w:r w:rsidRPr="00C90BD0">
        <w:rPr>
          <w:i/>
          <w:iCs/>
        </w:rPr>
        <w:t xml:space="preserve">Актуальность темы </w:t>
      </w:r>
      <w:r>
        <w:t xml:space="preserve">заключается в том, что </w:t>
      </w:r>
      <w:r w:rsidR="00713958">
        <w:t xml:space="preserve">глобальные экономические проблемы в </w:t>
      </w:r>
      <w:r w:rsidR="00713958">
        <w:rPr>
          <w:lang w:val="en-US"/>
        </w:rPr>
        <w:t>XXI</w:t>
      </w:r>
      <w:r w:rsidR="00713958" w:rsidRPr="00713958">
        <w:t xml:space="preserve"> </w:t>
      </w:r>
      <w:r w:rsidR="00713958">
        <w:t>веке приобрели особую важность из-за мощного влияния на развитие мировой экономики. Анализ их сущности и динамики играет важную роль в формировании стратегий для своевременного реагирования стран на общемировые вызовы.</w:t>
      </w:r>
    </w:p>
    <w:p w14:paraId="16665EB4" w14:textId="551A891F" w:rsidR="00450049" w:rsidRDefault="00450049" w:rsidP="00450049">
      <w:pPr>
        <w:pStyle w:val="a3"/>
        <w:spacing w:after="0"/>
        <w:contextualSpacing/>
      </w:pPr>
      <w:r w:rsidRPr="00C90BD0">
        <w:rPr>
          <w:i/>
          <w:iCs/>
        </w:rPr>
        <w:t xml:space="preserve">Цель </w:t>
      </w:r>
      <w:r w:rsidR="00151409">
        <w:rPr>
          <w:i/>
          <w:iCs/>
        </w:rPr>
        <w:t>курсовой</w:t>
      </w:r>
      <w:r w:rsidRPr="00C90BD0">
        <w:rPr>
          <w:i/>
          <w:iCs/>
        </w:rPr>
        <w:t xml:space="preserve"> работы</w:t>
      </w:r>
      <w:r>
        <w:t xml:space="preserve"> – </w:t>
      </w:r>
      <w:r w:rsidR="00713958">
        <w:t xml:space="preserve">выявить сущность и основные тенденции развития </w:t>
      </w:r>
      <w:r w:rsidR="004552D1">
        <w:t>глобальных экономических проблем современности и рассмотреть возможные пути их преодоления</w:t>
      </w:r>
      <w:r>
        <w:t xml:space="preserve">. </w:t>
      </w:r>
    </w:p>
    <w:p w14:paraId="704BE333" w14:textId="0A80EE83" w:rsidR="00450049" w:rsidRDefault="00450049" w:rsidP="00450049">
      <w:pPr>
        <w:pStyle w:val="a3"/>
        <w:spacing w:after="0"/>
        <w:contextualSpacing/>
      </w:pPr>
      <w:r>
        <w:t xml:space="preserve">Для достижения указанной цели в научной работе были поставлены следующие </w:t>
      </w:r>
      <w:r w:rsidR="00F7360F" w:rsidRPr="00C90BD0">
        <w:rPr>
          <w:i/>
          <w:iCs/>
        </w:rPr>
        <w:t>задачи</w:t>
      </w:r>
      <w:r w:rsidR="00F7360F">
        <w:t>:</w:t>
      </w:r>
    </w:p>
    <w:p w14:paraId="2A580421" w14:textId="79AEB3B9" w:rsidR="00450049" w:rsidRDefault="004552D1" w:rsidP="00175BBF">
      <w:pPr>
        <w:pStyle w:val="a3"/>
        <w:numPr>
          <w:ilvl w:val="0"/>
          <w:numId w:val="14"/>
        </w:numPr>
        <w:spacing w:after="0"/>
        <w:ind w:left="1418"/>
        <w:contextualSpacing/>
      </w:pPr>
      <w:r>
        <w:t>и</w:t>
      </w:r>
      <w:r w:rsidR="00450049">
        <w:t xml:space="preserve">зучить теоретические основы </w:t>
      </w:r>
      <w:r>
        <w:t>глобальных экономических проблем</w:t>
      </w:r>
      <w:r w:rsidR="00450049">
        <w:t>;</w:t>
      </w:r>
    </w:p>
    <w:p w14:paraId="0DA32F59" w14:textId="168E4CF6" w:rsidR="00450049" w:rsidRDefault="004552D1" w:rsidP="00175BBF">
      <w:pPr>
        <w:pStyle w:val="a3"/>
        <w:numPr>
          <w:ilvl w:val="0"/>
          <w:numId w:val="14"/>
        </w:numPr>
        <w:spacing w:after="0"/>
        <w:ind w:left="1418"/>
        <w:contextualSpacing/>
      </w:pPr>
      <w:r>
        <w:t>п</w:t>
      </w:r>
      <w:r w:rsidR="00450049">
        <w:t xml:space="preserve">роанализировать </w:t>
      </w:r>
      <w:r>
        <w:t>основные глобальные проблемы современности</w:t>
      </w:r>
      <w:r w:rsidR="00450049">
        <w:t>;</w:t>
      </w:r>
    </w:p>
    <w:p w14:paraId="485C1624" w14:textId="7A84C9DB" w:rsidR="00450049" w:rsidRDefault="004552D1" w:rsidP="00175BBF">
      <w:pPr>
        <w:pStyle w:val="a3"/>
        <w:numPr>
          <w:ilvl w:val="0"/>
          <w:numId w:val="14"/>
        </w:numPr>
        <w:spacing w:after="0"/>
        <w:ind w:left="1418"/>
        <w:contextualSpacing/>
      </w:pPr>
      <w:r>
        <w:t>рассмотреть пути решения экономических вызовов</w:t>
      </w:r>
      <w:r w:rsidR="00450049">
        <w:t>;</w:t>
      </w:r>
    </w:p>
    <w:p w14:paraId="0FCA2E62" w14:textId="5F9ED79F" w:rsidR="00450049" w:rsidRDefault="004552D1" w:rsidP="00175BBF">
      <w:pPr>
        <w:pStyle w:val="a3"/>
        <w:numPr>
          <w:ilvl w:val="0"/>
          <w:numId w:val="14"/>
        </w:numPr>
        <w:spacing w:after="0"/>
        <w:ind w:left="1418"/>
        <w:contextualSpacing/>
      </w:pPr>
      <w:r>
        <w:t xml:space="preserve">исследовать перспективы устойчивого экономического развития в </w:t>
      </w:r>
      <w:r>
        <w:rPr>
          <w:lang w:val="en-US"/>
        </w:rPr>
        <w:t>XXI</w:t>
      </w:r>
      <w:r>
        <w:t xml:space="preserve"> веке;</w:t>
      </w:r>
    </w:p>
    <w:p w14:paraId="6BC2C706" w14:textId="6DA66DFF" w:rsidR="004552D1" w:rsidRDefault="004552D1" w:rsidP="00175BBF">
      <w:pPr>
        <w:pStyle w:val="a3"/>
        <w:numPr>
          <w:ilvl w:val="0"/>
          <w:numId w:val="14"/>
        </w:numPr>
        <w:spacing w:after="0"/>
        <w:ind w:left="1418"/>
        <w:contextualSpacing/>
      </w:pPr>
      <w:r>
        <w:lastRenderedPageBreak/>
        <w:t xml:space="preserve">охарактеризовать экономические проблемы в России и </w:t>
      </w:r>
      <w:r w:rsidR="00301588">
        <w:t>установить пути их решения в глобальном мире.</w:t>
      </w:r>
    </w:p>
    <w:p w14:paraId="13D29847" w14:textId="342FA54B" w:rsidR="00151409" w:rsidRDefault="00151409" w:rsidP="00151409">
      <w:pPr>
        <w:pStyle w:val="a3"/>
        <w:spacing w:after="0"/>
        <w:contextualSpacing/>
      </w:pPr>
      <w:r w:rsidRPr="00301588">
        <w:rPr>
          <w:i/>
          <w:iCs/>
        </w:rPr>
        <w:t xml:space="preserve">Объект </w:t>
      </w:r>
      <w:r>
        <w:rPr>
          <w:i/>
          <w:iCs/>
        </w:rPr>
        <w:t>исследования</w:t>
      </w:r>
      <w:r>
        <w:t xml:space="preserve"> – система экономических отношений, составляющая сущность мировой экономики в условиях глобальных трансформаций.</w:t>
      </w:r>
    </w:p>
    <w:p w14:paraId="24D6CC8B" w14:textId="5B1C6B12" w:rsidR="00301588" w:rsidRDefault="00301588" w:rsidP="00301588">
      <w:pPr>
        <w:pStyle w:val="a3"/>
        <w:spacing w:after="0"/>
        <w:contextualSpacing/>
      </w:pPr>
      <w:r w:rsidRPr="00301588">
        <w:rPr>
          <w:i/>
          <w:iCs/>
        </w:rPr>
        <w:t xml:space="preserve">Предмет </w:t>
      </w:r>
      <w:r w:rsidR="00151409">
        <w:rPr>
          <w:i/>
          <w:iCs/>
        </w:rPr>
        <w:t>исследования</w:t>
      </w:r>
      <w:r>
        <w:t xml:space="preserve"> – современные глобальные экономические проблемы и их влияние на мировое хозяйство.</w:t>
      </w:r>
    </w:p>
    <w:p w14:paraId="1ED6195D" w14:textId="77777777" w:rsidR="00041506" w:rsidRDefault="00653DFD" w:rsidP="00653DF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Теоретическая база исследования.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Теоретической основой для написания курсовой работы послужили </w:t>
      </w:r>
      <w:r w:rsidR="005D077B" w:rsidRPr="005D077B">
        <w:rPr>
          <w:rFonts w:ascii="Times New Roman" w:eastAsia="Times New Roman" w:hAnsi="Times New Roman"/>
          <w:sz w:val="28"/>
          <w:szCs w:val="28"/>
          <w:lang w:eastAsia="ru-RU"/>
        </w:rPr>
        <w:t>положения современной экономической теории, концепции глобализации</w:t>
      </w:r>
      <w:r w:rsidR="00760E52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5D077B" w:rsidRPr="005D077B">
        <w:rPr>
          <w:rFonts w:ascii="Times New Roman" w:eastAsia="Times New Roman" w:hAnsi="Times New Roman"/>
          <w:sz w:val="28"/>
          <w:szCs w:val="28"/>
          <w:lang w:eastAsia="ru-RU"/>
        </w:rPr>
        <w:t>устойчивого развития</w:t>
      </w:r>
      <w:r w:rsidR="00760E5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041506" w:rsidRPr="00041506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использованы доклады и исследования Организации Объединённых Наций, включая «Повестку дня до 2030 года», которые раскрывают глобальные вызовы и пути их преодоления. Особое внимание уделено трудам российских экономистов (И.В. Шевченко, В.Г. </w:t>
      </w:r>
      <w:proofErr w:type="spellStart"/>
      <w:r w:rsidR="00041506" w:rsidRPr="00041506">
        <w:rPr>
          <w:rFonts w:ascii="Times New Roman" w:eastAsia="Times New Roman" w:hAnsi="Times New Roman"/>
          <w:sz w:val="28"/>
          <w:szCs w:val="28"/>
          <w:lang w:eastAsia="ru-RU"/>
        </w:rPr>
        <w:t>Клинов</w:t>
      </w:r>
      <w:proofErr w:type="spellEnd"/>
      <w:r w:rsidR="00041506" w:rsidRPr="00041506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др.), рассматривающих специфику глобальных проблем с учётом особенностей российской экономики.</w:t>
      </w:r>
      <w:r w:rsidR="00041506" w:rsidRPr="0004150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2C50CB5" w14:textId="31DA4D59" w:rsidR="00653DFD" w:rsidRDefault="00653DFD" w:rsidP="00653DF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Методологическая база исследования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 процессе написания курсовой работы использовались как общенаучные методы: анализ, синтез, гипотеза, аналогия и другие, так и частные методы: статистический, сравнительный, исторический, анализ и синтез и другие методы исследования.</w:t>
      </w:r>
    </w:p>
    <w:p w14:paraId="2CCBF87B" w14:textId="707B91F2" w:rsidR="00301588" w:rsidRDefault="00653DFD" w:rsidP="00301588">
      <w:pPr>
        <w:pStyle w:val="a3"/>
        <w:spacing w:after="0"/>
        <w:contextualSpacing/>
      </w:pPr>
      <w:r>
        <w:rPr>
          <w:rFonts w:eastAsia="Times New Roman"/>
          <w:i/>
          <w:szCs w:val="28"/>
          <w:lang w:eastAsia="ru-RU"/>
        </w:rPr>
        <w:t>Информационная база исследования</w:t>
      </w:r>
      <w:r>
        <w:rPr>
          <w:rFonts w:eastAsia="Times New Roman"/>
          <w:szCs w:val="28"/>
          <w:lang w:eastAsia="ru-RU"/>
        </w:rPr>
        <w:t xml:space="preserve">. </w:t>
      </w:r>
      <w:r w:rsidR="00301588">
        <w:t>В настоящее время написано множество научной и аналитической литературы, посвященной этой теме. Однако постоянные изменения в мировой экономике требует регулярного обновления исследований. Работа основана на материалах научных статей,</w:t>
      </w:r>
      <w:r w:rsidR="0005513A">
        <w:t xml:space="preserve"> учебников, аналитических обзоров международных экономических организаций, </w:t>
      </w:r>
      <w:r>
        <w:rPr>
          <w:rFonts w:eastAsia="Times New Roman"/>
          <w:szCs w:val="28"/>
          <w:lang w:eastAsia="ru-RU"/>
        </w:rPr>
        <w:t>данны</w:t>
      </w:r>
      <w:r>
        <w:rPr>
          <w:rFonts w:eastAsia="Times New Roman"/>
          <w:szCs w:val="28"/>
          <w:lang w:eastAsia="ru-RU"/>
        </w:rPr>
        <w:t>х</w:t>
      </w:r>
      <w:r>
        <w:rPr>
          <w:rFonts w:eastAsia="Times New Roman"/>
          <w:szCs w:val="28"/>
          <w:lang w:eastAsia="ru-RU"/>
        </w:rPr>
        <w:t xml:space="preserve"> государственной и международной статистик</w:t>
      </w:r>
      <w:r>
        <w:rPr>
          <w:rFonts w:eastAsia="Times New Roman"/>
          <w:szCs w:val="28"/>
          <w:lang w:eastAsia="ru-RU"/>
        </w:rPr>
        <w:t xml:space="preserve">и, ресурсов сети </w:t>
      </w:r>
      <w:proofErr w:type="gramStart"/>
      <w:r>
        <w:rPr>
          <w:rFonts w:eastAsia="Times New Roman"/>
          <w:szCs w:val="28"/>
          <w:lang w:eastAsia="ru-RU"/>
        </w:rPr>
        <w:t>Интернет</w:t>
      </w:r>
      <w:proofErr w:type="gramEnd"/>
      <w:r>
        <w:t xml:space="preserve"> </w:t>
      </w:r>
      <w:r w:rsidR="0005513A">
        <w:t>а также трудах российских и зарубежных экономистов.</w:t>
      </w:r>
    </w:p>
    <w:p w14:paraId="6920AE30" w14:textId="77777777" w:rsidR="00151409" w:rsidRDefault="00151409" w:rsidP="00151409">
      <w:pPr>
        <w:spacing w:line="360" w:lineRule="auto"/>
        <w:rPr>
          <w:rFonts w:ascii="Calibri" w:eastAsia="Calibri" w:hAnsi="Calibri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Структура курсовой работы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работа состоит из введения, двух глав, заключения и списка использованной литературы.</w:t>
      </w:r>
    </w:p>
    <w:p w14:paraId="0390A19A" w14:textId="25C75B94" w:rsidR="00450049" w:rsidRDefault="00450049" w:rsidP="00151409">
      <w:pPr>
        <w:pStyle w:val="a3"/>
        <w:spacing w:after="0"/>
        <w:contextualSpacing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br w:type="page"/>
      </w:r>
    </w:p>
    <w:p w14:paraId="0AE98142" w14:textId="35933652" w:rsidR="000F6B61" w:rsidRDefault="000F6B61" w:rsidP="00175BBF">
      <w:pPr>
        <w:pStyle w:val="1"/>
        <w:numPr>
          <w:ilvl w:val="0"/>
          <w:numId w:val="1"/>
        </w:numPr>
        <w:spacing w:before="0" w:line="360" w:lineRule="auto"/>
        <w:ind w:left="993" w:hanging="284"/>
        <w:rPr>
          <w:b/>
          <w:bCs/>
        </w:rPr>
      </w:pPr>
      <w:bookmarkStart w:id="1" w:name="_Toc200229793"/>
      <w:r>
        <w:rPr>
          <w:b/>
          <w:bCs/>
        </w:rPr>
        <w:lastRenderedPageBreak/>
        <w:t>Теоретические основы глобальных экономических проблем</w:t>
      </w:r>
      <w:bookmarkEnd w:id="1"/>
    </w:p>
    <w:p w14:paraId="6A703301" w14:textId="77777777" w:rsidR="00D330C8" w:rsidRPr="00D330C8" w:rsidRDefault="00D330C8" w:rsidP="00D330C8"/>
    <w:p w14:paraId="34AE49FB" w14:textId="3B2B1481" w:rsidR="00D330C8" w:rsidRPr="004B659E" w:rsidRDefault="004B659E" w:rsidP="00175BBF">
      <w:pPr>
        <w:pStyle w:val="2"/>
        <w:numPr>
          <w:ilvl w:val="0"/>
          <w:numId w:val="12"/>
        </w:numPr>
        <w:ind w:left="1134" w:hanging="425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2" w:name="_Toc200229794"/>
      <w:r w:rsidR="0054027D" w:rsidRPr="004B65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="009C2CF7" w:rsidRPr="004B65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онятие </w:t>
      </w:r>
      <w:r w:rsidR="000F6B61" w:rsidRPr="004B65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глобальных экономических проблем</w:t>
      </w:r>
      <w:bookmarkEnd w:id="2"/>
    </w:p>
    <w:p w14:paraId="51FD18D9" w14:textId="77777777" w:rsidR="00D330C8" w:rsidRPr="00D330C8" w:rsidRDefault="00D330C8" w:rsidP="00D330C8"/>
    <w:p w14:paraId="614915BE" w14:textId="343169C3" w:rsidR="009C2CF7" w:rsidRPr="009C2CF7" w:rsidRDefault="009C2CF7" w:rsidP="009C2C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C2CF7">
        <w:rPr>
          <w:rFonts w:ascii="Times New Roman" w:hAnsi="Times New Roman"/>
          <w:sz w:val="28"/>
        </w:rPr>
        <w:t xml:space="preserve">В настоящее время изучение глобальных экономических проблем играет </w:t>
      </w:r>
      <w:r w:rsidR="00F97AFF">
        <w:rPr>
          <w:rFonts w:ascii="Times New Roman" w:hAnsi="Times New Roman"/>
          <w:sz w:val="28"/>
        </w:rPr>
        <w:t>важную</w:t>
      </w:r>
      <w:r w:rsidRPr="009C2CF7">
        <w:rPr>
          <w:rFonts w:ascii="Times New Roman" w:hAnsi="Times New Roman"/>
          <w:sz w:val="28"/>
        </w:rPr>
        <w:t xml:space="preserve"> роль в решениях государств. </w:t>
      </w:r>
      <w:r w:rsidR="00F97AFF">
        <w:rPr>
          <w:rFonts w:ascii="Times New Roman" w:hAnsi="Times New Roman"/>
          <w:sz w:val="28"/>
        </w:rPr>
        <w:t>Понимание происхождения и структуры этих проблем может стать ключевым моментом в принятии государствами решений, которые оказывают масштабное, всемирное влияние</w:t>
      </w:r>
      <w:r w:rsidR="00C61BA5">
        <w:rPr>
          <w:rFonts w:ascii="Times New Roman" w:hAnsi="Times New Roman"/>
          <w:sz w:val="28"/>
        </w:rPr>
        <w:t xml:space="preserve">. </w:t>
      </w:r>
    </w:p>
    <w:p w14:paraId="6D25A3D5" w14:textId="3402AFEF" w:rsidR="00B31C9D" w:rsidRPr="00B31C9D" w:rsidRDefault="00B31C9D" w:rsidP="00B31C9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Раньше и</w:t>
      </w:r>
      <w:r w:rsidR="00C61BA5">
        <w:rPr>
          <w:rFonts w:ascii="Times New Roman" w:hAnsi="Times New Roman"/>
          <w:sz w:val="28"/>
        </w:rPr>
        <w:t>зучение глобальных экономических проблем</w:t>
      </w:r>
      <w:r>
        <w:rPr>
          <w:rFonts w:ascii="Times New Roman" w:hAnsi="Times New Roman"/>
          <w:sz w:val="28"/>
        </w:rPr>
        <w:t xml:space="preserve"> происходило по мере развития международных отношений и мировой экономики. Из-за этого долгое время проблемы не рассматривались на всемирном уровне и считались локальными. </w:t>
      </w:r>
      <w:r w:rsidRPr="00B31C9D">
        <w:rPr>
          <w:rFonts w:ascii="Times New Roman" w:hAnsi="Times New Roman"/>
          <w:sz w:val="28"/>
        </w:rPr>
        <w:t xml:space="preserve">Однако, мировые войны и </w:t>
      </w:r>
      <w:r>
        <w:rPr>
          <w:rFonts w:ascii="Times New Roman" w:hAnsi="Times New Roman"/>
          <w:sz w:val="28"/>
        </w:rPr>
        <w:t>кризисы</w:t>
      </w:r>
      <w:r w:rsidRPr="00B31C9D">
        <w:rPr>
          <w:rFonts w:ascii="Times New Roman" w:hAnsi="Times New Roman"/>
          <w:sz w:val="28"/>
        </w:rPr>
        <w:t xml:space="preserve"> кардинально изменили это представление, продемонстрировав, что экономические потрясения в одной стране могут быстро распространиться на другие. Это привело к осознанию необходимости международной координации и первым шагам в этом направлении</w:t>
      </w:r>
      <w:r w:rsidR="005F6F93">
        <w:rPr>
          <w:rFonts w:ascii="Times New Roman" w:hAnsi="Times New Roman"/>
          <w:sz w:val="28"/>
        </w:rPr>
        <w:t>.</w:t>
      </w:r>
    </w:p>
    <w:p w14:paraId="4D4DCAC4" w14:textId="12180747" w:rsidR="009C2CF7" w:rsidRPr="009C2CF7" w:rsidRDefault="009C2CF7" w:rsidP="009C2C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1422E">
        <w:rPr>
          <w:rFonts w:ascii="Times New Roman" w:hAnsi="Times New Roman"/>
          <w:i/>
          <w:iCs/>
          <w:sz w:val="28"/>
        </w:rPr>
        <w:t xml:space="preserve">Глобальные экономические проблемы </w:t>
      </w:r>
      <w:r>
        <w:rPr>
          <w:rFonts w:ascii="Times New Roman" w:hAnsi="Times New Roman"/>
          <w:sz w:val="28"/>
        </w:rPr>
        <w:t>– это совокупность масштабных социально-экономических вызовов, затрагивающих интересы всего мира и требующих совместных усилий международного сообщества для их решения.</w:t>
      </w:r>
    </w:p>
    <w:p w14:paraId="3C689247" w14:textId="6FE756D8" w:rsidR="009C2CF7" w:rsidRPr="009C2CF7" w:rsidRDefault="00D011AB" w:rsidP="009C2C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Признаки глобальных экономических проблем</w:t>
      </w:r>
      <w:r w:rsidR="009C2CF7">
        <w:rPr>
          <w:rFonts w:ascii="Times New Roman" w:hAnsi="Times New Roman"/>
          <w:sz w:val="28"/>
        </w:rPr>
        <w:t>:</w:t>
      </w:r>
    </w:p>
    <w:p w14:paraId="2515114B" w14:textId="7E9054C2" w:rsidR="00D011AB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D011AB">
        <w:rPr>
          <w:rFonts w:ascii="Times New Roman" w:hAnsi="Times New Roman"/>
          <w:sz w:val="28"/>
        </w:rPr>
        <w:t>бщемировой характер и влияние на все сферы жизни</w:t>
      </w:r>
      <w:r>
        <w:rPr>
          <w:rFonts w:ascii="Times New Roman" w:hAnsi="Times New Roman"/>
          <w:sz w:val="28"/>
        </w:rPr>
        <w:t>;</w:t>
      </w:r>
    </w:p>
    <w:p w14:paraId="09893318" w14:textId="66C541B3" w:rsidR="009C2CF7" w:rsidRPr="009C2CF7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</w:t>
      </w:r>
      <w:r w:rsidR="009C2CF7" w:rsidRPr="009C2CF7">
        <w:rPr>
          <w:rFonts w:ascii="Times New Roman" w:hAnsi="Times New Roman"/>
          <w:sz w:val="28"/>
        </w:rPr>
        <w:t xml:space="preserve">омплексный </w:t>
      </w:r>
      <w:r w:rsidR="00D011AB">
        <w:rPr>
          <w:rFonts w:ascii="Times New Roman" w:hAnsi="Times New Roman"/>
          <w:sz w:val="28"/>
        </w:rPr>
        <w:t>подход</w:t>
      </w:r>
      <w:r>
        <w:rPr>
          <w:rFonts w:ascii="Times New Roman" w:hAnsi="Times New Roman"/>
          <w:sz w:val="28"/>
        </w:rPr>
        <w:t>;</w:t>
      </w:r>
    </w:p>
    <w:p w14:paraId="31CFDE02" w14:textId="3868734C" w:rsidR="009C2CF7" w:rsidRPr="009C2CF7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9C2CF7" w:rsidRPr="009C2CF7">
        <w:rPr>
          <w:rFonts w:ascii="Times New Roman" w:hAnsi="Times New Roman"/>
          <w:sz w:val="28"/>
        </w:rPr>
        <w:t>лительность во времени</w:t>
      </w:r>
      <w:r>
        <w:rPr>
          <w:rFonts w:ascii="Times New Roman" w:hAnsi="Times New Roman"/>
          <w:sz w:val="28"/>
        </w:rPr>
        <w:t>;</w:t>
      </w:r>
    </w:p>
    <w:p w14:paraId="14055241" w14:textId="184D4AA9" w:rsidR="009C2CF7" w:rsidRPr="009C2CF7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="009C2CF7" w:rsidRPr="009C2CF7">
        <w:rPr>
          <w:rFonts w:ascii="Times New Roman" w:hAnsi="Times New Roman"/>
          <w:sz w:val="28"/>
        </w:rPr>
        <w:t xml:space="preserve">еобходимость </w:t>
      </w:r>
      <w:r w:rsidR="00D011AB">
        <w:rPr>
          <w:rFonts w:ascii="Times New Roman" w:hAnsi="Times New Roman"/>
          <w:sz w:val="28"/>
        </w:rPr>
        <w:t>общих усилий всего мирового сообщества</w:t>
      </w:r>
      <w:r>
        <w:rPr>
          <w:rFonts w:ascii="Times New Roman" w:hAnsi="Times New Roman"/>
          <w:sz w:val="28"/>
        </w:rPr>
        <w:t>;</w:t>
      </w:r>
    </w:p>
    <w:p w14:paraId="198400BD" w14:textId="7C3FFC6C" w:rsidR="009C2CF7" w:rsidRPr="009C2CF7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9C2CF7" w:rsidRPr="009C2CF7">
        <w:rPr>
          <w:rFonts w:ascii="Times New Roman" w:hAnsi="Times New Roman"/>
          <w:sz w:val="28"/>
        </w:rPr>
        <w:t>отенциальная угроза устойчивому развитию</w:t>
      </w:r>
      <w:r>
        <w:rPr>
          <w:rFonts w:ascii="Times New Roman" w:hAnsi="Times New Roman"/>
          <w:sz w:val="28"/>
        </w:rPr>
        <w:t>;</w:t>
      </w:r>
    </w:p>
    <w:p w14:paraId="53735AFD" w14:textId="47426492" w:rsidR="00D011AB" w:rsidRDefault="0011601C" w:rsidP="007A3AE0">
      <w:pPr>
        <w:pStyle w:val="a4"/>
        <w:numPr>
          <w:ilvl w:val="0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D011AB">
        <w:rPr>
          <w:rFonts w:ascii="Times New Roman" w:hAnsi="Times New Roman"/>
          <w:sz w:val="28"/>
        </w:rPr>
        <w:t xml:space="preserve">бусловлены рядом </w:t>
      </w:r>
      <w:proofErr w:type="spellStart"/>
      <w:r w:rsidR="00DA2775">
        <w:rPr>
          <w:rFonts w:ascii="Times New Roman" w:hAnsi="Times New Roman"/>
          <w:sz w:val="28"/>
        </w:rPr>
        <w:t>трудноконтролируемых</w:t>
      </w:r>
      <w:proofErr w:type="spellEnd"/>
      <w:r w:rsidR="00D011AB">
        <w:rPr>
          <w:rFonts w:ascii="Times New Roman" w:hAnsi="Times New Roman"/>
          <w:sz w:val="28"/>
        </w:rPr>
        <w:t xml:space="preserve"> факторов</w:t>
      </w:r>
      <w:r>
        <w:rPr>
          <w:rFonts w:ascii="Times New Roman" w:hAnsi="Times New Roman"/>
          <w:sz w:val="28"/>
        </w:rPr>
        <w:t>.</w:t>
      </w:r>
    </w:p>
    <w:p w14:paraId="5CEE8AE0" w14:textId="5BC260E5" w:rsidR="00BE357A" w:rsidRDefault="00BE357A" w:rsidP="00BE357A">
      <w:pPr>
        <w:pStyle w:val="a3"/>
      </w:pPr>
      <w:r>
        <w:t>Существует множество подходов к типологии глобальных проблем современности.</w:t>
      </w:r>
      <w:r w:rsidR="00DA2775">
        <w:t xml:space="preserve"> Основной подход делит их на три группы:</w:t>
      </w:r>
    </w:p>
    <w:p w14:paraId="4B0C2AF3" w14:textId="6BE8984B" w:rsidR="00DA2775" w:rsidRDefault="00DA2775" w:rsidP="007A3AE0">
      <w:pPr>
        <w:pStyle w:val="a3"/>
        <w:numPr>
          <w:ilvl w:val="0"/>
          <w:numId w:val="3"/>
        </w:numPr>
        <w:ind w:left="1418"/>
      </w:pPr>
      <w:r>
        <w:t>Группа «Общество-общество»</w:t>
      </w:r>
    </w:p>
    <w:p w14:paraId="48584AEB" w14:textId="6DB3251A" w:rsidR="00DA2775" w:rsidRDefault="00DA2775" w:rsidP="00DA2775">
      <w:pPr>
        <w:pStyle w:val="a3"/>
      </w:pPr>
      <w:r>
        <w:lastRenderedPageBreak/>
        <w:t xml:space="preserve">Проблемы, вытекающие </w:t>
      </w:r>
      <w:r w:rsidRPr="00DA2775">
        <w:t>из отношений между социальными общностями, общественно-экономическими системами, государствами и социальными слоями</w:t>
      </w:r>
      <w:r>
        <w:t xml:space="preserve">, т.е. </w:t>
      </w:r>
      <w:proofErr w:type="spellStart"/>
      <w:r>
        <w:t>интерсоциальные</w:t>
      </w:r>
      <w:proofErr w:type="spellEnd"/>
      <w:r>
        <w:t>.</w:t>
      </w:r>
    </w:p>
    <w:p w14:paraId="0CA339BB" w14:textId="2739939B" w:rsidR="00DA2775" w:rsidRDefault="00DA2775" w:rsidP="007A3AE0">
      <w:pPr>
        <w:pStyle w:val="a3"/>
        <w:numPr>
          <w:ilvl w:val="0"/>
          <w:numId w:val="3"/>
        </w:numPr>
        <w:ind w:left="1418"/>
      </w:pPr>
      <w:r>
        <w:t>Группа «Человек-природа»</w:t>
      </w:r>
    </w:p>
    <w:p w14:paraId="0A745B55" w14:textId="66242EC0" w:rsidR="00DA2775" w:rsidRDefault="00AD3C30" w:rsidP="00AD3C30">
      <w:pPr>
        <w:pStyle w:val="a3"/>
      </w:pPr>
      <w:r>
        <w:t>Проблемы гармонизации отношения общества к природе (</w:t>
      </w:r>
      <w:r w:rsidRPr="00AD3C30">
        <w:t>экологическая, сырьевая, энергетическая и продовольственная</w:t>
      </w:r>
      <w:r>
        <w:t xml:space="preserve">). </w:t>
      </w:r>
      <w:r w:rsidRPr="00AD3C30">
        <w:t xml:space="preserve">Экологическая проблема по своей остроте стоит на втором месте после военной проблемы среди всех глобальных проблем. </w:t>
      </w:r>
      <w:r>
        <w:t xml:space="preserve">Природные ресурсы стремительно истощаются, что вызывает снижение аграрной производительности, а население только продолжает расти. </w:t>
      </w:r>
      <w:r w:rsidRPr="00AD3C30">
        <w:t xml:space="preserve">В связи с </w:t>
      </w:r>
      <w:r>
        <w:t>этим</w:t>
      </w:r>
      <w:r w:rsidRPr="00AD3C30">
        <w:t xml:space="preserve"> средняя площадь посевов зерновых культур, приходящаяся на одного человека, уменьшилась за последние 30 лет на треть. </w:t>
      </w:r>
    </w:p>
    <w:p w14:paraId="08B044DA" w14:textId="38AEA89F" w:rsidR="00AD3C30" w:rsidRDefault="00AD3C30" w:rsidP="007A3AE0">
      <w:pPr>
        <w:pStyle w:val="a3"/>
        <w:numPr>
          <w:ilvl w:val="0"/>
          <w:numId w:val="3"/>
        </w:numPr>
        <w:ind w:left="1418"/>
      </w:pPr>
      <w:r>
        <w:t>Группа «Человек-общество»</w:t>
      </w:r>
    </w:p>
    <w:p w14:paraId="16567B9C" w14:textId="64E9291B" w:rsidR="00EF14B3" w:rsidRDefault="00EF14B3" w:rsidP="00480C73">
      <w:pPr>
        <w:pStyle w:val="a3"/>
      </w:pPr>
      <w:r>
        <w:t xml:space="preserve">Проблемы </w:t>
      </w:r>
      <w:r w:rsidRPr="00EF14B3">
        <w:t>обеспечения</w:t>
      </w:r>
      <w:r>
        <w:t xml:space="preserve"> условий для разностороннего развития человека и лучшего будущего (проблемы здравоохранения и демографии). Несмотря </w:t>
      </w:r>
      <w:r w:rsidR="00480C73">
        <w:t>на улучшение</w:t>
      </w:r>
      <w:r>
        <w:t xml:space="preserve"> условий жизни и развитие </w:t>
      </w:r>
      <w:r w:rsidR="00130C87">
        <w:t>медицины, на</w:t>
      </w:r>
      <w:r>
        <w:t xml:space="preserve"> планете количество таких заболеваний, как алкоголизм, наркомания, рак и СПИД</w:t>
      </w:r>
      <w:r w:rsidR="005F6F93">
        <w:t>,</w:t>
      </w:r>
      <w:r>
        <w:t xml:space="preserve"> растёт. А в развивающихся странах миллионы людей до сих пор не имеют медицинской помощи, из-за чего часто возникают эпидемии. Не менее серьезной проблемой на планете является «демографический взрыв», особенно в развивающихся странах. </w:t>
      </w:r>
    </w:p>
    <w:p w14:paraId="3007DC5A" w14:textId="77777777" w:rsidR="008035AB" w:rsidRDefault="008035AB" w:rsidP="00480C73">
      <w:pPr>
        <w:pStyle w:val="a3"/>
      </w:pPr>
    </w:p>
    <w:p w14:paraId="55396340" w14:textId="32BB21EE" w:rsidR="002C1FFA" w:rsidRPr="00B37623" w:rsidRDefault="008035AB" w:rsidP="00AC5FF3">
      <w:pPr>
        <w:pStyle w:val="2"/>
        <w:numPr>
          <w:ilvl w:val="1"/>
          <w:numId w:val="13"/>
        </w:numPr>
        <w:ind w:left="1134" w:hanging="425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bookmarkStart w:id="3" w:name="_Toc200229795"/>
      <w:r w:rsidR="002C1FFA" w:rsidRPr="00B376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Причины возникновения глобальных экономических проблем</w:t>
      </w:r>
      <w:bookmarkEnd w:id="3"/>
    </w:p>
    <w:p w14:paraId="7B368409" w14:textId="38F69ECA" w:rsidR="0054027D" w:rsidRDefault="0054027D" w:rsidP="0054027D">
      <w:pPr>
        <w:pStyle w:val="a3"/>
      </w:pPr>
    </w:p>
    <w:p w14:paraId="50109711" w14:textId="0DCDE21F" w:rsidR="00E31B13" w:rsidRDefault="00E31B13" w:rsidP="00E31B13">
      <w:pPr>
        <w:pStyle w:val="a3"/>
        <w:tabs>
          <w:tab w:val="left" w:pos="284"/>
        </w:tabs>
        <w:spacing w:after="0"/>
        <w:contextualSpacing/>
      </w:pPr>
      <w:r>
        <w:t xml:space="preserve">Появление любой глобальной экономической проблемы имеет свои истоки. </w:t>
      </w:r>
      <w:r w:rsidR="00335D75">
        <w:t>Факторы</w:t>
      </w:r>
      <w:r>
        <w:t xml:space="preserve"> зарождения этих проблем повлияли скорее не по отдельности, </w:t>
      </w:r>
      <w:r w:rsidR="00335D75">
        <w:t xml:space="preserve">а вследствие </w:t>
      </w:r>
      <w:r w:rsidR="004F60CB">
        <w:t>комплексного</w:t>
      </w:r>
      <w:r w:rsidR="00335D75">
        <w:t xml:space="preserve"> взаимодействия на мировом уровне.</w:t>
      </w:r>
      <w:r w:rsidR="004F60CB">
        <w:t xml:space="preserve"> Большинство глобальных проблем мировой экономики, которые являются острыми в наше время, существовали и ранее, но получили широкое развитие только сейчас. </w:t>
      </w:r>
    </w:p>
    <w:p w14:paraId="0EFCCB27" w14:textId="5DFE0332" w:rsidR="0070743D" w:rsidRDefault="002F2D1A" w:rsidP="00E31B13">
      <w:pPr>
        <w:pStyle w:val="a3"/>
        <w:tabs>
          <w:tab w:val="left" w:pos="284"/>
        </w:tabs>
        <w:spacing w:after="0"/>
        <w:contextualSpacing/>
      </w:pPr>
      <w:r>
        <w:lastRenderedPageBreak/>
        <w:t xml:space="preserve">Одним из факторов, оказывающих наиболее сильное влияние на мировую экономику в современном мире, является </w:t>
      </w:r>
      <w:r w:rsidR="00E840BF">
        <w:t>научно-техническая революция (НТР). С одной стороны, она позволила увеличить объемы производства, но с другой привнесла множество негативных последствий</w:t>
      </w:r>
      <w:r w:rsidR="0070743D">
        <w:t xml:space="preserve"> (рис</w:t>
      </w:r>
      <w:r w:rsidR="00F7360F">
        <w:t>.</w:t>
      </w:r>
      <w:r w:rsidR="0070743D">
        <w:t>1):</w:t>
      </w:r>
    </w:p>
    <w:p w14:paraId="3D415D92" w14:textId="77777777" w:rsidR="0070743D" w:rsidRDefault="0070743D" w:rsidP="007A3AE0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1418"/>
        <w:contextualSpacing/>
      </w:pPr>
      <w:r>
        <w:t>активное загрязнение окружающей среды;</w:t>
      </w:r>
    </w:p>
    <w:p w14:paraId="660F4CB6" w14:textId="1AC4859D" w:rsidR="0070743D" w:rsidRDefault="0070743D" w:rsidP="007A3AE0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1418"/>
        <w:contextualSpacing/>
      </w:pPr>
      <w:r>
        <w:t>увеличение разрыва между развитыми и развивающимися странами</w:t>
      </w:r>
      <w:r w:rsidR="00127615" w:rsidRPr="00127615">
        <w:t xml:space="preserve"> </w:t>
      </w:r>
      <w:r w:rsidR="00127615">
        <w:t>в уровне экономического развития</w:t>
      </w:r>
      <w:r>
        <w:t>;</w:t>
      </w:r>
    </w:p>
    <w:p w14:paraId="01EA459D" w14:textId="1BDED39E" w:rsidR="002F2D1A" w:rsidRDefault="0070743D" w:rsidP="007A3AE0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1418"/>
        <w:contextualSpacing/>
      </w:pPr>
      <w:r>
        <w:t xml:space="preserve"> рост потребления; </w:t>
      </w:r>
    </w:p>
    <w:p w14:paraId="4E692240" w14:textId="687C84E1" w:rsidR="0070743D" w:rsidRDefault="0070743D" w:rsidP="007A3AE0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1418"/>
        <w:contextualSpacing/>
      </w:pPr>
      <w:r>
        <w:t>рост использования природных ресурсов;</w:t>
      </w:r>
    </w:p>
    <w:p w14:paraId="583B6B65" w14:textId="58DFC4D1" w:rsidR="0070743D" w:rsidRDefault="0070743D" w:rsidP="007A3AE0">
      <w:pPr>
        <w:pStyle w:val="a3"/>
        <w:numPr>
          <w:ilvl w:val="0"/>
          <w:numId w:val="6"/>
        </w:numPr>
        <w:tabs>
          <w:tab w:val="left" w:pos="284"/>
        </w:tabs>
        <w:spacing w:after="0"/>
        <w:ind w:left="1418"/>
        <w:contextualSpacing/>
      </w:pPr>
      <w:r>
        <w:t>гонка вооружений и др.</w:t>
      </w:r>
    </w:p>
    <w:p w14:paraId="1B8E5859" w14:textId="6A2A4930" w:rsidR="0070743D" w:rsidRDefault="0070743D" w:rsidP="0070743D">
      <w:pPr>
        <w:pStyle w:val="a3"/>
        <w:tabs>
          <w:tab w:val="left" w:pos="284"/>
        </w:tabs>
        <w:spacing w:after="0"/>
        <w:ind w:left="-142" w:firstLine="0"/>
        <w:contextualSpacing/>
      </w:pPr>
      <w:r>
        <w:rPr>
          <w:noProof/>
        </w:rPr>
        <w:drawing>
          <wp:inline distT="0" distB="0" distL="0" distR="0" wp14:anchorId="06DD4112" wp14:editId="13E4ED72">
            <wp:extent cx="5939790" cy="254698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943F" w14:textId="697598B0" w:rsidR="0070743D" w:rsidRPr="003D6610" w:rsidRDefault="0070743D" w:rsidP="0070743D">
      <w:pPr>
        <w:pStyle w:val="a3"/>
        <w:jc w:val="center"/>
      </w:pPr>
      <w:r w:rsidRPr="0070743D">
        <w:t>Рис</w:t>
      </w:r>
      <w:r w:rsidR="00F7360F">
        <w:t>унок</w:t>
      </w:r>
      <w:r w:rsidRPr="0070743D">
        <w:t xml:space="preserve"> 1 – Положительные и отрицательные последствия НТР </w:t>
      </w:r>
      <w:r w:rsidR="003D6610" w:rsidRPr="003D6610">
        <w:t>[9]</w:t>
      </w:r>
    </w:p>
    <w:p w14:paraId="4A350F38" w14:textId="5E348200" w:rsidR="00B23F72" w:rsidRDefault="00B23F72" w:rsidP="00B23F72">
      <w:pPr>
        <w:pStyle w:val="a3"/>
        <w:tabs>
          <w:tab w:val="left" w:pos="284"/>
        </w:tabs>
        <w:spacing w:after="0"/>
        <w:contextualSpacing/>
      </w:pPr>
      <w:r>
        <w:t xml:space="preserve">Мировая экономика напрямую зависит от финансово-кредитной системы. Каждый день через неё проходят тысячи операций, вплоть до международных переводов и движений капитала. При этом именно она часто становится источником крупных глобальных проблем. Среди финансово-кредитных причин можно выделить несколько ключевых. Во-первых, это высокая закредитованность государств, во-вторых </w:t>
      </w:r>
      <w:r w:rsidR="002373E5" w:rsidRPr="0070743D">
        <w:t xml:space="preserve">– </w:t>
      </w:r>
      <w:r>
        <w:t>зависимость экономики от доллара, в-третьих - потеря банками ликвидности и кризисы</w:t>
      </w:r>
      <w:r w:rsidR="000675B0">
        <w:t>.</w:t>
      </w:r>
    </w:p>
    <w:p w14:paraId="08B5D0E7" w14:textId="661CA6C3" w:rsidR="00B23F72" w:rsidRDefault="00802EF0" w:rsidP="00802EF0">
      <w:pPr>
        <w:pStyle w:val="a3"/>
        <w:tabs>
          <w:tab w:val="left" w:pos="284"/>
        </w:tabs>
        <w:spacing w:after="0"/>
        <w:contextualSpacing/>
      </w:pPr>
      <w:r>
        <w:t xml:space="preserve">В современном мире экология и экономика имеют все более тесную связь на различных уровнях, а также непосредственно зависят друг от друга. Быстрое развитие определенных секторов (нефтяной и угольной </w:t>
      </w:r>
      <w:r>
        <w:lastRenderedPageBreak/>
        <w:t xml:space="preserve">промышленности, металлургии, сельскохозяйственного производства и др.) оказывает негативное влияние, как на состояние биосферы, так и на жизнедеятельность человека. Вследствие </w:t>
      </w:r>
      <w:r w:rsidR="006F6F27">
        <w:t>этого</w:t>
      </w:r>
      <w:r w:rsidR="00533359" w:rsidRPr="00533359">
        <w:t xml:space="preserve"> </w:t>
      </w:r>
      <w:r w:rsidR="00533359">
        <w:t xml:space="preserve">происходит снижение уровня урожайности, рост цен и ухудшение условий жизни населения. </w:t>
      </w:r>
    </w:p>
    <w:p w14:paraId="4FDE3074" w14:textId="533BA117" w:rsidR="0023332E" w:rsidRDefault="00533359" w:rsidP="0023332E">
      <w:pPr>
        <w:pStyle w:val="a3"/>
        <w:tabs>
          <w:tab w:val="left" w:pos="284"/>
        </w:tabs>
        <w:spacing w:after="0"/>
        <w:contextualSpacing/>
      </w:pPr>
      <w:r>
        <w:t>Для отслежива</w:t>
      </w:r>
      <w:r w:rsidR="00BF3AC7">
        <w:t>ни</w:t>
      </w:r>
      <w:r>
        <w:t xml:space="preserve">я уровня вовлеченности стран в </w:t>
      </w:r>
      <w:r w:rsidR="00BF3AC7">
        <w:t xml:space="preserve">решение экологической проблемы проводится множество исследований. Мы рассмотрим статистику платформы </w:t>
      </w:r>
      <w:r w:rsidR="00BF3AC7" w:rsidRPr="00BF3AC7">
        <w:t xml:space="preserve">World </w:t>
      </w:r>
      <w:proofErr w:type="spellStart"/>
      <w:r w:rsidR="00BF3AC7" w:rsidRPr="00BF3AC7">
        <w:t>Population</w:t>
      </w:r>
      <w:proofErr w:type="spellEnd"/>
      <w:r w:rsidR="00BF3AC7" w:rsidRPr="00BF3AC7">
        <w:t xml:space="preserve"> Review</w:t>
      </w:r>
      <w:r w:rsidR="00BF3AC7">
        <w:t>, показывающую индекс экологической эффективности стран (</w:t>
      </w:r>
      <w:r w:rsidR="00BF3AC7">
        <w:rPr>
          <w:lang w:val="en-US"/>
        </w:rPr>
        <w:t>EPI</w:t>
      </w:r>
      <w:r w:rsidR="00BF3AC7">
        <w:t>)</w:t>
      </w:r>
      <w:r w:rsidR="0023332E">
        <w:t xml:space="preserve"> (рис. 2)</w:t>
      </w:r>
      <w:r w:rsidR="00BF3AC7">
        <w:t xml:space="preserve">. </w:t>
      </w:r>
      <w:r w:rsidR="0023332E">
        <w:t xml:space="preserve">Страны с высокими показателями EPI демонстрируют исключительные результаты в проведении эффективной экономической политики в области охраны окружающей среды. за последнее десятилетие. </w:t>
      </w:r>
    </w:p>
    <w:p w14:paraId="0493A2AA" w14:textId="2C856ABB" w:rsidR="0023332E" w:rsidRDefault="0023332E" w:rsidP="0023332E">
      <w:pPr>
        <w:pStyle w:val="a3"/>
        <w:tabs>
          <w:tab w:val="left" w:pos="284"/>
        </w:tabs>
        <w:spacing w:after="0"/>
        <w:ind w:hanging="142"/>
        <w:contextualSpacing/>
      </w:pPr>
      <w:r>
        <w:rPr>
          <w:noProof/>
        </w:rPr>
        <w:drawing>
          <wp:inline distT="0" distB="0" distL="0" distR="0" wp14:anchorId="54D0B0DC" wp14:editId="7A4ED5F6">
            <wp:extent cx="5936200" cy="362296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437" cy="36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5A6F" w14:textId="7D7E05AF" w:rsidR="0023332E" w:rsidRPr="003D6610" w:rsidRDefault="0023332E" w:rsidP="0023332E">
      <w:pPr>
        <w:pStyle w:val="a3"/>
        <w:tabs>
          <w:tab w:val="left" w:pos="284"/>
        </w:tabs>
        <w:spacing w:after="0"/>
        <w:ind w:hanging="142"/>
        <w:contextualSpacing/>
        <w:jc w:val="center"/>
      </w:pPr>
      <w:r>
        <w:t>Рис</w:t>
      </w:r>
      <w:r w:rsidR="00F7360F">
        <w:t>унок</w:t>
      </w:r>
      <w:r>
        <w:t xml:space="preserve"> 2 – Индекс экологической вовлеченности стран за 2024 год</w:t>
      </w:r>
      <w:r w:rsidR="003D6610" w:rsidRPr="003D6610">
        <w:t xml:space="preserve"> [13]</w:t>
      </w:r>
    </w:p>
    <w:p w14:paraId="102FF79D" w14:textId="1E9D5D1E" w:rsidR="00F36329" w:rsidRDefault="00161CD0" w:rsidP="00B853A3">
      <w:pPr>
        <w:pStyle w:val="a3"/>
        <w:tabs>
          <w:tab w:val="left" w:pos="284"/>
        </w:tabs>
        <w:spacing w:after="0"/>
        <w:contextualSpacing/>
      </w:pPr>
      <w:r>
        <w:t xml:space="preserve">Демографическая проблема затронула практически все страны мира. </w:t>
      </w:r>
      <w:r w:rsidR="00B853A3">
        <w:t>Темпы роста населения Земли за последние 50 лет достигли своих максимальных значений: с 1960 по 1999 г. население планеты удвоилось (с 3 млрд до 6 млрд чел.), в 2007 г. составило 6,6 млрд чел., а в 2025 – 8 млрд</w:t>
      </w:r>
      <w:r w:rsidR="006741F8">
        <w:t xml:space="preserve"> </w:t>
      </w:r>
      <w:r w:rsidR="00B853A3">
        <w:t>чел.</w:t>
      </w:r>
      <w:r w:rsidR="003D6610" w:rsidRPr="003D6610">
        <w:t xml:space="preserve"> [7]. </w:t>
      </w:r>
      <w:r w:rsidR="00F36329">
        <w:t xml:space="preserve">Основным недостатком этого является неконтролируемый рост численности людей </w:t>
      </w:r>
      <w:r w:rsidR="00F36329">
        <w:lastRenderedPageBreak/>
        <w:t>в развивающихся странах. Последствиями этого в мировой экономике являются:</w:t>
      </w:r>
    </w:p>
    <w:p w14:paraId="4039F0A4" w14:textId="4C934D62" w:rsidR="00F36329" w:rsidRDefault="00F36329" w:rsidP="00175BBF">
      <w:pPr>
        <w:pStyle w:val="a3"/>
        <w:numPr>
          <w:ilvl w:val="0"/>
          <w:numId w:val="7"/>
        </w:numPr>
        <w:tabs>
          <w:tab w:val="left" w:pos="284"/>
        </w:tabs>
        <w:spacing w:after="0"/>
        <w:contextualSpacing/>
      </w:pPr>
      <w:r>
        <w:t>дефицит продовольствия;</w:t>
      </w:r>
    </w:p>
    <w:p w14:paraId="4A0C92C7" w14:textId="59C396CE" w:rsidR="00F36329" w:rsidRDefault="00F36329" w:rsidP="00175BBF">
      <w:pPr>
        <w:pStyle w:val="a3"/>
        <w:numPr>
          <w:ilvl w:val="0"/>
          <w:numId w:val="7"/>
        </w:numPr>
        <w:tabs>
          <w:tab w:val="left" w:pos="284"/>
        </w:tabs>
        <w:spacing w:after="0"/>
        <w:contextualSpacing/>
      </w:pPr>
      <w:r>
        <w:t>проблемы здравоохранения;</w:t>
      </w:r>
    </w:p>
    <w:p w14:paraId="3F7D37A6" w14:textId="6F5FAC23" w:rsidR="00F36329" w:rsidRDefault="00BD18B8" w:rsidP="00175BBF">
      <w:pPr>
        <w:pStyle w:val="a3"/>
        <w:numPr>
          <w:ilvl w:val="0"/>
          <w:numId w:val="7"/>
        </w:numPr>
        <w:tabs>
          <w:tab w:val="left" w:pos="284"/>
        </w:tabs>
        <w:spacing w:after="0"/>
        <w:contextualSpacing/>
      </w:pPr>
      <w:r>
        <w:t>торможение экономического развития;</w:t>
      </w:r>
    </w:p>
    <w:p w14:paraId="454A1355" w14:textId="5B5481F9" w:rsidR="00F36329" w:rsidRDefault="00BD18B8" w:rsidP="00175BBF">
      <w:pPr>
        <w:pStyle w:val="a3"/>
        <w:numPr>
          <w:ilvl w:val="0"/>
          <w:numId w:val="7"/>
        </w:numPr>
        <w:tabs>
          <w:tab w:val="left" w:pos="284"/>
        </w:tabs>
        <w:spacing w:after="0"/>
        <w:contextualSpacing/>
      </w:pPr>
      <w:r>
        <w:t>усиление разрыва между развитыми и развивающимися странами.</w:t>
      </w:r>
    </w:p>
    <w:p w14:paraId="2B486A53" w14:textId="12DF5390" w:rsidR="00161CD0" w:rsidRDefault="00F36329" w:rsidP="006741F8">
      <w:pPr>
        <w:pStyle w:val="a3"/>
        <w:tabs>
          <w:tab w:val="left" w:pos="284"/>
        </w:tabs>
        <w:spacing w:after="0"/>
        <w:contextualSpacing/>
      </w:pPr>
      <w:r>
        <w:t>Параллельно с этим происходит активное старение населения</w:t>
      </w:r>
      <w:r w:rsidR="006741F8">
        <w:t xml:space="preserve"> (рис. 3)</w:t>
      </w:r>
      <w:r w:rsidR="00BD18B8">
        <w:t xml:space="preserve">. В 1950 г. численность пожилого населения в мире составляла 205 млн. </w:t>
      </w:r>
      <w:r w:rsidR="006741F8">
        <w:t>чел.,</w:t>
      </w:r>
      <w:r w:rsidR="00BD18B8">
        <w:t xml:space="preserve"> в 2000 г. - уже 600 млн</w:t>
      </w:r>
      <w:r w:rsidR="006741F8">
        <w:t>.</w:t>
      </w:r>
      <w:r w:rsidR="00BD18B8">
        <w:t xml:space="preserve"> чел., </w:t>
      </w:r>
      <w:r w:rsidR="006741F8">
        <w:t xml:space="preserve">а в 2025 г. – 800 млн. чел. </w:t>
      </w:r>
      <w:r w:rsidR="00BD18B8">
        <w:t>В</w:t>
      </w:r>
      <w:r w:rsidR="006741F8">
        <w:t xml:space="preserve"> </w:t>
      </w:r>
      <w:r w:rsidR="00BD18B8">
        <w:t>мировом масштабе темпы роста составляют 2,6 % в год,</w:t>
      </w:r>
      <w:r w:rsidR="006741F8">
        <w:t xml:space="preserve"> </w:t>
      </w:r>
      <w:r w:rsidR="00BD18B8">
        <w:t>то есть значительно опережают темпы роста</w:t>
      </w:r>
      <w:r w:rsidR="006741F8">
        <w:t xml:space="preserve"> </w:t>
      </w:r>
      <w:r w:rsidR="00BD18B8">
        <w:t>населения в целом, которые оцениваются в</w:t>
      </w:r>
      <w:r w:rsidR="006741F8">
        <w:t xml:space="preserve"> </w:t>
      </w:r>
      <w:r w:rsidR="00BD18B8">
        <w:t>1,1 % в год</w:t>
      </w:r>
      <w:r w:rsidR="003D6610" w:rsidRPr="003D6610">
        <w:t xml:space="preserve"> [7]</w:t>
      </w:r>
      <w:r w:rsidR="00BD18B8">
        <w:t xml:space="preserve">. </w:t>
      </w:r>
    </w:p>
    <w:p w14:paraId="50A5F6A2" w14:textId="25CF7BA3" w:rsidR="006741F8" w:rsidRDefault="006741F8" w:rsidP="006741F8">
      <w:pPr>
        <w:pStyle w:val="a3"/>
        <w:tabs>
          <w:tab w:val="left" w:pos="284"/>
        </w:tabs>
        <w:spacing w:after="0"/>
        <w:ind w:firstLine="0"/>
        <w:contextualSpacing/>
      </w:pPr>
      <w:r>
        <w:rPr>
          <w:noProof/>
        </w:rPr>
        <w:drawing>
          <wp:inline distT="0" distB="0" distL="0" distR="0" wp14:anchorId="6F999B97" wp14:editId="313893D1">
            <wp:extent cx="5939089" cy="3692236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70" cy="37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D22A" w14:textId="415FA372" w:rsidR="008D1885" w:rsidRPr="003D6610" w:rsidRDefault="008D1885" w:rsidP="008D1885">
      <w:pPr>
        <w:pStyle w:val="a3"/>
        <w:tabs>
          <w:tab w:val="left" w:pos="284"/>
        </w:tabs>
        <w:spacing w:after="0"/>
        <w:ind w:firstLine="0"/>
        <w:contextualSpacing/>
        <w:jc w:val="center"/>
      </w:pPr>
      <w:r>
        <w:t>Рис</w:t>
      </w:r>
      <w:r w:rsidR="00F7360F">
        <w:t>унок</w:t>
      </w:r>
      <w:r>
        <w:t xml:space="preserve"> 3 – Численность пожилого населения на 2024 год (в %)</w:t>
      </w:r>
      <w:r w:rsidR="003D6610" w:rsidRPr="003D6610">
        <w:t xml:space="preserve"> [16]</w:t>
      </w:r>
    </w:p>
    <w:p w14:paraId="7A0ADAE6" w14:textId="578AD0AF" w:rsidR="00B23F72" w:rsidRDefault="008D1885" w:rsidP="000D2BC8">
      <w:pPr>
        <w:pStyle w:val="a3"/>
        <w:tabs>
          <w:tab w:val="left" w:pos="284"/>
        </w:tabs>
        <w:spacing w:after="0"/>
        <w:contextualSpacing/>
      </w:pPr>
      <w:r>
        <w:t>Несмотря на то</w:t>
      </w:r>
      <w:r w:rsidR="00B23F72">
        <w:t>,</w:t>
      </w:r>
      <w:r>
        <w:t xml:space="preserve"> что глобальные экономические проблемы во многом зависят от тенденций современности,</w:t>
      </w:r>
      <w:r w:rsidR="00B23F72">
        <w:t xml:space="preserve"> </w:t>
      </w:r>
      <w:r w:rsidR="000D2BC8">
        <w:t xml:space="preserve">во </w:t>
      </w:r>
      <w:r w:rsidR="00B23F72">
        <w:t>многи</w:t>
      </w:r>
      <w:r w:rsidR="000D2BC8">
        <w:t>х</w:t>
      </w:r>
      <w:r w:rsidR="00B23F72">
        <w:t xml:space="preserve"> </w:t>
      </w:r>
      <w:r>
        <w:t>из них</w:t>
      </w:r>
      <w:r w:rsidR="00B23F72">
        <w:t xml:space="preserve"> </w:t>
      </w:r>
      <w:r w:rsidR="000D2BC8">
        <w:t>важную роль сыграл исторический фактор</w:t>
      </w:r>
      <w:r w:rsidR="00B23F72">
        <w:t xml:space="preserve">. </w:t>
      </w:r>
      <w:r w:rsidR="000D2BC8">
        <w:t>О</w:t>
      </w:r>
      <w:r w:rsidR="00B23F72">
        <w:t>дн</w:t>
      </w:r>
      <w:r w:rsidR="000D2BC8">
        <w:t>ой</w:t>
      </w:r>
      <w:r w:rsidR="00B23F72">
        <w:t xml:space="preserve"> из ключевых</w:t>
      </w:r>
      <w:r w:rsidR="000D2BC8">
        <w:t xml:space="preserve"> проблем, чьи корни уходят в прошлое, является </w:t>
      </w:r>
      <w:r w:rsidR="00B23F72">
        <w:t>экономическое неравенство между странами</w:t>
      </w:r>
      <w:r w:rsidR="000D2BC8">
        <w:t xml:space="preserve">, или проблема </w:t>
      </w:r>
      <w:r w:rsidR="00B23F72">
        <w:t>«Север-Юг»</w:t>
      </w:r>
      <w:r w:rsidR="000D2BC8">
        <w:t>. В</w:t>
      </w:r>
      <w:r w:rsidR="00B23F72">
        <w:t xml:space="preserve"> эпоху колониализм</w:t>
      </w:r>
      <w:r w:rsidR="000D2BC8">
        <w:t>а е</w:t>
      </w:r>
      <w:r w:rsidR="00B23F72">
        <w:t xml:space="preserve">вропейские державы, захватывая </w:t>
      </w:r>
      <w:r w:rsidR="00B23F72">
        <w:lastRenderedPageBreak/>
        <w:t>территории в Азии, Африке и Латинской Америке, вывозили оттуда сыр</w:t>
      </w:r>
      <w:r w:rsidR="000D2BC8">
        <w:t>ье</w:t>
      </w:r>
      <w:r w:rsidR="00B23F72">
        <w:t xml:space="preserve"> и ресурсы, а местное население оставалось в бедности и </w:t>
      </w:r>
      <w:r w:rsidR="000D2BC8">
        <w:t>зависимости от других регионов</w:t>
      </w:r>
      <w:r w:rsidR="00B23F72">
        <w:t xml:space="preserve">. Так сложилась неравная модель мирового хозяйства с «ядром» (развитыми странами) и «периферией» (развивающимися </w:t>
      </w:r>
      <w:r w:rsidR="000D2BC8">
        <w:t>странами</w:t>
      </w:r>
      <w:r w:rsidR="00B23F72">
        <w:t>).</w:t>
      </w:r>
    </w:p>
    <w:p w14:paraId="54E10D51" w14:textId="0D7C95FB" w:rsidR="006157BB" w:rsidRDefault="006157BB" w:rsidP="00E31B13">
      <w:pPr>
        <w:pStyle w:val="a3"/>
        <w:tabs>
          <w:tab w:val="left" w:pos="284"/>
        </w:tabs>
        <w:spacing w:after="0"/>
        <w:contextualSpacing/>
      </w:pPr>
    </w:p>
    <w:p w14:paraId="383B6E6D" w14:textId="77777777" w:rsidR="00D52FA7" w:rsidRPr="00D52FA7" w:rsidRDefault="00D52FA7" w:rsidP="00175BBF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vanish/>
          <w:sz w:val="28"/>
        </w:rPr>
      </w:pPr>
    </w:p>
    <w:p w14:paraId="5E807A2C" w14:textId="77777777" w:rsidR="00D52FA7" w:rsidRPr="00D52FA7" w:rsidRDefault="00D52FA7" w:rsidP="00175BBF">
      <w:pPr>
        <w:pStyle w:val="a4"/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vanish/>
          <w:sz w:val="28"/>
        </w:rPr>
      </w:pPr>
    </w:p>
    <w:p w14:paraId="2B1B714D" w14:textId="15B2B2F6" w:rsidR="006157BB" w:rsidRDefault="00D52FA7" w:rsidP="007A3AE0">
      <w:pPr>
        <w:pStyle w:val="a3"/>
        <w:numPr>
          <w:ilvl w:val="0"/>
          <w:numId w:val="5"/>
        </w:numPr>
        <w:tabs>
          <w:tab w:val="left" w:pos="284"/>
        </w:tabs>
        <w:spacing w:after="0"/>
        <w:ind w:left="1134" w:hanging="425"/>
        <w:contextualSpacing/>
        <w:outlineLvl w:val="1"/>
        <w:rPr>
          <w:b/>
          <w:bCs/>
        </w:rPr>
      </w:pPr>
      <w:r w:rsidRPr="0011601C">
        <w:t xml:space="preserve"> </w:t>
      </w:r>
      <w:bookmarkStart w:id="4" w:name="_Toc200229796"/>
      <w:r w:rsidR="006157BB" w:rsidRPr="00D52FA7">
        <w:rPr>
          <w:b/>
          <w:bCs/>
        </w:rPr>
        <w:t xml:space="preserve">Основные </w:t>
      </w:r>
      <w:r w:rsidR="00934C0F">
        <w:rPr>
          <w:b/>
          <w:bCs/>
        </w:rPr>
        <w:t>мировые</w:t>
      </w:r>
      <w:r w:rsidR="006157BB" w:rsidRPr="00D52FA7">
        <w:rPr>
          <w:b/>
          <w:bCs/>
        </w:rPr>
        <w:t xml:space="preserve"> экономические проблемы современности</w:t>
      </w:r>
      <w:bookmarkEnd w:id="4"/>
    </w:p>
    <w:p w14:paraId="1622865D" w14:textId="45896A23" w:rsidR="00FD3B95" w:rsidRDefault="00FD3B95" w:rsidP="00FD3B95">
      <w:pPr>
        <w:pStyle w:val="a3"/>
        <w:tabs>
          <w:tab w:val="left" w:pos="284"/>
        </w:tabs>
        <w:spacing w:after="0"/>
        <w:ind w:left="1134" w:firstLine="0"/>
        <w:contextualSpacing/>
        <w:rPr>
          <w:b/>
          <w:bCs/>
        </w:rPr>
      </w:pPr>
    </w:p>
    <w:p w14:paraId="0A633615" w14:textId="1F705401" w:rsidR="00D52FA7" w:rsidRDefault="00DF7C16" w:rsidP="00DF7C16">
      <w:pPr>
        <w:pStyle w:val="a3"/>
        <w:tabs>
          <w:tab w:val="left" w:pos="284"/>
        </w:tabs>
        <w:spacing w:after="0"/>
        <w:contextualSpacing/>
      </w:pPr>
      <w:r>
        <w:t xml:space="preserve">Глобальные экономические проблемы не постоянны. В результате постоянных взаимодействий между государствами и изменениями политик правления, одни вызовы могут начать терять свою актуальность, а другие наоборот – расти. Также проблемы мировой экономики сложно </w:t>
      </w:r>
      <w:proofErr w:type="spellStart"/>
      <w:r>
        <w:t>проранжировать</w:t>
      </w:r>
      <w:proofErr w:type="spellEnd"/>
      <w:r w:rsidR="00EC1998" w:rsidRPr="00EC1998">
        <w:t xml:space="preserve"> </w:t>
      </w:r>
      <w:r w:rsidR="00EC1998">
        <w:t>из-за их взаимозависимости</w:t>
      </w:r>
      <w:r>
        <w:t xml:space="preserve">. Пока одна из может казаться менее важной, ее влияние на другие проблемы </w:t>
      </w:r>
      <w:r w:rsidR="00EC1998">
        <w:t>крайне весомо.</w:t>
      </w:r>
    </w:p>
    <w:p w14:paraId="6C55C717" w14:textId="1B4ECF65" w:rsidR="00EC1998" w:rsidRDefault="00EC1998" w:rsidP="00DF7C16">
      <w:pPr>
        <w:pStyle w:val="a3"/>
        <w:tabs>
          <w:tab w:val="left" w:pos="284"/>
        </w:tabs>
        <w:spacing w:after="0"/>
        <w:contextualSpacing/>
      </w:pPr>
      <w:r>
        <w:t xml:space="preserve">Чаще всего среди глобальных экономических проблем современности выделяют следующие виды: </w:t>
      </w:r>
    </w:p>
    <w:p w14:paraId="39770E30" w14:textId="7750E0F1" w:rsidR="00EC1998" w:rsidRDefault="00EC1998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экологическая проблема;</w:t>
      </w:r>
    </w:p>
    <w:p w14:paraId="74D262ED" w14:textId="0DE11149" w:rsidR="00EC1998" w:rsidRDefault="00EC1998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демографическая проблема</w:t>
      </w:r>
      <w:r w:rsidR="009B1829">
        <w:t>;</w:t>
      </w:r>
    </w:p>
    <w:p w14:paraId="495E41D2" w14:textId="62C4EA8A" w:rsidR="0098135A" w:rsidRDefault="0098135A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проблема мира и разоружения;</w:t>
      </w:r>
    </w:p>
    <w:p w14:paraId="21EE7BBD" w14:textId="3766A326" w:rsidR="00EC1998" w:rsidRDefault="0098135A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продовольственная проблема;</w:t>
      </w:r>
    </w:p>
    <w:p w14:paraId="0A679E1F" w14:textId="11181474" w:rsidR="00EC1998" w:rsidRDefault="00EC1998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энергетическая и сырьевая проблема</w:t>
      </w:r>
      <w:r w:rsidR="009B1829">
        <w:t>;</w:t>
      </w:r>
    </w:p>
    <w:p w14:paraId="4EFFEA63" w14:textId="5AC730C4" w:rsidR="00EC1998" w:rsidRDefault="00EC1998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проблема освоения Мирового океана</w:t>
      </w:r>
      <w:r w:rsidR="009B1829">
        <w:t>;</w:t>
      </w:r>
    </w:p>
    <w:p w14:paraId="33C5B23B" w14:textId="460B5388" w:rsidR="009B1829" w:rsidRDefault="00EC1998" w:rsidP="00175BBF">
      <w:pPr>
        <w:pStyle w:val="a3"/>
        <w:numPr>
          <w:ilvl w:val="0"/>
          <w:numId w:val="8"/>
        </w:numPr>
        <w:tabs>
          <w:tab w:val="left" w:pos="284"/>
        </w:tabs>
        <w:spacing w:after="0"/>
        <w:contextualSpacing/>
      </w:pPr>
      <w:r>
        <w:t>проблема преодоления отсталости развивающихся стран</w:t>
      </w:r>
      <w:r w:rsidR="009B1829">
        <w:t xml:space="preserve"> (проблема «Север-Юг»).</w:t>
      </w:r>
    </w:p>
    <w:p w14:paraId="3B9067B7" w14:textId="160A160D" w:rsidR="009B1829" w:rsidRDefault="001924CA" w:rsidP="009B1829">
      <w:pPr>
        <w:pStyle w:val="a3"/>
        <w:tabs>
          <w:tab w:val="left" w:pos="284"/>
        </w:tabs>
        <w:spacing w:after="0"/>
        <w:contextualSpacing/>
      </w:pPr>
      <w:r>
        <w:t>Экология имеет тесную связь с экономикой. В результате</w:t>
      </w:r>
      <w:r w:rsidR="00305211">
        <w:t xml:space="preserve"> нерационального природопользования с целью повышения производительности или экономического роста происходит усугубление </w:t>
      </w:r>
      <w:r w:rsidR="00305211" w:rsidRPr="00305211">
        <w:rPr>
          <w:i/>
          <w:iCs/>
        </w:rPr>
        <w:t>экологической проблемы</w:t>
      </w:r>
      <w:r w:rsidR="00305211">
        <w:t>. Дисбаланс в экосистеме планеты может привести к неизбежным катастрофам, поэтому эту проблему можно смело назвать источником всех других.</w:t>
      </w:r>
    </w:p>
    <w:p w14:paraId="1799973A" w14:textId="4B48AA8C" w:rsidR="001B57D3" w:rsidRPr="0087062B" w:rsidRDefault="001B57D3" w:rsidP="009B1829">
      <w:pPr>
        <w:pStyle w:val="a3"/>
        <w:tabs>
          <w:tab w:val="left" w:pos="284"/>
        </w:tabs>
        <w:spacing w:after="0"/>
        <w:contextualSpacing/>
      </w:pPr>
      <w:r>
        <w:t>Демографическую проблему в глобальном масштабе принято рассматривать в нескольких аспектах.</w:t>
      </w:r>
      <w:r w:rsidR="0087062B" w:rsidRPr="0087062B">
        <w:t xml:space="preserve"> </w:t>
      </w:r>
      <w:r w:rsidR="0087062B">
        <w:t xml:space="preserve">Во-первых, это неравномерный прирост </w:t>
      </w:r>
      <w:r w:rsidR="0087062B">
        <w:lastRenderedPageBreak/>
        <w:t>населения. Несмотря на экономическое положение</w:t>
      </w:r>
      <w:r w:rsidR="00C73C82">
        <w:t xml:space="preserve"> регионов</w:t>
      </w:r>
      <w:r w:rsidR="0087062B">
        <w:t xml:space="preserve">, Африка стала лидером по приросту численности населения, в то время как в Азии, наоборот, </w:t>
      </w:r>
      <w:r w:rsidR="00C73C82">
        <w:t>этот показатель стремительно падает</w:t>
      </w:r>
      <w:r w:rsidR="00172BFE">
        <w:t xml:space="preserve"> (рис. </w:t>
      </w:r>
      <w:r w:rsidR="00F7360F">
        <w:t>4</w:t>
      </w:r>
      <w:r w:rsidR="00172BFE">
        <w:t>)</w:t>
      </w:r>
      <w:r w:rsidR="00C73C82">
        <w:t xml:space="preserve">. </w:t>
      </w:r>
    </w:p>
    <w:p w14:paraId="4954AA28" w14:textId="166BF667" w:rsidR="001924CA" w:rsidRDefault="00172BFE" w:rsidP="00172BFE">
      <w:pPr>
        <w:pStyle w:val="a3"/>
        <w:tabs>
          <w:tab w:val="left" w:pos="284"/>
        </w:tabs>
        <w:spacing w:after="0"/>
        <w:ind w:firstLine="0"/>
        <w:contextualSpacing/>
      </w:pPr>
      <w:r>
        <w:rPr>
          <w:noProof/>
        </w:rPr>
        <w:drawing>
          <wp:inline distT="0" distB="0" distL="0" distR="0" wp14:anchorId="1E652559" wp14:editId="1F53449F">
            <wp:extent cx="5939790" cy="39668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9AF8" w14:textId="3CC1F801" w:rsidR="00172BFE" w:rsidRPr="003D6610" w:rsidRDefault="00172BFE" w:rsidP="00172BFE">
      <w:pPr>
        <w:pStyle w:val="a3"/>
        <w:tabs>
          <w:tab w:val="left" w:pos="284"/>
        </w:tabs>
        <w:spacing w:after="0"/>
        <w:ind w:firstLine="0"/>
        <w:contextualSpacing/>
        <w:jc w:val="center"/>
      </w:pPr>
      <w:r>
        <w:t>Рис</w:t>
      </w:r>
      <w:r w:rsidR="00F7360F">
        <w:t>унок 4</w:t>
      </w:r>
      <w:r>
        <w:t xml:space="preserve"> – Естественный прирост населения в 2024 году (в %)</w:t>
      </w:r>
      <w:r w:rsidR="003D6610" w:rsidRPr="003D6610">
        <w:t xml:space="preserve"> [16]</w:t>
      </w:r>
    </w:p>
    <w:p w14:paraId="7B92552C" w14:textId="2988103B" w:rsidR="00172BFE" w:rsidRDefault="00172BFE" w:rsidP="00E45194">
      <w:pPr>
        <w:pStyle w:val="a3"/>
      </w:pPr>
      <w:r>
        <w:t xml:space="preserve">Во-вторых, старение населения и снижение его воспроизводства в развитых странах. Этот процесс считают феноменом ХХ века и за последние десятилетия он приобрел огромные масштабы. Сейчас различают два типа старения населения: «сверху», вызванное снижением рождаемости, и «снизу», </w:t>
      </w:r>
      <w:r w:rsidR="00A40AE0">
        <w:t xml:space="preserve">вызванное сокращением смертности. </w:t>
      </w:r>
      <w:r w:rsidR="002D1E48">
        <w:t xml:space="preserve">Примером первого случая является </w:t>
      </w:r>
      <w:r w:rsidR="000B3A71">
        <w:t>Южная Корея, которая обладает самым низким коэффициентом рождаемости – 0, 72</w:t>
      </w:r>
      <w:r w:rsidR="003D6610" w:rsidRPr="003D6610">
        <w:t xml:space="preserve"> [</w:t>
      </w:r>
      <w:r w:rsidR="00E15127" w:rsidRPr="00E15127">
        <w:t>21</w:t>
      </w:r>
      <w:r w:rsidR="003D6610" w:rsidRPr="003D6610">
        <w:t>]</w:t>
      </w:r>
      <w:r w:rsidR="000B3A71">
        <w:t xml:space="preserve">. </w:t>
      </w:r>
      <w:r w:rsidR="00B319CE">
        <w:t xml:space="preserve">Найти страну со старение «снизу» сложнее, т.к. тенденция снижения рождаемости распространилась по всему миру. Одной из стран, подходящих под второй тип старения, является </w:t>
      </w:r>
      <w:r w:rsidR="00485677">
        <w:t>Франция</w:t>
      </w:r>
      <w:r w:rsidR="00B319CE">
        <w:t xml:space="preserve">. </w:t>
      </w:r>
      <w:r w:rsidR="00485677">
        <w:t>Несмотря на достаточно невысокий коэффициент рождаемости (1,</w:t>
      </w:r>
      <w:r w:rsidR="007027B1">
        <w:t>6</w:t>
      </w:r>
      <w:r w:rsidR="00485677">
        <w:t xml:space="preserve">3), </w:t>
      </w:r>
      <w:r w:rsidR="007027B1">
        <w:t>она</w:t>
      </w:r>
      <w:r w:rsidR="00485677" w:rsidRPr="00485677">
        <w:t xml:space="preserve"> остается страной с наиболее высокой рождаемостью в Европе</w:t>
      </w:r>
      <w:r w:rsidR="00E15127" w:rsidRPr="00E15127">
        <w:t xml:space="preserve"> [21]</w:t>
      </w:r>
      <w:r w:rsidR="00485677" w:rsidRPr="00485677">
        <w:t>.</w:t>
      </w:r>
      <w:r w:rsidR="00485677">
        <w:t xml:space="preserve"> Тем не менее, Франция занимает 1</w:t>
      </w:r>
      <w:r w:rsidR="007027B1">
        <w:t>3</w:t>
      </w:r>
      <w:r w:rsidR="00485677">
        <w:t xml:space="preserve"> место в рейтинге по продолжительности жизни</w:t>
      </w:r>
      <w:r w:rsidR="00E45194">
        <w:t xml:space="preserve">, что и является причиной старения </w:t>
      </w:r>
      <w:r w:rsidR="00E45194">
        <w:lastRenderedPageBreak/>
        <w:t>населения. Средняя продолжительность жизни составляет 8</w:t>
      </w:r>
      <w:r w:rsidR="007027B1">
        <w:t>6</w:t>
      </w:r>
      <w:r w:rsidR="00E45194">
        <w:t xml:space="preserve"> лет для женщин и </w:t>
      </w:r>
      <w:r w:rsidR="007027B1">
        <w:t>80</w:t>
      </w:r>
      <w:r w:rsidR="00E45194">
        <w:t xml:space="preserve"> для мужчин</w:t>
      </w:r>
      <w:r w:rsidR="00E15127" w:rsidRPr="00E15127">
        <w:t xml:space="preserve"> [15]</w:t>
      </w:r>
      <w:r w:rsidR="00E45194">
        <w:t xml:space="preserve">. </w:t>
      </w:r>
    </w:p>
    <w:p w14:paraId="6021B9C6" w14:textId="38ECD144" w:rsidR="00E45194" w:rsidRDefault="00E45194" w:rsidP="00E45194">
      <w:pPr>
        <w:pStyle w:val="a3"/>
      </w:pPr>
      <w:r>
        <w:t>Третий аспект – миграция населения</w:t>
      </w:r>
      <w:r w:rsidR="00754268">
        <w:t xml:space="preserve"> – перемещение людей в другое постоянное место жительства на длительный срок. </w:t>
      </w:r>
      <w:r w:rsidR="006F67FE" w:rsidRPr="006F67FE">
        <w:t>По данным 12-го доклада Международной организации по миграции за 2024 год, в мире насчитывается 281 млн</w:t>
      </w:r>
      <w:r w:rsidR="006F67FE">
        <w:t>.</w:t>
      </w:r>
      <w:r w:rsidR="006F67FE" w:rsidRPr="006F67FE">
        <w:t xml:space="preserve"> международных мигрантов, что соответствует 3,6% населения.  </w:t>
      </w:r>
      <w:r w:rsidR="006F67FE">
        <w:t>Также важной составляющей является рост числа беженцев</w:t>
      </w:r>
      <w:r w:rsidR="006F67FE" w:rsidRPr="006F67FE">
        <w:t>.</w:t>
      </w:r>
      <w:r w:rsidR="006F67FE">
        <w:t xml:space="preserve"> </w:t>
      </w:r>
      <w:r w:rsidR="006F67FE" w:rsidRPr="006F67FE">
        <w:t>В 202</w:t>
      </w:r>
      <w:r w:rsidR="005050E4">
        <w:t xml:space="preserve">4 </w:t>
      </w:r>
      <w:r w:rsidR="006F67FE" w:rsidRPr="006F67FE">
        <w:t>году общее количество перемещенных лиц установило новый рекорд, увеличившись до 1</w:t>
      </w:r>
      <w:r w:rsidR="005050E4">
        <w:t>22</w:t>
      </w:r>
      <w:r w:rsidR="006F67FE" w:rsidRPr="006F67FE">
        <w:t>,</w:t>
      </w:r>
      <w:r w:rsidR="005050E4">
        <w:t>6</w:t>
      </w:r>
      <w:r w:rsidR="006F67FE" w:rsidRPr="006F67FE">
        <w:t xml:space="preserve"> млн человек</w:t>
      </w:r>
      <w:r w:rsidR="006F67FE">
        <w:t>.</w:t>
      </w:r>
      <w:r w:rsidR="006F67FE" w:rsidRPr="006F67FE">
        <w:t xml:space="preserve"> </w:t>
      </w:r>
      <w:r w:rsidR="005050E4">
        <w:t>65</w:t>
      </w:r>
      <w:r w:rsidR="003B3C6C" w:rsidRPr="006F67FE">
        <w:t>%</w:t>
      </w:r>
      <w:r w:rsidR="006F67FE" w:rsidRPr="006F67FE">
        <w:t xml:space="preserve"> всех беженцев в </w:t>
      </w:r>
      <w:r w:rsidR="003B3C6C" w:rsidRPr="006F67FE">
        <w:t>мире</w:t>
      </w:r>
      <w:r w:rsidR="003B3C6C">
        <w:t xml:space="preserve"> </w:t>
      </w:r>
      <w:r w:rsidR="002373E5" w:rsidRPr="0070743D">
        <w:t xml:space="preserve">– </w:t>
      </w:r>
      <w:r w:rsidR="006F67FE" w:rsidRPr="006F67FE">
        <w:t xml:space="preserve">выходцы из </w:t>
      </w:r>
      <w:r w:rsidR="005050E4">
        <w:t>четырех</w:t>
      </w:r>
      <w:r w:rsidR="006F67FE" w:rsidRPr="006F67FE">
        <w:t xml:space="preserve"> стран: Афганистана, Сирии, Венесуэлы</w:t>
      </w:r>
      <w:r w:rsidR="005050E4">
        <w:t xml:space="preserve"> и </w:t>
      </w:r>
      <w:r w:rsidR="006F67FE" w:rsidRPr="006F67FE">
        <w:t xml:space="preserve">Украины. Среди принимающих стран лидируют Иран, Турция, Колумбия, Германия и </w:t>
      </w:r>
      <w:r w:rsidR="005050E4">
        <w:t>Уганда</w:t>
      </w:r>
      <w:r w:rsidR="006F67FE" w:rsidRPr="006F67FE">
        <w:t xml:space="preserve"> </w:t>
      </w:r>
      <w:r w:rsidR="00F7360F">
        <w:t xml:space="preserve">– </w:t>
      </w:r>
      <w:r w:rsidR="006F67FE" w:rsidRPr="006F67FE">
        <w:t>два из пяти беженцев, уехавших за границу, оказались в одной из них</w:t>
      </w:r>
      <w:r w:rsidR="00BB73B4" w:rsidRPr="00BB73B4">
        <w:t xml:space="preserve"> [17]</w:t>
      </w:r>
      <w:r w:rsidR="006F67FE" w:rsidRPr="006F67FE">
        <w:t>.</w:t>
      </w:r>
    </w:p>
    <w:p w14:paraId="5128DDC6" w14:textId="4C3800ED" w:rsidR="00864271" w:rsidRDefault="003B3C6C" w:rsidP="00864271">
      <w:pPr>
        <w:pStyle w:val="a3"/>
      </w:pPr>
      <w:r>
        <w:t xml:space="preserve">С каждым десятилетием </w:t>
      </w:r>
      <w:r w:rsidRPr="003B3C6C">
        <w:rPr>
          <w:i/>
          <w:iCs/>
        </w:rPr>
        <w:t>проблема мира и разоружения</w:t>
      </w:r>
      <w:r>
        <w:t xml:space="preserve"> становится все более </w:t>
      </w:r>
      <w:r w:rsidR="00DB04ED">
        <w:t>актуальной</w:t>
      </w:r>
      <w:r>
        <w:t xml:space="preserve">. </w:t>
      </w:r>
      <w:r w:rsidR="00DB04ED">
        <w:t xml:space="preserve">С начала ХХ века затраты на вооружение выросли в 30 раз. </w:t>
      </w:r>
      <w:r w:rsidR="00864271">
        <w:t>В 2024 году суммарные военные расходы в мире достигли рекордных 2,</w:t>
      </w:r>
      <w:r w:rsidR="00964F4E">
        <w:t>4</w:t>
      </w:r>
      <w:r w:rsidR="00864271">
        <w:t xml:space="preserve"> трлн. долларов, что является самой высокой суммой военных расходов с 1990 года. Больше всего в 2024 году свои расходы увеличили Израиль (+65%) и Россия (+38%)</w:t>
      </w:r>
      <w:r w:rsidR="00BB73B4" w:rsidRPr="00BB73B4">
        <w:t xml:space="preserve"> [22]</w:t>
      </w:r>
      <w:r w:rsidR="00864271">
        <w:t xml:space="preserve">. Тройка лидеров по </w:t>
      </w:r>
      <w:r w:rsidR="002373E5">
        <w:t xml:space="preserve">военным </w:t>
      </w:r>
      <w:r w:rsidR="00864271">
        <w:t>затратам:</w:t>
      </w:r>
    </w:p>
    <w:p w14:paraId="3D6D382C" w14:textId="1B8873AB" w:rsidR="00864271" w:rsidRDefault="00864271" w:rsidP="00175BBF">
      <w:pPr>
        <w:pStyle w:val="a3"/>
        <w:numPr>
          <w:ilvl w:val="0"/>
          <w:numId w:val="9"/>
        </w:numPr>
      </w:pPr>
      <w:r>
        <w:t xml:space="preserve">США </w:t>
      </w:r>
      <w:r w:rsidR="00F7360F">
        <w:t xml:space="preserve">– </w:t>
      </w:r>
      <w:r>
        <w:t>997 млрд. долларов (37% от общемировых расходов);</w:t>
      </w:r>
    </w:p>
    <w:p w14:paraId="788BBBCA" w14:textId="41E560BE" w:rsidR="00864271" w:rsidRDefault="00864271" w:rsidP="00175BBF">
      <w:pPr>
        <w:pStyle w:val="a3"/>
        <w:numPr>
          <w:ilvl w:val="0"/>
          <w:numId w:val="9"/>
        </w:numPr>
      </w:pPr>
      <w:r>
        <w:t xml:space="preserve">Китай </w:t>
      </w:r>
      <w:r w:rsidR="00F7360F">
        <w:t xml:space="preserve">– </w:t>
      </w:r>
      <w:r>
        <w:t>314 млрд. долларов (12% от общемировых расходов);</w:t>
      </w:r>
    </w:p>
    <w:p w14:paraId="098B8CE3" w14:textId="40F06EEE" w:rsidR="00864271" w:rsidRDefault="00864271" w:rsidP="00175BBF">
      <w:pPr>
        <w:pStyle w:val="a3"/>
        <w:numPr>
          <w:ilvl w:val="0"/>
          <w:numId w:val="9"/>
        </w:numPr>
      </w:pPr>
      <w:r>
        <w:t xml:space="preserve">Россия </w:t>
      </w:r>
      <w:r w:rsidR="00F7360F">
        <w:t xml:space="preserve">– </w:t>
      </w:r>
      <w:r>
        <w:t>149 млрд. долларов (5,5% от общемировых расходов).</w:t>
      </w:r>
    </w:p>
    <w:p w14:paraId="1565A122" w14:textId="0C0C7A62" w:rsidR="003B3C6C" w:rsidRDefault="00864271" w:rsidP="00864271">
      <w:pPr>
        <w:pStyle w:val="a3"/>
      </w:pPr>
      <w:r>
        <w:t>Проблема разоружения включает в себя несколько аспектов: бактериологическое</w:t>
      </w:r>
      <w:r w:rsidR="001816FF">
        <w:t xml:space="preserve">, </w:t>
      </w:r>
      <w:r>
        <w:t>химическое</w:t>
      </w:r>
      <w:r w:rsidR="001816FF">
        <w:t xml:space="preserve"> и ядерное </w:t>
      </w:r>
      <w:r>
        <w:t>оружия.</w:t>
      </w:r>
      <w:r w:rsidR="001816FF">
        <w:t xml:space="preserve"> Последнее является наиболее острым. На сегодняшний день насчитывается около 12 тыс. ядерных боеголовок</w:t>
      </w:r>
      <w:r w:rsidR="0098135A">
        <w:t>, из которых 90% приходится на Россию и США</w:t>
      </w:r>
      <w:r w:rsidR="001816FF">
        <w:t xml:space="preserve"> (рис.</w:t>
      </w:r>
      <w:r w:rsidR="001C54F3">
        <w:t xml:space="preserve"> 5</w:t>
      </w:r>
      <w:r w:rsidR="001816FF">
        <w:t>).</w:t>
      </w:r>
      <w:r w:rsidR="001816FF" w:rsidRPr="001816FF">
        <w:t xml:space="preserve"> </w:t>
      </w:r>
      <w:r w:rsidR="001816FF">
        <w:t>Г</w:t>
      </w:r>
      <w:r w:rsidR="001816FF" w:rsidRPr="001816FF">
        <w:t>лобальные расходы на ядерное оружие увеличились на 13%, достигнув рекордных 91 млрд</w:t>
      </w:r>
      <w:r w:rsidR="001816FF">
        <w:t>.</w:t>
      </w:r>
      <w:r w:rsidR="001816FF" w:rsidRPr="001816FF">
        <w:t xml:space="preserve"> </w:t>
      </w:r>
      <w:r w:rsidR="001816FF">
        <w:t xml:space="preserve">долларов </w:t>
      </w:r>
      <w:r w:rsidR="001816FF" w:rsidRPr="001816FF">
        <w:t>в 2023 году</w:t>
      </w:r>
      <w:r w:rsidR="00BB73B4" w:rsidRPr="00BB73B4">
        <w:t xml:space="preserve"> [19]</w:t>
      </w:r>
      <w:r w:rsidR="001816FF" w:rsidRPr="001816FF">
        <w:t>.</w:t>
      </w:r>
    </w:p>
    <w:p w14:paraId="36CFA83E" w14:textId="3D49B659" w:rsidR="001816FF" w:rsidRDefault="0098135A" w:rsidP="0098135A">
      <w:pPr>
        <w:pStyle w:val="a3"/>
        <w:ind w:firstLine="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20C641" wp14:editId="712FBFD2">
            <wp:extent cx="5939790" cy="31267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5C08" w14:textId="701D7B80" w:rsidR="0098135A" w:rsidRPr="00BB73B4" w:rsidRDefault="0098135A" w:rsidP="0098135A">
      <w:pPr>
        <w:pStyle w:val="a3"/>
        <w:ind w:firstLine="0"/>
        <w:jc w:val="center"/>
      </w:pPr>
      <w:r>
        <w:t>Рис</w:t>
      </w:r>
      <w:r w:rsidR="001C54F3">
        <w:t>унок</w:t>
      </w:r>
      <w:r>
        <w:t xml:space="preserve"> </w:t>
      </w:r>
      <w:r w:rsidR="001C54F3">
        <w:t>5</w:t>
      </w:r>
      <w:r>
        <w:t xml:space="preserve"> – Мировые запасы ядерного оружия на январь 2024 г. (по данным исследования </w:t>
      </w:r>
      <w:r>
        <w:rPr>
          <w:lang w:val="en-US"/>
        </w:rPr>
        <w:t>SIPRI</w:t>
      </w:r>
      <w:r>
        <w:t>)</w:t>
      </w:r>
      <w:r w:rsidR="00BB73B4" w:rsidRPr="00BB73B4">
        <w:t xml:space="preserve"> [19]</w:t>
      </w:r>
    </w:p>
    <w:p w14:paraId="7D9E5035" w14:textId="39C3B873" w:rsidR="000A0D1F" w:rsidRDefault="000A0D1F" w:rsidP="000A0D1F">
      <w:pPr>
        <w:pStyle w:val="a3"/>
      </w:pPr>
      <w:r w:rsidRPr="000A0D1F">
        <w:t xml:space="preserve">В настоящее время почти треть человечества сталкивается с </w:t>
      </w:r>
      <w:r w:rsidRPr="000A0D1F">
        <w:rPr>
          <w:i/>
          <w:iCs/>
        </w:rPr>
        <w:t>продовольственной проблемой</w:t>
      </w:r>
      <w:r w:rsidRPr="000A0D1F">
        <w:t>.</w:t>
      </w:r>
      <w:r w:rsidR="003B07FA">
        <w:t xml:space="preserve"> В 2022 году число голодающих в мире составило 828 млн. чел</w:t>
      </w:r>
      <w:r w:rsidR="00E50AF4">
        <w:t>.</w:t>
      </w:r>
      <w:r w:rsidR="00BB73B4" w:rsidRPr="00BB73B4">
        <w:t xml:space="preserve"> [</w:t>
      </w:r>
      <w:r w:rsidR="00700ACE" w:rsidRPr="00700ACE">
        <w:t>10</w:t>
      </w:r>
      <w:r w:rsidR="00BB73B4" w:rsidRPr="00BB73B4">
        <w:t>]</w:t>
      </w:r>
      <w:r w:rsidR="003B07FA">
        <w:t xml:space="preserve">. </w:t>
      </w:r>
      <w:r w:rsidR="00E50AF4">
        <w:t>Их</w:t>
      </w:r>
      <w:r w:rsidR="00F27ACD">
        <w:t xml:space="preserve"> основой является неравномерное распределение доходов между регионами.</w:t>
      </w:r>
      <w:r w:rsidR="00F27ACD" w:rsidRPr="00F27ACD">
        <w:t xml:space="preserve"> По данным отчёта UBS Global </w:t>
      </w:r>
      <w:proofErr w:type="spellStart"/>
      <w:r w:rsidR="00F27ACD" w:rsidRPr="00F27ACD">
        <w:t>Wealth</w:t>
      </w:r>
      <w:proofErr w:type="spellEnd"/>
      <w:r w:rsidR="00F27ACD" w:rsidRPr="00F27ACD">
        <w:t xml:space="preserve"> Report за 2024 год, 47,5% мирового богатства принадлежит 1,5% взрослого населения планеты</w:t>
      </w:r>
      <w:r w:rsidR="00F27ACD">
        <w:t>, т.е. самым богатым людям планеты</w:t>
      </w:r>
      <w:r w:rsidR="00F27ACD" w:rsidRPr="00F27ACD">
        <w:t>.</w:t>
      </w:r>
      <w:r w:rsidR="00F27ACD">
        <w:t xml:space="preserve"> При этом на самую бедную половину человечества приходится всего 0,75%</w:t>
      </w:r>
      <w:r w:rsidR="00700ACE" w:rsidRPr="00700ACE">
        <w:t xml:space="preserve"> [14]</w:t>
      </w:r>
      <w:r w:rsidR="00F27ACD">
        <w:t>.</w:t>
      </w:r>
      <w:r w:rsidR="009A3C89" w:rsidRPr="009A3C89">
        <w:t xml:space="preserve"> </w:t>
      </w:r>
      <w:r w:rsidR="009A3C89">
        <w:t xml:space="preserve">Сравнивая статистику богатства страны и уровня голода, закономерность становится ясной (рис. </w:t>
      </w:r>
      <w:r w:rsidR="001C54F3">
        <w:t>6</w:t>
      </w:r>
      <w:r w:rsidR="009A3C89">
        <w:t>)</w:t>
      </w:r>
      <w:r w:rsidR="00700ACE" w:rsidRPr="00700ACE">
        <w:t xml:space="preserve"> [12]</w:t>
      </w:r>
      <w:r w:rsidR="009A3C89">
        <w:t>.</w:t>
      </w:r>
    </w:p>
    <w:p w14:paraId="3B1703A4" w14:textId="018A26B2" w:rsidR="009A3C89" w:rsidRPr="009A3C89" w:rsidRDefault="009A3C89" w:rsidP="009A3C89">
      <w:pPr>
        <w:pStyle w:val="a3"/>
        <w:ind w:firstLine="0"/>
      </w:pPr>
      <w:r>
        <w:rPr>
          <w:noProof/>
        </w:rPr>
        <w:drawing>
          <wp:inline distT="0" distB="0" distL="0" distR="0" wp14:anchorId="3D5B8BA5" wp14:editId="0559BE35">
            <wp:extent cx="3110345" cy="194067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42" cy="19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B376F" wp14:editId="26D48FB4">
            <wp:extent cx="2753903" cy="1938886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80" cy="19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F65D" w14:textId="3728D50C" w:rsidR="0098135A" w:rsidRDefault="009A3C89" w:rsidP="009A3C89">
      <w:pPr>
        <w:pStyle w:val="a3"/>
        <w:ind w:firstLine="0"/>
        <w:jc w:val="center"/>
      </w:pPr>
      <w:r>
        <w:t>Рис</w:t>
      </w:r>
      <w:r w:rsidR="001C54F3">
        <w:t>унок</w:t>
      </w:r>
      <w:r>
        <w:t xml:space="preserve"> </w:t>
      </w:r>
      <w:r w:rsidR="001C54F3">
        <w:t>6</w:t>
      </w:r>
      <w:r>
        <w:t xml:space="preserve"> – Сравнение неравенства в благосостоянии (слева) и глобального индекса голода (справа) в мире</w:t>
      </w:r>
      <w:r w:rsidR="008E23A8">
        <w:t xml:space="preserve"> </w:t>
      </w:r>
      <w:r w:rsidR="008E23A8" w:rsidRPr="00700ACE">
        <w:t>[12]</w:t>
      </w:r>
    </w:p>
    <w:p w14:paraId="5BAB72C9" w14:textId="3C956B57" w:rsidR="00A57DD1" w:rsidRDefault="00A57DD1" w:rsidP="00A57DD1">
      <w:pPr>
        <w:pStyle w:val="a3"/>
      </w:pPr>
      <w:r>
        <w:lastRenderedPageBreak/>
        <w:t xml:space="preserve">Истощение топливно-энергетических ресурсов может в скором времени привести к их исчезновению. </w:t>
      </w:r>
      <w:r w:rsidRPr="00E91D76">
        <w:rPr>
          <w:i/>
          <w:iCs/>
        </w:rPr>
        <w:t>Энергетическая и сырьевая проблема</w:t>
      </w:r>
      <w:r>
        <w:t xml:space="preserve"> заключается в обеспечении человечества энергией и топливом. Ведущую роль </w:t>
      </w:r>
      <w:r w:rsidR="00E91D76">
        <w:t>в мировых энергетических запасах играет уголь (60%), которого, при современном уровне добычи, хватит на примерно 325 лет</w:t>
      </w:r>
      <w:r w:rsidR="00700ACE" w:rsidRPr="00700ACE">
        <w:t xml:space="preserve"> [10]</w:t>
      </w:r>
      <w:r w:rsidR="00E91D76">
        <w:t xml:space="preserve">. </w:t>
      </w:r>
    </w:p>
    <w:p w14:paraId="7F240DCF" w14:textId="74EDCD33" w:rsidR="00E91D76" w:rsidRDefault="00346BC9" w:rsidP="00A57DD1">
      <w:pPr>
        <w:pStyle w:val="a3"/>
      </w:pPr>
      <w:r>
        <w:t xml:space="preserve">Занимая более 70% земной поверхности, </w:t>
      </w:r>
      <w:r w:rsidRPr="002C04C6">
        <w:rPr>
          <w:i/>
          <w:iCs/>
        </w:rPr>
        <w:t>Мировой океан</w:t>
      </w:r>
      <w:r>
        <w:t xml:space="preserve"> является самым важным источником ресурсов планеты и местом сосредоточения многих экономических процессов. Во-первых, он часто используется в области возобновляемых источников энергии</w:t>
      </w:r>
      <w:r w:rsidR="00E50AF4">
        <w:t xml:space="preserve">. </w:t>
      </w:r>
      <w:r>
        <w:t>Во-вторых, Мировой океан является важнейшей транспортной сетью в мире</w:t>
      </w:r>
      <w:r w:rsidR="00E50AF4">
        <w:t xml:space="preserve">. </w:t>
      </w:r>
      <w:r w:rsidR="002C04C6">
        <w:t xml:space="preserve">Несмотря на это, </w:t>
      </w:r>
      <w:r w:rsidR="00876E85">
        <w:t>25% углекислого газа абсорбируется в воды океана</w:t>
      </w:r>
      <w:r w:rsidR="008D46F1">
        <w:t xml:space="preserve"> и</w:t>
      </w:r>
      <w:r w:rsidR="00876E85">
        <w:t xml:space="preserve"> ежегодно в него попадает до 100 млн. т. пластика</w:t>
      </w:r>
      <w:r w:rsidR="00700ACE" w:rsidRPr="00700ACE">
        <w:t xml:space="preserve"> [10]</w:t>
      </w:r>
      <w:r w:rsidR="00876E85">
        <w:t xml:space="preserve">. </w:t>
      </w:r>
    </w:p>
    <w:p w14:paraId="631A37E2" w14:textId="4B43B6AE" w:rsidR="00876E85" w:rsidRDefault="00D80E61" w:rsidP="00A57DD1">
      <w:pPr>
        <w:pStyle w:val="a3"/>
      </w:pPr>
      <w:r>
        <w:t>Проблема «Север-Юг» основана на экономическом неравенстве между развитыми странами и развивающимися. Несмотря на значительное количество развивающихся стран</w:t>
      </w:r>
      <w:r w:rsidR="00E50AF4">
        <w:t xml:space="preserve"> </w:t>
      </w:r>
      <w:r>
        <w:t xml:space="preserve">и большую численность населения, на их долю проходится всего треть мирового ВВП (рис. </w:t>
      </w:r>
      <w:r w:rsidR="001C54F3">
        <w:t>7</w:t>
      </w:r>
      <w:r>
        <w:t>).</w:t>
      </w:r>
    </w:p>
    <w:p w14:paraId="0ED7DDF7" w14:textId="3A57A937" w:rsidR="00081F5D" w:rsidRDefault="00081F5D" w:rsidP="00081F5D">
      <w:pPr>
        <w:pStyle w:val="a3"/>
        <w:ind w:firstLine="0"/>
      </w:pPr>
      <w:r>
        <w:rPr>
          <w:noProof/>
        </w:rPr>
        <w:drawing>
          <wp:inline distT="0" distB="0" distL="0" distR="0" wp14:anchorId="0E938D06" wp14:editId="35AB458E">
            <wp:extent cx="5934621" cy="3680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" b="7776"/>
                    <a:stretch/>
                  </pic:blipFill>
                  <pic:spPr bwMode="auto">
                    <a:xfrm>
                      <a:off x="0" y="0"/>
                      <a:ext cx="5964165" cy="36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37ACC" w14:textId="679FB4EB" w:rsidR="00081F5D" w:rsidRPr="00700ACE" w:rsidRDefault="00081F5D" w:rsidP="00081F5D">
      <w:pPr>
        <w:pStyle w:val="a3"/>
        <w:ind w:firstLine="0"/>
        <w:jc w:val="center"/>
      </w:pPr>
      <w:r>
        <w:t>Рис</w:t>
      </w:r>
      <w:r w:rsidR="001C54F3">
        <w:t>унок 7</w:t>
      </w:r>
      <w:r>
        <w:t xml:space="preserve"> - </w:t>
      </w:r>
      <w:r w:rsidRPr="00081F5D">
        <w:t>Карта мира с классификацией стран по МВФ</w:t>
      </w:r>
      <w:r>
        <w:t xml:space="preserve"> </w:t>
      </w:r>
      <w:r w:rsidRPr="00081F5D">
        <w:t>и ООН</w:t>
      </w:r>
      <w:r w:rsidR="00700ACE" w:rsidRPr="00700ACE">
        <w:t xml:space="preserve"> [11]</w:t>
      </w:r>
    </w:p>
    <w:p w14:paraId="4E0F3029" w14:textId="4AD48B20" w:rsidR="00D80E61" w:rsidRDefault="000B0CA1" w:rsidP="00A57DD1">
      <w:pPr>
        <w:pStyle w:val="a3"/>
      </w:pPr>
      <w:r>
        <w:lastRenderedPageBreak/>
        <w:t>В связи с неоднородностью экономического уровня стран выделяются четыре группы:</w:t>
      </w:r>
    </w:p>
    <w:p w14:paraId="56EA3519" w14:textId="1796BAAB" w:rsidR="000B0CA1" w:rsidRDefault="000B0CA1" w:rsidP="00175BBF">
      <w:pPr>
        <w:pStyle w:val="a3"/>
        <w:numPr>
          <w:ilvl w:val="0"/>
          <w:numId w:val="10"/>
        </w:numPr>
      </w:pPr>
      <w:r>
        <w:t>страны крупного потенциала, суммарный потенциал которых равен потенциалу всех развивающихся стран (Китай, Индия, Бразилия, Мексика);</w:t>
      </w:r>
    </w:p>
    <w:p w14:paraId="0C83F154" w14:textId="430E30A5" w:rsidR="000B0CA1" w:rsidRDefault="000B0CA1" w:rsidP="00175BBF">
      <w:pPr>
        <w:pStyle w:val="a3"/>
        <w:numPr>
          <w:ilvl w:val="0"/>
          <w:numId w:val="10"/>
        </w:numPr>
      </w:pPr>
      <w:r>
        <w:t xml:space="preserve">страны </w:t>
      </w:r>
      <w:proofErr w:type="spellStart"/>
      <w:r>
        <w:t>крупноанклавского</w:t>
      </w:r>
      <w:proofErr w:type="spellEnd"/>
      <w:r>
        <w:t xml:space="preserve"> развития капитализма (Турция, Марокко, Египет, </w:t>
      </w:r>
      <w:proofErr w:type="spellStart"/>
      <w:r>
        <w:t>Т</w:t>
      </w:r>
      <w:r w:rsidR="004D3C17">
        <w:t>айланд</w:t>
      </w:r>
      <w:proofErr w:type="spellEnd"/>
      <w:r w:rsidR="004D3C17">
        <w:t xml:space="preserve"> и др.</w:t>
      </w:r>
      <w:r>
        <w:t>)</w:t>
      </w:r>
      <w:r w:rsidR="004D3C17">
        <w:t>;</w:t>
      </w:r>
    </w:p>
    <w:p w14:paraId="126D0B6E" w14:textId="2845451F" w:rsidR="004D3C17" w:rsidRDefault="004D3C17" w:rsidP="00175BBF">
      <w:pPr>
        <w:pStyle w:val="a3"/>
        <w:numPr>
          <w:ilvl w:val="0"/>
          <w:numId w:val="10"/>
        </w:numPr>
      </w:pPr>
      <w:r>
        <w:t>страны монокультурного развития, которые, в свою очередь, делятся на:</w:t>
      </w:r>
    </w:p>
    <w:p w14:paraId="0254A9B8" w14:textId="7403A4FD" w:rsidR="00B72636" w:rsidRDefault="004D3C17" w:rsidP="00175BBF">
      <w:pPr>
        <w:pStyle w:val="a3"/>
        <w:numPr>
          <w:ilvl w:val="0"/>
          <w:numId w:val="11"/>
        </w:numPr>
        <w:ind w:left="1843"/>
      </w:pPr>
      <w:r>
        <w:t xml:space="preserve">страны-экспортеры нефти, располагающие крупными ресурсами нефти и газа и получающие </w:t>
      </w:r>
      <w:proofErr w:type="spellStart"/>
      <w:r>
        <w:t>сверхмонопльные</w:t>
      </w:r>
      <w:proofErr w:type="spellEnd"/>
      <w:r>
        <w:t xml:space="preserve"> доходы от их экспорта (Кувейт, Саудовская Аравия, Катар, ОАЭ, Оман, Бруней, Ливия)</w:t>
      </w:r>
      <w:r w:rsidR="00B72636">
        <w:t>;</w:t>
      </w:r>
    </w:p>
    <w:p w14:paraId="4ADD823C" w14:textId="1143F877" w:rsidR="00B72636" w:rsidRDefault="00F90385" w:rsidP="00175BBF">
      <w:pPr>
        <w:pStyle w:val="a3"/>
        <w:numPr>
          <w:ilvl w:val="0"/>
          <w:numId w:val="11"/>
        </w:numPr>
        <w:ind w:left="1843"/>
      </w:pPr>
      <w:r>
        <w:t>страны плантационного хозяйства и концессионного развития, использующие природные ресурсы и полезные ископаемые (Шри-Ланка, Ботсвана, страны Центральной Америки и др.);</w:t>
      </w:r>
    </w:p>
    <w:p w14:paraId="779FA1E7" w14:textId="7E13274A" w:rsidR="00F90385" w:rsidRDefault="00F90385" w:rsidP="00175BBF">
      <w:pPr>
        <w:pStyle w:val="a3"/>
        <w:numPr>
          <w:ilvl w:val="0"/>
          <w:numId w:val="11"/>
        </w:numPr>
        <w:ind w:left="1843"/>
      </w:pPr>
      <w:r>
        <w:t>страны со свободными экономическими зонами, обладающие выгодным геополитическим положением (Кипр, Либерия, острова Великобритании, Нидерландов и др.);</w:t>
      </w:r>
    </w:p>
    <w:p w14:paraId="3FD7484E" w14:textId="051A2089" w:rsidR="00F90385" w:rsidRDefault="00F90385" w:rsidP="00175BBF">
      <w:pPr>
        <w:pStyle w:val="a3"/>
        <w:numPr>
          <w:ilvl w:val="0"/>
          <w:numId w:val="10"/>
        </w:numPr>
      </w:pPr>
      <w:r>
        <w:t>Беднейшие страны мира</w:t>
      </w:r>
      <w:r w:rsidR="0022129E">
        <w:t>, обладающие неустойчивой политической обстановкой и коррупцией (30 стран Тропической Африки, страны Азии, Океании и Литинской Америки (Гаити)).</w:t>
      </w:r>
    </w:p>
    <w:p w14:paraId="0480E7B2" w14:textId="084EAAA5" w:rsidR="009A3B0D" w:rsidRDefault="0022129E" w:rsidP="00AC721C">
      <w:pPr>
        <w:pStyle w:val="a3"/>
      </w:pPr>
      <w:r>
        <w:t xml:space="preserve">Сделаем вывод, что все глобальные проблемы тесно взаимозависимы и являются неотъемлемой частью </w:t>
      </w:r>
      <w:r w:rsidR="004B659E">
        <w:t>международных экономических отношений. Они образуют единую систему, для решения которой необходимы силы всех государств и сближение их политик.</w:t>
      </w:r>
    </w:p>
    <w:p w14:paraId="2DACB17C" w14:textId="5521B48B" w:rsidR="00AC721C" w:rsidRDefault="00081F5D" w:rsidP="00081F5D">
      <w:pPr>
        <w:pStyle w:val="a3"/>
      </w:pPr>
      <w:r>
        <w:br w:type="page"/>
      </w:r>
    </w:p>
    <w:p w14:paraId="58730308" w14:textId="1B011659" w:rsidR="009A3B0D" w:rsidRDefault="009A3B0D" w:rsidP="008A248D">
      <w:pPr>
        <w:pStyle w:val="a3"/>
        <w:numPr>
          <w:ilvl w:val="0"/>
          <w:numId w:val="15"/>
        </w:numPr>
        <w:ind w:left="1134" w:hanging="425"/>
        <w:outlineLvl w:val="0"/>
        <w:rPr>
          <w:b/>
          <w:bCs/>
        </w:rPr>
      </w:pPr>
      <w:bookmarkStart w:id="5" w:name="_Toc200229797"/>
      <w:r w:rsidRPr="00F7476F">
        <w:rPr>
          <w:b/>
          <w:bCs/>
        </w:rPr>
        <w:lastRenderedPageBreak/>
        <w:t>Динамика и пер</w:t>
      </w:r>
      <w:r w:rsidR="00F7476F" w:rsidRPr="00F7476F">
        <w:rPr>
          <w:b/>
          <w:bCs/>
        </w:rPr>
        <w:t>с</w:t>
      </w:r>
      <w:r w:rsidRPr="00F7476F">
        <w:rPr>
          <w:b/>
          <w:bCs/>
        </w:rPr>
        <w:t>пективы решения глобальных экономических проблем</w:t>
      </w:r>
      <w:bookmarkEnd w:id="5"/>
    </w:p>
    <w:p w14:paraId="13C314C6" w14:textId="77777777" w:rsidR="0071124A" w:rsidRDefault="0071124A" w:rsidP="00966FA5">
      <w:pPr>
        <w:pStyle w:val="a3"/>
        <w:ind w:left="993" w:firstLine="0"/>
        <w:rPr>
          <w:b/>
          <w:bCs/>
        </w:rPr>
      </w:pPr>
    </w:p>
    <w:p w14:paraId="4D87B518" w14:textId="72CD0EBA" w:rsidR="0071124A" w:rsidRDefault="0071124A" w:rsidP="008A248D">
      <w:pPr>
        <w:pStyle w:val="a3"/>
        <w:numPr>
          <w:ilvl w:val="0"/>
          <w:numId w:val="13"/>
        </w:numPr>
        <w:ind w:left="1134" w:hanging="425"/>
        <w:outlineLvl w:val="1"/>
        <w:rPr>
          <w:b/>
          <w:bCs/>
        </w:rPr>
      </w:pPr>
      <w:r>
        <w:rPr>
          <w:b/>
          <w:bCs/>
        </w:rPr>
        <w:t xml:space="preserve"> </w:t>
      </w:r>
      <w:bookmarkStart w:id="6" w:name="_Toc200229798"/>
      <w:r>
        <w:rPr>
          <w:b/>
          <w:bCs/>
        </w:rPr>
        <w:t>Пути решения экономических вызовов</w:t>
      </w:r>
      <w:bookmarkEnd w:id="6"/>
    </w:p>
    <w:p w14:paraId="3FBAE8E3" w14:textId="77777777" w:rsidR="00FA0E6B" w:rsidRPr="00FA0E6B" w:rsidRDefault="00FA0E6B" w:rsidP="001C54F3">
      <w:pPr>
        <w:pStyle w:val="a3"/>
        <w:ind w:left="1134" w:firstLine="0"/>
        <w:rPr>
          <w:b/>
          <w:bCs/>
        </w:rPr>
      </w:pPr>
    </w:p>
    <w:p w14:paraId="6532F216" w14:textId="278AE953" w:rsidR="00DB774B" w:rsidRDefault="009475EE" w:rsidP="00DB774B">
      <w:pPr>
        <w:pStyle w:val="a3"/>
      </w:pPr>
      <w:r>
        <w:t xml:space="preserve">Необходимость поиска решений глобальных экономических вызовов обусловлена углубляющимся влиянием этих проблем на сбалансированность мировой </w:t>
      </w:r>
      <w:r>
        <w:t>экономики</w:t>
      </w:r>
      <w:r>
        <w:t>. В условиях усиления взаимосвязей между странами экономические вызовы приобретают новую природу</w:t>
      </w:r>
      <w:r>
        <w:t xml:space="preserve"> </w:t>
      </w:r>
      <w:r>
        <w:t xml:space="preserve">– они становятся комплексными. Невозможность эффективного реагирования на эти вызовы увеличивает риски </w:t>
      </w:r>
      <w:r>
        <w:t xml:space="preserve">их </w:t>
      </w:r>
      <w:r>
        <w:t>углубления.</w:t>
      </w:r>
      <w:r>
        <w:t xml:space="preserve"> </w:t>
      </w:r>
      <w:r>
        <w:t>Без эффективных и согласованных решений даже относительно локальные проблемы могут приобретать необратимый характер</w:t>
      </w:r>
      <w:r w:rsidR="008D46F1">
        <w:t>.</w:t>
      </w:r>
    </w:p>
    <w:p w14:paraId="4579B4B4" w14:textId="77777777" w:rsidR="007F6F8A" w:rsidRDefault="005F535D" w:rsidP="00DB774B">
      <w:pPr>
        <w:pStyle w:val="a3"/>
      </w:pPr>
      <w:r>
        <w:t xml:space="preserve">Основными глобальными проблемами мировой экономики являются: бедность, продовольственная проблема, проблемы энергетического и экологического кризисов. Они имеют наибольшее влияние на другие вызовы, поэтому их решение </w:t>
      </w:r>
      <w:r w:rsidR="007F6F8A">
        <w:t>вызовет</w:t>
      </w:r>
      <w:r>
        <w:t xml:space="preserve"> </w:t>
      </w:r>
      <w:r w:rsidR="007F6F8A">
        <w:t xml:space="preserve">масштабные положительные изменения в остальных. </w:t>
      </w:r>
    </w:p>
    <w:p w14:paraId="111F9C09" w14:textId="7F22C59E" w:rsidR="00874046" w:rsidRDefault="00874046" w:rsidP="00874046">
      <w:pPr>
        <w:pStyle w:val="a3"/>
      </w:pPr>
      <w:r>
        <w:t>Борьба с глобальной бедностью – сложная и масштабная задача, учитывая, что более миллиарда людей живут в условиях крайней нищеты. Однако, существуют стратегии, направленные на улучшение ситуации. Среди них:</w:t>
      </w:r>
    </w:p>
    <w:p w14:paraId="04B1D18D" w14:textId="3FEF26E1" w:rsidR="00874046" w:rsidRDefault="00874046" w:rsidP="008A248D">
      <w:pPr>
        <w:pStyle w:val="a3"/>
        <w:numPr>
          <w:ilvl w:val="0"/>
          <w:numId w:val="30"/>
        </w:numPr>
      </w:pPr>
      <w:r>
        <w:t xml:space="preserve">Увеличение минимальной оплаты труда: </w:t>
      </w:r>
      <w:r w:rsidR="00A63C87">
        <w:t>п</w:t>
      </w:r>
      <w:r>
        <w:t>овышение минимальной зарплаты способно существенно улучшить качество жизни миллионов людей, находящихся за чертой бедности</w:t>
      </w:r>
      <w:r w:rsidR="00A63C87">
        <w:t>;</w:t>
      </w:r>
    </w:p>
    <w:p w14:paraId="4313C272" w14:textId="496ED4C7" w:rsidR="00874046" w:rsidRDefault="00874046" w:rsidP="008A248D">
      <w:pPr>
        <w:pStyle w:val="a3"/>
        <w:numPr>
          <w:ilvl w:val="0"/>
          <w:numId w:val="30"/>
        </w:numPr>
      </w:pPr>
      <w:r>
        <w:t xml:space="preserve">Развитие микрофинансирования: </w:t>
      </w:r>
      <w:r w:rsidR="00A63C87">
        <w:t>в</w:t>
      </w:r>
      <w:r>
        <w:t xml:space="preserve"> то время как доступ к банковским услугам ограничен для большей части населения, микрофинансирование предоставляет возможность малоимущим получать небольшие займы для достижения финансовой независимости</w:t>
      </w:r>
      <w:r w:rsidR="00A63C87">
        <w:t>;</w:t>
      </w:r>
    </w:p>
    <w:p w14:paraId="1B0F03B3" w14:textId="3BE5B24E" w:rsidR="00DA2D23" w:rsidRDefault="00874046" w:rsidP="008A248D">
      <w:pPr>
        <w:pStyle w:val="a3"/>
        <w:numPr>
          <w:ilvl w:val="0"/>
          <w:numId w:val="30"/>
        </w:numPr>
      </w:pPr>
      <w:r>
        <w:t xml:space="preserve">Обеспечение прозрачности государственных финансов: </w:t>
      </w:r>
      <w:r w:rsidR="00A63C87">
        <w:t>о</w:t>
      </w:r>
      <w:r>
        <w:t xml:space="preserve">ткрытость в вопросах государственных расходов позволит обществу </w:t>
      </w:r>
      <w:r>
        <w:lastRenderedPageBreak/>
        <w:t>контролировать целевое использование средств, выделенных на программы по борьбе с бедностью.</w:t>
      </w:r>
    </w:p>
    <w:p w14:paraId="5DFAA0BB" w14:textId="4D64808E" w:rsidR="00A63C87" w:rsidRDefault="00A63C87" w:rsidP="00A63C87">
      <w:pPr>
        <w:pStyle w:val="a3"/>
      </w:pPr>
      <w:r w:rsidRPr="00A63C87">
        <w:t xml:space="preserve">Проблема нехватки продовольствия остаётся одной из самых острых в современном мире. Особенно тяжёлая ситуация складывается в беднейших странах, где доступ к пище ограничен как из-за экономических причин, так и из-за военных конфликтов </w:t>
      </w:r>
      <w:r>
        <w:t>и</w:t>
      </w:r>
      <w:r w:rsidRPr="00A63C87">
        <w:t xml:space="preserve"> последствий изменения климата. Продовольственная безопасность </w:t>
      </w:r>
      <w:r w:rsidR="008E23A8">
        <w:t xml:space="preserve">– </w:t>
      </w:r>
      <w:r w:rsidRPr="00A63C87">
        <w:t>это не только вопрос наличия еды, но и её качества, стабильности поставок и доступности для каждого человека. Поэтому важно искать и внедрять эффективные меры, которые помогут улучшить ситуацию и приблизить решение этой глобальной проблемы</w:t>
      </w:r>
      <w:r w:rsidR="008D46F1">
        <w:t>, например:</w:t>
      </w:r>
    </w:p>
    <w:p w14:paraId="048931D8" w14:textId="506B9F26" w:rsidR="00A63C87" w:rsidRDefault="00A63C87" w:rsidP="008A248D">
      <w:pPr>
        <w:pStyle w:val="a3"/>
        <w:numPr>
          <w:ilvl w:val="0"/>
          <w:numId w:val="31"/>
        </w:numPr>
      </w:pPr>
      <w:r>
        <w:t xml:space="preserve">Повышение эффективности сельского хозяйства: </w:t>
      </w:r>
      <w:r>
        <w:t>с</w:t>
      </w:r>
      <w:r>
        <w:t>овременные агротехнологии</w:t>
      </w:r>
      <w:r>
        <w:t xml:space="preserve"> </w:t>
      </w:r>
      <w:r>
        <w:t>позволяют повысить урожайность и сократить потери продовольствия</w:t>
      </w:r>
      <w:r>
        <w:t>;</w:t>
      </w:r>
    </w:p>
    <w:p w14:paraId="2F5F7FAF" w14:textId="34EB5A2C" w:rsidR="00A63C87" w:rsidRDefault="00A63C87" w:rsidP="008A248D">
      <w:pPr>
        <w:pStyle w:val="a3"/>
        <w:numPr>
          <w:ilvl w:val="0"/>
          <w:numId w:val="31"/>
        </w:numPr>
      </w:pPr>
      <w:r>
        <w:t xml:space="preserve">Снижение потерь продовольствия на всех этапах: </w:t>
      </w:r>
      <w:r>
        <w:t>и</w:t>
      </w:r>
      <w:r>
        <w:t>нвестиции в инфраструктуру</w:t>
      </w:r>
      <w:r>
        <w:t xml:space="preserve"> </w:t>
      </w:r>
      <w:r>
        <w:t>и логистику помогут сократить эти потери, обеспечив больше</w:t>
      </w:r>
      <w:r w:rsidR="00430A14">
        <w:t xml:space="preserve"> </w:t>
      </w:r>
      <w:r>
        <w:t>продовольствия для потребителей, особенно в уязвимых регионах</w:t>
      </w:r>
      <w:r>
        <w:t>;</w:t>
      </w:r>
    </w:p>
    <w:p w14:paraId="64C01D87" w14:textId="08F1156E" w:rsidR="00A63C87" w:rsidRDefault="00A63C87" w:rsidP="008A248D">
      <w:pPr>
        <w:pStyle w:val="a3"/>
        <w:numPr>
          <w:ilvl w:val="0"/>
          <w:numId w:val="31"/>
        </w:numPr>
      </w:pPr>
      <w:r>
        <w:t xml:space="preserve">Поддержка мелких фермеров: </w:t>
      </w:r>
      <w:r>
        <w:t>м</w:t>
      </w:r>
      <w:r>
        <w:t>алые хозяйства производят до 70% продуктов питания в развивающихся странах, но часто сталкиваются с нехваткой доступа к рынкам, кредитам и обучению</w:t>
      </w:r>
      <w:r>
        <w:t>, п</w:t>
      </w:r>
      <w:r>
        <w:t>о</w:t>
      </w:r>
      <w:r>
        <w:t>этому по</w:t>
      </w:r>
      <w:r>
        <w:t>ддержка таких может значительно улучшить продовольственную ситуацию и обеспечить устойчивое развитие аграрного сектора.</w:t>
      </w:r>
    </w:p>
    <w:p w14:paraId="16BE2A99" w14:textId="29CD1A18" w:rsidR="008352E0" w:rsidRDefault="008352E0" w:rsidP="008352E0">
      <w:pPr>
        <w:pStyle w:val="a3"/>
      </w:pPr>
      <w:r>
        <w:t xml:space="preserve">Энергетический кризис </w:t>
      </w:r>
      <w:r w:rsidR="001C54F3">
        <w:t xml:space="preserve">– </w:t>
      </w:r>
      <w:r>
        <w:t xml:space="preserve">еще </w:t>
      </w:r>
      <w:r>
        <w:t xml:space="preserve">одна из ключевых проблем, с которой сталкивается современное человечество. </w:t>
      </w:r>
      <w:r>
        <w:t>Наиболее</w:t>
      </w:r>
      <w:r>
        <w:t xml:space="preserve"> остро </w:t>
      </w:r>
      <w:r>
        <w:t>он</w:t>
      </w:r>
      <w:r>
        <w:t xml:space="preserve"> ощущается в регионах с недостаточной энергетической инфраструктурой, где доступ к электричеству остаётся роскошью для миллионов людей. Наряду с этим, даже в развитых странах наблюдается необходимость перехода к более экологичным </w:t>
      </w:r>
      <w:r>
        <w:lastRenderedPageBreak/>
        <w:t>и устойчивым источникам энергии. К числу мер</w:t>
      </w:r>
      <w:r w:rsidR="00430A14">
        <w:t xml:space="preserve"> для </w:t>
      </w:r>
      <w:r w:rsidR="00430A14">
        <w:t>обеспеч</w:t>
      </w:r>
      <w:r w:rsidR="00430A14">
        <w:t>ения</w:t>
      </w:r>
      <w:r w:rsidR="00430A14">
        <w:t xml:space="preserve"> стабильно</w:t>
      </w:r>
      <w:r w:rsidR="00430A14">
        <w:t>го</w:t>
      </w:r>
      <w:r w:rsidR="00430A14">
        <w:t xml:space="preserve"> энергоснабжени</w:t>
      </w:r>
      <w:r w:rsidR="00430A14">
        <w:t>я</w:t>
      </w:r>
      <w:r w:rsidR="00430A14">
        <w:t xml:space="preserve"> </w:t>
      </w:r>
      <w:r>
        <w:t>относятся:</w:t>
      </w:r>
    </w:p>
    <w:p w14:paraId="1874F7AA" w14:textId="27EE176F" w:rsidR="008352E0" w:rsidRDefault="008352E0" w:rsidP="008A248D">
      <w:pPr>
        <w:pStyle w:val="a3"/>
        <w:numPr>
          <w:ilvl w:val="0"/>
          <w:numId w:val="32"/>
        </w:numPr>
      </w:pPr>
      <w:r>
        <w:t xml:space="preserve">Развитие возобновляемых источников энергии: </w:t>
      </w:r>
      <w:r w:rsidR="004A58E4">
        <w:t>ш</w:t>
      </w:r>
      <w:r>
        <w:t>ирокое внедрение солнечной, ветровой, гидро- и геотермальной энергетики позволяет сократить зависимость от нефти, газа и угля, а также снизить уровень выбросов парниковых газов</w:t>
      </w:r>
      <w:r w:rsidR="004A58E4">
        <w:t>;</w:t>
      </w:r>
    </w:p>
    <w:p w14:paraId="5A4E048E" w14:textId="3AB16ADB" w:rsidR="008352E0" w:rsidRDefault="008352E0" w:rsidP="008A248D">
      <w:pPr>
        <w:pStyle w:val="a3"/>
        <w:numPr>
          <w:ilvl w:val="0"/>
          <w:numId w:val="32"/>
        </w:numPr>
      </w:pPr>
      <w:r>
        <w:t xml:space="preserve">Повышение энергоэффективности: </w:t>
      </w:r>
      <w:r w:rsidR="004A58E4">
        <w:t>м</w:t>
      </w:r>
      <w:r>
        <w:t xml:space="preserve">одернизация оборудования, утепление зданий, внедрение интеллектуальных систем управления </w:t>
      </w:r>
      <w:r w:rsidR="004A58E4">
        <w:t>позвол</w:t>
      </w:r>
      <w:r w:rsidR="004A58E4">
        <w:t>и</w:t>
      </w:r>
      <w:r w:rsidR="004A58E4">
        <w:t>т существенно снизить общее потребление энергии без ущерба для качества жизни</w:t>
      </w:r>
      <w:r w:rsidR="004A58E4">
        <w:t>;</w:t>
      </w:r>
    </w:p>
    <w:p w14:paraId="7E11A694" w14:textId="71F86660" w:rsidR="008352E0" w:rsidRDefault="008352E0" w:rsidP="008A248D">
      <w:pPr>
        <w:pStyle w:val="a3"/>
        <w:numPr>
          <w:ilvl w:val="0"/>
          <w:numId w:val="32"/>
        </w:numPr>
      </w:pPr>
      <w:r>
        <w:t xml:space="preserve">Инвестиции в энергетическую инфраструктуру и научные исследования: </w:t>
      </w:r>
      <w:r w:rsidR="004A58E4">
        <w:t>р</w:t>
      </w:r>
      <w:r>
        <w:t>азвитие новых технологий хранения энергии</w:t>
      </w:r>
      <w:r w:rsidR="004A58E4">
        <w:t xml:space="preserve"> и</w:t>
      </w:r>
      <w:r>
        <w:t xml:space="preserve"> поддержка научных разработок в сфере чистой энергетики помогут сделать энергоснабжение более стабильным и доступным.</w:t>
      </w:r>
    </w:p>
    <w:p w14:paraId="617C73C6" w14:textId="43EF22ED" w:rsidR="00D435CB" w:rsidRDefault="00D435CB" w:rsidP="00D435CB">
      <w:pPr>
        <w:pStyle w:val="a3"/>
      </w:pPr>
      <w:r w:rsidRPr="00D435CB">
        <w:t xml:space="preserve">Экологический кризис представляет собой </w:t>
      </w:r>
      <w:r>
        <w:t>одну из самых современных глобальных проблем,</w:t>
      </w:r>
      <w:r w:rsidRPr="00D435CB">
        <w:t xml:space="preserve"> вызванных антропогенным воздействием на окружающую среду. </w:t>
      </w:r>
      <w:r>
        <w:t>Его</w:t>
      </w:r>
      <w:r w:rsidRPr="00D435CB">
        <w:t xml:space="preserve"> процессы не только подрывают стабильность природных экосистем, но и оказывают непосредственное влияние на качество жизни человека, создавая риски для здоровья, продовольственной безопасности и экономического развития. Среди стратегий, направленных на решение этой проблемы, выделяют:</w:t>
      </w:r>
    </w:p>
    <w:p w14:paraId="3A088D9A" w14:textId="6B9CF626" w:rsidR="00D435CB" w:rsidRDefault="00D435CB" w:rsidP="008A248D">
      <w:pPr>
        <w:pStyle w:val="a3"/>
        <w:numPr>
          <w:ilvl w:val="0"/>
          <w:numId w:val="33"/>
        </w:numPr>
      </w:pPr>
      <w:r>
        <w:t xml:space="preserve">Развитие экологически чистых технологий: </w:t>
      </w:r>
      <w:r>
        <w:t>в</w:t>
      </w:r>
      <w:r>
        <w:t>недрение возобновляемых источников энергии, использование безотходных производств и переработка отходов позволяют снизить уровень загрязнения</w:t>
      </w:r>
      <w:r w:rsidR="00430A14">
        <w:t>;</w:t>
      </w:r>
    </w:p>
    <w:p w14:paraId="752D2129" w14:textId="598E0CA2" w:rsidR="00D435CB" w:rsidRDefault="00D435CB" w:rsidP="008A248D">
      <w:pPr>
        <w:pStyle w:val="a3"/>
        <w:numPr>
          <w:ilvl w:val="0"/>
          <w:numId w:val="33"/>
        </w:numPr>
      </w:pPr>
      <w:r>
        <w:t xml:space="preserve">Повышение экологической грамотности населения: </w:t>
      </w:r>
      <w:r>
        <w:t>о</w:t>
      </w:r>
      <w:r>
        <w:t>бразовательные программы и просветительские кампании помогают формировать у людей ответственное отношение к окружающей среде</w:t>
      </w:r>
      <w:r>
        <w:t>;</w:t>
      </w:r>
    </w:p>
    <w:p w14:paraId="57141E52" w14:textId="2CD24F68" w:rsidR="00D435CB" w:rsidRDefault="00D435CB" w:rsidP="008A248D">
      <w:pPr>
        <w:pStyle w:val="a3"/>
        <w:numPr>
          <w:ilvl w:val="0"/>
          <w:numId w:val="33"/>
        </w:numPr>
      </w:pPr>
      <w:r>
        <w:lastRenderedPageBreak/>
        <w:t xml:space="preserve">Ужесточение природоохранного законодательства и контроль за его выполнением: </w:t>
      </w:r>
      <w:r>
        <w:t>в</w:t>
      </w:r>
      <w:r>
        <w:t>ведение строгих норм и санкций за нарушение экологических стандартов, а также поддержка «зелёных» инициатив со стороны государства позволяют эффективно бороться с загрязнением и сохранять природные территории.</w:t>
      </w:r>
    </w:p>
    <w:p w14:paraId="1B3D26E5" w14:textId="77777777" w:rsidR="00D435CB" w:rsidRDefault="00D435CB" w:rsidP="00D435CB">
      <w:pPr>
        <w:pStyle w:val="a3"/>
        <w:ind w:left="709" w:firstLine="0"/>
      </w:pPr>
    </w:p>
    <w:p w14:paraId="2E48EC82" w14:textId="4CE1CFD0" w:rsidR="00A83F2C" w:rsidRDefault="004A58E4" w:rsidP="008A248D">
      <w:pPr>
        <w:pStyle w:val="a3"/>
        <w:numPr>
          <w:ilvl w:val="0"/>
          <w:numId w:val="21"/>
        </w:numPr>
        <w:ind w:left="1134" w:hanging="425"/>
        <w:outlineLvl w:val="1"/>
        <w:rPr>
          <w:b/>
          <w:bCs/>
        </w:rPr>
      </w:pPr>
      <w:r>
        <w:rPr>
          <w:b/>
          <w:bCs/>
        </w:rPr>
        <w:t xml:space="preserve"> </w:t>
      </w:r>
      <w:bookmarkStart w:id="7" w:name="_Toc200229799"/>
      <w:r w:rsidR="00D13190" w:rsidRPr="00D13190">
        <w:rPr>
          <w:b/>
          <w:bCs/>
        </w:rPr>
        <w:t xml:space="preserve">Перспективы устойчивого экономического развития в </w:t>
      </w:r>
      <w:r w:rsidR="00D13190" w:rsidRPr="00D13190">
        <w:rPr>
          <w:b/>
          <w:bCs/>
          <w:lang w:val="en-US"/>
        </w:rPr>
        <w:t>XXI</w:t>
      </w:r>
      <w:r w:rsidR="00D13190" w:rsidRPr="00D13190">
        <w:rPr>
          <w:b/>
          <w:bCs/>
        </w:rPr>
        <w:t xml:space="preserve"> веке</w:t>
      </w:r>
      <w:bookmarkEnd w:id="7"/>
    </w:p>
    <w:p w14:paraId="0936667B" w14:textId="1409D811" w:rsidR="00D13190" w:rsidRDefault="00D13190" w:rsidP="00D13190">
      <w:pPr>
        <w:pStyle w:val="a3"/>
        <w:ind w:left="1134" w:firstLine="0"/>
        <w:rPr>
          <w:b/>
          <w:bCs/>
        </w:rPr>
      </w:pPr>
    </w:p>
    <w:p w14:paraId="58B2B27B" w14:textId="1AAEF764" w:rsidR="00D435CB" w:rsidRDefault="00A249EF" w:rsidP="00A249EF">
      <w:pPr>
        <w:pStyle w:val="a3"/>
      </w:pPr>
      <w:r w:rsidRPr="00A249EF">
        <w:t xml:space="preserve">Устойчивое </w:t>
      </w:r>
      <w:r w:rsidR="00430A14" w:rsidRPr="00A249EF">
        <w:t xml:space="preserve">развитие </w:t>
      </w:r>
      <w:r w:rsidR="00430A14">
        <w:t>–</w:t>
      </w:r>
      <w:r w:rsidR="001C54F3">
        <w:t xml:space="preserve"> </w:t>
      </w:r>
      <w:r>
        <w:t xml:space="preserve">это </w:t>
      </w:r>
      <w:r w:rsidRPr="00A249EF">
        <w:t>процесс экономических и социальных изменений, при котором природные ресурсы, направление инвестиций, ориентация научно-технического развития,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устремлений.</w:t>
      </w:r>
    </w:p>
    <w:p w14:paraId="6144FE3A" w14:textId="53361C7F" w:rsidR="00CA46D7" w:rsidRDefault="00CA46D7" w:rsidP="00CA46D7">
      <w:pPr>
        <w:pStyle w:val="a3"/>
      </w:pPr>
      <w:r>
        <w:t xml:space="preserve">Наиболее часто цитируемое определение устойчивого развития было представлено в рамках доклада «Наше общее будущее», подготовленного в 1987 году Международной комиссией по вопросам окружающей среды и развития. Под устойчивым развитием подразумевается такой тип прогресса, который «удовлетворяет потребности настоящего времени, не ставя под угрозу способность будущих поколений удовлетворять собственные нужды». </w:t>
      </w:r>
    </w:p>
    <w:p w14:paraId="5B0437E8" w14:textId="562510B5" w:rsidR="00CA46D7" w:rsidRDefault="00CA46D7" w:rsidP="00CA46D7">
      <w:pPr>
        <w:pStyle w:val="a3"/>
      </w:pPr>
      <w:r>
        <w:t xml:space="preserve">Необходимость устойчивого развития становится всё более очевидной, поскольку численность населения продолжает расти, тогда как объем природных ресурсов, доступных для удовлетворения человеческих нужд, остаётся ограниченным. В связи с этим решение глобальных задач сводится к рациональному использованию имеющихся ресурсов. </w:t>
      </w:r>
    </w:p>
    <w:p w14:paraId="5D183103" w14:textId="5DE2EFAD" w:rsidR="00F43697" w:rsidRDefault="00F43697" w:rsidP="0073687F">
      <w:pPr>
        <w:pStyle w:val="a3"/>
      </w:pPr>
      <w:r>
        <w:t>17 целей устойчивого развития (ЦУР)</w:t>
      </w:r>
      <w:r w:rsidR="00F34C16">
        <w:t xml:space="preserve"> </w:t>
      </w:r>
      <w:r w:rsidR="0073687F">
        <w:t xml:space="preserve">(рис. </w:t>
      </w:r>
      <w:r w:rsidR="001C54F3">
        <w:t>8</w:t>
      </w:r>
      <w:r w:rsidR="0073687F">
        <w:t xml:space="preserve">) </w:t>
      </w:r>
      <w:r>
        <w:t xml:space="preserve">определены </w:t>
      </w:r>
      <w:r>
        <w:t>Повестк</w:t>
      </w:r>
      <w:r>
        <w:t>ой</w:t>
      </w:r>
      <w:r>
        <w:t xml:space="preserve"> дня в области устойчивого развития на период до 2030 года, </w:t>
      </w:r>
      <w:r>
        <w:t xml:space="preserve">которая </w:t>
      </w:r>
      <w:r>
        <w:t xml:space="preserve">принята всеми государствами </w:t>
      </w:r>
      <w:r w:rsidR="00430A14">
        <w:t xml:space="preserve">– </w:t>
      </w:r>
      <w:r>
        <w:t xml:space="preserve">членами </w:t>
      </w:r>
      <w:r w:rsidR="00430A14">
        <w:t xml:space="preserve">ООН </w:t>
      </w:r>
      <w:r>
        <w:t>в 2015 году. ЦУР</w:t>
      </w:r>
      <w:r>
        <w:t xml:space="preserve"> </w:t>
      </w:r>
      <w:r>
        <w:t xml:space="preserve">представляют собой призыв к действиям всех стран в рамках глобального партнерства. </w:t>
      </w:r>
    </w:p>
    <w:p w14:paraId="1B2958D8" w14:textId="1C3EDC92" w:rsidR="0073687F" w:rsidRDefault="00AB4EE6" w:rsidP="00AB4EE6">
      <w:pPr>
        <w:pStyle w:val="a3"/>
        <w:ind w:firstLine="0"/>
      </w:pPr>
      <w:r>
        <w:rPr>
          <w:noProof/>
        </w:rPr>
        <w:lastRenderedPageBreak/>
        <w:drawing>
          <wp:inline distT="0" distB="0" distL="0" distR="0" wp14:anchorId="514C0FB4" wp14:editId="08E88082">
            <wp:extent cx="5939790" cy="2969895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93FF" w14:textId="56CDFBAB" w:rsidR="00AB4EE6" w:rsidRPr="004E2C1A" w:rsidRDefault="00AB4EE6" w:rsidP="00AB4EE6">
      <w:pPr>
        <w:pStyle w:val="a3"/>
        <w:ind w:firstLine="0"/>
        <w:jc w:val="center"/>
      </w:pPr>
      <w:r>
        <w:t>Рис</w:t>
      </w:r>
      <w:r w:rsidR="001C54F3">
        <w:t>унок 8</w:t>
      </w:r>
      <w:r>
        <w:t xml:space="preserve"> </w:t>
      </w:r>
      <w:r w:rsidR="001C54F3">
        <w:t xml:space="preserve">– </w:t>
      </w:r>
      <w:r>
        <w:t>17 целей устойчивого развития</w:t>
      </w:r>
      <w:r w:rsidR="00C5127D" w:rsidRPr="004E2C1A">
        <w:t xml:space="preserve"> [20]</w:t>
      </w:r>
    </w:p>
    <w:p w14:paraId="010FA1B4" w14:textId="6D66D200" w:rsidR="00F34C16" w:rsidRDefault="00F34C16" w:rsidP="00F34C16">
      <w:pPr>
        <w:pStyle w:val="a3"/>
      </w:pPr>
      <w:r>
        <w:t>Сегодня Отдел по целям устойчивого развития (ОЦУР) Департамента ООН по экономическим и социальным вопросам</w:t>
      </w:r>
      <w:r w:rsidR="00430A14">
        <w:t xml:space="preserve"> </w:t>
      </w:r>
      <w:r>
        <w:t xml:space="preserve">обеспечивает основную поддержку и наращивание потенциала в области ЦУР, включая </w:t>
      </w:r>
      <w:r w:rsidR="00CA14B8">
        <w:t xml:space="preserve">создание </w:t>
      </w:r>
      <w:r>
        <w:t>Глобальны</w:t>
      </w:r>
      <w:r w:rsidR="00CA14B8">
        <w:t>х</w:t>
      </w:r>
      <w:r>
        <w:t xml:space="preserve"> доклад</w:t>
      </w:r>
      <w:r w:rsidR="00CA14B8">
        <w:t>ов</w:t>
      </w:r>
      <w:r>
        <w:t xml:space="preserve"> </w:t>
      </w:r>
      <w:r>
        <w:t>об устойчивом развитии</w:t>
      </w:r>
      <w:r>
        <w:t xml:space="preserve">, которые играют </w:t>
      </w:r>
      <w:r>
        <w:t xml:space="preserve">ключевую роль в оценке реализации Повестки дня </w:t>
      </w:r>
      <w:r w:rsidR="00CF39B7">
        <w:t xml:space="preserve">(рис. </w:t>
      </w:r>
      <w:r w:rsidR="001C54F3">
        <w:t>9</w:t>
      </w:r>
      <w:r w:rsidR="00CF39B7">
        <w:t>)</w:t>
      </w:r>
      <w:r>
        <w:t xml:space="preserve">. </w:t>
      </w:r>
    </w:p>
    <w:p w14:paraId="79DBC9C4" w14:textId="57373CDA" w:rsidR="00CF39B7" w:rsidRDefault="008A445B" w:rsidP="00CF39B7">
      <w:pPr>
        <w:pStyle w:val="a3"/>
        <w:ind w:firstLine="0"/>
      </w:pPr>
      <w:r>
        <w:rPr>
          <w:noProof/>
        </w:rPr>
        <w:drawing>
          <wp:inline distT="0" distB="0" distL="0" distR="0" wp14:anchorId="0B84D039" wp14:editId="183C2A80">
            <wp:extent cx="5939790" cy="3058160"/>
            <wp:effectExtent l="0" t="0" r="381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548D" w14:textId="5F943494" w:rsidR="008A445B" w:rsidRPr="00C5127D" w:rsidRDefault="008A445B" w:rsidP="00604C4D">
      <w:pPr>
        <w:pStyle w:val="a3"/>
        <w:ind w:firstLine="0"/>
        <w:jc w:val="center"/>
      </w:pPr>
      <w:r>
        <w:t>Рис</w:t>
      </w:r>
      <w:r w:rsidR="001C54F3">
        <w:t>унок 9</w:t>
      </w:r>
      <w:r>
        <w:t xml:space="preserve"> </w:t>
      </w:r>
      <w:r w:rsidR="001C54F3">
        <w:t xml:space="preserve">– </w:t>
      </w:r>
      <w:r w:rsidRPr="008A445B">
        <w:t xml:space="preserve">Оценка прогресса в достижении 17 целей </w:t>
      </w:r>
      <w:r>
        <w:t xml:space="preserve">за </w:t>
      </w:r>
      <w:r w:rsidRPr="008A445B">
        <w:t>2024 год</w:t>
      </w:r>
      <w:r w:rsidR="00C5127D" w:rsidRPr="00C5127D">
        <w:t xml:space="preserve"> [3]</w:t>
      </w:r>
    </w:p>
    <w:p w14:paraId="737649EA" w14:textId="698C6597" w:rsidR="00065900" w:rsidRDefault="00065900" w:rsidP="00065900">
      <w:pPr>
        <w:pStyle w:val="a3"/>
      </w:pPr>
      <w:r>
        <w:lastRenderedPageBreak/>
        <w:t xml:space="preserve">В рамках устойчивого развития сегодня предпринимается широкий спектр действий, направленных на гармонизацию экономического роста, социальной стабильности и охраны окружающей среды. Эта деятельность охватывает </w:t>
      </w:r>
      <w:r>
        <w:t xml:space="preserve">не только </w:t>
      </w:r>
      <w:r>
        <w:t xml:space="preserve">глобальный, </w:t>
      </w:r>
      <w:r>
        <w:t>но</w:t>
      </w:r>
      <w:r>
        <w:t xml:space="preserve"> и локальный уровни, вовлекая различные группы участников </w:t>
      </w:r>
      <w:r w:rsidR="001C54F3">
        <w:t xml:space="preserve">– </w:t>
      </w:r>
      <w:r>
        <w:t>от государств до отдельных бизнесов и общества</w:t>
      </w:r>
      <w:r>
        <w:t>.</w:t>
      </w:r>
    </w:p>
    <w:p w14:paraId="397CDF39" w14:textId="15FB82AC" w:rsidR="00030BB2" w:rsidRDefault="00065900" w:rsidP="00030BB2">
      <w:pPr>
        <w:pStyle w:val="a3"/>
      </w:pPr>
      <w:r>
        <w:t xml:space="preserve">На уровне государств устойчивое развитие реализуется через </w:t>
      </w:r>
      <w:r w:rsidR="00030BB2">
        <w:t xml:space="preserve">различные </w:t>
      </w:r>
      <w:r>
        <w:t>национальные стратегии, законодательные инициативы</w:t>
      </w:r>
      <w:r w:rsidR="00030BB2">
        <w:t xml:space="preserve">, </w:t>
      </w:r>
      <w:r>
        <w:t>реформ</w:t>
      </w:r>
      <w:r w:rsidR="00604C4D">
        <w:t xml:space="preserve">ы и </w:t>
      </w:r>
      <w:r>
        <w:t xml:space="preserve">поддержку </w:t>
      </w:r>
      <w:r w:rsidR="004E43D8">
        <w:t>«</w:t>
      </w:r>
      <w:r>
        <w:t>зелёных</w:t>
      </w:r>
      <w:r w:rsidR="004E43D8">
        <w:t>»</w:t>
      </w:r>
      <w:r>
        <w:t xml:space="preserve"> технологий. </w:t>
      </w:r>
      <w:r w:rsidR="00030BB2">
        <w:t xml:space="preserve">Одним из ярких примеров реализации устойчивого развития является стратегия управления Государственным пенсионным фондом Норвегии. Government </w:t>
      </w:r>
      <w:proofErr w:type="spellStart"/>
      <w:r w:rsidR="00030BB2">
        <w:t>Pension</w:t>
      </w:r>
      <w:proofErr w:type="spellEnd"/>
      <w:r w:rsidR="00030BB2">
        <w:t xml:space="preserve"> Fund Global, также известный как Фонд будущих поколений</w:t>
      </w:r>
      <w:r w:rsidR="00C76717">
        <w:t xml:space="preserve">, </w:t>
      </w:r>
      <w:r w:rsidR="00030BB2">
        <w:t xml:space="preserve">предназначен для </w:t>
      </w:r>
      <w:r w:rsidR="00030BB2">
        <w:t>накопления</w:t>
      </w:r>
      <w:r w:rsidR="00030BB2">
        <w:t xml:space="preserve"> доходов от экспорта нефти и газа с целью их стратегического перераспределения. Такой подход позволяет не только стабилизировать экономику, но и реализовать принцип </w:t>
      </w:r>
      <w:proofErr w:type="spellStart"/>
      <w:r w:rsidR="00030BB2">
        <w:t>межпоколенческой</w:t>
      </w:r>
      <w:proofErr w:type="spellEnd"/>
      <w:r w:rsidR="00030BB2">
        <w:t xml:space="preserve"> справедливости, согласно которому ресурсы текущего поколения используются с учётом интересов будущих.</w:t>
      </w:r>
      <w:r w:rsidR="00030BB2">
        <w:t xml:space="preserve"> </w:t>
      </w:r>
      <w:r w:rsidR="00030BB2">
        <w:t>Средства фонда не расходуются на текущее потребление: они инвестируются в международные активы с целью получения стабильной долгосрочной доходности</w:t>
      </w:r>
      <w:r w:rsidR="00C76717">
        <w:t xml:space="preserve"> </w:t>
      </w:r>
      <w:r w:rsidR="00C5127D" w:rsidRPr="00C5127D">
        <w:t>[4]</w:t>
      </w:r>
      <w:r w:rsidR="00030BB2">
        <w:t>.</w:t>
      </w:r>
    </w:p>
    <w:p w14:paraId="0DE6DE22" w14:textId="0A1A1A20" w:rsidR="00065900" w:rsidRDefault="00065900" w:rsidP="00030BB2">
      <w:pPr>
        <w:pStyle w:val="a3"/>
      </w:pPr>
      <w:r>
        <w:t>Бизнес-структуры также играют важную роль в реализации принципов устойчивого развития. Всё больше компаний принимают экологические, социальные и управленческие (ESG</w:t>
      </w:r>
      <w:r w:rsidR="00604C4D" w:rsidRPr="00604C4D">
        <w:t xml:space="preserve"> </w:t>
      </w:r>
      <w:r w:rsidR="001C54F3">
        <w:t xml:space="preserve">– </w:t>
      </w:r>
      <w:proofErr w:type="spellStart"/>
      <w:r w:rsidR="00604C4D" w:rsidRPr="00604C4D">
        <w:t>Environmental</w:t>
      </w:r>
      <w:proofErr w:type="spellEnd"/>
      <w:r w:rsidR="00604C4D" w:rsidRPr="00604C4D">
        <w:t xml:space="preserve">, Social, </w:t>
      </w:r>
      <w:proofErr w:type="spellStart"/>
      <w:r w:rsidR="00604C4D" w:rsidRPr="00604C4D">
        <w:t>Governance</w:t>
      </w:r>
      <w:proofErr w:type="spellEnd"/>
      <w:r>
        <w:t>) стандарты</w:t>
      </w:r>
      <w:r w:rsidR="002B4A8D" w:rsidRPr="002B4A8D">
        <w:t xml:space="preserve"> </w:t>
      </w:r>
      <w:r>
        <w:t xml:space="preserve">и инвестируют в </w:t>
      </w:r>
      <w:r w:rsidR="004E43D8">
        <w:t>«</w:t>
      </w:r>
      <w:r>
        <w:t>чистые</w:t>
      </w:r>
      <w:r w:rsidR="004E43D8">
        <w:t>»</w:t>
      </w:r>
      <w:r>
        <w:t xml:space="preserve"> технологии</w:t>
      </w:r>
      <w:r w:rsidR="008E23A8">
        <w:t xml:space="preserve">. </w:t>
      </w:r>
      <w:r w:rsidR="002B4A8D" w:rsidRPr="002B4A8D">
        <w:t xml:space="preserve">Компания Unilever </w:t>
      </w:r>
      <w:r w:rsidR="001C54F3">
        <w:t xml:space="preserve">– </w:t>
      </w:r>
      <w:r w:rsidR="002B4A8D" w:rsidRPr="002B4A8D">
        <w:t xml:space="preserve">один из ведущих международных примеров устойчивой корпоративной стратегии. Она разработала и реализует </w:t>
      </w:r>
      <w:proofErr w:type="spellStart"/>
      <w:r w:rsidR="002B4A8D" w:rsidRPr="002B4A8D">
        <w:t>Sustainable</w:t>
      </w:r>
      <w:proofErr w:type="spellEnd"/>
      <w:r w:rsidR="002B4A8D" w:rsidRPr="002B4A8D">
        <w:t xml:space="preserve"> </w:t>
      </w:r>
      <w:proofErr w:type="spellStart"/>
      <w:r w:rsidR="002B4A8D" w:rsidRPr="002B4A8D">
        <w:t>Living</w:t>
      </w:r>
      <w:proofErr w:type="spellEnd"/>
      <w:r w:rsidR="002B4A8D" w:rsidRPr="002B4A8D">
        <w:t xml:space="preserve"> Plan, направленный на снижение воздействия на окружающую среду и улучшение здоровья и благосостояния людей. В рамках этого плана компания сократила </w:t>
      </w:r>
      <w:r w:rsidR="00BA0B98">
        <w:t>выбросы парниковых газов на 39% на единицу продукции</w:t>
      </w:r>
      <w:r w:rsidR="002B4A8D" w:rsidRPr="002B4A8D">
        <w:t>, внедрила экологичные упаковки, поддерживает развитие сельского хозяйства в развивающихся странах</w:t>
      </w:r>
      <w:r w:rsidR="005A7484">
        <w:t xml:space="preserve">: к 2020 году компания предоставила </w:t>
      </w:r>
      <w:r w:rsidR="00BA0B98">
        <w:t>1,8 миллионам мелких фермеров доступ к инициативам, направленным на улучшение сельскохозяйственных практик.</w:t>
      </w:r>
      <w:r w:rsidR="005A7484">
        <w:t xml:space="preserve"> </w:t>
      </w:r>
      <w:r w:rsidR="002B4A8D" w:rsidRPr="002B4A8D">
        <w:t xml:space="preserve">Unilever также активно </w:t>
      </w:r>
      <w:r w:rsidR="002B4A8D" w:rsidRPr="002B4A8D">
        <w:lastRenderedPageBreak/>
        <w:t>работает над</w:t>
      </w:r>
      <w:r w:rsidR="005A7484">
        <w:t xml:space="preserve"> тем, чтобы к 2030 году создать</w:t>
      </w:r>
      <w:r w:rsidR="002B4A8D" w:rsidRPr="002B4A8D">
        <w:t xml:space="preserve"> устойчивы</w:t>
      </w:r>
      <w:r w:rsidR="005A7484">
        <w:t>е экологичные</w:t>
      </w:r>
      <w:r w:rsidR="002B4A8D" w:rsidRPr="002B4A8D">
        <w:t xml:space="preserve"> цепочк</w:t>
      </w:r>
      <w:r w:rsidR="005A7484">
        <w:t xml:space="preserve">и </w:t>
      </w:r>
      <w:r w:rsidR="002B4A8D" w:rsidRPr="002B4A8D">
        <w:t>поставок</w:t>
      </w:r>
      <w:r w:rsidR="00A66954">
        <w:t xml:space="preserve"> </w:t>
      </w:r>
      <w:r w:rsidR="00C5127D" w:rsidRPr="00C5127D">
        <w:t>[23]</w:t>
      </w:r>
      <w:r w:rsidR="002B4A8D" w:rsidRPr="002B4A8D">
        <w:t>.</w:t>
      </w:r>
    </w:p>
    <w:p w14:paraId="60040295" w14:textId="5FF41379" w:rsidR="00CA46D7" w:rsidRDefault="00065900" w:rsidP="00065900">
      <w:pPr>
        <w:pStyle w:val="a3"/>
      </w:pPr>
      <w:r>
        <w:t>В будущем устойчивое развитие должно выйти за рамки декларативных целей и перейти в плоскость обязательных механизмов регулирования и системных изменений.</w:t>
      </w:r>
      <w:r w:rsidR="008B410F">
        <w:t xml:space="preserve"> </w:t>
      </w:r>
      <w:r>
        <w:t>Особое внимание должно уделяться климатической справедливости, справедливому переходу для уязвимых отраслей и регионов, а также активному участию молодежи как ключевого субъекта будущих изменений.</w:t>
      </w:r>
    </w:p>
    <w:p w14:paraId="319BE186" w14:textId="77777777" w:rsidR="00287069" w:rsidRDefault="00287069" w:rsidP="00065900">
      <w:pPr>
        <w:pStyle w:val="a3"/>
      </w:pPr>
    </w:p>
    <w:p w14:paraId="2558EC8A" w14:textId="7B1AC8A9" w:rsidR="00287069" w:rsidRPr="00287069" w:rsidRDefault="00287069" w:rsidP="008A248D">
      <w:pPr>
        <w:pStyle w:val="a3"/>
        <w:numPr>
          <w:ilvl w:val="0"/>
          <w:numId w:val="27"/>
        </w:numPr>
        <w:ind w:left="1134" w:hanging="425"/>
        <w:outlineLvl w:val="1"/>
        <w:rPr>
          <w:b/>
          <w:bCs/>
        </w:rPr>
      </w:pPr>
      <w:r>
        <w:t xml:space="preserve"> </w:t>
      </w:r>
      <w:bookmarkStart w:id="8" w:name="_Toc200229800"/>
      <w:r w:rsidRPr="00287069">
        <w:rPr>
          <w:b/>
          <w:bCs/>
        </w:rPr>
        <w:t>Экономические проблемы в России в глобальном мире</w:t>
      </w:r>
      <w:bookmarkEnd w:id="8"/>
    </w:p>
    <w:p w14:paraId="275969EF" w14:textId="44279FFB" w:rsidR="008B410F" w:rsidRDefault="008B410F" w:rsidP="00065900">
      <w:pPr>
        <w:pStyle w:val="a3"/>
      </w:pPr>
    </w:p>
    <w:p w14:paraId="42BDBDD8" w14:textId="4B998195" w:rsidR="004A2081" w:rsidRDefault="004A2081" w:rsidP="008B5B89">
      <w:pPr>
        <w:pStyle w:val="a3"/>
      </w:pPr>
      <w:r>
        <w:t>Экономические проблемы России в глобальном контексте начали активно формироваться с начала 1990-х годов, когда страна вступила на путь рыночных реформ и интеграции в мировую экономику</w:t>
      </w:r>
      <w:r>
        <w:t>. В</w:t>
      </w:r>
      <w:r>
        <w:t xml:space="preserve"> 1998 году Россия пережила крупный финансовый кризис, отразившийся не только на внутренней экономике, но и на </w:t>
      </w:r>
      <w:r>
        <w:t>внешней.</w:t>
      </w:r>
      <w:r w:rsidR="008B5B89">
        <w:t xml:space="preserve"> </w:t>
      </w:r>
      <w:r>
        <w:t xml:space="preserve">В начале 2000-х годов, благодаря благоприятной конъюнктуре на сырьевых рынках, российская экономика получила импульс к росту, однако структурные проблемы остались не решёнными. С 2014 года к ним добавилось санкционное давление, усугублённое с 2022 года, что серьёзно ограничило возможности страны по участию в </w:t>
      </w:r>
      <w:r>
        <w:t>мировой экономике</w:t>
      </w:r>
      <w:r>
        <w:t>.</w:t>
      </w:r>
    </w:p>
    <w:p w14:paraId="47AA3DF9" w14:textId="65B10D1B" w:rsidR="00287069" w:rsidRDefault="004A2081" w:rsidP="008B5B89">
      <w:pPr>
        <w:pStyle w:val="a3"/>
      </w:pPr>
      <w:r>
        <w:t>Значение этих проблем выходит далеко за рамки национального уровня. Россия является одним из крупнейших поставщиков энергоресурсов, металлов и зерна, поэтому любые сбои в её экономике сказываются на глобальных рынках. Кроме того, геополитическая напряжённость, связанная с экономической политикой РФ, влияет на стабильность мирового порядка</w:t>
      </w:r>
      <w:r w:rsidR="008B5B89">
        <w:t>.</w:t>
      </w:r>
    </w:p>
    <w:p w14:paraId="1D9A213E" w14:textId="430EE2B0" w:rsidR="00D8625D" w:rsidRDefault="00D93FEA" w:rsidP="00D8625D">
      <w:pPr>
        <w:pStyle w:val="a3"/>
      </w:pPr>
      <w:r>
        <w:t>И</w:t>
      </w:r>
      <w:r>
        <w:t xml:space="preserve">з всех глобальных экономических проблем </w:t>
      </w:r>
      <w:r>
        <w:t xml:space="preserve">в контексте России наиболее острыми являются демографическая, экологическая и энергетическая проблемы. </w:t>
      </w:r>
      <w:r w:rsidR="00D43571">
        <w:t xml:space="preserve">Демографический кризис в России начал формироваться ещё в конце </w:t>
      </w:r>
      <w:r w:rsidR="00D43571">
        <w:lastRenderedPageBreak/>
        <w:t>XX века, особенно остро проявившись в 1990-х годах</w:t>
      </w:r>
      <w:r w:rsidR="00D43571">
        <w:t xml:space="preserve"> (рис. </w:t>
      </w:r>
      <w:r w:rsidR="001C54F3">
        <w:t>10</w:t>
      </w:r>
      <w:r w:rsidR="00D43571">
        <w:t xml:space="preserve">). </w:t>
      </w:r>
      <w:r w:rsidR="00D43571">
        <w:t xml:space="preserve">В этот период страна столкнулась с падением рождаемости, ростом смертности и миграционными потрясениями. </w:t>
      </w:r>
      <w:r w:rsidR="00D8625D">
        <w:t xml:space="preserve">На сегодняшний день государство предпринимает меры по стимулированию рождаемости (материнский капитал, поддержка семей, программа «Семейная ипотека»), улучшению здравоохранения и привлечению мигрантов. </w:t>
      </w:r>
    </w:p>
    <w:p w14:paraId="38024AEA" w14:textId="3CFA11DA" w:rsidR="00D43571" w:rsidRDefault="00D43571" w:rsidP="00D43571">
      <w:pPr>
        <w:pStyle w:val="a3"/>
      </w:pPr>
      <w:r>
        <w:t>Причин</w:t>
      </w:r>
      <w:r>
        <w:t>ами</w:t>
      </w:r>
      <w:r>
        <w:t xml:space="preserve"> демографического спада</w:t>
      </w:r>
      <w:r>
        <w:t xml:space="preserve"> являются: </w:t>
      </w:r>
    </w:p>
    <w:p w14:paraId="4B00BAB7" w14:textId="74CE2063" w:rsidR="00D43571" w:rsidRDefault="00D43571" w:rsidP="00D43571">
      <w:pPr>
        <w:pStyle w:val="a3"/>
        <w:numPr>
          <w:ilvl w:val="0"/>
          <w:numId w:val="28"/>
        </w:numPr>
      </w:pPr>
      <w:r>
        <w:t>н</w:t>
      </w:r>
      <w:r>
        <w:t>изкая рождаемость</w:t>
      </w:r>
      <w:r w:rsidR="00B84A85">
        <w:t xml:space="preserve"> (</w:t>
      </w:r>
      <w:r w:rsidR="003951FE" w:rsidRPr="003951FE">
        <w:t>8,4 рождений на 1000 населения</w:t>
      </w:r>
      <w:r w:rsidR="00B84A85">
        <w:t>)</w:t>
      </w:r>
      <w:r>
        <w:t>;</w:t>
      </w:r>
    </w:p>
    <w:p w14:paraId="7607D1CC" w14:textId="2E15A3E8" w:rsidR="00D43571" w:rsidRDefault="00D43571" w:rsidP="00D43571">
      <w:pPr>
        <w:pStyle w:val="a3"/>
        <w:numPr>
          <w:ilvl w:val="0"/>
          <w:numId w:val="28"/>
        </w:numPr>
      </w:pPr>
      <w:r>
        <w:t>в</w:t>
      </w:r>
      <w:r>
        <w:t>ысокая смертность</w:t>
      </w:r>
      <w:r w:rsidR="003951FE">
        <w:t xml:space="preserve"> (</w:t>
      </w:r>
      <w:r w:rsidR="003951FE" w:rsidRPr="003951FE">
        <w:t>12,5 смертей на 1000 населения</w:t>
      </w:r>
      <w:r w:rsidR="003951FE">
        <w:t>)</w:t>
      </w:r>
      <w:r>
        <w:t>;</w:t>
      </w:r>
    </w:p>
    <w:p w14:paraId="642317B6" w14:textId="164B3951" w:rsidR="00D43571" w:rsidRDefault="00D43571" w:rsidP="00D43571">
      <w:pPr>
        <w:pStyle w:val="a3"/>
        <w:numPr>
          <w:ilvl w:val="0"/>
          <w:numId w:val="28"/>
        </w:numPr>
      </w:pPr>
      <w:r>
        <w:t>с</w:t>
      </w:r>
      <w:r>
        <w:t>тарение населения</w:t>
      </w:r>
      <w:r>
        <w:t>;</w:t>
      </w:r>
    </w:p>
    <w:p w14:paraId="5EE29292" w14:textId="535DBF16" w:rsidR="00D43571" w:rsidRDefault="00D43571" w:rsidP="00D43571">
      <w:pPr>
        <w:pStyle w:val="a3"/>
        <w:numPr>
          <w:ilvl w:val="0"/>
          <w:numId w:val="28"/>
        </w:numPr>
      </w:pPr>
      <w:r>
        <w:t>низкий уровень жизни;</w:t>
      </w:r>
    </w:p>
    <w:p w14:paraId="51F1F2D8" w14:textId="21E62CA3" w:rsidR="00D43571" w:rsidRDefault="00D43571" w:rsidP="00D43571">
      <w:pPr>
        <w:pStyle w:val="a3"/>
        <w:numPr>
          <w:ilvl w:val="0"/>
          <w:numId w:val="28"/>
        </w:numPr>
      </w:pPr>
      <w:r>
        <w:t>м</w:t>
      </w:r>
      <w:r>
        <w:t xml:space="preserve">играционные процессы. </w:t>
      </w:r>
    </w:p>
    <w:p w14:paraId="49FE236E" w14:textId="5828A7E8" w:rsidR="00D43571" w:rsidRDefault="003951FE" w:rsidP="003951FE">
      <w:pPr>
        <w:pStyle w:val="a3"/>
        <w:ind w:firstLine="0"/>
      </w:pPr>
      <w:r>
        <w:rPr>
          <w:noProof/>
        </w:rPr>
        <w:drawing>
          <wp:inline distT="0" distB="0" distL="0" distR="0" wp14:anchorId="19855542" wp14:editId="3FC7C2E1">
            <wp:extent cx="5939790" cy="2164715"/>
            <wp:effectExtent l="0" t="0" r="381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4D3E" w14:textId="4CA951AC" w:rsidR="003951FE" w:rsidRPr="00F229BC" w:rsidRDefault="003951FE" w:rsidP="003951FE">
      <w:pPr>
        <w:pStyle w:val="a3"/>
        <w:ind w:firstLine="0"/>
        <w:jc w:val="center"/>
      </w:pPr>
      <w:r>
        <w:t>Рис</w:t>
      </w:r>
      <w:r w:rsidR="001C54F3">
        <w:t>унок 10</w:t>
      </w:r>
      <w:r>
        <w:t xml:space="preserve"> </w:t>
      </w:r>
      <w:r w:rsidR="001C54F3">
        <w:t xml:space="preserve">– </w:t>
      </w:r>
      <w:r>
        <w:t>Годовой темп прироста населения (в %)</w:t>
      </w:r>
      <w:r w:rsidR="00F229BC" w:rsidRPr="00F229BC">
        <w:t xml:space="preserve"> [18]</w:t>
      </w:r>
    </w:p>
    <w:p w14:paraId="0568B8BC" w14:textId="12FE365C" w:rsidR="00D43571" w:rsidRDefault="00D43571" w:rsidP="00D43571">
      <w:pPr>
        <w:pStyle w:val="a3"/>
      </w:pPr>
      <w:r>
        <w:t xml:space="preserve">Демографический спад напрямую ограничивает экономический рост через сокращение рабочей силы и снижение производительности. Старение населения увеличивает расходы на социальное обеспечение и здравоохранение. </w:t>
      </w:r>
      <w:r w:rsidR="00D8625D">
        <w:t>Всё это</w:t>
      </w:r>
      <w:r>
        <w:t xml:space="preserve"> ведёт к росту дефицита бюджета и снижению конкурентоспособности экономики в долгосрочной перспективе.</w:t>
      </w:r>
    </w:p>
    <w:p w14:paraId="7515F962" w14:textId="66CD991D" w:rsidR="00D8625D" w:rsidRDefault="00D8625D" w:rsidP="00D8625D">
      <w:pPr>
        <w:pStyle w:val="a3"/>
      </w:pPr>
      <w:r>
        <w:t xml:space="preserve">Экологические проблемы в России начали нарастать с индустриализацией в XX веке, особенно в советский период, когда экономический рост часто </w:t>
      </w:r>
      <w:r>
        <w:lastRenderedPageBreak/>
        <w:t>шёл в ущерб окружающей среде. После распада СССР экологический контроль ослаб, хотя с 2000-х годов государство начало активнее вводить экологические нормы</w:t>
      </w:r>
      <w:r w:rsidR="0069654E">
        <w:t>.</w:t>
      </w:r>
    </w:p>
    <w:p w14:paraId="281F451F" w14:textId="0234DF59" w:rsidR="00D8625D" w:rsidRDefault="00D02D89" w:rsidP="00D02D89">
      <w:pPr>
        <w:pStyle w:val="a3"/>
      </w:pPr>
      <w:r>
        <w:t>На</w:t>
      </w:r>
      <w:r w:rsidR="00D8625D">
        <w:t xml:space="preserve"> государственном уровне</w:t>
      </w:r>
      <w:r>
        <w:t xml:space="preserve"> активно</w:t>
      </w:r>
      <w:r w:rsidR="00D8625D">
        <w:t xml:space="preserve"> реализуются национальные проекты по улучшению экологической ситуации, развитию «зелёной» энергетики и мониторинга.</w:t>
      </w:r>
      <w:r>
        <w:t xml:space="preserve"> Примером является федеральный проект «Чистый воздух», который направлен </w:t>
      </w:r>
      <w:r>
        <w:t xml:space="preserve">на поэтапное снижение выбросов опасных загрязняющих веществ в 2 раза </w:t>
      </w:r>
      <w:r w:rsidR="00ED109F">
        <w:t>за счет модернизации промышленных предприятий, экологизаций инфраструктур</w:t>
      </w:r>
      <w:r w:rsidR="00ED109F">
        <w:t xml:space="preserve"> </w:t>
      </w:r>
      <w:r>
        <w:t>в городах-участниках.</w:t>
      </w:r>
      <w:r w:rsidR="002564EC">
        <w:t xml:space="preserve"> </w:t>
      </w:r>
      <w:r w:rsidR="002564EC" w:rsidRPr="002564EC">
        <w:t>По итогам 2023 года выбросы загрязняющих веществ в 12 городах в среднем уменьшились на 12%</w:t>
      </w:r>
      <w:r w:rsidR="00B24769">
        <w:t xml:space="preserve"> (рис. 1</w:t>
      </w:r>
      <w:r w:rsidR="00BB2FFD">
        <w:t>1</w:t>
      </w:r>
      <w:r w:rsidR="00B24769">
        <w:t>)</w:t>
      </w:r>
      <w:r w:rsidR="002564EC" w:rsidRPr="002564EC">
        <w:t>. Самое большое снижение в Челябинске – 43%, затем идёт Медногорск – 17%, а за ним Череповец – 16%</w:t>
      </w:r>
      <w:r w:rsidR="00F229BC" w:rsidRPr="00F229BC">
        <w:t xml:space="preserve"> [5]</w:t>
      </w:r>
      <w:r w:rsidR="002564EC" w:rsidRPr="002564EC">
        <w:t>.</w:t>
      </w:r>
    </w:p>
    <w:p w14:paraId="535A0559" w14:textId="64E2987E" w:rsidR="00B24769" w:rsidRDefault="00B24769" w:rsidP="00B24769">
      <w:pPr>
        <w:pStyle w:val="a3"/>
        <w:ind w:firstLine="0"/>
      </w:pPr>
      <w:r>
        <w:rPr>
          <w:noProof/>
        </w:rPr>
        <w:drawing>
          <wp:inline distT="0" distB="0" distL="0" distR="0" wp14:anchorId="2F6436AB" wp14:editId="19E16678">
            <wp:extent cx="5939790" cy="379603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00A6" w14:textId="39A10557" w:rsidR="00B24769" w:rsidRPr="00F229BC" w:rsidRDefault="0069654E" w:rsidP="00313228">
      <w:pPr>
        <w:pStyle w:val="a3"/>
        <w:ind w:firstLine="0"/>
        <w:jc w:val="center"/>
      </w:pPr>
      <w:r>
        <w:t>Рис</w:t>
      </w:r>
      <w:r w:rsidR="00BB2FFD">
        <w:t>унок</w:t>
      </w:r>
      <w:r>
        <w:t xml:space="preserve"> 1</w:t>
      </w:r>
      <w:r w:rsidR="00BB2FFD">
        <w:t>1</w:t>
      </w:r>
      <w:r>
        <w:t xml:space="preserve"> </w:t>
      </w:r>
      <w:r w:rsidR="00BB2FFD">
        <w:t xml:space="preserve">– </w:t>
      </w:r>
      <w:r w:rsidR="00313228">
        <w:t xml:space="preserve">Сокращение выбросов от </w:t>
      </w:r>
      <w:r w:rsidR="00DB7503">
        <w:t xml:space="preserve">уровня </w:t>
      </w:r>
      <w:r w:rsidR="00313228">
        <w:t>2017 года в г. Нижний Тагил по проекту «Чистый воздух»</w:t>
      </w:r>
      <w:r w:rsidR="00F229BC" w:rsidRPr="00F229BC">
        <w:t xml:space="preserve"> [</w:t>
      </w:r>
      <w:r w:rsidR="00F229BC" w:rsidRPr="00B74540">
        <w:t>5</w:t>
      </w:r>
      <w:r w:rsidR="00F229BC" w:rsidRPr="00F229BC">
        <w:t>]</w:t>
      </w:r>
    </w:p>
    <w:p w14:paraId="030D0C11" w14:textId="4D32AD76" w:rsidR="008B5B89" w:rsidRDefault="00D8625D" w:rsidP="00B24769">
      <w:pPr>
        <w:pStyle w:val="a3"/>
      </w:pPr>
      <w:r>
        <w:t xml:space="preserve">Экологические проблемы напрямую влияют на здоровье населения и производительность труда, увеличивают расходы на здравоохранение. </w:t>
      </w:r>
      <w:r>
        <w:lastRenderedPageBreak/>
        <w:t>Загрязнение и деградация природных ресурсов ведут к снижению потенциала сырьевого сектора и туризма, что снижает доходы бюджета и конкурентоспособность экономики.</w:t>
      </w:r>
      <w:r w:rsidR="00571297">
        <w:t xml:space="preserve"> </w:t>
      </w:r>
      <w:r>
        <w:t>Кроме того, глобальные требования к экологическим стандартам и ограничение углеродных выбросов создают давление на российские предприятия, вынуждая их модернизировать производство и переходить на более чистые технологии.</w:t>
      </w:r>
      <w:r w:rsidR="00571297">
        <w:t xml:space="preserve"> </w:t>
      </w:r>
      <w:r>
        <w:t xml:space="preserve">Экологические проблемы в стране </w:t>
      </w:r>
      <w:r w:rsidR="00571297">
        <w:t xml:space="preserve">также </w:t>
      </w:r>
      <w:r>
        <w:t>могут повлиять на глобальные рынки сырья и энергоресурсов, особенно в условиях ужесточения международных экологических стандартов.</w:t>
      </w:r>
    </w:p>
    <w:p w14:paraId="1CD8870C" w14:textId="5B4975ED" w:rsidR="00B24769" w:rsidRDefault="00B24769" w:rsidP="00B24769">
      <w:pPr>
        <w:pStyle w:val="a3"/>
      </w:pPr>
      <w:r>
        <w:t xml:space="preserve">Россия исторически является энергетической сверхдержавой. Начиная с советского периода, экономика страны формировалась как сырьевая </w:t>
      </w:r>
      <w:r w:rsidR="00BB2FFD">
        <w:t xml:space="preserve">– </w:t>
      </w:r>
      <w:r>
        <w:t>значительная часть доходов бюджета и экспорта поступает от продажи нефти, газа и угля. Эта модель привела к «энергетической зависимости»: внутреннее развитие и устойчивость бюджета в значительной степени зависят от мировых цен на энергоносители.</w:t>
      </w:r>
    </w:p>
    <w:p w14:paraId="64590D05" w14:textId="49E481B0" w:rsidR="00B24769" w:rsidRDefault="00B24769" w:rsidP="00B24769">
      <w:pPr>
        <w:pStyle w:val="a3"/>
      </w:pPr>
      <w:r>
        <w:t>Без кардинальной трансформации энергетической политики Россия рискует утратить позиции на мировом рынке в условиях снижения спроса на ископаемое топливо. Внутри страны сохраняется потенциал роста за счёт повышения энергоэффективности, развития водородной и атомной энергетики, а также локализации возобновляемых источников энергии (ВИЭ) в труднодоступных регионах. Однако политическая и экономическая ориентация на традиционную энергетику тормозит масштабные реформы.</w:t>
      </w:r>
    </w:p>
    <w:p w14:paraId="47555F3E" w14:textId="77777777" w:rsidR="00B24769" w:rsidRDefault="00B24769" w:rsidP="00B24769">
      <w:pPr>
        <w:pStyle w:val="a3"/>
      </w:pPr>
      <w:r>
        <w:t xml:space="preserve">Санкции и геополитическая нестабильность, связанные с Россией, оказывают масштабное и комплексное влияние на глобальные экономические проблемы. После начала конфликта в Украине в 2022 году и последовавшего за ним введения широких санкций со стороны США, ЕС и ряда других стран, мировой экономический ландшафт претерпел серьёзные изменения. Особенно остро это проявилось в энергетической сфере: Россия, будучи одним из крупнейших экспортеров нефти и газа, сократила поставки в Европу, что вызвало резкий рост цен на энергоносители и обострило энергетический кризис в мире. </w:t>
      </w:r>
      <w:r>
        <w:lastRenderedPageBreak/>
        <w:t>Европейские страны в экстренном порядке переориентировали поставки на других поставщиков, что изменило традиционные маршруты торговли и усилило глобальную конкуренцию за энергоресурсы.</w:t>
      </w:r>
    </w:p>
    <w:p w14:paraId="3133B2FA" w14:textId="77777777" w:rsidR="00B24769" w:rsidRDefault="00B24769" w:rsidP="00B24769">
      <w:pPr>
        <w:pStyle w:val="a3"/>
      </w:pPr>
      <w:r>
        <w:t>Эти же процессы повлияли и на продовольственный рынок. Россия и Украина ранее обеспечивали значительную часть мирового экспорта зерна, подсолнечного масла и удобрений. Ограничения логистики и санкции на экспорт удобрений из России привели к росту мировых цен на продовольствие и удобрения, что усилило проблему продовольственной безопасности.</w:t>
      </w:r>
    </w:p>
    <w:p w14:paraId="0DF7BAF3" w14:textId="7BFA9446" w:rsidR="00B24769" w:rsidRDefault="00B24769" w:rsidP="00313228">
      <w:pPr>
        <w:pStyle w:val="a3"/>
      </w:pPr>
      <w:r>
        <w:t xml:space="preserve">Финансовая система также столкнулась с серьезной турбулентностью. Отключение российских банков от SWIFT, замораживание валютных резервов ЦБ РФ и уход западных инвесторов вызвали перестройку глобальных финансовых потоков. Россия стала активнее использовать альтернативные валюты в расчетах, что стимулировало процессы </w:t>
      </w:r>
      <w:proofErr w:type="spellStart"/>
      <w:r>
        <w:t>дедолларизации</w:t>
      </w:r>
      <w:proofErr w:type="spellEnd"/>
      <w:r>
        <w:t>.</w:t>
      </w:r>
    </w:p>
    <w:p w14:paraId="73CBB7D8" w14:textId="5F8F8CF9" w:rsidR="00B24769" w:rsidRDefault="00B24769" w:rsidP="00B24769">
      <w:pPr>
        <w:pStyle w:val="a3"/>
      </w:pPr>
      <w:r>
        <w:t xml:space="preserve">Несмотря на ограничения, Россия продолжает участвовать в решении ряда глобальных экономических проблем через различные международные форматы и двусторонние инициативы. Страна активно участвует в работе многосторонних организаций, таких как ОПЕК+, где координирует объёмы добычи нефти с другими странами-производителями, чтобы стабилизировать мировой рынок нефти. Также Россия остаётся членом БРИКС </w:t>
      </w:r>
      <w:r w:rsidR="00BB2FFD">
        <w:t xml:space="preserve">– </w:t>
      </w:r>
      <w:r>
        <w:t xml:space="preserve">объединения развивающихся стран, в рамках которого обсуждаются и реализуются инициативы по реформированию мировой финансовой системы. </w:t>
      </w:r>
    </w:p>
    <w:p w14:paraId="6371F8AE" w14:textId="38115D2E" w:rsidR="00571297" w:rsidRDefault="00B24769" w:rsidP="00B24769">
      <w:pPr>
        <w:pStyle w:val="a3"/>
      </w:pPr>
      <w:r>
        <w:t>Россия также сотрудничает с другими странами в вопросах климатической политики и «зелёного» перехода, хотя это направление носит ограниченный характер. Так, подписав Парижское соглашение по климату в 2015 году, страна обязалась снижать выбросы парниковых газов.</w:t>
      </w:r>
    </w:p>
    <w:p w14:paraId="19EC1E3F" w14:textId="125117C7" w:rsidR="001467CD" w:rsidRPr="00A249EF" w:rsidRDefault="001467CD" w:rsidP="001467CD">
      <w:pPr>
        <w:pStyle w:val="a3"/>
      </w:pPr>
      <w:r>
        <w:br w:type="page"/>
      </w:r>
    </w:p>
    <w:p w14:paraId="582B157D" w14:textId="54CC79FA" w:rsidR="00041506" w:rsidRDefault="00041506" w:rsidP="00900483">
      <w:pPr>
        <w:pStyle w:val="a3"/>
        <w:ind w:left="709" w:hanging="851"/>
        <w:jc w:val="center"/>
        <w:outlineLvl w:val="0"/>
        <w:rPr>
          <w:b/>
          <w:bCs/>
        </w:rPr>
      </w:pPr>
      <w:bookmarkStart w:id="9" w:name="_Toc200229801"/>
      <w:r>
        <w:rPr>
          <w:b/>
          <w:bCs/>
        </w:rPr>
        <w:lastRenderedPageBreak/>
        <w:t>ЗАКЛЮЧЕНИЕ</w:t>
      </w:r>
      <w:bookmarkEnd w:id="9"/>
    </w:p>
    <w:p w14:paraId="394E6558" w14:textId="4D0DA159" w:rsidR="00041506" w:rsidRPr="00041506" w:rsidRDefault="00041506" w:rsidP="00041506">
      <w:pPr>
        <w:pStyle w:val="a3"/>
      </w:pPr>
      <w:r w:rsidRPr="00041506">
        <w:t>Современная мировая экономика развивается в условиях тесной взаимозависимости стран и распространения общих вызовов, которые приобретают глобальный характер. В ходе исследования выявлено, что ключевые экономические проблемы взаимосвязаны и имеют сложную природу, обусловленную историческими, социальными и технологическими факторами, а также современными политико-экономическими изменениями.</w:t>
      </w:r>
      <w:r>
        <w:t xml:space="preserve"> </w:t>
      </w:r>
      <w:r w:rsidRPr="00041506">
        <w:t>Динамика этих проблем показывает, что несмотря на отдельные достижения и рост международного сотрудничества, общая тенденция их обострения сохраняется. Особое значение приобретает необходимость адаптации национальных экономик к новым нестабильным условиям.</w:t>
      </w:r>
    </w:p>
    <w:p w14:paraId="0F92A2C2" w14:textId="77777777" w:rsidR="00041506" w:rsidRPr="00041506" w:rsidRDefault="00041506" w:rsidP="00041506">
      <w:pPr>
        <w:pStyle w:val="a3"/>
      </w:pPr>
      <w:r w:rsidRPr="00041506">
        <w:t>Важным аспектом работы стало рассмотрение роли России, где демографические и экологические вызовы вместе с экономической зависимостью от сырьевого экспорта влияют на устойчивость развития страны. Для повышения эффективности решений требуется проведение глубоких структурных реформ и активное участие в глобальных инициативах устойчивого развития.</w:t>
      </w:r>
    </w:p>
    <w:p w14:paraId="43704150" w14:textId="077AB263" w:rsidR="00041506" w:rsidRPr="00041506" w:rsidRDefault="00041506" w:rsidP="00041506">
      <w:pPr>
        <w:pStyle w:val="a3"/>
      </w:pPr>
      <w:r w:rsidRPr="00041506">
        <w:t>В итоге, решение глобальных экономических проблем возможно только при условии скоординированных усилий на международном уровне, включающем обмен знаниями и внедрение инновационных подходов. Только совместная работа государств, бизнеса и общества обеспечит долгосрочную стабильность и гармоничное развитие мировой экономики.</w:t>
      </w:r>
    </w:p>
    <w:p w14:paraId="5CAB1CC3" w14:textId="77777777" w:rsidR="00041506" w:rsidRDefault="00041506">
      <w:pPr>
        <w:rPr>
          <w:rFonts w:ascii="Times New Roman" w:hAnsi="Times New Roman"/>
          <w:b/>
          <w:bCs/>
          <w:sz w:val="28"/>
        </w:rPr>
      </w:pPr>
      <w:r>
        <w:rPr>
          <w:b/>
          <w:bCs/>
        </w:rPr>
        <w:br w:type="page"/>
      </w:r>
    </w:p>
    <w:p w14:paraId="50E27458" w14:textId="07E44EAE" w:rsidR="00F7476F" w:rsidRDefault="00900483" w:rsidP="00900483">
      <w:pPr>
        <w:pStyle w:val="a3"/>
        <w:ind w:left="709" w:hanging="851"/>
        <w:jc w:val="center"/>
        <w:outlineLvl w:val="0"/>
        <w:rPr>
          <w:b/>
          <w:bCs/>
        </w:rPr>
      </w:pPr>
      <w:bookmarkStart w:id="10" w:name="_Toc200229802"/>
      <w:r>
        <w:rPr>
          <w:b/>
          <w:bCs/>
        </w:rPr>
        <w:lastRenderedPageBreak/>
        <w:t>СПИСОК ИСПОЛЬЗОВАННЫХ ИСТОЧНИКОВ</w:t>
      </w:r>
      <w:bookmarkEnd w:id="10"/>
    </w:p>
    <w:p w14:paraId="0774CC9B" w14:textId="2D83A65A" w:rsidR="00492441" w:rsidRDefault="00492441" w:rsidP="00492441">
      <w:pPr>
        <w:pStyle w:val="a3"/>
        <w:numPr>
          <w:ilvl w:val="0"/>
          <w:numId w:val="16"/>
        </w:numPr>
      </w:pPr>
      <w:r w:rsidRPr="00F26F5B">
        <w:t xml:space="preserve">Бекова З.М. </w:t>
      </w:r>
      <w:r w:rsidR="004D6AB5">
        <w:t>Г</w:t>
      </w:r>
      <w:r w:rsidR="004D6AB5" w:rsidRPr="00F26F5B">
        <w:t xml:space="preserve">лобальные проблемы в мировой экономике </w:t>
      </w:r>
      <w:r w:rsidRPr="00F26F5B">
        <w:t xml:space="preserve">// Экономика и бизнес: теория и практика. </w:t>
      </w:r>
      <w:r w:rsidR="008E23A8">
        <w:t xml:space="preserve">– </w:t>
      </w:r>
      <w:r w:rsidRPr="00F26F5B">
        <w:t xml:space="preserve">2020. </w:t>
      </w:r>
      <w:r w:rsidR="008E23A8">
        <w:t xml:space="preserve">– </w:t>
      </w:r>
      <w:r w:rsidRPr="00F26F5B">
        <w:t xml:space="preserve">№11. </w:t>
      </w:r>
      <w:r w:rsidR="008E23A8">
        <w:t xml:space="preserve">– </w:t>
      </w:r>
      <w:r w:rsidRPr="00F26F5B">
        <w:t>С. 123-125.</w:t>
      </w:r>
    </w:p>
    <w:p w14:paraId="26DA195F" w14:textId="67FACFAA" w:rsidR="00492441" w:rsidRDefault="00492441" w:rsidP="00492441">
      <w:pPr>
        <w:pStyle w:val="a3"/>
        <w:numPr>
          <w:ilvl w:val="0"/>
          <w:numId w:val="16"/>
        </w:numPr>
      </w:pPr>
      <w:r w:rsidRPr="00F26F5B">
        <w:t xml:space="preserve">Бочкова Т.А. </w:t>
      </w:r>
      <w:r w:rsidR="004D6AB5">
        <w:t>Э</w:t>
      </w:r>
      <w:r w:rsidR="004D6AB5" w:rsidRPr="00F26F5B">
        <w:t xml:space="preserve">кономические проблемы в экологии </w:t>
      </w:r>
      <w:r w:rsidRPr="00F26F5B">
        <w:t xml:space="preserve">// Естественно-гуманитарные исследования. </w:t>
      </w:r>
      <w:r w:rsidR="008E23A8">
        <w:t xml:space="preserve">– </w:t>
      </w:r>
      <w:r w:rsidRPr="00F26F5B">
        <w:t xml:space="preserve">2024. </w:t>
      </w:r>
      <w:r w:rsidR="008E23A8">
        <w:t xml:space="preserve">– </w:t>
      </w:r>
      <w:r w:rsidRPr="00F26F5B">
        <w:t xml:space="preserve">№5. </w:t>
      </w:r>
      <w:r w:rsidR="008E23A8">
        <w:t xml:space="preserve">– </w:t>
      </w:r>
      <w:r w:rsidRPr="00F26F5B">
        <w:t>С. 66-73.</w:t>
      </w:r>
    </w:p>
    <w:p w14:paraId="180C1ACB" w14:textId="77777777" w:rsidR="00492441" w:rsidRDefault="00492441" w:rsidP="00492441">
      <w:pPr>
        <w:pStyle w:val="a3"/>
        <w:numPr>
          <w:ilvl w:val="0"/>
          <w:numId w:val="16"/>
        </w:numPr>
      </w:pPr>
      <w:r w:rsidRPr="00604C4D">
        <w:t>Глобальный доклад об устойчивом развитии 2024 года // ООН URL: https://unstats.un.org/sdgs/files/report/2024/SG-SDG-Progress-Report-2024-advanced-unedited-version.pdf (дата обращения: 10.05.2025).</w:t>
      </w:r>
    </w:p>
    <w:p w14:paraId="236CA9F3" w14:textId="77777777" w:rsidR="00492441" w:rsidRDefault="00492441" w:rsidP="00492441">
      <w:pPr>
        <w:pStyle w:val="a3"/>
        <w:numPr>
          <w:ilvl w:val="0"/>
          <w:numId w:val="16"/>
        </w:numPr>
      </w:pPr>
      <w:r w:rsidRPr="00F62E51">
        <w:t>Государственный пенсионный фонд Норвегии // Википедия URL: https://ru.wikipedia.org/wiki/Государственный_пенсионный_фонд_Норвегии (дата обращения: 10.05.2025).</w:t>
      </w:r>
    </w:p>
    <w:p w14:paraId="1AC09EB4" w14:textId="77777777" w:rsidR="00492441" w:rsidRDefault="00492441" w:rsidP="00492441">
      <w:pPr>
        <w:pStyle w:val="a3"/>
        <w:numPr>
          <w:ilvl w:val="0"/>
          <w:numId w:val="16"/>
        </w:numPr>
      </w:pPr>
      <w:r w:rsidRPr="00571297">
        <w:t>Итоги «Чистого воздуха»-2023: минус 12% выбросов загрязняющих веществ // Минприроды России URL: https://www.mnr.gov.ru/press/hot-topic/itogi_chistogo_vozdukha_2023_minus_12_vybrosov_zagryaznyayushchikh_veshchestv_/ (дата обращения: 12.05.2025).</w:t>
      </w:r>
    </w:p>
    <w:p w14:paraId="6A95278B" w14:textId="4E1879A4" w:rsidR="00492441" w:rsidRDefault="00492441" w:rsidP="00492441">
      <w:pPr>
        <w:pStyle w:val="a3"/>
        <w:numPr>
          <w:ilvl w:val="0"/>
          <w:numId w:val="16"/>
        </w:numPr>
      </w:pPr>
      <w:proofErr w:type="spellStart"/>
      <w:r w:rsidRPr="001A389F">
        <w:t>Клинов</w:t>
      </w:r>
      <w:proofErr w:type="spellEnd"/>
      <w:r w:rsidRPr="001A389F">
        <w:t xml:space="preserve"> В.Г. Сдвиги в мировой экономике в XXI веке: проблемы и перспективы развития // Вопросы экономики. </w:t>
      </w:r>
      <w:r w:rsidR="008E23A8">
        <w:t xml:space="preserve">– </w:t>
      </w:r>
      <w:r w:rsidRPr="001A389F">
        <w:t xml:space="preserve">2017. </w:t>
      </w:r>
      <w:r w:rsidR="008E23A8">
        <w:t xml:space="preserve">– </w:t>
      </w:r>
      <w:r w:rsidRPr="001A389F">
        <w:t xml:space="preserve">№7. </w:t>
      </w:r>
      <w:r w:rsidR="008E23A8">
        <w:t xml:space="preserve">– </w:t>
      </w:r>
      <w:r w:rsidRPr="001A389F">
        <w:t>С. 114-127.</w:t>
      </w:r>
    </w:p>
    <w:p w14:paraId="771AFCA0" w14:textId="0A3B7C8F" w:rsidR="00492441" w:rsidRDefault="00492441" w:rsidP="00492441">
      <w:pPr>
        <w:pStyle w:val="a3"/>
        <w:numPr>
          <w:ilvl w:val="0"/>
          <w:numId w:val="16"/>
        </w:numPr>
      </w:pPr>
      <w:r w:rsidRPr="00DD16FE">
        <w:t xml:space="preserve">Орлов А.А. </w:t>
      </w:r>
      <w:r w:rsidR="004D6AB5">
        <w:t>Д</w:t>
      </w:r>
      <w:r w:rsidR="004D6AB5" w:rsidRPr="00DD16FE">
        <w:t xml:space="preserve">емографическая проблема и ее влияние на мировую экономику </w:t>
      </w:r>
      <w:r w:rsidRPr="00DD16FE">
        <w:t xml:space="preserve">// Экономика и социум. </w:t>
      </w:r>
      <w:r w:rsidR="008E23A8">
        <w:t xml:space="preserve">– </w:t>
      </w:r>
      <w:r w:rsidRPr="00DD16FE">
        <w:t xml:space="preserve">2015. </w:t>
      </w:r>
      <w:r w:rsidR="008E23A8">
        <w:t xml:space="preserve">– </w:t>
      </w:r>
      <w:r w:rsidRPr="00DD16FE">
        <w:t xml:space="preserve">№1. </w:t>
      </w:r>
      <w:r w:rsidR="008E23A8">
        <w:t xml:space="preserve">– </w:t>
      </w:r>
      <w:r w:rsidRPr="00DD16FE">
        <w:t>С. 176-179.</w:t>
      </w:r>
    </w:p>
    <w:p w14:paraId="7DE2BD81" w14:textId="61468D96" w:rsidR="004D6AB5" w:rsidRPr="00571297" w:rsidRDefault="00492441" w:rsidP="004D6AB5">
      <w:pPr>
        <w:pStyle w:val="a3"/>
        <w:numPr>
          <w:ilvl w:val="0"/>
          <w:numId w:val="16"/>
        </w:numPr>
      </w:pPr>
      <w:r w:rsidRPr="001467CD">
        <w:t>Парижское</w:t>
      </w:r>
      <w:r w:rsidR="0041248C">
        <w:t xml:space="preserve"> </w:t>
      </w:r>
      <w:r w:rsidRPr="001467CD">
        <w:t>соглашение //</w:t>
      </w:r>
      <w:r>
        <w:t xml:space="preserve"> </w:t>
      </w:r>
      <w:r w:rsidRPr="001467CD">
        <w:t>ООН URL: https://www.un.org/ru/climatechange/paris</w:t>
      </w:r>
      <w:r>
        <w:t>-</w:t>
      </w:r>
      <w:r w:rsidRPr="001467CD">
        <w:t>agreement?ysclid=mbizx3qsen437889436 (дата обращения: 14.05.2025).</w:t>
      </w:r>
    </w:p>
    <w:p w14:paraId="651481F9" w14:textId="16F8E7EB" w:rsidR="00492441" w:rsidRDefault="00492441" w:rsidP="00492441">
      <w:pPr>
        <w:pStyle w:val="a3"/>
        <w:numPr>
          <w:ilvl w:val="0"/>
          <w:numId w:val="16"/>
        </w:numPr>
      </w:pPr>
      <w:r>
        <w:t xml:space="preserve">Фомина Т.М. </w:t>
      </w:r>
      <w:r w:rsidR="004D6AB5">
        <w:t>С</w:t>
      </w:r>
      <w:r w:rsidR="004D6AB5" w:rsidRPr="009057F2">
        <w:t xml:space="preserve">оциальные и экономические последствия </w:t>
      </w:r>
      <w:r w:rsidR="004D6AB5">
        <w:t>НТР</w:t>
      </w:r>
      <w:r>
        <w:t xml:space="preserve"> / Фомина Т.М., </w:t>
      </w:r>
      <w:r w:rsidRPr="009057F2">
        <w:t>Л</w:t>
      </w:r>
      <w:r>
        <w:t>евицкая</w:t>
      </w:r>
      <w:r w:rsidRPr="009057F2">
        <w:t xml:space="preserve"> И.А</w:t>
      </w:r>
      <w:r>
        <w:t xml:space="preserve">. // </w:t>
      </w:r>
      <w:r w:rsidRPr="00DD16FE">
        <w:t>Сборник материалов XIV Всероссийской научно-практической конференции с международным участием</w:t>
      </w:r>
      <w:r>
        <w:t xml:space="preserve"> – Кемерово: </w:t>
      </w:r>
      <w:r w:rsidRPr="00DD16FE">
        <w:t>Кузбасский государственный технический университет имени Т.Ф. Горбачева</w:t>
      </w:r>
      <w:r>
        <w:t>, 2022.</w:t>
      </w:r>
    </w:p>
    <w:p w14:paraId="5ECB19A7" w14:textId="77777777" w:rsidR="00492441" w:rsidRDefault="00492441" w:rsidP="00492441">
      <w:pPr>
        <w:pStyle w:val="a3"/>
        <w:numPr>
          <w:ilvl w:val="0"/>
          <w:numId w:val="16"/>
        </w:numPr>
      </w:pPr>
      <w:r>
        <w:lastRenderedPageBreak/>
        <w:t xml:space="preserve">Шевченко И.В. </w:t>
      </w:r>
      <w:r w:rsidRPr="00715313">
        <w:t xml:space="preserve">Мировая экономика и международные экономические </w:t>
      </w:r>
      <w:proofErr w:type="gramStart"/>
      <w:r w:rsidRPr="00715313">
        <w:t>отношения :</w:t>
      </w:r>
      <w:proofErr w:type="gramEnd"/>
      <w:r w:rsidRPr="00715313">
        <w:t xml:space="preserve"> учебник / И. В. Шевченко, А. З. Толстова, М. Н. </w:t>
      </w:r>
      <w:proofErr w:type="spellStart"/>
      <w:r w:rsidRPr="00715313">
        <w:t>Поддубная</w:t>
      </w:r>
      <w:proofErr w:type="spellEnd"/>
      <w:r w:rsidRPr="00715313">
        <w:t xml:space="preserve"> ; Министерство науки и высшего образования Российской Федерации, Кубанский государственный университет. </w:t>
      </w:r>
      <w:r>
        <w:t xml:space="preserve">– </w:t>
      </w:r>
      <w:proofErr w:type="gramStart"/>
      <w:r w:rsidRPr="00715313">
        <w:t>Краснодар :</w:t>
      </w:r>
      <w:proofErr w:type="gramEnd"/>
      <w:r w:rsidRPr="00715313">
        <w:t xml:space="preserve"> </w:t>
      </w:r>
      <w:proofErr w:type="spellStart"/>
      <w:r w:rsidRPr="00715313">
        <w:t>КубГУ</w:t>
      </w:r>
      <w:proofErr w:type="spellEnd"/>
      <w:r w:rsidRPr="00715313">
        <w:t xml:space="preserve">, 2024. </w:t>
      </w:r>
      <w:r>
        <w:t xml:space="preserve">– </w:t>
      </w:r>
      <w:r w:rsidRPr="00715313">
        <w:t>685 с</w:t>
      </w:r>
      <w:r>
        <w:t xml:space="preserve"> – </w:t>
      </w:r>
      <w:r w:rsidRPr="00715313">
        <w:t>ISBN 978-5-8209-2384-5</w:t>
      </w:r>
    </w:p>
    <w:p w14:paraId="20EA7F73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081F5D">
        <w:rPr>
          <w:lang w:val="en-US"/>
        </w:rPr>
        <w:t>Developed country // Wikipedia URL: https://en.wikipedia.org/wiki/Developed_country (</w:t>
      </w:r>
      <w:proofErr w:type="spellStart"/>
      <w:r w:rsidRPr="00081F5D">
        <w:rPr>
          <w:lang w:val="en-US"/>
        </w:rPr>
        <w:t>дата</w:t>
      </w:r>
      <w:proofErr w:type="spellEnd"/>
      <w:r w:rsidRPr="00081F5D">
        <w:rPr>
          <w:lang w:val="en-US"/>
        </w:rPr>
        <w:t xml:space="preserve"> </w:t>
      </w:r>
      <w:proofErr w:type="spellStart"/>
      <w:r w:rsidRPr="00081F5D">
        <w:rPr>
          <w:lang w:val="en-US"/>
        </w:rPr>
        <w:t>обращения</w:t>
      </w:r>
      <w:proofErr w:type="spellEnd"/>
      <w:r w:rsidRPr="00081F5D">
        <w:rPr>
          <w:lang w:val="en-US"/>
        </w:rPr>
        <w:t>: 03.05.2025).</w:t>
      </w:r>
    </w:p>
    <w:p w14:paraId="5F281BFE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F26F5B">
        <w:rPr>
          <w:lang w:val="en-US"/>
        </w:rPr>
        <w:t>Economics Articles // World Population Review URL: https://worldpopulationreview.com/categories/economics (</w:t>
      </w:r>
      <w:proofErr w:type="spellStart"/>
      <w:r w:rsidRPr="00F26F5B">
        <w:rPr>
          <w:lang w:val="en-US"/>
        </w:rPr>
        <w:t>дата</w:t>
      </w:r>
      <w:proofErr w:type="spellEnd"/>
      <w:r w:rsidRPr="00F26F5B">
        <w:rPr>
          <w:lang w:val="en-US"/>
        </w:rPr>
        <w:t xml:space="preserve"> </w:t>
      </w:r>
      <w:proofErr w:type="spellStart"/>
      <w:r w:rsidRPr="00F26F5B">
        <w:rPr>
          <w:lang w:val="en-US"/>
        </w:rPr>
        <w:t>обращения</w:t>
      </w:r>
      <w:proofErr w:type="spellEnd"/>
      <w:r w:rsidRPr="00F26F5B">
        <w:rPr>
          <w:lang w:val="en-US"/>
        </w:rPr>
        <w:t>: 28.04.2025).</w:t>
      </w:r>
    </w:p>
    <w:p w14:paraId="20C6C87A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F079E8">
        <w:rPr>
          <w:lang w:val="en-US"/>
        </w:rPr>
        <w:t>Environment Articles // World Population Review URL: https://worldpopulationreview.com/categories/environment (</w:t>
      </w:r>
      <w:proofErr w:type="spellStart"/>
      <w:r w:rsidRPr="00F079E8">
        <w:rPr>
          <w:lang w:val="en-US"/>
        </w:rPr>
        <w:t>дата</w:t>
      </w:r>
      <w:proofErr w:type="spellEnd"/>
      <w:r w:rsidRPr="00F079E8">
        <w:rPr>
          <w:lang w:val="en-US"/>
        </w:rPr>
        <w:t xml:space="preserve"> </w:t>
      </w:r>
      <w:proofErr w:type="spellStart"/>
      <w:r w:rsidRPr="00F079E8">
        <w:rPr>
          <w:lang w:val="en-US"/>
        </w:rPr>
        <w:t>обращения</w:t>
      </w:r>
      <w:proofErr w:type="spellEnd"/>
      <w:r w:rsidRPr="00F079E8">
        <w:rPr>
          <w:lang w:val="en-US"/>
        </w:rPr>
        <w:t>: 28.04.2025).</w:t>
      </w:r>
    </w:p>
    <w:p w14:paraId="0505A4B3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29736C">
        <w:rPr>
          <w:lang w:val="en-US"/>
        </w:rPr>
        <w:t>Global</w:t>
      </w:r>
      <w:r w:rsidRPr="007F6F8A">
        <w:rPr>
          <w:lang w:val="en-US"/>
        </w:rPr>
        <w:t xml:space="preserve"> </w:t>
      </w:r>
      <w:r w:rsidRPr="0029736C">
        <w:rPr>
          <w:lang w:val="en-US"/>
        </w:rPr>
        <w:t>Wealth</w:t>
      </w:r>
      <w:r w:rsidRPr="007F6F8A">
        <w:rPr>
          <w:lang w:val="en-US"/>
        </w:rPr>
        <w:t xml:space="preserve"> </w:t>
      </w:r>
      <w:r w:rsidRPr="0029736C">
        <w:rPr>
          <w:lang w:val="en-US"/>
        </w:rPr>
        <w:t>Report</w:t>
      </w:r>
      <w:r w:rsidRPr="007F6F8A">
        <w:rPr>
          <w:lang w:val="en-US"/>
        </w:rPr>
        <w:t xml:space="preserve"> 2024 // </w:t>
      </w:r>
      <w:r w:rsidRPr="0029736C">
        <w:rPr>
          <w:lang w:val="en-US"/>
        </w:rPr>
        <w:t>UBS</w:t>
      </w:r>
      <w:r w:rsidRPr="007F6F8A">
        <w:rPr>
          <w:lang w:val="en-US"/>
        </w:rPr>
        <w:t xml:space="preserve"> </w:t>
      </w:r>
      <w:r w:rsidRPr="0029736C">
        <w:rPr>
          <w:lang w:val="en-US"/>
        </w:rPr>
        <w:t>Global</w:t>
      </w:r>
      <w:r w:rsidRPr="007F6F8A">
        <w:rPr>
          <w:lang w:val="en-US"/>
        </w:rPr>
        <w:t xml:space="preserve"> </w:t>
      </w:r>
      <w:r w:rsidRPr="0029736C">
        <w:rPr>
          <w:lang w:val="en-US"/>
        </w:rPr>
        <w:t>URL</w:t>
      </w:r>
      <w:r w:rsidRPr="007F6F8A">
        <w:rPr>
          <w:lang w:val="en-US"/>
        </w:rPr>
        <w:t xml:space="preserve">: </w:t>
      </w:r>
      <w:r w:rsidRPr="0029736C">
        <w:rPr>
          <w:lang w:val="en-US"/>
        </w:rPr>
        <w:t>https://thehometrust.com/wp-content/uploads/2024/09/UBS-global-wealth-report-2024-1.pdf (</w:t>
      </w:r>
      <w:proofErr w:type="spellStart"/>
      <w:r w:rsidRPr="0029736C">
        <w:rPr>
          <w:lang w:val="en-US"/>
        </w:rPr>
        <w:t>дата</w:t>
      </w:r>
      <w:proofErr w:type="spellEnd"/>
      <w:r w:rsidRPr="0029736C">
        <w:rPr>
          <w:lang w:val="en-US"/>
        </w:rPr>
        <w:t xml:space="preserve"> </w:t>
      </w:r>
      <w:proofErr w:type="spellStart"/>
      <w:r w:rsidRPr="0029736C">
        <w:rPr>
          <w:lang w:val="en-US"/>
        </w:rPr>
        <w:t>обращения</w:t>
      </w:r>
      <w:proofErr w:type="spellEnd"/>
      <w:r w:rsidRPr="0029736C">
        <w:rPr>
          <w:lang w:val="en-US"/>
        </w:rPr>
        <w:t>: 02.05.2025).</w:t>
      </w:r>
    </w:p>
    <w:p w14:paraId="448C193B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7027B1">
        <w:rPr>
          <w:lang w:val="en-US"/>
        </w:rPr>
        <w:t xml:space="preserve">Life Expectancy by Country and in the World (2025) // </w:t>
      </w:r>
      <w:proofErr w:type="spellStart"/>
      <w:r w:rsidRPr="007027B1">
        <w:rPr>
          <w:lang w:val="en-US"/>
        </w:rPr>
        <w:t>Worldometer</w:t>
      </w:r>
      <w:proofErr w:type="spellEnd"/>
      <w:r w:rsidRPr="007027B1">
        <w:rPr>
          <w:lang w:val="en-US"/>
        </w:rPr>
        <w:t xml:space="preserve"> URL: https://www.worldometers.info/demographics/life-expectancy/ (</w:t>
      </w:r>
      <w:proofErr w:type="spellStart"/>
      <w:r w:rsidRPr="007027B1">
        <w:rPr>
          <w:lang w:val="en-US"/>
        </w:rPr>
        <w:t>дата</w:t>
      </w:r>
      <w:proofErr w:type="spellEnd"/>
      <w:r w:rsidRPr="007027B1">
        <w:rPr>
          <w:lang w:val="en-US"/>
        </w:rPr>
        <w:t xml:space="preserve"> </w:t>
      </w:r>
      <w:proofErr w:type="spellStart"/>
      <w:r w:rsidRPr="007027B1">
        <w:rPr>
          <w:lang w:val="en-US"/>
        </w:rPr>
        <w:t>обращения</w:t>
      </w:r>
      <w:proofErr w:type="spellEnd"/>
      <w:r w:rsidRPr="007027B1">
        <w:rPr>
          <w:lang w:val="en-US"/>
        </w:rPr>
        <w:t>: 30.04.2025).</w:t>
      </w:r>
    </w:p>
    <w:p w14:paraId="4DB0BABC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F079E8">
        <w:rPr>
          <w:lang w:val="en-US"/>
        </w:rPr>
        <w:t>Population Articles //</w:t>
      </w:r>
      <w:r w:rsidRPr="009057F2">
        <w:rPr>
          <w:lang w:val="en-US"/>
        </w:rPr>
        <w:t xml:space="preserve"> </w:t>
      </w:r>
      <w:r w:rsidRPr="00F079E8">
        <w:rPr>
          <w:lang w:val="en-US"/>
        </w:rPr>
        <w:t>World Population Review URL: https://worldpopulationreview.com/categories/population (</w:t>
      </w:r>
      <w:proofErr w:type="spellStart"/>
      <w:r w:rsidRPr="00F079E8">
        <w:rPr>
          <w:lang w:val="en-US"/>
        </w:rPr>
        <w:t>дата</w:t>
      </w:r>
      <w:proofErr w:type="spellEnd"/>
      <w:r w:rsidRPr="00F079E8">
        <w:rPr>
          <w:lang w:val="en-US"/>
        </w:rPr>
        <w:t xml:space="preserve"> </w:t>
      </w:r>
      <w:proofErr w:type="spellStart"/>
      <w:r w:rsidRPr="00F079E8">
        <w:rPr>
          <w:lang w:val="en-US"/>
        </w:rPr>
        <w:t>обращения</w:t>
      </w:r>
      <w:proofErr w:type="spellEnd"/>
      <w:r w:rsidRPr="00F079E8">
        <w:rPr>
          <w:lang w:val="en-US"/>
        </w:rPr>
        <w:t>: 28.04.2025).</w:t>
      </w:r>
    </w:p>
    <w:p w14:paraId="0FF89105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5050E4">
        <w:rPr>
          <w:lang w:val="en-US"/>
        </w:rPr>
        <w:t>Refugee Data Finder - Key Indicators // UNHCR URL: https://www.unhcr.org/refugee-statistics (</w:t>
      </w:r>
      <w:proofErr w:type="spellStart"/>
      <w:r w:rsidRPr="005050E4">
        <w:rPr>
          <w:lang w:val="en-US"/>
        </w:rPr>
        <w:t>дата</w:t>
      </w:r>
      <w:proofErr w:type="spellEnd"/>
      <w:r w:rsidRPr="005050E4">
        <w:rPr>
          <w:lang w:val="en-US"/>
        </w:rPr>
        <w:t xml:space="preserve"> </w:t>
      </w:r>
      <w:proofErr w:type="spellStart"/>
      <w:r w:rsidRPr="005050E4">
        <w:rPr>
          <w:lang w:val="en-US"/>
        </w:rPr>
        <w:t>обращения</w:t>
      </w:r>
      <w:proofErr w:type="spellEnd"/>
      <w:r w:rsidRPr="005050E4">
        <w:rPr>
          <w:lang w:val="en-US"/>
        </w:rPr>
        <w:t>: 31.04.2025).</w:t>
      </w:r>
    </w:p>
    <w:p w14:paraId="4DE034AC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B84A85">
        <w:rPr>
          <w:lang w:val="en-US"/>
        </w:rPr>
        <w:t xml:space="preserve">Russia Population (2025) // </w:t>
      </w:r>
      <w:proofErr w:type="spellStart"/>
      <w:r w:rsidRPr="00B84A85">
        <w:rPr>
          <w:lang w:val="en-US"/>
        </w:rPr>
        <w:t>Worldometer</w:t>
      </w:r>
      <w:proofErr w:type="spellEnd"/>
      <w:r w:rsidRPr="00B84A85">
        <w:rPr>
          <w:lang w:val="en-US"/>
        </w:rPr>
        <w:t xml:space="preserve"> URL: https://www.worldometers.info/world-population/russia-population/ (</w:t>
      </w:r>
      <w:proofErr w:type="spellStart"/>
      <w:r w:rsidRPr="00B84A85">
        <w:rPr>
          <w:lang w:val="en-US"/>
        </w:rPr>
        <w:t>дата</w:t>
      </w:r>
      <w:proofErr w:type="spellEnd"/>
      <w:r w:rsidRPr="00B84A85">
        <w:rPr>
          <w:lang w:val="en-US"/>
        </w:rPr>
        <w:t xml:space="preserve"> </w:t>
      </w:r>
      <w:proofErr w:type="spellStart"/>
      <w:r w:rsidRPr="00B84A85">
        <w:rPr>
          <w:lang w:val="en-US"/>
        </w:rPr>
        <w:t>обращения</w:t>
      </w:r>
      <w:proofErr w:type="spellEnd"/>
      <w:r w:rsidRPr="00B84A85">
        <w:rPr>
          <w:lang w:val="en-US"/>
        </w:rPr>
        <w:t>: 12.05.2025).</w:t>
      </w:r>
    </w:p>
    <w:p w14:paraId="2D518BBE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EE1C5A">
        <w:rPr>
          <w:lang w:val="en-US"/>
        </w:rPr>
        <w:t xml:space="preserve">SIPRI Yearbook 2024, </w:t>
      </w:r>
      <w:proofErr w:type="spellStart"/>
      <w:r w:rsidRPr="00EE1C5A">
        <w:rPr>
          <w:lang w:val="en-US"/>
        </w:rPr>
        <w:t>Резюме</w:t>
      </w:r>
      <w:proofErr w:type="spellEnd"/>
      <w:r w:rsidRPr="00EE1C5A">
        <w:rPr>
          <w:lang w:val="en-US"/>
        </w:rPr>
        <w:t xml:space="preserve"> // SIPRI URL: https://www.sipri.org/sites/default/files/2024-10/yb24_summary_ru.pdf (</w:t>
      </w:r>
      <w:proofErr w:type="spellStart"/>
      <w:r w:rsidRPr="00EE1C5A">
        <w:rPr>
          <w:lang w:val="en-US"/>
        </w:rPr>
        <w:t>дата</w:t>
      </w:r>
      <w:proofErr w:type="spellEnd"/>
      <w:r w:rsidRPr="00EE1C5A">
        <w:rPr>
          <w:lang w:val="en-US"/>
        </w:rPr>
        <w:t xml:space="preserve"> </w:t>
      </w:r>
      <w:proofErr w:type="spellStart"/>
      <w:r w:rsidRPr="00EE1C5A">
        <w:rPr>
          <w:lang w:val="en-US"/>
        </w:rPr>
        <w:t>обращения</w:t>
      </w:r>
      <w:proofErr w:type="spellEnd"/>
      <w:r w:rsidRPr="00EE1C5A">
        <w:rPr>
          <w:lang w:val="en-US"/>
        </w:rPr>
        <w:t>: 02.05.2025).</w:t>
      </w:r>
    </w:p>
    <w:p w14:paraId="2C6AC906" w14:textId="096C1F96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AB4EE6">
        <w:rPr>
          <w:lang w:val="en-US"/>
        </w:rPr>
        <w:t xml:space="preserve"> </w:t>
      </w:r>
      <w:r w:rsidR="004D6AB5">
        <w:rPr>
          <w:lang w:val="en-US"/>
        </w:rPr>
        <w:t>The</w:t>
      </w:r>
      <w:r w:rsidRPr="00AB4EE6">
        <w:rPr>
          <w:lang w:val="en-US"/>
        </w:rPr>
        <w:t xml:space="preserve"> 17 </w:t>
      </w:r>
      <w:r w:rsidR="004D6AB5">
        <w:rPr>
          <w:lang w:val="en-US"/>
        </w:rPr>
        <w:t>goals</w:t>
      </w:r>
      <w:r w:rsidRPr="00AB4EE6">
        <w:rPr>
          <w:lang w:val="en-US"/>
        </w:rPr>
        <w:t xml:space="preserve"> | Sustainable Development // ООН URL: https://sdgs.un.org/ru/goals (</w:t>
      </w:r>
      <w:proofErr w:type="spellStart"/>
      <w:r w:rsidRPr="00AB4EE6">
        <w:rPr>
          <w:lang w:val="en-US"/>
        </w:rPr>
        <w:t>дата</w:t>
      </w:r>
      <w:proofErr w:type="spellEnd"/>
      <w:r w:rsidRPr="00AB4EE6">
        <w:rPr>
          <w:lang w:val="en-US"/>
        </w:rPr>
        <w:t xml:space="preserve"> </w:t>
      </w:r>
      <w:proofErr w:type="spellStart"/>
      <w:r w:rsidRPr="00AB4EE6">
        <w:rPr>
          <w:lang w:val="en-US"/>
        </w:rPr>
        <w:t>обращения</w:t>
      </w:r>
      <w:proofErr w:type="spellEnd"/>
      <w:r w:rsidRPr="00AB4EE6">
        <w:rPr>
          <w:lang w:val="en-US"/>
        </w:rPr>
        <w:t>: 10.05.2025).</w:t>
      </w:r>
    </w:p>
    <w:p w14:paraId="17AEAC38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7027B1">
        <w:rPr>
          <w:lang w:val="en-US"/>
        </w:rPr>
        <w:lastRenderedPageBreak/>
        <w:t xml:space="preserve">Total Fertility Rate by Country in 2023 (World Map) // </w:t>
      </w:r>
      <w:proofErr w:type="spellStart"/>
      <w:proofErr w:type="gramStart"/>
      <w:r w:rsidRPr="007027B1">
        <w:rPr>
          <w:lang w:val="en-US"/>
        </w:rPr>
        <w:t>database.earth</w:t>
      </w:r>
      <w:proofErr w:type="spellEnd"/>
      <w:proofErr w:type="gramEnd"/>
      <w:r w:rsidRPr="007027B1">
        <w:rPr>
          <w:lang w:val="en-US"/>
        </w:rPr>
        <w:t xml:space="preserve"> URL: https://database.earth/population/fertility-rate/2023 (</w:t>
      </w:r>
      <w:proofErr w:type="spellStart"/>
      <w:r w:rsidRPr="007027B1">
        <w:rPr>
          <w:lang w:val="en-US"/>
        </w:rPr>
        <w:t>дата</w:t>
      </w:r>
      <w:proofErr w:type="spellEnd"/>
      <w:r w:rsidRPr="007027B1">
        <w:rPr>
          <w:lang w:val="en-US"/>
        </w:rPr>
        <w:t xml:space="preserve"> </w:t>
      </w:r>
      <w:proofErr w:type="spellStart"/>
      <w:r w:rsidRPr="007027B1">
        <w:rPr>
          <w:lang w:val="en-US"/>
        </w:rPr>
        <w:t>обращения</w:t>
      </w:r>
      <w:proofErr w:type="spellEnd"/>
      <w:r w:rsidRPr="007027B1">
        <w:rPr>
          <w:lang w:val="en-US"/>
        </w:rPr>
        <w:t>: 30.04.2025).</w:t>
      </w:r>
    </w:p>
    <w:p w14:paraId="2311AD4C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EE1C5A">
        <w:rPr>
          <w:lang w:val="en-US"/>
        </w:rPr>
        <w:t>Trends in World Military Expenditure, 2024 // SIPRI URL: https://www.sipri.org/sites/default/files/2025-04/2504_fs_milex_2024.pdf (</w:t>
      </w:r>
      <w:proofErr w:type="spellStart"/>
      <w:r w:rsidRPr="00EE1C5A">
        <w:rPr>
          <w:lang w:val="en-US"/>
        </w:rPr>
        <w:t>дата</w:t>
      </w:r>
      <w:proofErr w:type="spellEnd"/>
      <w:r w:rsidRPr="00EE1C5A">
        <w:rPr>
          <w:lang w:val="en-US"/>
        </w:rPr>
        <w:t xml:space="preserve"> </w:t>
      </w:r>
      <w:proofErr w:type="spellStart"/>
      <w:r w:rsidRPr="00EE1C5A">
        <w:rPr>
          <w:lang w:val="en-US"/>
        </w:rPr>
        <w:t>обращения</w:t>
      </w:r>
      <w:proofErr w:type="spellEnd"/>
      <w:r w:rsidRPr="00EE1C5A">
        <w:rPr>
          <w:lang w:val="en-US"/>
        </w:rPr>
        <w:t>: 02.05.2025).</w:t>
      </w:r>
    </w:p>
    <w:p w14:paraId="783204FD" w14:textId="77777777" w:rsidR="00492441" w:rsidRDefault="00492441" w:rsidP="00D13190">
      <w:pPr>
        <w:pStyle w:val="a3"/>
        <w:numPr>
          <w:ilvl w:val="0"/>
          <w:numId w:val="16"/>
        </w:numPr>
        <w:rPr>
          <w:lang w:val="en-US"/>
        </w:rPr>
      </w:pPr>
      <w:r w:rsidRPr="005A7484">
        <w:rPr>
          <w:lang w:val="en-US"/>
        </w:rPr>
        <w:t xml:space="preserve">Unilever Sustainable Living Plan Progress: A 2025 Update // </w:t>
      </w:r>
      <w:proofErr w:type="spellStart"/>
      <w:r w:rsidRPr="005A7484">
        <w:rPr>
          <w:lang w:val="en-US"/>
        </w:rPr>
        <w:t>Toxigon</w:t>
      </w:r>
      <w:proofErr w:type="spellEnd"/>
      <w:r w:rsidRPr="005A7484">
        <w:rPr>
          <w:lang w:val="en-US"/>
        </w:rPr>
        <w:t xml:space="preserve"> URL: https://toxigon.com/unilever-sustainable-living-plan-progress (</w:t>
      </w:r>
      <w:proofErr w:type="spellStart"/>
      <w:r w:rsidRPr="005A7484">
        <w:rPr>
          <w:lang w:val="en-US"/>
        </w:rPr>
        <w:t>дата</w:t>
      </w:r>
      <w:proofErr w:type="spellEnd"/>
      <w:r w:rsidRPr="005A7484">
        <w:rPr>
          <w:lang w:val="en-US"/>
        </w:rPr>
        <w:t xml:space="preserve"> </w:t>
      </w:r>
      <w:proofErr w:type="spellStart"/>
      <w:r w:rsidRPr="005A7484">
        <w:rPr>
          <w:lang w:val="en-US"/>
        </w:rPr>
        <w:t>обращения</w:t>
      </w:r>
      <w:proofErr w:type="spellEnd"/>
      <w:r w:rsidRPr="005A7484">
        <w:rPr>
          <w:lang w:val="en-US"/>
        </w:rPr>
        <w:t>: 11.05.2025).</w:t>
      </w:r>
    </w:p>
    <w:p w14:paraId="07C4CBE5" w14:textId="7E71AF34" w:rsidR="00157102" w:rsidRDefault="00157102" w:rsidP="00492441">
      <w:pPr>
        <w:pStyle w:val="a3"/>
        <w:ind w:left="578" w:firstLine="0"/>
      </w:pPr>
      <w:r>
        <w:br w:type="page"/>
      </w:r>
    </w:p>
    <w:p w14:paraId="6A5B57F2" w14:textId="25661A8E" w:rsidR="00492441" w:rsidRDefault="00157102" w:rsidP="00157102">
      <w:pPr>
        <w:pStyle w:val="a3"/>
        <w:ind w:left="-1418" w:firstLine="0"/>
      </w:pPr>
      <w:r>
        <w:rPr>
          <w:noProof/>
        </w:rPr>
        <w:lastRenderedPageBreak/>
        <w:drawing>
          <wp:inline distT="0" distB="0" distL="0" distR="0" wp14:anchorId="59158B55" wp14:editId="7FD1DF73">
            <wp:extent cx="6944716" cy="9020014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739" cy="90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441" w:rsidSect="00C75413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51C9D" w14:textId="77777777" w:rsidR="00A671A2" w:rsidRDefault="00A671A2" w:rsidP="00914AB6">
      <w:pPr>
        <w:spacing w:after="0" w:line="240" w:lineRule="auto"/>
      </w:pPr>
      <w:r>
        <w:separator/>
      </w:r>
    </w:p>
  </w:endnote>
  <w:endnote w:type="continuationSeparator" w:id="0">
    <w:p w14:paraId="2A91F683" w14:textId="77777777" w:rsidR="00A671A2" w:rsidRDefault="00A671A2" w:rsidP="00914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4215379"/>
      <w:docPartObj>
        <w:docPartGallery w:val="Page Numbers (Bottom of Page)"/>
        <w:docPartUnique/>
      </w:docPartObj>
    </w:sdtPr>
    <w:sdtEndPr/>
    <w:sdtContent>
      <w:p w14:paraId="00040C87" w14:textId="77777777" w:rsidR="00DA593A" w:rsidRDefault="00DA59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613E02" w14:textId="77777777" w:rsidR="00914AB6" w:rsidRDefault="00914AB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83A6C" w14:textId="77777777" w:rsidR="00660BE1" w:rsidRDefault="00660BE1" w:rsidP="00660BE1">
    <w:pPr>
      <w:pStyle w:val="a9"/>
    </w:pPr>
  </w:p>
  <w:p w14:paraId="6B360E69" w14:textId="77777777" w:rsidR="00DA593A" w:rsidRDefault="00DA593A" w:rsidP="00DA593A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4792B" w14:textId="77777777" w:rsidR="00A671A2" w:rsidRDefault="00A671A2" w:rsidP="00914AB6">
      <w:pPr>
        <w:spacing w:after="0" w:line="240" w:lineRule="auto"/>
      </w:pPr>
      <w:r>
        <w:separator/>
      </w:r>
    </w:p>
  </w:footnote>
  <w:footnote w:type="continuationSeparator" w:id="0">
    <w:p w14:paraId="1E194B68" w14:textId="77777777" w:rsidR="00A671A2" w:rsidRDefault="00A671A2" w:rsidP="00914A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3EF2"/>
    <w:multiLevelType w:val="hybridMultilevel"/>
    <w:tmpl w:val="68666B58"/>
    <w:lvl w:ilvl="0" w:tplc="04190011">
      <w:start w:val="1"/>
      <w:numFmt w:val="decimal"/>
      <w:lvlText w:val="%1)"/>
      <w:lvlJc w:val="left"/>
      <w:pPr>
        <w:ind w:left="2225" w:hanging="360"/>
      </w:pPr>
    </w:lvl>
    <w:lvl w:ilvl="1" w:tplc="04190019" w:tentative="1">
      <w:start w:val="1"/>
      <w:numFmt w:val="lowerLetter"/>
      <w:lvlText w:val="%2."/>
      <w:lvlJc w:val="left"/>
      <w:pPr>
        <w:ind w:left="2945" w:hanging="360"/>
      </w:pPr>
    </w:lvl>
    <w:lvl w:ilvl="2" w:tplc="0419001B" w:tentative="1">
      <w:start w:val="1"/>
      <w:numFmt w:val="lowerRoman"/>
      <w:lvlText w:val="%3."/>
      <w:lvlJc w:val="right"/>
      <w:pPr>
        <w:ind w:left="3665" w:hanging="180"/>
      </w:pPr>
    </w:lvl>
    <w:lvl w:ilvl="3" w:tplc="0419000F" w:tentative="1">
      <w:start w:val="1"/>
      <w:numFmt w:val="decimal"/>
      <w:lvlText w:val="%4."/>
      <w:lvlJc w:val="left"/>
      <w:pPr>
        <w:ind w:left="4385" w:hanging="360"/>
      </w:pPr>
    </w:lvl>
    <w:lvl w:ilvl="4" w:tplc="04190019" w:tentative="1">
      <w:start w:val="1"/>
      <w:numFmt w:val="lowerLetter"/>
      <w:lvlText w:val="%5."/>
      <w:lvlJc w:val="left"/>
      <w:pPr>
        <w:ind w:left="5105" w:hanging="360"/>
      </w:pPr>
    </w:lvl>
    <w:lvl w:ilvl="5" w:tplc="0419001B" w:tentative="1">
      <w:start w:val="1"/>
      <w:numFmt w:val="lowerRoman"/>
      <w:lvlText w:val="%6."/>
      <w:lvlJc w:val="right"/>
      <w:pPr>
        <w:ind w:left="5825" w:hanging="180"/>
      </w:pPr>
    </w:lvl>
    <w:lvl w:ilvl="6" w:tplc="0419000F" w:tentative="1">
      <w:start w:val="1"/>
      <w:numFmt w:val="decimal"/>
      <w:lvlText w:val="%7."/>
      <w:lvlJc w:val="left"/>
      <w:pPr>
        <w:ind w:left="6545" w:hanging="360"/>
      </w:pPr>
    </w:lvl>
    <w:lvl w:ilvl="7" w:tplc="04190019" w:tentative="1">
      <w:start w:val="1"/>
      <w:numFmt w:val="lowerLetter"/>
      <w:lvlText w:val="%8."/>
      <w:lvlJc w:val="left"/>
      <w:pPr>
        <w:ind w:left="7265" w:hanging="360"/>
      </w:pPr>
    </w:lvl>
    <w:lvl w:ilvl="8" w:tplc="0419001B" w:tentative="1">
      <w:start w:val="1"/>
      <w:numFmt w:val="lowerRoman"/>
      <w:lvlText w:val="%9."/>
      <w:lvlJc w:val="right"/>
      <w:pPr>
        <w:ind w:left="7985" w:hanging="180"/>
      </w:pPr>
    </w:lvl>
  </w:abstractNum>
  <w:abstractNum w:abstractNumId="1" w15:restartNumberingAfterBreak="0">
    <w:nsid w:val="08E62231"/>
    <w:multiLevelType w:val="hybridMultilevel"/>
    <w:tmpl w:val="DD4E976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8E4872"/>
    <w:multiLevelType w:val="hybridMultilevel"/>
    <w:tmpl w:val="0674CA66"/>
    <w:lvl w:ilvl="0" w:tplc="DEFCECB2">
      <w:start w:val="1"/>
      <w:numFmt w:val="decimal"/>
      <w:lvlText w:val="%1.3"/>
      <w:lvlJc w:val="left"/>
      <w:pPr>
        <w:ind w:left="2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4973"/>
    <w:multiLevelType w:val="hybridMultilevel"/>
    <w:tmpl w:val="0F6AD8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F8670E"/>
    <w:multiLevelType w:val="hybridMultilevel"/>
    <w:tmpl w:val="47A845C4"/>
    <w:lvl w:ilvl="0" w:tplc="929CFB3E">
      <w:start w:val="1"/>
      <w:numFmt w:val="decimal"/>
      <w:lvlText w:val="%1.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F3461D9"/>
    <w:multiLevelType w:val="hybridMultilevel"/>
    <w:tmpl w:val="350692A8"/>
    <w:lvl w:ilvl="0" w:tplc="CB30AC6C">
      <w:start w:val="2"/>
      <w:numFmt w:val="decimal"/>
      <w:lvlText w:val="%1.2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114A67B1"/>
    <w:multiLevelType w:val="hybridMultilevel"/>
    <w:tmpl w:val="EA7AE8E8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24A63F4"/>
    <w:multiLevelType w:val="hybridMultilevel"/>
    <w:tmpl w:val="85DA7C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30A0C03"/>
    <w:multiLevelType w:val="hybridMultilevel"/>
    <w:tmpl w:val="19AC401E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18453860"/>
    <w:multiLevelType w:val="hybridMultilevel"/>
    <w:tmpl w:val="E1D09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B93E12"/>
    <w:multiLevelType w:val="multilevel"/>
    <w:tmpl w:val="536E04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FA4154"/>
    <w:multiLevelType w:val="hybridMultilevel"/>
    <w:tmpl w:val="81FABDCA"/>
    <w:lvl w:ilvl="0" w:tplc="EBB6356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76091"/>
    <w:multiLevelType w:val="hybridMultilevel"/>
    <w:tmpl w:val="C826DC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9CE00AD"/>
    <w:multiLevelType w:val="hybridMultilevel"/>
    <w:tmpl w:val="3DEE5D38"/>
    <w:lvl w:ilvl="0" w:tplc="A95A8FF8">
      <w:start w:val="2"/>
      <w:numFmt w:val="decimal"/>
      <w:lvlText w:val="%1.3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9F83952"/>
    <w:multiLevelType w:val="hybridMultilevel"/>
    <w:tmpl w:val="9EE4FD5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34EC0662"/>
    <w:multiLevelType w:val="hybridMultilevel"/>
    <w:tmpl w:val="3FDE8B80"/>
    <w:lvl w:ilvl="0" w:tplc="9D18280C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A6C00C0"/>
    <w:multiLevelType w:val="hybridMultilevel"/>
    <w:tmpl w:val="EA7AE8E8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E311564"/>
    <w:multiLevelType w:val="hybridMultilevel"/>
    <w:tmpl w:val="2F842D30"/>
    <w:lvl w:ilvl="0" w:tplc="04190011">
      <w:start w:val="1"/>
      <w:numFmt w:val="decimal"/>
      <w:lvlText w:val="%1)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 w15:restartNumberingAfterBreak="0">
    <w:nsid w:val="3E9F2AA2"/>
    <w:multiLevelType w:val="hybridMultilevel"/>
    <w:tmpl w:val="EA7AE8E8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952109F"/>
    <w:multiLevelType w:val="hybridMultilevel"/>
    <w:tmpl w:val="5BE85D10"/>
    <w:lvl w:ilvl="0" w:tplc="929CFB3E">
      <w:start w:val="1"/>
      <w:numFmt w:val="decimal"/>
      <w:lvlText w:val="%1.1"/>
      <w:lvlJc w:val="left"/>
      <w:pPr>
        <w:ind w:left="22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45" w:hanging="360"/>
      </w:pPr>
    </w:lvl>
    <w:lvl w:ilvl="2" w:tplc="0419001B" w:tentative="1">
      <w:start w:val="1"/>
      <w:numFmt w:val="lowerRoman"/>
      <w:lvlText w:val="%3."/>
      <w:lvlJc w:val="right"/>
      <w:pPr>
        <w:ind w:left="3665" w:hanging="180"/>
      </w:pPr>
    </w:lvl>
    <w:lvl w:ilvl="3" w:tplc="0419000F" w:tentative="1">
      <w:start w:val="1"/>
      <w:numFmt w:val="decimal"/>
      <w:lvlText w:val="%4."/>
      <w:lvlJc w:val="left"/>
      <w:pPr>
        <w:ind w:left="4385" w:hanging="360"/>
      </w:pPr>
    </w:lvl>
    <w:lvl w:ilvl="4" w:tplc="04190019" w:tentative="1">
      <w:start w:val="1"/>
      <w:numFmt w:val="lowerLetter"/>
      <w:lvlText w:val="%5."/>
      <w:lvlJc w:val="left"/>
      <w:pPr>
        <w:ind w:left="5105" w:hanging="360"/>
      </w:pPr>
    </w:lvl>
    <w:lvl w:ilvl="5" w:tplc="0419001B" w:tentative="1">
      <w:start w:val="1"/>
      <w:numFmt w:val="lowerRoman"/>
      <w:lvlText w:val="%6."/>
      <w:lvlJc w:val="right"/>
      <w:pPr>
        <w:ind w:left="5825" w:hanging="180"/>
      </w:pPr>
    </w:lvl>
    <w:lvl w:ilvl="6" w:tplc="0419000F" w:tentative="1">
      <w:start w:val="1"/>
      <w:numFmt w:val="decimal"/>
      <w:lvlText w:val="%7."/>
      <w:lvlJc w:val="left"/>
      <w:pPr>
        <w:ind w:left="6545" w:hanging="360"/>
      </w:pPr>
    </w:lvl>
    <w:lvl w:ilvl="7" w:tplc="04190019" w:tentative="1">
      <w:start w:val="1"/>
      <w:numFmt w:val="lowerLetter"/>
      <w:lvlText w:val="%8."/>
      <w:lvlJc w:val="left"/>
      <w:pPr>
        <w:ind w:left="7265" w:hanging="360"/>
      </w:pPr>
    </w:lvl>
    <w:lvl w:ilvl="8" w:tplc="0419001B" w:tentative="1">
      <w:start w:val="1"/>
      <w:numFmt w:val="lowerRoman"/>
      <w:lvlText w:val="%9."/>
      <w:lvlJc w:val="right"/>
      <w:pPr>
        <w:ind w:left="7985" w:hanging="180"/>
      </w:pPr>
    </w:lvl>
  </w:abstractNum>
  <w:abstractNum w:abstractNumId="20" w15:restartNumberingAfterBreak="0">
    <w:nsid w:val="49A761C1"/>
    <w:multiLevelType w:val="hybridMultilevel"/>
    <w:tmpl w:val="D744FE1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D3F4120"/>
    <w:multiLevelType w:val="hybridMultilevel"/>
    <w:tmpl w:val="EA7AE8E8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47F4EC4"/>
    <w:multiLevelType w:val="hybridMultilevel"/>
    <w:tmpl w:val="EE721D94"/>
    <w:lvl w:ilvl="0" w:tplc="9D18280C">
      <w:start w:val="1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9A41CA"/>
    <w:multiLevelType w:val="hybridMultilevel"/>
    <w:tmpl w:val="5CBCEC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915F9"/>
    <w:multiLevelType w:val="hybridMultilevel"/>
    <w:tmpl w:val="2730BF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5CB6831"/>
    <w:multiLevelType w:val="multilevel"/>
    <w:tmpl w:val="AB961B70"/>
    <w:lvl w:ilvl="0">
      <w:start w:val="1"/>
      <w:numFmt w:val="decimal"/>
      <w:lvlText w:val="%1.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229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6" w15:restartNumberingAfterBreak="0">
    <w:nsid w:val="697B51C3"/>
    <w:multiLevelType w:val="hybridMultilevel"/>
    <w:tmpl w:val="F34C5852"/>
    <w:lvl w:ilvl="0" w:tplc="994435DE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D1B1F"/>
    <w:multiLevelType w:val="hybridMultilevel"/>
    <w:tmpl w:val="EA7AE8E8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D056C6"/>
    <w:multiLevelType w:val="hybridMultilevel"/>
    <w:tmpl w:val="641AC0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02196F"/>
    <w:multiLevelType w:val="hybridMultilevel"/>
    <w:tmpl w:val="EA7AE8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3292DC4"/>
    <w:multiLevelType w:val="hybridMultilevel"/>
    <w:tmpl w:val="FD683A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4FF3D4F"/>
    <w:multiLevelType w:val="hybridMultilevel"/>
    <w:tmpl w:val="37645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F112B"/>
    <w:multiLevelType w:val="hybridMultilevel"/>
    <w:tmpl w:val="5BE85D10"/>
    <w:lvl w:ilvl="0" w:tplc="FFFFFFFF">
      <w:start w:val="1"/>
      <w:numFmt w:val="decimal"/>
      <w:lvlText w:val="%1.1"/>
      <w:lvlJc w:val="left"/>
      <w:pPr>
        <w:ind w:left="22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45" w:hanging="360"/>
      </w:pPr>
    </w:lvl>
    <w:lvl w:ilvl="2" w:tplc="FFFFFFFF" w:tentative="1">
      <w:start w:val="1"/>
      <w:numFmt w:val="lowerRoman"/>
      <w:lvlText w:val="%3."/>
      <w:lvlJc w:val="right"/>
      <w:pPr>
        <w:ind w:left="3665" w:hanging="180"/>
      </w:pPr>
    </w:lvl>
    <w:lvl w:ilvl="3" w:tplc="FFFFFFFF" w:tentative="1">
      <w:start w:val="1"/>
      <w:numFmt w:val="decimal"/>
      <w:lvlText w:val="%4."/>
      <w:lvlJc w:val="left"/>
      <w:pPr>
        <w:ind w:left="4385" w:hanging="360"/>
      </w:pPr>
    </w:lvl>
    <w:lvl w:ilvl="4" w:tplc="FFFFFFFF" w:tentative="1">
      <w:start w:val="1"/>
      <w:numFmt w:val="lowerLetter"/>
      <w:lvlText w:val="%5."/>
      <w:lvlJc w:val="left"/>
      <w:pPr>
        <w:ind w:left="5105" w:hanging="360"/>
      </w:pPr>
    </w:lvl>
    <w:lvl w:ilvl="5" w:tplc="FFFFFFFF" w:tentative="1">
      <w:start w:val="1"/>
      <w:numFmt w:val="lowerRoman"/>
      <w:lvlText w:val="%6."/>
      <w:lvlJc w:val="right"/>
      <w:pPr>
        <w:ind w:left="5825" w:hanging="180"/>
      </w:pPr>
    </w:lvl>
    <w:lvl w:ilvl="6" w:tplc="FFFFFFFF" w:tentative="1">
      <w:start w:val="1"/>
      <w:numFmt w:val="decimal"/>
      <w:lvlText w:val="%7."/>
      <w:lvlJc w:val="left"/>
      <w:pPr>
        <w:ind w:left="6545" w:hanging="360"/>
      </w:pPr>
    </w:lvl>
    <w:lvl w:ilvl="7" w:tplc="FFFFFFFF" w:tentative="1">
      <w:start w:val="1"/>
      <w:numFmt w:val="lowerLetter"/>
      <w:lvlText w:val="%8."/>
      <w:lvlJc w:val="left"/>
      <w:pPr>
        <w:ind w:left="7265" w:hanging="360"/>
      </w:pPr>
    </w:lvl>
    <w:lvl w:ilvl="8" w:tplc="FFFFFFFF" w:tentative="1">
      <w:start w:val="1"/>
      <w:numFmt w:val="lowerRoman"/>
      <w:lvlText w:val="%9."/>
      <w:lvlJc w:val="right"/>
      <w:pPr>
        <w:ind w:left="7985" w:hanging="180"/>
      </w:pPr>
    </w:lvl>
  </w:abstractNum>
  <w:num w:numId="1">
    <w:abstractNumId w:val="10"/>
  </w:num>
  <w:num w:numId="2">
    <w:abstractNumId w:val="23"/>
  </w:num>
  <w:num w:numId="3">
    <w:abstractNumId w:val="0"/>
  </w:num>
  <w:num w:numId="4">
    <w:abstractNumId w:val="19"/>
  </w:num>
  <w:num w:numId="5">
    <w:abstractNumId w:val="2"/>
  </w:num>
  <w:num w:numId="6">
    <w:abstractNumId w:val="8"/>
  </w:num>
  <w:num w:numId="7">
    <w:abstractNumId w:val="3"/>
  </w:num>
  <w:num w:numId="8">
    <w:abstractNumId w:val="12"/>
  </w:num>
  <w:num w:numId="9">
    <w:abstractNumId w:val="20"/>
  </w:num>
  <w:num w:numId="10">
    <w:abstractNumId w:val="29"/>
  </w:num>
  <w:num w:numId="11">
    <w:abstractNumId w:val="11"/>
  </w:num>
  <w:num w:numId="12">
    <w:abstractNumId w:val="4"/>
  </w:num>
  <w:num w:numId="13">
    <w:abstractNumId w:val="25"/>
  </w:num>
  <w:num w:numId="14">
    <w:abstractNumId w:val="17"/>
  </w:num>
  <w:num w:numId="15">
    <w:abstractNumId w:val="26"/>
  </w:num>
  <w:num w:numId="16">
    <w:abstractNumId w:val="14"/>
  </w:num>
  <w:num w:numId="17">
    <w:abstractNumId w:val="32"/>
  </w:num>
  <w:num w:numId="18">
    <w:abstractNumId w:val="31"/>
  </w:num>
  <w:num w:numId="19">
    <w:abstractNumId w:val="15"/>
  </w:num>
  <w:num w:numId="20">
    <w:abstractNumId w:val="22"/>
  </w:num>
  <w:num w:numId="21">
    <w:abstractNumId w:val="5"/>
  </w:num>
  <w:num w:numId="22">
    <w:abstractNumId w:val="16"/>
  </w:num>
  <w:num w:numId="23">
    <w:abstractNumId w:val="28"/>
  </w:num>
  <w:num w:numId="24">
    <w:abstractNumId w:val="7"/>
  </w:num>
  <w:num w:numId="25">
    <w:abstractNumId w:val="1"/>
  </w:num>
  <w:num w:numId="26">
    <w:abstractNumId w:val="30"/>
  </w:num>
  <w:num w:numId="27">
    <w:abstractNumId w:val="13"/>
  </w:num>
  <w:num w:numId="28">
    <w:abstractNumId w:val="24"/>
  </w:num>
  <w:num w:numId="29">
    <w:abstractNumId w:val="9"/>
  </w:num>
  <w:num w:numId="30">
    <w:abstractNumId w:val="6"/>
  </w:num>
  <w:num w:numId="31">
    <w:abstractNumId w:val="18"/>
  </w:num>
  <w:num w:numId="32">
    <w:abstractNumId w:val="27"/>
  </w:num>
  <w:num w:numId="33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9E"/>
    <w:rsid w:val="000203D3"/>
    <w:rsid w:val="0002282C"/>
    <w:rsid w:val="00030BB2"/>
    <w:rsid w:val="00041506"/>
    <w:rsid w:val="00046634"/>
    <w:rsid w:val="0005513A"/>
    <w:rsid w:val="00056589"/>
    <w:rsid w:val="00065900"/>
    <w:rsid w:val="00066D4A"/>
    <w:rsid w:val="000675B0"/>
    <w:rsid w:val="00071D36"/>
    <w:rsid w:val="00081F5D"/>
    <w:rsid w:val="00094FCF"/>
    <w:rsid w:val="000A0D1F"/>
    <w:rsid w:val="000B0CA1"/>
    <w:rsid w:val="000B3A71"/>
    <w:rsid w:val="000D2BC8"/>
    <w:rsid w:val="000F6B61"/>
    <w:rsid w:val="00114AA4"/>
    <w:rsid w:val="0011601C"/>
    <w:rsid w:val="00127615"/>
    <w:rsid w:val="00130C87"/>
    <w:rsid w:val="00143D68"/>
    <w:rsid w:val="001467CD"/>
    <w:rsid w:val="00151409"/>
    <w:rsid w:val="00157102"/>
    <w:rsid w:val="00161CD0"/>
    <w:rsid w:val="00164B8C"/>
    <w:rsid w:val="0016612A"/>
    <w:rsid w:val="00172BFE"/>
    <w:rsid w:val="00175BBF"/>
    <w:rsid w:val="0017655A"/>
    <w:rsid w:val="001816FF"/>
    <w:rsid w:val="00187FBB"/>
    <w:rsid w:val="001924CA"/>
    <w:rsid w:val="001A389F"/>
    <w:rsid w:val="001B57D3"/>
    <w:rsid w:val="001C54F3"/>
    <w:rsid w:val="0022129E"/>
    <w:rsid w:val="0023332E"/>
    <w:rsid w:val="002373E5"/>
    <w:rsid w:val="00245BF7"/>
    <w:rsid w:val="002564EC"/>
    <w:rsid w:val="00287069"/>
    <w:rsid w:val="0029736C"/>
    <w:rsid w:val="002A19A9"/>
    <w:rsid w:val="002B4A8D"/>
    <w:rsid w:val="002C04C6"/>
    <w:rsid w:val="002C1FFA"/>
    <w:rsid w:val="002D1E48"/>
    <w:rsid w:val="002F2D1A"/>
    <w:rsid w:val="00301588"/>
    <w:rsid w:val="00305211"/>
    <w:rsid w:val="00307FF2"/>
    <w:rsid w:val="00313228"/>
    <w:rsid w:val="00325F3A"/>
    <w:rsid w:val="00335D75"/>
    <w:rsid w:val="00346BC9"/>
    <w:rsid w:val="003721EC"/>
    <w:rsid w:val="003834F9"/>
    <w:rsid w:val="003907AE"/>
    <w:rsid w:val="00394BE3"/>
    <w:rsid w:val="003951FE"/>
    <w:rsid w:val="003B07FA"/>
    <w:rsid w:val="003B3C6C"/>
    <w:rsid w:val="003D6610"/>
    <w:rsid w:val="003F0349"/>
    <w:rsid w:val="003F0942"/>
    <w:rsid w:val="00400824"/>
    <w:rsid w:val="00405D30"/>
    <w:rsid w:val="0041248C"/>
    <w:rsid w:val="00430A14"/>
    <w:rsid w:val="00450049"/>
    <w:rsid w:val="004552D1"/>
    <w:rsid w:val="00471ED3"/>
    <w:rsid w:val="00480C73"/>
    <w:rsid w:val="0048109E"/>
    <w:rsid w:val="00485677"/>
    <w:rsid w:val="004908EA"/>
    <w:rsid w:val="00492441"/>
    <w:rsid w:val="00496AC2"/>
    <w:rsid w:val="004A2081"/>
    <w:rsid w:val="004A26E2"/>
    <w:rsid w:val="004A58E4"/>
    <w:rsid w:val="004B2635"/>
    <w:rsid w:val="004B659E"/>
    <w:rsid w:val="004D3C17"/>
    <w:rsid w:val="004D4FB3"/>
    <w:rsid w:val="004D6AB5"/>
    <w:rsid w:val="004E2C1A"/>
    <w:rsid w:val="004E43D8"/>
    <w:rsid w:val="004F60CB"/>
    <w:rsid w:val="005050E4"/>
    <w:rsid w:val="00533359"/>
    <w:rsid w:val="0054027D"/>
    <w:rsid w:val="005405E1"/>
    <w:rsid w:val="0055052B"/>
    <w:rsid w:val="00571297"/>
    <w:rsid w:val="00582DB4"/>
    <w:rsid w:val="00584AAD"/>
    <w:rsid w:val="0058789B"/>
    <w:rsid w:val="005A7484"/>
    <w:rsid w:val="005B50CB"/>
    <w:rsid w:val="005D077B"/>
    <w:rsid w:val="005E7970"/>
    <w:rsid w:val="005F535D"/>
    <w:rsid w:val="005F6F93"/>
    <w:rsid w:val="00604C4D"/>
    <w:rsid w:val="006157BB"/>
    <w:rsid w:val="00653DFD"/>
    <w:rsid w:val="00660BE1"/>
    <w:rsid w:val="006741F8"/>
    <w:rsid w:val="0069654E"/>
    <w:rsid w:val="006F18D6"/>
    <w:rsid w:val="006F67FE"/>
    <w:rsid w:val="006F6F27"/>
    <w:rsid w:val="00700ACE"/>
    <w:rsid w:val="007027B1"/>
    <w:rsid w:val="0070743D"/>
    <w:rsid w:val="0071124A"/>
    <w:rsid w:val="007138A3"/>
    <w:rsid w:val="00713958"/>
    <w:rsid w:val="00715313"/>
    <w:rsid w:val="00716B80"/>
    <w:rsid w:val="0073687F"/>
    <w:rsid w:val="00747136"/>
    <w:rsid w:val="00754268"/>
    <w:rsid w:val="00760E52"/>
    <w:rsid w:val="0076372C"/>
    <w:rsid w:val="00766588"/>
    <w:rsid w:val="007A3AE0"/>
    <w:rsid w:val="007B314C"/>
    <w:rsid w:val="007C41F8"/>
    <w:rsid w:val="007F6F8A"/>
    <w:rsid w:val="00802EF0"/>
    <w:rsid w:val="008035AB"/>
    <w:rsid w:val="0082771D"/>
    <w:rsid w:val="008352E0"/>
    <w:rsid w:val="00837D2D"/>
    <w:rsid w:val="00845F81"/>
    <w:rsid w:val="008467F9"/>
    <w:rsid w:val="00852701"/>
    <w:rsid w:val="00864271"/>
    <w:rsid w:val="0087005F"/>
    <w:rsid w:val="0087062B"/>
    <w:rsid w:val="00872204"/>
    <w:rsid w:val="00874046"/>
    <w:rsid w:val="00876E85"/>
    <w:rsid w:val="008A248D"/>
    <w:rsid w:val="008A3812"/>
    <w:rsid w:val="008A445B"/>
    <w:rsid w:val="008B410F"/>
    <w:rsid w:val="008B5B89"/>
    <w:rsid w:val="008C3444"/>
    <w:rsid w:val="008D1885"/>
    <w:rsid w:val="008D46F1"/>
    <w:rsid w:val="008E23A8"/>
    <w:rsid w:val="00900483"/>
    <w:rsid w:val="009057F2"/>
    <w:rsid w:val="00914AB6"/>
    <w:rsid w:val="00934C0F"/>
    <w:rsid w:val="009475EE"/>
    <w:rsid w:val="00964F4E"/>
    <w:rsid w:val="00966FA5"/>
    <w:rsid w:val="0097207E"/>
    <w:rsid w:val="00981260"/>
    <w:rsid w:val="0098135A"/>
    <w:rsid w:val="009856F9"/>
    <w:rsid w:val="009A3B0D"/>
    <w:rsid w:val="009A3C89"/>
    <w:rsid w:val="009B03F4"/>
    <w:rsid w:val="009B1829"/>
    <w:rsid w:val="009C2CF7"/>
    <w:rsid w:val="009D6FC3"/>
    <w:rsid w:val="009E195E"/>
    <w:rsid w:val="00A1422E"/>
    <w:rsid w:val="00A249EF"/>
    <w:rsid w:val="00A315A9"/>
    <w:rsid w:val="00A40AE0"/>
    <w:rsid w:val="00A57DD1"/>
    <w:rsid w:val="00A63C87"/>
    <w:rsid w:val="00A66954"/>
    <w:rsid w:val="00A671A2"/>
    <w:rsid w:val="00A82B26"/>
    <w:rsid w:val="00A83F2C"/>
    <w:rsid w:val="00A96890"/>
    <w:rsid w:val="00AB411F"/>
    <w:rsid w:val="00AB4EE6"/>
    <w:rsid w:val="00AC5FF3"/>
    <w:rsid w:val="00AC721C"/>
    <w:rsid w:val="00AD3C30"/>
    <w:rsid w:val="00AD657D"/>
    <w:rsid w:val="00AE0386"/>
    <w:rsid w:val="00AE03FD"/>
    <w:rsid w:val="00B23F72"/>
    <w:rsid w:val="00B24769"/>
    <w:rsid w:val="00B319CE"/>
    <w:rsid w:val="00B31C9D"/>
    <w:rsid w:val="00B37623"/>
    <w:rsid w:val="00B72636"/>
    <w:rsid w:val="00B74540"/>
    <w:rsid w:val="00B84A85"/>
    <w:rsid w:val="00B853A3"/>
    <w:rsid w:val="00B8739C"/>
    <w:rsid w:val="00B96EA4"/>
    <w:rsid w:val="00BA0B98"/>
    <w:rsid w:val="00BB2FFD"/>
    <w:rsid w:val="00BB73B4"/>
    <w:rsid w:val="00BC2B42"/>
    <w:rsid w:val="00BD18B8"/>
    <w:rsid w:val="00BD33AB"/>
    <w:rsid w:val="00BE357A"/>
    <w:rsid w:val="00BE7E73"/>
    <w:rsid w:val="00BF3AC7"/>
    <w:rsid w:val="00BF7793"/>
    <w:rsid w:val="00C04E7F"/>
    <w:rsid w:val="00C1298F"/>
    <w:rsid w:val="00C350A8"/>
    <w:rsid w:val="00C45F71"/>
    <w:rsid w:val="00C5127D"/>
    <w:rsid w:val="00C61BA5"/>
    <w:rsid w:val="00C6559A"/>
    <w:rsid w:val="00C73C82"/>
    <w:rsid w:val="00C75413"/>
    <w:rsid w:val="00C76717"/>
    <w:rsid w:val="00C77728"/>
    <w:rsid w:val="00C90BD0"/>
    <w:rsid w:val="00CA14B8"/>
    <w:rsid w:val="00CA46D7"/>
    <w:rsid w:val="00CD7303"/>
    <w:rsid w:val="00CF39B7"/>
    <w:rsid w:val="00CF4DE1"/>
    <w:rsid w:val="00CF54B0"/>
    <w:rsid w:val="00D007B1"/>
    <w:rsid w:val="00D011AB"/>
    <w:rsid w:val="00D02D89"/>
    <w:rsid w:val="00D13190"/>
    <w:rsid w:val="00D23CDD"/>
    <w:rsid w:val="00D330C8"/>
    <w:rsid w:val="00D43571"/>
    <w:rsid w:val="00D435CB"/>
    <w:rsid w:val="00D52FA7"/>
    <w:rsid w:val="00D564C0"/>
    <w:rsid w:val="00D7354B"/>
    <w:rsid w:val="00D80E61"/>
    <w:rsid w:val="00D8625D"/>
    <w:rsid w:val="00D92774"/>
    <w:rsid w:val="00D93FEA"/>
    <w:rsid w:val="00DA2775"/>
    <w:rsid w:val="00DA2D23"/>
    <w:rsid w:val="00DA593A"/>
    <w:rsid w:val="00DB04ED"/>
    <w:rsid w:val="00DB4253"/>
    <w:rsid w:val="00DB4459"/>
    <w:rsid w:val="00DB7503"/>
    <w:rsid w:val="00DB774B"/>
    <w:rsid w:val="00DD16FE"/>
    <w:rsid w:val="00DF7C16"/>
    <w:rsid w:val="00E15127"/>
    <w:rsid w:val="00E1628E"/>
    <w:rsid w:val="00E21CC1"/>
    <w:rsid w:val="00E31B13"/>
    <w:rsid w:val="00E45194"/>
    <w:rsid w:val="00E456BA"/>
    <w:rsid w:val="00E50AF4"/>
    <w:rsid w:val="00E81C8E"/>
    <w:rsid w:val="00E840BF"/>
    <w:rsid w:val="00E91D76"/>
    <w:rsid w:val="00EC1998"/>
    <w:rsid w:val="00ED109F"/>
    <w:rsid w:val="00EE1C5A"/>
    <w:rsid w:val="00EF14B3"/>
    <w:rsid w:val="00F079E8"/>
    <w:rsid w:val="00F2235B"/>
    <w:rsid w:val="00F229BC"/>
    <w:rsid w:val="00F26F5B"/>
    <w:rsid w:val="00F27ACD"/>
    <w:rsid w:val="00F34C16"/>
    <w:rsid w:val="00F36329"/>
    <w:rsid w:val="00F4198D"/>
    <w:rsid w:val="00F42CED"/>
    <w:rsid w:val="00F43697"/>
    <w:rsid w:val="00F62E51"/>
    <w:rsid w:val="00F64DB2"/>
    <w:rsid w:val="00F7360F"/>
    <w:rsid w:val="00F7476F"/>
    <w:rsid w:val="00F85667"/>
    <w:rsid w:val="00F90385"/>
    <w:rsid w:val="00F97AFF"/>
    <w:rsid w:val="00FA0E6B"/>
    <w:rsid w:val="00FD3B95"/>
    <w:rsid w:val="00FD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1A5F"/>
  <w15:docId w15:val="{262FA397-1DAB-49FE-A24F-5C04DF99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09E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71D3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6B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тот"/>
    <w:basedOn w:val="a"/>
    <w:qFormat/>
    <w:rsid w:val="00450049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List Paragraph"/>
    <w:basedOn w:val="a"/>
    <w:uiPriority w:val="34"/>
    <w:qFormat/>
    <w:rsid w:val="00071D3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1D36"/>
    <w:rPr>
      <w:rFonts w:eastAsiaTheme="majorEastAsia" w:cstheme="majorBidi"/>
      <w:color w:val="000000" w:themeColor="text1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394BE3"/>
    <w:pPr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035AB"/>
    <w:pPr>
      <w:tabs>
        <w:tab w:val="right" w:leader="dot" w:pos="9344"/>
      </w:tabs>
      <w:spacing w:after="100"/>
    </w:pPr>
  </w:style>
  <w:style w:type="character" w:styleId="a6">
    <w:name w:val="Hyperlink"/>
    <w:basedOn w:val="a0"/>
    <w:uiPriority w:val="99"/>
    <w:unhideWhenUsed/>
    <w:rsid w:val="00394BE3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14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4AB6"/>
    <w:rPr>
      <w:rFonts w:asciiTheme="minorHAnsi" w:hAnsiTheme="minorHAnsi" w:cstheme="minorBidi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914A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4AB6"/>
    <w:rPr>
      <w:rFonts w:asciiTheme="minorHAnsi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0F6B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annotation reference"/>
    <w:basedOn w:val="a0"/>
    <w:uiPriority w:val="99"/>
    <w:semiHidden/>
    <w:unhideWhenUsed/>
    <w:rsid w:val="007C41F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7C41F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C41F8"/>
    <w:rPr>
      <w:rFonts w:asciiTheme="minorHAnsi" w:hAnsiTheme="minorHAnsi" w:cstheme="minorBidi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7C41F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7C41F8"/>
    <w:rPr>
      <w:rFonts w:asciiTheme="minorHAnsi" w:hAnsiTheme="minorHAnsi" w:cstheme="minorBidi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B37623"/>
    <w:pPr>
      <w:spacing w:after="100"/>
      <w:ind w:left="220"/>
    </w:pPr>
  </w:style>
  <w:style w:type="character" w:styleId="af0">
    <w:name w:val="Unresolved Mention"/>
    <w:basedOn w:val="a0"/>
    <w:uiPriority w:val="99"/>
    <w:semiHidden/>
    <w:unhideWhenUsed/>
    <w:rsid w:val="001467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8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8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084499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93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26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0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7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75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45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29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20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85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91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733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921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33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35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44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00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94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2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17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9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21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8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0844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0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3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6776">
              <w:marLeft w:val="0"/>
              <w:marRight w:val="0"/>
              <w:marTop w:val="75"/>
              <w:marBottom w:val="0"/>
              <w:divBdr>
                <w:top w:val="single" w:sz="6" w:space="0" w:color="BBBBBB"/>
                <w:left w:val="single" w:sz="6" w:space="0" w:color="BBBBBB"/>
                <w:bottom w:val="single" w:sz="6" w:space="0" w:color="BBBBBB"/>
                <w:right w:val="single" w:sz="6" w:space="0" w:color="BBBBBB"/>
              </w:divBdr>
            </w:div>
          </w:divsChild>
        </w:div>
      </w:divsChild>
    </w:div>
    <w:div w:id="8433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4101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17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9125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2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74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42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007544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87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8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2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3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7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72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48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02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5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64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68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0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9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2273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596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895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371605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0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1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4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1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98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178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28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0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9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019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61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16475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96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1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8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8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85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9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84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1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39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53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3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51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1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26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05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5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7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0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6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0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2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50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5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42085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5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7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B6058870-5766-410A-899D-FE41C3A3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5928</Words>
  <Characters>33793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374</dc:creator>
  <cp:keywords/>
  <dc:description/>
  <cp:lastModifiedBy>Ксения Картушина</cp:lastModifiedBy>
  <cp:revision>2</cp:revision>
  <dcterms:created xsi:type="dcterms:W3CDTF">2025-06-11T16:38:00Z</dcterms:created>
  <dcterms:modified xsi:type="dcterms:W3CDTF">2025-06-11T16:38:00Z</dcterms:modified>
</cp:coreProperties>
</file>