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00BFF" w14:textId="77777777" w:rsidR="009F2577" w:rsidRPr="009F2577" w:rsidRDefault="009F2577" w:rsidP="009F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ОБРАЗОВАНИЯ И НАУКИ РОССИЙСКОЙ ФЕДЕРАЦИИ</w:t>
      </w:r>
    </w:p>
    <w:p w14:paraId="63593011" w14:textId="77777777" w:rsidR="009F2577" w:rsidRPr="009F2577" w:rsidRDefault="009F2577" w:rsidP="009F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6F95F4E2" w14:textId="77777777" w:rsidR="009F2577" w:rsidRPr="009F2577" w:rsidRDefault="009F2577" w:rsidP="009F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высшего образования</w:t>
      </w:r>
    </w:p>
    <w:p w14:paraId="66E073D7" w14:textId="77777777" w:rsidR="009F2577" w:rsidRPr="009F2577" w:rsidRDefault="009F2577" w:rsidP="009F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«КУБАНСКИЙ ГОСУДАРСТВЕННЫЙ УНИВЕРСИТЕТ»</w:t>
      </w:r>
    </w:p>
    <w:p w14:paraId="4BC8F51E" w14:textId="77777777" w:rsidR="009F2577" w:rsidRPr="009F2577" w:rsidRDefault="009F2577" w:rsidP="009F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(ФГБОУ ВО «</w:t>
      </w:r>
      <w:proofErr w:type="spellStart"/>
      <w:r w:rsidRPr="009F25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КубГУ</w:t>
      </w:r>
      <w:proofErr w:type="spellEnd"/>
      <w:r w:rsidRPr="009F25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»)</w:t>
      </w:r>
    </w:p>
    <w:p w14:paraId="77705CF5" w14:textId="77777777" w:rsidR="009F2577" w:rsidRPr="009F2577" w:rsidRDefault="009F2577" w:rsidP="009F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Кафедра теоретической экономики</w:t>
      </w:r>
    </w:p>
    <w:p w14:paraId="2CAB13C6" w14:textId="77777777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254A4" w14:textId="77777777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5FCE1" w14:textId="77777777" w:rsidR="009F2577" w:rsidRP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333C2" w14:textId="77777777" w:rsidR="009F2577" w:rsidRPr="009F2577" w:rsidRDefault="009F2577" w:rsidP="009F2577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14:paraId="1A356229" w14:textId="77777777" w:rsidR="009F2577" w:rsidRDefault="009F2577" w:rsidP="009F2577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И ПЕРСПЕКТИВЫ РАЗВИТИЯ РЫНКА ИГРОВОЙ ИНДУСТРИИ</w:t>
      </w:r>
    </w:p>
    <w:p w14:paraId="0D0379B7" w14:textId="77777777" w:rsidR="009F2577" w:rsidRDefault="009F2577" w:rsidP="009F2577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12B82" w14:textId="77777777" w:rsidR="009F2577" w:rsidRDefault="009F2577" w:rsidP="009F2577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F05BF" w14:textId="77777777" w:rsidR="009F2577" w:rsidRPr="009F2577" w:rsidRDefault="009F2577" w:rsidP="009F2577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6354" w14:textId="77777777" w:rsidR="009F2577" w:rsidRP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А.С.Шмидт</w:t>
      </w:r>
      <w:proofErr w:type="spellEnd"/>
    </w:p>
    <w:p w14:paraId="101B5992" w14:textId="77777777" w:rsidR="009F2577" w:rsidRPr="009F2577" w:rsidRDefault="009F2577" w:rsidP="009F2577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F25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(подпись, дата)</w:t>
      </w:r>
    </w:p>
    <w:p w14:paraId="0447F788" w14:textId="695588FF" w:rsidR="009F2577" w:rsidRPr="009F2577" w:rsidRDefault="009F2577" w:rsidP="009F2577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41D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F5FD6" w:rsidRPr="00BF5F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экономический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B41D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57EFC671" w14:textId="3F6A6F7E" w:rsidR="009F2577" w:rsidRPr="00BF5FD6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41D3F" w:rsidRPr="00BF5F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38.04.05</w:t>
      </w:r>
      <w:r w:rsidR="00B41D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A7E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="00BF5FD6" w:rsidRPr="00BF5F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изнес-информатика </w:t>
      </w:r>
      <w:r w:rsidR="00BF5FD6" w:rsidRPr="00BF5F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41D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BF5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249CB312" w14:textId="77777777" w:rsidR="009F2577" w:rsidRP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14:paraId="2A8E8119" w14:textId="77777777" w:rsidR="009F2577" w:rsidRP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канд. </w:t>
      </w:r>
      <w:proofErr w:type="spellStart"/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доцент __________________________________Н.Ю. </w:t>
      </w:r>
      <w:proofErr w:type="spellStart"/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Сайбель</w:t>
      </w:r>
      <w:proofErr w:type="spellEnd"/>
    </w:p>
    <w:p w14:paraId="37FB6177" w14:textId="77777777" w:rsidR="009F2577" w:rsidRPr="009F2577" w:rsidRDefault="009F2577" w:rsidP="009F2577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F25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(подпись, дата)</w:t>
      </w:r>
    </w:p>
    <w:p w14:paraId="41D6F3B6" w14:textId="77777777" w:rsidR="009F2577" w:rsidRP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14:paraId="6E507304" w14:textId="77777777" w:rsidR="009F2577" w:rsidRP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канд. </w:t>
      </w:r>
      <w:proofErr w:type="spellStart"/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доцент__________________________________ Н.Ю. </w:t>
      </w:r>
      <w:proofErr w:type="spellStart"/>
      <w:r w:rsidRPr="009F2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Сайбель</w:t>
      </w:r>
      <w:proofErr w:type="spellEnd"/>
    </w:p>
    <w:p w14:paraId="1F5961DB" w14:textId="77777777" w:rsidR="009F2577" w:rsidRPr="009F2577" w:rsidRDefault="009F2577" w:rsidP="009F2577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F25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(подпись, дата)</w:t>
      </w:r>
    </w:p>
    <w:p w14:paraId="430BDCB5" w14:textId="77777777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EF6E7" w14:textId="77777777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2CC03" w14:textId="77777777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995F6" w14:textId="77777777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AD668" w14:textId="77777777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03E07" w14:textId="77777777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88242" w14:textId="77777777" w:rsidR="009F2577" w:rsidRP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A1796" w14:textId="77777777" w:rsidR="003E6087" w:rsidRPr="00F8696A" w:rsidRDefault="009F2577" w:rsidP="00CE404F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2018</w:t>
      </w:r>
      <w:r w:rsidR="00CE404F" w:rsidRPr="00F869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E07A7C3" w14:textId="77777777" w:rsidR="00733AB8" w:rsidRDefault="00733AB8" w:rsidP="003E6087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СОДЕРЖАНИЕ</w:t>
      </w:r>
    </w:p>
    <w:p w14:paraId="16BBCE9E" w14:textId="77777777" w:rsidR="00733AB8" w:rsidRDefault="00733AB8" w:rsidP="003E6087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DF230A8" w14:textId="77777777" w:rsidR="00733AB8" w:rsidRDefault="00733AB8" w:rsidP="00733AB8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Введение…………………………………………………………………………...2</w:t>
      </w:r>
    </w:p>
    <w:p w14:paraId="0F416BC9" w14:textId="31DA7FDD" w:rsidR="00733AB8" w:rsidRDefault="00733AB8" w:rsidP="00733AB8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3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Понятие, история возникновения и виды компьютерных игр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……………….4</w:t>
      </w:r>
    </w:p>
    <w:p w14:paraId="5BD0ADD3" w14:textId="77777777" w:rsidR="00733AB8" w:rsidRDefault="00733AB8" w:rsidP="00733AB8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73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 Понятие компьютерной игры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………………………………………………4</w:t>
      </w:r>
    </w:p>
    <w:p w14:paraId="6FA94D25" w14:textId="0ADA9013" w:rsidR="00733AB8" w:rsidRDefault="00733AB8" w:rsidP="00733AB8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73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 История возникновения компьютерных игр и их жанров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………………..</w:t>
      </w:r>
      <w:r w:rsidR="00F31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</w:p>
    <w:p w14:paraId="4D0167F2" w14:textId="34E2B841" w:rsidR="00733AB8" w:rsidRPr="00733AB8" w:rsidRDefault="00BF5FD6" w:rsidP="00733AB8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3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33AB8" w:rsidRPr="0073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Состояние и особенности региональных рынков игровой индустрии</w:t>
      </w:r>
      <w:r w:rsidR="00F31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…...</w:t>
      </w:r>
      <w:r w:rsidR="0073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 w:rsidR="00F31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</w:t>
      </w:r>
    </w:p>
    <w:p w14:paraId="49FD9125" w14:textId="54C7C179" w:rsidR="009F2577" w:rsidRDefault="00733AB8" w:rsidP="00733AB8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73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 </w:t>
      </w:r>
      <w:r w:rsidRPr="0073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Мировые показатели рынка игровой индустрии</w:t>
      </w:r>
      <w:r w:rsidR="00F31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………………………..12</w:t>
      </w:r>
    </w:p>
    <w:p w14:paraId="1FB6174E" w14:textId="5755A47E" w:rsidR="009F2577" w:rsidRDefault="009F2577" w:rsidP="00733AB8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9F2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 </w:t>
      </w:r>
      <w:r w:rsidRPr="009F2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Особенности рынка игровой индустрии в России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………………………1</w:t>
      </w:r>
      <w:r w:rsidR="00585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</w:p>
    <w:p w14:paraId="27A8BD2A" w14:textId="3E94F334" w:rsidR="009F2577" w:rsidRPr="009F2577" w:rsidRDefault="00BF5FD6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9F2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F2577" w:rsidRPr="009F2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Тенденции и перспективы развития игровой индустрии</w:t>
      </w:r>
      <w:r w:rsidR="009F2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</w:t>
      </w:r>
      <w:r w:rsidR="00F31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585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</w:p>
    <w:p w14:paraId="0F6DC615" w14:textId="06E48E5B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9F2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F2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Тенденции развития рынка видеоигр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……………………………………</w:t>
      </w:r>
      <w:r w:rsidR="00F31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585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</w:p>
    <w:p w14:paraId="0154D499" w14:textId="2EE190D5" w:rsidR="009F2577" w:rsidRP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3</w:t>
      </w:r>
      <w:r w:rsidRPr="009F2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 </w:t>
      </w:r>
      <w:r w:rsidRPr="009F2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Будущее компьютерных игр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……………………………………………..</w:t>
      </w:r>
      <w:r w:rsidR="00F31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585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</w:p>
    <w:p w14:paraId="2E6C9134" w14:textId="2C5DA2DE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3.3 </w:t>
      </w:r>
      <w:r w:rsidRPr="009F2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 технологии на службе компьютерных игр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</w:t>
      </w:r>
      <w:r w:rsidR="00F31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585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</w:p>
    <w:p w14:paraId="160B4465" w14:textId="33D194B3" w:rsid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Заключение……………………………………………………………………….</w:t>
      </w:r>
      <w:r w:rsidR="00585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</w:t>
      </w:r>
    </w:p>
    <w:p w14:paraId="494BA720" w14:textId="23562BCB" w:rsidR="009F2577" w:rsidRPr="009F2577" w:rsidRDefault="009F2577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Список использованны</w:t>
      </w:r>
      <w:r w:rsidR="00F31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источников…………………………………………...3</w:t>
      </w:r>
      <w:r w:rsidR="00585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</w:p>
    <w:p w14:paraId="7657634E" w14:textId="77777777" w:rsidR="00733AB8" w:rsidRDefault="00733AB8" w:rsidP="009F2577">
      <w:pPr>
        <w:shd w:val="clear" w:color="auto" w:fill="FFFFFF"/>
        <w:spacing w:line="20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1189A66B" w14:textId="77777777" w:rsidR="00895140" w:rsidRDefault="003E6087" w:rsidP="00BF5FD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ВВЕДЕНИЕ</w:t>
      </w:r>
    </w:p>
    <w:p w14:paraId="68C20CBE" w14:textId="77777777" w:rsidR="003E6087" w:rsidRDefault="003E6087" w:rsidP="00BF5FD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76FC5DD" w14:textId="3338E32C" w:rsidR="003E6087" w:rsidRDefault="003E6087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60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сегодняшний день рынок игр во всем мире является самым большим сегментом мирового рынка цифрового контента, ежегодно генерируя многомиллиардные доходы и привлекая огромную аудиторию.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E60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Темпы роста мирового рынка видеоигр опережают прогнозы экспертов.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Появляются все новые игровые жанры, на рынке появляются все новые игровые технологии и, как следствие, все больше игроков готовы заплатить за возможность погрузиться в виртуальную реальность.</w:t>
      </w:r>
    </w:p>
    <w:p w14:paraId="16069E42" w14:textId="16163846" w:rsidR="003D6D80" w:rsidRDefault="003E6087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фокусе данного исследования находится рынок игровой индустрии в России и в зарубежных странах. </w:t>
      </w:r>
    </w:p>
    <w:p w14:paraId="591509AE" w14:textId="6F7CC7A0" w:rsidR="00BF5FD6" w:rsidRDefault="00BF5FD6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Актуальность данного исследования состоит в следующем: рынок компьютерной индустрии стремительно развивается, ведь ежегодно увеличиваются не только показатели товарооборота и прибыли – растет также число потребителей и их интерес к игровой продукции. Однако, и особенно это касается России,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гейминг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еще считается несерьезным занятием, сродни детским играм, и даже воспринимается некоторыми исследователями как угроза полноценному развитию подростков. Именно поэтому данное исследование является актуальным, так как в нем всесторонне рассматривается продукт игровой индустрии, ее финансовые показатели и тенденции развития. Более того, технологии, использующиеся в индустрии игр и разрабатывающиеся для нее, могут быть использованы не только геймерами, но и людьми других разнообразных профессий – врачами, психологами, архитекторами, кинорежиссерами и т.д. </w:t>
      </w:r>
    </w:p>
    <w:p w14:paraId="6D7987B4" w14:textId="26AA3286" w:rsidR="00BF5FD6" w:rsidRDefault="00BF5FD6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Несмотря на вышесказанное, существует ряд российских ученых, исследовавших компьютерные игры и игровую индустрию, среди них </w:t>
      </w:r>
      <w:r w:rsidRPr="00E335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Л.А.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Pr="00E335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Ожеговы, </w:t>
      </w:r>
      <w:r w:rsidRPr="00E335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Д.В. Галкин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E335A5">
        <w:t xml:space="preserve"> </w:t>
      </w:r>
      <w:r w:rsidRPr="00E335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Т.Е. Савицкая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В.А.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Помелов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Гораздо больше работ было найдено у зарубежных авторов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Stefan</w:t>
      </w:r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Bern</w:t>
      </w:r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ü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tz</w:t>
      </w:r>
      <w:proofErr w:type="spellEnd"/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Boris</w:t>
      </w:r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Weiss</w:t>
      </w:r>
      <w:proofErr w:type="spellEnd"/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Christian</w:t>
      </w:r>
      <w:proofErr w:type="spellEnd"/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Kell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y</w:t>
      </w:r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Justine</w:t>
      </w:r>
      <w:proofErr w:type="spellEnd"/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Jequinto</w:t>
      </w:r>
      <w:proofErr w:type="spellEnd"/>
      <w:r w:rsidRPr="00D26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</w:t>
      </w:r>
      <w:r w:rsidR="00CA7E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р.</w:t>
      </w:r>
    </w:p>
    <w:p w14:paraId="16F1FDE8" w14:textId="77777777" w:rsidR="003E6087" w:rsidRDefault="003E6087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Целью данной работы является выявление закономерностей и перспектив развития рынка игровой индустрии. В соответствии с поставленной целью в работе решаются следующие задачи:</w:t>
      </w:r>
    </w:p>
    <w:p w14:paraId="5CA65C09" w14:textId="5E02CB68" w:rsidR="003E6087" w:rsidRDefault="00B41D3F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3E60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дать определение понятию «компьютерная игра»;</w:t>
      </w:r>
    </w:p>
    <w:p w14:paraId="7525AC4B" w14:textId="0E524413" w:rsidR="003E6087" w:rsidRDefault="00B41D3F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3E60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проследить историю возникновения компьютерной игры;</w:t>
      </w:r>
    </w:p>
    <w:p w14:paraId="414FB015" w14:textId="3AD40835" w:rsidR="003E6087" w:rsidRDefault="00B41D3F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3E60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41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рассмотреть</w:t>
      </w:r>
      <w:r w:rsidR="003E60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показатели мирового рынка игровой индустрии;</w:t>
      </w:r>
    </w:p>
    <w:p w14:paraId="2922F2C4" w14:textId="68485BB7" w:rsidR="003E6087" w:rsidRDefault="00B41D3F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3E60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41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исследовать российский рынок игровой индустрии;</w:t>
      </w:r>
    </w:p>
    <w:p w14:paraId="3CC81A93" w14:textId="65965194" w:rsidR="000415E2" w:rsidRDefault="00B41D3F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041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проанализировать тенденции развития рынка игровой индустрии;</w:t>
      </w:r>
    </w:p>
    <w:p w14:paraId="63B05D48" w14:textId="2D7BE872" w:rsidR="000415E2" w:rsidRDefault="00B41D3F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041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проследить закономерности развития компьютерных игр;</w:t>
      </w:r>
    </w:p>
    <w:p w14:paraId="7FF771DD" w14:textId="412E48E8" w:rsidR="000415E2" w:rsidRDefault="00B41D3F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041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рассмотреть технические разработки в сфере компьютерных и консольных игр.</w:t>
      </w:r>
    </w:p>
    <w:p w14:paraId="1D6BB79C" w14:textId="3A59A57D" w:rsidR="00BF5FD6" w:rsidRDefault="00BF5FD6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Объектом данного исследования является рынок игровой индустрии, а предметом – закономерности и тенденции его развития. </w:t>
      </w:r>
    </w:p>
    <w:p w14:paraId="52D81BE7" w14:textId="2D6BD8DF" w:rsidR="00D2652F" w:rsidRDefault="00D2652F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первом разделе работы наше внимание сосредоточено на компьютерной игре как таковой, так как именно она является главным компонентом рынка компьютерной индустрии, ее продуктом. Здесь мы даем определение этому термину</w:t>
      </w:r>
      <w:r w:rsidR="006B1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прослеживаем историю возникновения видеоигр и их жанров</w:t>
      </w:r>
      <w:r w:rsidR="006B1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Второй раздел посвящен рынку компьютерной индустрии в мире и в России в частности, его экономическим показателям. В третьем разделе мы анализируем будущее рынка игровой индустрии, а именно тенденции его развития за счет роста его показателей, закономерности развития жанров и видов игр и новейшие технические разработки и новшества.</w:t>
      </w:r>
    </w:p>
    <w:p w14:paraId="430C6E33" w14:textId="77777777" w:rsidR="00895140" w:rsidRDefault="006B1E5B" w:rsidP="00BF5FD6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61BFFA3B" w14:textId="4BB63C0A" w:rsidR="00DC7F57" w:rsidRDefault="00CA7E6A" w:rsidP="00CA7E6A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 </w:t>
      </w:r>
      <w:r w:rsidR="00EE23AE" w:rsidRP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Понятие, и</w:t>
      </w:r>
      <w:r w:rsidR="009E2F4F" w:rsidRP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стория возникновения и виды</w:t>
      </w:r>
      <w:r w:rsidR="00895140" w:rsidRP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компьютерных игр</w:t>
      </w:r>
    </w:p>
    <w:p w14:paraId="292A1C8F" w14:textId="77777777" w:rsidR="00CA7E6A" w:rsidRPr="00CA7E6A" w:rsidRDefault="00CA7E6A" w:rsidP="00CA7E6A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CEF91D0" w14:textId="77777777" w:rsidR="00DC7F57" w:rsidRDefault="00DC7F57" w:rsidP="00CA7E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C7F57">
        <w:rPr>
          <w:rFonts w:ascii="Times New Roman" w:hAnsi="Times New Roman" w:cs="Times New Roman"/>
          <w:sz w:val="28"/>
          <w:szCs w:val="28"/>
        </w:rPr>
        <w:t>Понятие компьютерной игры</w:t>
      </w:r>
    </w:p>
    <w:p w14:paraId="2DB98D04" w14:textId="77777777" w:rsidR="00DC7F57" w:rsidRPr="00DC7F57" w:rsidRDefault="00DC7F57" w:rsidP="00CA7E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57">
        <w:t xml:space="preserve"> </w:t>
      </w:r>
    </w:p>
    <w:p w14:paraId="42638BA0" w14:textId="77777777" w:rsidR="00EE23AE" w:rsidRDefault="00895140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40">
        <w:rPr>
          <w:rFonts w:ascii="Times New Roman" w:hAnsi="Times New Roman" w:cs="Times New Roman"/>
          <w:sz w:val="28"/>
          <w:szCs w:val="28"/>
        </w:rPr>
        <w:t>Человеческая культура изменяется на протяжении веков, которые то сдерживают, то стимулируют ее развитие. Чаще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140">
        <w:rPr>
          <w:rFonts w:ascii="Times New Roman" w:hAnsi="Times New Roman" w:cs="Times New Roman"/>
          <w:sz w:val="28"/>
          <w:szCs w:val="28"/>
        </w:rPr>
        <w:t xml:space="preserve"> неоднозначность суждени</w:t>
      </w:r>
      <w:r>
        <w:rPr>
          <w:rFonts w:ascii="Times New Roman" w:hAnsi="Times New Roman" w:cs="Times New Roman"/>
          <w:sz w:val="28"/>
          <w:szCs w:val="28"/>
        </w:rPr>
        <w:t>й и мнений о тех или иных собы</w:t>
      </w:r>
      <w:r w:rsidRPr="00895140">
        <w:rPr>
          <w:rFonts w:ascii="Times New Roman" w:hAnsi="Times New Roman" w:cs="Times New Roman"/>
          <w:sz w:val="28"/>
          <w:szCs w:val="28"/>
        </w:rPr>
        <w:t>тиях, фактах или явлениях приобрета</w:t>
      </w:r>
      <w:r>
        <w:rPr>
          <w:rFonts w:ascii="Times New Roman" w:hAnsi="Times New Roman" w:cs="Times New Roman"/>
          <w:sz w:val="28"/>
          <w:szCs w:val="28"/>
        </w:rPr>
        <w:t>ют статус противоречий, разреше</w:t>
      </w:r>
      <w:r w:rsidRPr="00895140">
        <w:rPr>
          <w:rFonts w:ascii="Times New Roman" w:hAnsi="Times New Roman" w:cs="Times New Roman"/>
          <w:sz w:val="28"/>
          <w:szCs w:val="28"/>
        </w:rPr>
        <w:t>ние которых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95140">
        <w:rPr>
          <w:rFonts w:ascii="Times New Roman" w:hAnsi="Times New Roman" w:cs="Times New Roman"/>
          <w:sz w:val="28"/>
          <w:szCs w:val="28"/>
        </w:rPr>
        <w:t xml:space="preserve"> движущей силой развития культуры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95140">
        <w:rPr>
          <w:rFonts w:ascii="Times New Roman" w:hAnsi="Times New Roman" w:cs="Times New Roman"/>
          <w:sz w:val="28"/>
          <w:szCs w:val="28"/>
        </w:rPr>
        <w:t>общества</w:t>
      </w:r>
    </w:p>
    <w:p w14:paraId="7FF0434D" w14:textId="3EF4F68A" w:rsidR="00895140" w:rsidRPr="009E2F4F" w:rsidRDefault="00895140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40">
        <w:rPr>
          <w:rFonts w:ascii="Times New Roman" w:hAnsi="Times New Roman" w:cs="Times New Roman"/>
          <w:sz w:val="28"/>
          <w:szCs w:val="28"/>
        </w:rPr>
        <w:t>Особенно выразительн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140">
        <w:rPr>
          <w:rFonts w:ascii="Times New Roman" w:hAnsi="Times New Roman" w:cs="Times New Roman"/>
          <w:sz w:val="28"/>
          <w:szCs w:val="28"/>
        </w:rPr>
        <w:t xml:space="preserve"> трансформации,</w:t>
      </w:r>
      <w:r>
        <w:rPr>
          <w:rFonts w:ascii="Times New Roman" w:hAnsi="Times New Roman" w:cs="Times New Roman"/>
          <w:sz w:val="28"/>
          <w:szCs w:val="28"/>
        </w:rPr>
        <w:t xml:space="preserve"> происходящие с человеком, про</w:t>
      </w:r>
      <w:r w:rsidRPr="00895140">
        <w:rPr>
          <w:rFonts w:ascii="Times New Roman" w:hAnsi="Times New Roman" w:cs="Times New Roman"/>
          <w:sz w:val="28"/>
          <w:szCs w:val="28"/>
        </w:rPr>
        <w:t>являю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95140">
        <w:rPr>
          <w:rFonts w:ascii="Times New Roman" w:hAnsi="Times New Roman" w:cs="Times New Roman"/>
          <w:sz w:val="28"/>
          <w:szCs w:val="28"/>
        </w:rPr>
        <w:t xml:space="preserve"> в игровых увлечениях моло</w:t>
      </w:r>
      <w:r>
        <w:rPr>
          <w:rFonts w:ascii="Times New Roman" w:hAnsi="Times New Roman" w:cs="Times New Roman"/>
          <w:sz w:val="28"/>
          <w:szCs w:val="28"/>
        </w:rPr>
        <w:t>дежи, поскольку эта часть обще</w:t>
      </w:r>
      <w:r w:rsidRPr="00895140">
        <w:rPr>
          <w:rFonts w:ascii="Times New Roman" w:hAnsi="Times New Roman" w:cs="Times New Roman"/>
          <w:sz w:val="28"/>
          <w:szCs w:val="28"/>
        </w:rPr>
        <w:t xml:space="preserve">ства особенно подвержена изменениям, </w:t>
      </w:r>
      <w:r>
        <w:rPr>
          <w:rFonts w:ascii="Times New Roman" w:hAnsi="Times New Roman" w:cs="Times New Roman"/>
          <w:sz w:val="28"/>
          <w:szCs w:val="28"/>
        </w:rPr>
        <w:t>открыта к внешним воздействи</w:t>
      </w:r>
      <w:r w:rsidRPr="00895140">
        <w:rPr>
          <w:rFonts w:ascii="Times New Roman" w:hAnsi="Times New Roman" w:cs="Times New Roman"/>
          <w:sz w:val="28"/>
          <w:szCs w:val="28"/>
        </w:rPr>
        <w:t xml:space="preserve">ям, наименее устойчива к влияниям «чужих» культур. Молодежь быстрее </w:t>
      </w:r>
      <w:r>
        <w:rPr>
          <w:rFonts w:ascii="Times New Roman" w:hAnsi="Times New Roman" w:cs="Times New Roman"/>
          <w:sz w:val="28"/>
          <w:szCs w:val="28"/>
        </w:rPr>
        <w:t xml:space="preserve">осваивает и </w:t>
      </w:r>
      <w:r w:rsidRPr="00895140">
        <w:rPr>
          <w:rFonts w:ascii="Times New Roman" w:hAnsi="Times New Roman" w:cs="Times New Roman"/>
          <w:sz w:val="28"/>
          <w:szCs w:val="28"/>
        </w:rPr>
        <w:t>транслирует в другие социальные слои культурные нормативы, привнесенные</w:t>
      </w:r>
      <w:r>
        <w:rPr>
          <w:rFonts w:ascii="Times New Roman" w:hAnsi="Times New Roman" w:cs="Times New Roman"/>
          <w:sz w:val="28"/>
          <w:szCs w:val="28"/>
        </w:rPr>
        <w:t xml:space="preserve"> в их жизнь техническим прогрессом, и стано</w:t>
      </w:r>
      <w:r w:rsidRPr="00895140">
        <w:rPr>
          <w:rFonts w:ascii="Times New Roman" w:hAnsi="Times New Roman" w:cs="Times New Roman"/>
          <w:sz w:val="28"/>
          <w:szCs w:val="28"/>
        </w:rPr>
        <w:t>вится проводником новых культурных норм и смыслов, усматривая в этом демократичность, открытость к изменениям, к новизне, готовность к преобразованию мира</w:t>
      </w:r>
      <w:r w:rsidR="00A80A68">
        <w:rPr>
          <w:rFonts w:ascii="Times New Roman" w:hAnsi="Times New Roman" w:cs="Times New Roman"/>
          <w:sz w:val="28"/>
          <w:szCs w:val="28"/>
        </w:rPr>
        <w:t xml:space="preserve"> </w:t>
      </w:r>
      <w:r w:rsidR="00A80A68" w:rsidRPr="00BF5FD6">
        <w:rPr>
          <w:rFonts w:ascii="Times New Roman" w:hAnsi="Times New Roman" w:cs="Times New Roman"/>
          <w:sz w:val="28"/>
          <w:szCs w:val="28"/>
        </w:rPr>
        <w:t>[</w:t>
      </w:r>
      <w:r w:rsidR="00BF5FD6" w:rsidRPr="00BF5FD6">
        <w:rPr>
          <w:rFonts w:ascii="Times New Roman" w:hAnsi="Times New Roman" w:cs="Times New Roman"/>
          <w:sz w:val="28"/>
          <w:szCs w:val="28"/>
        </w:rPr>
        <w:t>10</w:t>
      </w:r>
      <w:r w:rsidR="00A80A68" w:rsidRPr="00BF5FD6">
        <w:rPr>
          <w:rFonts w:ascii="Times New Roman" w:hAnsi="Times New Roman" w:cs="Times New Roman"/>
          <w:sz w:val="28"/>
          <w:szCs w:val="28"/>
        </w:rPr>
        <w:t>]</w:t>
      </w:r>
      <w:r w:rsidRPr="00BF5FD6">
        <w:rPr>
          <w:rFonts w:ascii="Times New Roman" w:hAnsi="Times New Roman" w:cs="Times New Roman"/>
          <w:sz w:val="28"/>
          <w:szCs w:val="28"/>
        </w:rPr>
        <w:t>.</w:t>
      </w:r>
      <w:r w:rsidRPr="009E2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2DA6F" w14:textId="77777777" w:rsidR="00895140" w:rsidRDefault="00C46104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1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Нынеш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няя социокультурная обстановка</w:t>
      </w:r>
      <w:r w:rsid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r w:rsid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мировом</w:t>
      </w:r>
      <w:r w:rsid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r w:rsid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обществе ха</w:t>
      </w:r>
      <w:r w:rsidR="00895140" w:rsidRP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рактеризуется проникновением игры</w:t>
      </w:r>
      <w:r w:rsid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 все </w:t>
      </w:r>
      <w:r w:rsid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области</w:t>
      </w:r>
      <w:r w:rsid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человеческой жизни</w:t>
      </w:r>
      <w:r w:rsidR="00895140" w:rsidRP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– </w:t>
      </w:r>
      <w:r w:rsid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="00895140" w:rsidRP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явление получило в </w:t>
      </w:r>
      <w:proofErr w:type="spellStart"/>
      <w:r w:rsidR="00895140" w:rsidRP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гуманитаристике</w:t>
      </w:r>
      <w:proofErr w:type="spellEnd"/>
      <w:r w:rsidR="00895140" w:rsidRP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назван</w:t>
      </w:r>
      <w:r w:rsid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ие </w:t>
      </w:r>
      <w:r w:rsid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игроизации</w:t>
      </w:r>
      <w:proofErr w:type="spellEnd"/>
      <w:r w:rsid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  <w:r w:rsid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895140" w:rsidRP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 w:rsid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 факт</w:t>
      </w:r>
      <w:r w:rsidR="00895140" w:rsidRP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 внимание многие</w:t>
      </w:r>
      <w:r w:rsid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известные философы и социологи </w:t>
      </w:r>
      <w:r w:rsidR="00895140" w:rsidRP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среди них </w:t>
      </w:r>
      <w:r w:rsidR="00895140" w:rsidRP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А. Разумный, С. А. Кравченко, Л. Т.</w:t>
      </w:r>
      <w:r w:rsid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Ретюнских</w:t>
      </w:r>
      <w:proofErr w:type="spellEnd"/>
      <w:r w:rsidR="008951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др.). </w:t>
      </w:r>
    </w:p>
    <w:p w14:paraId="689298BB" w14:textId="77777777" w:rsidR="00C84EDE" w:rsidRPr="00C84EDE" w:rsidRDefault="00C84EDE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Значение игры (в частности, ком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пьютерной) в культуре неоднократно подчерки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многи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европейски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филос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офы и культурологи. Умберто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 [</w:t>
      </w:r>
      <w:r w:rsidR="00380DBD" w:rsidRPr="00380DBD">
        <w:rPr>
          <w:rFonts w:ascii="Times New Roman" w:hAnsi="Times New Roman" w:cs="Times New Roman"/>
          <w:sz w:val="28"/>
        </w:rPr>
        <w:t>16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], </w:t>
      </w:r>
      <w:proofErr w:type="spellStart"/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Ханс</w:t>
      </w:r>
      <w:proofErr w:type="spellEnd"/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-Георг </w:t>
      </w:r>
      <w:proofErr w:type="spellStart"/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Гадамер</w:t>
      </w:r>
      <w:proofErr w:type="spellEnd"/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[</w:t>
      </w:r>
      <w:r w:rsidR="007D217F" w:rsidRPr="007D217F">
        <w:rPr>
          <w:rFonts w:ascii="Times New Roman" w:hAnsi="Times New Roman" w:cs="Times New Roman"/>
          <w:sz w:val="28"/>
          <w:szCs w:val="28"/>
        </w:rPr>
        <w:t>2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рассматривают способность человека к игровой деятельности в качестве источника любой культуры.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азывается предпосылкой возникновения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культуры. Юрий Лотман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отмечал, что особая психическая уста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вовлеченного в игровой процесс индивида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одновременно и верит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не верит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действительность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разыгрываем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ситуации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плановость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поведения роднят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 с искусством [</w:t>
      </w:r>
      <w:r w:rsidR="007D217F" w:rsidRPr="007D217F">
        <w:rPr>
          <w:rFonts w:ascii="Times New Roman" w:hAnsi="Times New Roman" w:cs="Times New Roman"/>
          <w:sz w:val="28"/>
        </w:rPr>
        <w:t>7,</w:t>
      </w:r>
      <w:r w:rsidRPr="007D217F">
        <w:rPr>
          <w:rFonts w:ascii="Times New Roman" w:eastAsia="Times New Roman" w:hAnsi="Times New Roman" w:cs="Times New Roman"/>
          <w:color w:val="222222"/>
          <w:sz w:val="36"/>
          <w:szCs w:val="28"/>
          <w:lang w:eastAsia="ru-RU"/>
        </w:rPr>
        <w:t xml:space="preserve">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 80-85].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Игровая 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онцепция культуры была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целостно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сформулирована нидерландским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сториком и философом-идеалистом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Йоханом </w:t>
      </w:r>
      <w:proofErr w:type="spellStart"/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Хёйзингой</w:t>
      </w:r>
      <w:proofErr w:type="spellEnd"/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работе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 названием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Homo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Ludens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Статья по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истории культуры» [</w:t>
      </w:r>
      <w:r w:rsidR="00380DBD" w:rsidRPr="00380DBD">
        <w:rPr>
          <w:rFonts w:ascii="Times New Roman" w:hAnsi="Times New Roman" w:cs="Times New Roman"/>
          <w:sz w:val="28"/>
        </w:rPr>
        <w:t>13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].</w:t>
      </w:r>
    </w:p>
    <w:p w14:paraId="5AFA37EA" w14:textId="77777777" w:rsidR="00C84EDE" w:rsidRPr="00C84EDE" w:rsidRDefault="00C84EDE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Игра – это,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первую очередь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свободная деятельность. Она не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«обы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денн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жизн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ью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жизн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ью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таков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исследователи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этого феномена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отмечают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незаинтересованный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характер игрового процесса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 же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подчеркнуть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игра не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имеет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четкой границ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окружающей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практической жизнью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найти некие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переходные формы от игры к труду, искус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ству, спорту. Это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наделяет ее еще большим потенциа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лом для исполнения роли инстру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мента межкультурного взаимодействия.</w:t>
      </w:r>
    </w:p>
    <w:p w14:paraId="4C40011F" w14:textId="77777777" w:rsidR="00C84EDE" w:rsidRDefault="00C84EDE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Компьютерная игра является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дним из составных элементов вир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туальной культуры, ставшей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 из полноценных способов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ведения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муникации. </w:t>
      </w:r>
      <w:r w:rsid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Приведем определение виртуальной культуры, сформулированное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директором Института ис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тории и международных отношений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СГУ профессором, доктором экономических наук Т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Черевичко</w:t>
      </w:r>
      <w:proofErr w:type="spellEnd"/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«Виртуальная культура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действительная культура, но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культура эфемерного, где реальность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полностью погружена в виртуаль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ные образы, в выдуманный мир. Но это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не фантазии, это действитель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 созидающая сила, поскольку пом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имо визуальных переживаний, она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дает и информацию для познания кул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ьтурного пространства. В вирту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альном мире внешние отображения нах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одятся не просто на экране, че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 который передается опыт, они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ами становятся знанием и опытом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познания» [</w:t>
      </w:r>
      <w:r w:rsidR="00380DBD" w:rsidRPr="00380DBD">
        <w:rPr>
          <w:rFonts w:ascii="Times New Roman" w:hAnsi="Times New Roman" w:cs="Times New Roman"/>
          <w:sz w:val="28"/>
        </w:rPr>
        <w:t>14,</w:t>
      </w:r>
      <w:r w:rsidRPr="00380DBD">
        <w:rPr>
          <w:rFonts w:ascii="Times New Roman" w:eastAsia="Times New Roman" w:hAnsi="Times New Roman" w:cs="Times New Roman"/>
          <w:color w:val="222222"/>
          <w:sz w:val="36"/>
          <w:szCs w:val="28"/>
          <w:lang w:eastAsia="ru-RU"/>
        </w:rPr>
        <w:t xml:space="preserve">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 105].</w:t>
      </w:r>
    </w:p>
    <w:p w14:paraId="4E77D86E" w14:textId="77777777" w:rsidR="000B615E" w:rsidRPr="000B615E" w:rsidRDefault="000B615E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аспектом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вирту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альной культуры является ее мо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заичность, 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появившаяся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благодаря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особенн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процесса познания, струк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турирования информации и ее отбора 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основе 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социального опыта 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субъекта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 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сегодняшний день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виртуаль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ная культура 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сочетание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иногда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связанных между собой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элементов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культур разных народов и эпох, 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частично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закрепляющихся в созна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нии индивидов, но не образующих 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целостного знания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C09B5" w:rsidRP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</w:t>
      </w:r>
      <w:r w:rsidR="00380DBD" w:rsidRPr="00380DBD">
        <w:rPr>
          <w:rFonts w:ascii="Times New Roman" w:hAnsi="Times New Roman" w:cs="Times New Roman"/>
          <w:sz w:val="28"/>
        </w:rPr>
        <w:t>11</w:t>
      </w:r>
      <w:r w:rsidR="006C09B5" w:rsidRP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6B6C974" w14:textId="77777777" w:rsidR="00BE75B1" w:rsidRDefault="000B615E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Но, 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отмеча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 кандидат культурологии Е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6C0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Яковлева, «игра неред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 выполняет функции тренировки 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способностей, необходимых для реализации в серьезно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деле, упражне</w:t>
      </w:r>
      <w:r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в с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амообладании» [</w:t>
      </w:r>
      <w:r w:rsidR="00380DBD" w:rsidRPr="00380DBD">
        <w:rPr>
          <w:rFonts w:ascii="Times New Roman" w:hAnsi="Times New Roman" w:cs="Times New Roman"/>
          <w:sz w:val="28"/>
        </w:rPr>
        <w:t>17,</w:t>
      </w:r>
      <w:r w:rsidR="00BE75B1" w:rsidRPr="00380DBD">
        <w:rPr>
          <w:rFonts w:ascii="Times New Roman" w:eastAsia="Times New Roman" w:hAnsi="Times New Roman" w:cs="Times New Roman"/>
          <w:color w:val="222222"/>
          <w:sz w:val="36"/>
          <w:szCs w:val="28"/>
          <w:lang w:eastAsia="ru-RU"/>
        </w:rPr>
        <w:t xml:space="preserve"> 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 150-155].</w:t>
      </w:r>
    </w:p>
    <w:p w14:paraId="0D5B4AA6" w14:textId="77777777" w:rsidR="000B615E" w:rsidRDefault="006C09B5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 отметить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такой аспект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компьютерной 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игры, как к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омпенсация того, что человек не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находит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реально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есть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игра присутствует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реальной жизни общества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всегда в т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ой или иной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степени дистанцируется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повседневности, а игровой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несет в себе некое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преображение окру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жающе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действительности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Границы</w:t>
      </w:r>
      <w:r w:rsidR="00EE23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возможного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сложност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E23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игре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устанавливаются произвольно</w:t>
      </w:r>
      <w:r w:rsidR="00EE23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могут быть изменены в соответствии с желаниями и возможностями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конкретно</w:t>
      </w:r>
      <w:r w:rsidR="00EE23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человека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</w:t>
      </w:r>
      <w:r w:rsidR="00EE23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</w:t>
      </w:r>
      <w:r w:rsidR="00EE23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создает</w:t>
      </w:r>
      <w:r w:rsidR="00EE23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равно</w:t>
      </w:r>
      <w:r w:rsidR="00EE23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ценный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действительному, но не </w:t>
      </w:r>
      <w:r w:rsidR="00EE23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эквивалентный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ему п</w:t>
      </w:r>
      <w:r w:rsidR="00BE75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раз</w:t>
      </w:r>
      <w:r w:rsidR="000B615E" w:rsidRPr="000B6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мерам и разнообразию символический мир.</w:t>
      </w:r>
    </w:p>
    <w:p w14:paraId="024B7E2D" w14:textId="1E8A5714" w:rsidR="00DC7F57" w:rsidRDefault="00DC7F57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1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Изучения </w:t>
      </w:r>
      <w:r w:rsidR="00B41D3F" w:rsidRPr="00C461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компьютерных</w:t>
      </w:r>
      <w:r w:rsidRPr="00C461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 в нынешних общественных и гуманитарных науках – ещё относительно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молодое направление. Немногие</w:t>
      </w:r>
      <w:r w:rsidRPr="003D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следователи</w:t>
      </w:r>
      <w:r w:rsidRPr="003D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обраща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лись</w:t>
      </w:r>
      <w:r w:rsidRPr="003D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3D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истории</w:t>
      </w:r>
      <w:r w:rsidRPr="003D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азвития</w:t>
      </w:r>
      <w:r w:rsidRPr="003D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</w:t>
      </w:r>
      <w:r w:rsidRPr="003D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категории</w:t>
      </w:r>
      <w:r w:rsidRPr="003D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</w:t>
      </w:r>
      <w:r w:rsidRPr="003D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[</w:t>
      </w:r>
      <w:r w:rsidR="00380DBD" w:rsidRPr="00380DBD">
        <w:rPr>
          <w:rFonts w:ascii="Times New Roman" w:hAnsi="Times New Roman" w:cs="Times New Roman"/>
          <w:sz w:val="28"/>
        </w:rPr>
        <w:t>24</w:t>
      </w:r>
      <w:r w:rsidRPr="003D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]. 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Несколько больше сделано в области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социально-психологического изу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чения проблем игровой </w:t>
      </w:r>
      <w:proofErr w:type="spellStart"/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аддикции</w:t>
      </w:r>
      <w:proofErr w:type="spellEnd"/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деви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ации и возрастного развития [</w:t>
      </w:r>
      <w:r w:rsidR="007D217F" w:rsidRPr="007D217F">
        <w:rPr>
          <w:rFonts w:ascii="Times New Roman" w:hAnsi="Times New Roman" w:cs="Times New Roman"/>
          <w:sz w:val="28"/>
        </w:rPr>
        <w:t>6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]. Довольно много популяризаторских (правильнее сказать – рекламных) материалов и выступлений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имеется 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И. Среди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значительных работ доминируют практические исследования 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созданию компьютерных игр – от 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нарратива, сюжета и героев до про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граммных средств и инструментов 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искусственного интеллекта [</w:t>
      </w:r>
      <w:r w:rsidR="00380DBD" w:rsidRPr="00380DBD">
        <w:rPr>
          <w:rFonts w:ascii="Times New Roman" w:hAnsi="Times New Roman" w:cs="Times New Roman"/>
          <w:sz w:val="28"/>
        </w:rPr>
        <w:t>18</w:t>
      </w:r>
      <w:r w:rsidRPr="00A80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].</w:t>
      </w:r>
    </w:p>
    <w:p w14:paraId="25343CD8" w14:textId="77777777" w:rsidR="00DC7F57" w:rsidRDefault="00DC7F57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Ограниченность философского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социально-психологического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анализа становится очевидной при обращении 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проблеме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появлении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развитии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компьютерных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игр,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этой причине здесь нельзя обойтись без ис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торических и историко-культурны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 исследований исключительно эмпирического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свойства.</w:t>
      </w:r>
    </w:p>
    <w:p w14:paraId="76BD0CCB" w14:textId="33CE3C27" w:rsidR="00F317EB" w:rsidRDefault="00F317EB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9E66D14" w14:textId="3A89B196" w:rsidR="00CA7E6A" w:rsidRDefault="00CA7E6A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F6EAB85" w14:textId="66BD8A6F" w:rsidR="00CA7E6A" w:rsidRDefault="00CA7E6A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074AB0E" w14:textId="77777777" w:rsidR="00CA7E6A" w:rsidRDefault="00CA7E6A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AE5F638" w14:textId="77777777" w:rsidR="00DC7F57" w:rsidRDefault="00DC7F57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1.2 История возникновения компьютерных игр и их жанров</w:t>
      </w:r>
    </w:p>
    <w:p w14:paraId="2323A09B" w14:textId="77777777" w:rsidR="00DC7F57" w:rsidRDefault="00DC7F57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8D5211E" w14:textId="77777777" w:rsidR="00E27BB7" w:rsidRDefault="00E27BB7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Можно сказать, что 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первая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компьютерн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была изобретена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случайно. Про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изошло это в 1958 году в </w:t>
      </w:r>
      <w:proofErr w:type="spellStart"/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Брукхэвенской</w:t>
      </w:r>
      <w:proofErr w:type="spellEnd"/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Национальной Лаборатории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(США), когда ее сотрудник, Вильям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Хигинботам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представил первый в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истории электронный пинг-понг посетителям этой известной нау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чной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организации. Вот как эт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истори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описыва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одном тематическом российском сайте: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«В далеком 1958 году физи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Уильям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Хигинботам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William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A. </w:t>
      </w:r>
      <w:proofErr w:type="spellStart"/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Higinbotham</w:t>
      </w:r>
      <w:proofErr w:type="spellEnd"/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один из соавторов 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ериканской атомной бомбы) решил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доказать своим друзьям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 настоящая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наука – это не только интересно, но и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есело. Потратив три недели вре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мени и списав из фондов родной лабо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ратории изрядное количество ра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диодеталей, он собрал некое устрой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ство и подключил его к обычному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осциллографу. На экране прибора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появи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стилизован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ракетка и мячик. Создатель окрест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 свое детище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Tennis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Two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немедленно ограничил доступ к 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му: слишком много было желающих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тратить рабочее время на невиданн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ое развлечение. Как и следовало 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ожидать, широкого распространения </w:t>
      </w:r>
      <w:proofErr w:type="spellStart"/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Te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nnis</w:t>
      </w:r>
      <w:proofErr w:type="spellEnd"/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Two</w:t>
      </w:r>
      <w:proofErr w:type="spellEnd"/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получил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[</w:t>
      </w:r>
      <w:r w:rsidR="007D217F" w:rsidRPr="007D217F">
        <w:rPr>
          <w:rFonts w:ascii="Times New Roman" w:hAnsi="Times New Roman" w:cs="Times New Roman"/>
          <w:sz w:val="28"/>
          <w:szCs w:val="28"/>
        </w:rPr>
        <w:t>4</w:t>
      </w:r>
      <w:r w:rsidRPr="00E27B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].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Спустя некоторое время физик признался</w:t>
      </w:r>
      <w:r w:rsidR="00AE0658"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 и 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представить не мог, какой </w:t>
      </w:r>
      <w:r w:rsidR="00AE0658"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успех 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ждет</w:t>
      </w:r>
      <w:r w:rsidR="00AE0658"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будущем его 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простое изобретение. Он ведь попросту </w:t>
      </w:r>
      <w:r w:rsidR="00AE0658"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поиграл с технологией, а 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итогом</w:t>
      </w:r>
      <w:r w:rsidR="00AE0658"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той свободной деятельности ста</w:t>
      </w:r>
      <w:r w:rsidR="00AE0658"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 </w:t>
      </w:r>
      <w:r w:rsid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появление нового формата развлечений</w:t>
      </w:r>
      <w:r w:rsidR="00AE0658"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3644854" w14:textId="77777777" w:rsidR="00895140" w:rsidRDefault="00AE0658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Интересно заметить</w:t>
      </w:r>
      <w:r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оигры </w:t>
      </w:r>
      <w:r w:rsid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увидели свет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раньше, чем был </w:t>
      </w:r>
      <w:r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</w:t>
      </w:r>
      <w:r w:rsid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первый</w:t>
      </w:r>
      <w:r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персональный компьютер.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Еще в 1960-х годах компьютерные </w:t>
      </w:r>
      <w:r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технологии были, прежде всего, </w:t>
      </w:r>
      <w:r w:rsid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достоянием военного сектора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кроме того,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рассматрива</w:t>
      </w:r>
      <w:r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лись как </w:t>
      </w:r>
      <w:r w:rsid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значительный</w:t>
      </w:r>
      <w:r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инструмент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гражданской сфере. </w:t>
      </w:r>
      <w:r w:rsid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менно </w:t>
      </w:r>
      <w:r w:rsid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компьютерные</w:t>
      </w:r>
      <w:r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сыграли важную </w:t>
      </w:r>
      <w:r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роль в </w:t>
      </w:r>
      <w:r w:rsid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мирном внедрении</w:t>
      </w:r>
      <w:r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компьют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ерной техники</w:t>
      </w:r>
      <w:r w:rsid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гражданскую среду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ее интеграции в </w:t>
      </w:r>
      <w:r w:rsidRPr="00AE06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популярную культуру.</w:t>
      </w:r>
    </w:p>
    <w:p w14:paraId="09377C7C" w14:textId="77777777" w:rsidR="00647A35" w:rsidRDefault="00647A35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исторических фактов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привод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 нас скорее к хронологическо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 документированию, чем 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восприятию компьютерных игр как феномена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культуры.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этой причине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ширить историческую перспективу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уровня культурно-исторической. 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десь мы постараемся обнаружить,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происходит интеграция электронн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игры в мир поп-культу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ры и как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рождается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новый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техно-художественный гибрид со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своими специфическими эстетически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 качествами. Этот процесс шел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пути формирования жанров электронных игр.</w:t>
      </w:r>
    </w:p>
    <w:p w14:paraId="30AF5CD7" w14:textId="77777777" w:rsidR="002E0C8D" w:rsidRDefault="00647A35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1970-х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годах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видеоигры ста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новятся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из самых популярных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развлече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ний. В них игра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дома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на улице, в кафе и барах </w:t>
      </w:r>
      <w:r w:rsidR="002E0C8D"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здесь устанавливаются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игральны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автомат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ы, напоминающие аркаду. Отсюда и берет начало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название самого первого жанра эл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ектронных игр – «аркада». П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ервые игры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«Звездные во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йны», «</w:t>
      </w:r>
      <w:proofErr w:type="spellStart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Понг</w:t>
      </w:r>
      <w:proofErr w:type="spellEnd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proofErr w:type="spellStart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Покемон</w:t>
      </w:r>
      <w:proofErr w:type="spellEnd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proofErr w:type="spellStart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Арканоид</w:t>
      </w:r>
      <w:proofErr w:type="spellEnd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»)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раз принадлежали к этому жанру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Несмотря на некоторую </w:t>
      </w:r>
      <w:r w:rsidR="002E0C8D" w:rsidRP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их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примитив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ность, этот жанр является вполне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узнаваемым,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его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непросто сравнивать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любой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другой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разновидностью известных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компьютерных игр. Более того, подобные игры особенно ярко иллюстрируют тот факт,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игровой опыт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напрямую зависит от технологиче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ских устройств (экрана, электронной начинки,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особых устройств управ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ления).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того,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вместе с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ями появляется и новый тип игрока – им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становится сам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компьютер. Это– виртуальный субъект, программа, выполняющая роль </w:t>
      </w:r>
      <w:proofErr w:type="spellStart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соигрока</w:t>
      </w:r>
      <w:proofErr w:type="spellEnd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человека.</w:t>
      </w:r>
    </w:p>
    <w:p w14:paraId="52897BFF" w14:textId="77777777" w:rsidR="00647A35" w:rsidRDefault="00647A35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второй половине 1970-х был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изобретены еще два специфиче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жанра видеоигр. Это приключенч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еские игры (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или, как их называют,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квесты</w:t>
      </w:r>
      <w:proofErr w:type="spellEnd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») и симу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ляторы (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например,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симулятор самолета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симулятор градостроения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И если «</w:t>
      </w:r>
      <w:proofErr w:type="spellStart"/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квесты</w:t>
      </w:r>
      <w:proofErr w:type="spellEnd"/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которые 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своей заре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были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исключительно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текстовыми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647A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относятся к давно существующему жанру поп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E0C8D" w:rsidRP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культуры – приключенческим истор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иям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уже долгое время существуют в литературе, драматургии и кинематографе</w:t>
      </w:r>
      <w:r w:rsidR="002E0C8D" w:rsidRP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то симул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яторы представляют собо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 нечто крайне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оригинально</w:t>
      </w:r>
      <w:r w:rsidR="00683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896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E0C8D" w:rsidRP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абсол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ютно новое</w:t>
      </w:r>
      <w:r w:rsidR="00683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достижение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683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привнесл</w:t>
      </w:r>
      <w:r w:rsidR="00683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со</w:t>
      </w:r>
      <w:r w:rsidR="002E0C8D" w:rsidRP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 электронные игры в мир развлечен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ий. </w:t>
      </w:r>
      <w:r w:rsidR="00683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одной стороны,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 </w:t>
      </w:r>
      <w:r w:rsidR="00683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можно отнести 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</w:t>
      </w:r>
      <w:r w:rsidR="00683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своего рода</w:t>
      </w:r>
      <w:r w:rsidR="002E0C8D" w:rsidRP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тренажер</w:t>
      </w:r>
      <w:r w:rsidR="00683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r w:rsidR="002E0C8D" w:rsidRP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однако это </w:t>
      </w:r>
      <w:r w:rsidR="00683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совсем верно</w:t>
      </w:r>
      <w:r w:rsid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2E0C8D" w:rsidRP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Ведь симулятор – это игра</w:t>
      </w:r>
      <w:r w:rsidR="00683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чистом виде</w:t>
      </w:r>
      <w:r w:rsidR="002E0C8D" w:rsidRP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F66C1F2" w14:textId="77777777" w:rsidR="00720B74" w:rsidRPr="00720B74" w:rsidRDefault="00720B74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рафическая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версия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первого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имулятора полета на аэроплане была продемонстрирована Брюсом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Артвиком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которого по праву называют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отцом этого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жа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нра видеоигр, еще в 1978 году. Позднее, в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1979-м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он выпускает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 поколение игры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Flight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Simulator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для компьютеров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Apple</w:t>
      </w:r>
      <w:proofErr w:type="spellEnd"/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Интересно заметить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уже в симуляторе второго поколения, увидевшего свет в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1982 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у,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игрок, который оказыв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ается в кабине пилота самолета и может координировать полет, имел возможность выбирать один из 20 маршрутов, менять погодные условия, ориен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тироваться по координатам и рельеф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местности и получать изображение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экране в 4 цветах. С тех пор 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омпания Майкрософт выпустила на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рынок уже 9 поколений знаменитых </w:t>
      </w:r>
      <w:proofErr w:type="spellStart"/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Mic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rosoft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Flight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Simulator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Другие производители не отстают от своих конкурентов: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дня у игроков есть возможность </w:t>
      </w:r>
      <w:r w:rsidR="004B58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почувствовать себя пилотом, строителем городов, фермером, дизайнером и т.п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42B58BA" w14:textId="77777777" w:rsidR="00720B74" w:rsidRPr="00720B74" w:rsidRDefault="004B58D1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данной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категории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 элемент услов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ности стремится к минимуму. Для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симуляторов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особенно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важна точность воспрои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зведения реальных событий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Поэтому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уровень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проработанности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зачастую значительно выше, чем 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аркадах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квестах</w:t>
      </w:r>
      <w:proofErr w:type="spellEnd"/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Симуляторы отличаются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 силь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момент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«вживания» в роль, иде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нтификации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игровым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цессом.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Данное свойство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делает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 вид компьютерных игр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действительно ц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енными с точки зрения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дидактики и обучения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не только игры.</w:t>
      </w:r>
    </w:p>
    <w:p w14:paraId="2DF79C22" w14:textId="77777777" w:rsidR="00720B74" w:rsidRPr="00720B74" w:rsidRDefault="00720B74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Еще один </w:t>
      </w:r>
      <w:r w:rsidR="004B58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интересным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не оригинальны</w:t>
      </w:r>
      <w:r w:rsidR="004B58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жанр</w:t>
      </w:r>
      <w:r w:rsidR="004B58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видеоигр</w:t>
      </w:r>
      <w:r w:rsidR="004B58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являются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логические игры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головоломки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Здесь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конечно, 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сразу вспоминается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знаменитый «Тетрис». 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представляет собой типичную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-паззл, суть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которой 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состоит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несложном укладывании геомет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рических фигур на нужное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 по признаку цвета и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/или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 время как возникновению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большинств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 мир обязан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американцам и японцам, то изобретение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«Тетриса» 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произошло в Советском Союзе </w:t>
      </w:r>
      <w:r w:rsidR="00330C0B" w:rsidRPr="002E0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стало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вклад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российских прог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раммистов в развитие компьютер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игр («Тетрис» создал А. Пажитнов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начале 80-х). 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огические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игры 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были популярны задолго до своих компьютерных аналогов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шахматы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карты, крестики-нолики, пазз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лы…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Однако с помощью компьютер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технологий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они, безусловно, обрели новые </w:t>
      </w:r>
      <w:r w:rsidR="00330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формы и большую при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влекательность.</w:t>
      </w:r>
    </w:p>
    <w:p w14:paraId="0F2D7F8C" w14:textId="1C3E75B0" w:rsidR="00720B74" w:rsidRDefault="00FF7CF6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н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1990-х годов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появился новый жанр компьютерных игр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торый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стремительно набрал популярность и сейчас является одним из самых распространенных и востребованных в игровой индустрии </w:t>
      </w:r>
      <w:r w:rsidRPr="00FF7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</w:t>
      </w:r>
      <w:r w:rsidR="00BF5FD6" w:rsidRPr="00BF5FD6">
        <w:rPr>
          <w:rFonts w:ascii="Times New Roman" w:hAnsi="Times New Roman" w:cs="Times New Roman"/>
          <w:sz w:val="28"/>
          <w:szCs w:val="28"/>
        </w:rPr>
        <w:t>3</w:t>
      </w:r>
      <w:r w:rsidRPr="00BF5F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</w:t>
      </w:r>
      <w:r w:rsidR="00720B74" w:rsidRPr="00BF5F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выходом в 1992 году</w:t>
      </w:r>
      <w:r w:rsidR="00720B74" w:rsidRPr="00720B74"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игры DOOM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стрелялки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 «шу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теры»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(от англ.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to</w:t>
      </w:r>
      <w:r w:rsidRPr="00FF7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shoot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F7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«стрелять») 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первого лица)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начали покорять мировой рынок компьютерных игр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них были реализованы 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рево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люционные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тот момент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технологии компьютерно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графики. Именно э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 игра и этот жанр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включили в формулу популярности 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видеоигр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такой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элемент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насилие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Более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того, они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обернули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насили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в оболочку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азвлечения.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Стоит отметить, что 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утеры» имеют род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ного брата в кинематографе – </w:t>
      </w:r>
      <w:r w:rsid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именно жанр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«боевик»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Вместе они вывели насилие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 w:rsid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новый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уровень</w:t>
      </w:r>
      <w:r w:rsid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сделали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его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ведущей темы поп</w:t>
      </w:r>
      <w:r w:rsid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культуры, что достаточно быстро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стало источником новых </w:t>
      </w:r>
      <w:r w:rsid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дискуссий о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социальных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проблем</w:t>
      </w:r>
      <w:r w:rsid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ах.</w:t>
      </w:r>
    </w:p>
    <w:p w14:paraId="5F82E45E" w14:textId="77777777" w:rsidR="0021343A" w:rsidRDefault="00DD0145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 же время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больший ус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пех завоевывали спортивные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симуляторы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(электронные версии футбола, хоккея,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баскетбола, тенниса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др.). Т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 развивается еще</w:t>
      </w:r>
      <w:r w:rsidR="00720B74"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один жанр электронных иг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р, получивший название «страте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гии», или стратегические игры, характеризующиеся особыми требованиями к игроку: здесь для достижения своей цели требуется совмещать стратегическое мышление и быстрой ответной реакцией на действия оппонента (сюда можно отнести такие игры как «Цивилизация»,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Heroes</w:t>
      </w:r>
      <w:r w:rsidRP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of</w:t>
      </w:r>
      <w:r w:rsidRP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Might</w:t>
      </w:r>
      <w:r w:rsidRP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and</w:t>
      </w:r>
      <w:r w:rsidRP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Magic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Worms</w:t>
      </w:r>
      <w:r w:rsidRPr="00DD0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Mayhem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сути, предшественниками компьютерных стратегий являются настольные логические игры, такие как 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известные всем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шахматы, 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также японские </w:t>
      </w:r>
      <w:proofErr w:type="spellStart"/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proofErr w:type="spellEnd"/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рэндзю.</w:t>
      </w:r>
    </w:p>
    <w:p w14:paraId="3B7FC111" w14:textId="77777777" w:rsidR="00720B74" w:rsidRDefault="00720B74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Развитие 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сети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Интернет 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сделало возможным развитие нового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ригинального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жанр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онлайновых се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тевых игр (их 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называю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евыми, что указывает на «корни»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этого жанра в мире ролевых игр и теа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трального типа игры в целом). В 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зависимости от жанра игры формируе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аудитори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игроков, предпочи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тающих те или иные жанровые разнов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идности игр. По мере развития и 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появления новых игр различные жан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 смешиваются в конкретной иг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ре, что </w:t>
      </w:r>
      <w:r w:rsid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зачастую</w:t>
      </w:r>
      <w:r w:rsidRPr="00720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придает ей большую оригинальность и привлекательность.</w:t>
      </w:r>
    </w:p>
    <w:p w14:paraId="2F1E77A1" w14:textId="77777777" w:rsidR="00425E85" w:rsidRPr="00425E85" w:rsidRDefault="00425E85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 втором десятилетии нашего века также набирает популярность еще один уникальный жанр компьютерных игр: «интерактивное кино». Игры с такой жанровой принадлежностью балансируют между видеоигрой и кинофильмом: сам игровой процесс может быть намного более расслабленн</w:t>
      </w:r>
      <w:r w:rsidR="00B71F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м, нежели в случае с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шутерами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или аркадами, так как игроку требуется скорее созерцать анимационный фильм (хотя это может быть и полноценная снятая на камеру кинолента, как в случае с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</w:t>
      </w:r>
      <w:r w:rsidRPr="00425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Bunker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»). Отличие от обычного кинофильма состоит в том, что игроку в ключевые моменты сюжета нужно сделать выбор за героев. Обычно от этого выбора зависит концовка игры, отсюда и одна из особенностей этого жанра: наличие определенного количества (иногда больше нескольких десятков) альтернативных концовок. Самыми известными (и принесшими своим создателям хороший доход) играми этого жанра являются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Heavy</w:t>
      </w:r>
      <w:r w:rsidRPr="00425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Rain</w:t>
      </w:r>
      <w:r w:rsidRPr="00425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Until</w:t>
      </w:r>
      <w:r w:rsidRPr="00425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Dawn</w:t>
      </w:r>
      <w:r w:rsidRPr="00425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Life</w:t>
      </w:r>
      <w:r w:rsidRPr="00425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is</w:t>
      </w:r>
      <w:r w:rsidRPr="00425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Strange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The</w:t>
      </w:r>
      <w:r w:rsidRPr="00425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Walking</w:t>
      </w:r>
      <w:r w:rsidRPr="00425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Dead</w:t>
      </w:r>
      <w:r w:rsidRPr="00425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др.</w:t>
      </w:r>
    </w:p>
    <w:p w14:paraId="3EE015C8" w14:textId="77777777" w:rsidR="0021343A" w:rsidRPr="0021343A" w:rsidRDefault="0021343A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культурологической точки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зрения можно выделить несколько 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важных аспектов компьютерных игр, которые характеризуют их место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современной культуре: принадлежность к популярной культуре и системе массового культурного производ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ства (креативным индустриям), а 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оригинальные эстетические сво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йства нового типа игр. Здесь же 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упомянуть обращение к ант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ропологической тематике (магия, 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волшебство, мифология), которая, однако, не придает 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оиграм осо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 оригинальности.</w:t>
      </w:r>
    </w:p>
    <w:p w14:paraId="6734DB76" w14:textId="2945BE69" w:rsidR="00BF5FD6" w:rsidRDefault="0021343A" w:rsidP="00F31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Перечисленные</w:t>
      </w:r>
      <w:r w:rsidR="001542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выше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жанры компьюте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рных игр демонстрируют нам </w:t>
      </w:r>
      <w:r w:rsidR="001542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</w:t>
      </w:r>
      <w:r w:rsidR="00154228"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спорный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факт: компьютерные игры 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тегрировались </w:t>
      </w:r>
      <w:r w:rsidR="001542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мир</w:t>
      </w:r>
      <w:r w:rsidR="00154228"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популярной массовой </w:t>
      </w:r>
      <w:r w:rsidR="001542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культуры 20-21</w:t>
      </w:r>
      <w:r w:rsidR="00154228"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века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наряду с кино и поп-музыкой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игры нельзя</w:t>
      </w:r>
      <w:r w:rsid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отнести к миру элит</w:t>
      </w:r>
      <w:r w:rsid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арной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народн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культуры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Однако в той же степени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которой популярная культура 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является фактором социализации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организует повседневную жизнь 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людей в современных обществах, эт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функции берут на себя и </w:t>
      </w:r>
      <w:r w:rsid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компьютерные</w:t>
      </w:r>
      <w:r w:rsidRPr="00213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</w:t>
      </w:r>
      <w:r w:rsid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3A69C5B" w14:textId="5E8A2290" w:rsidR="00CA7E6A" w:rsidRDefault="00CA7E6A" w:rsidP="00F31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45CD290" w14:textId="247BD7CF" w:rsidR="00CA7E6A" w:rsidRDefault="00CA7E6A" w:rsidP="00F31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E12E68F" w14:textId="77777777" w:rsidR="00CA7E6A" w:rsidRPr="00BF5FD6" w:rsidRDefault="00CA7E6A" w:rsidP="00F31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1F400E1" w14:textId="087C50D3" w:rsidR="00DC7F57" w:rsidRDefault="00CA7E6A" w:rsidP="00CA7E6A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2 </w:t>
      </w:r>
      <w:r w:rsidR="00DC7F57" w:rsidRP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Состояние и </w:t>
      </w:r>
      <w:r w:rsid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особенности региональных рынков 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игровой </w:t>
      </w:r>
      <w:r w:rsidR="00DC7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индустрии</w:t>
      </w:r>
    </w:p>
    <w:p w14:paraId="78D275ED" w14:textId="77777777" w:rsidR="00C52BDE" w:rsidRDefault="00C52BDE" w:rsidP="00CA7E6A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D02FC29" w14:textId="7FC85C51" w:rsidR="00F371B1" w:rsidRPr="00BF5FD6" w:rsidRDefault="005850E9" w:rsidP="00CA7E6A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 </w:t>
      </w:r>
      <w:r w:rsidR="00F371B1" w:rsidRPr="00BF5F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Мировые показатели рынка игровой индустрии</w:t>
      </w:r>
    </w:p>
    <w:p w14:paraId="36907C80" w14:textId="77777777" w:rsidR="00F371B1" w:rsidRPr="00F371B1" w:rsidRDefault="00F371B1" w:rsidP="00CA7E6A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004F88A" w14:textId="77777777" w:rsidR="00F95782" w:rsidRPr="005C2CD8" w:rsidRDefault="00C52BDE" w:rsidP="00CA7E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Рынок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игровой индуст</w:t>
      </w:r>
      <w:r w:rsid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рии является одним из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самых</w:t>
      </w:r>
      <w:r w:rsid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динамично развивающихся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секторов мировой креативной экономики.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своим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масштабам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 можно сравнить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 многими</w:t>
      </w:r>
      <w:r w:rsid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отраслями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индустрии развлечений, например, с кино</w:t>
      </w:r>
      <w:r w:rsid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индустрией. Основные показатели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мирового рынка игровой индустрии, использов</w:t>
      </w:r>
      <w:r w:rsid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анные в анализе, представлены в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ежегодных</w:t>
      </w:r>
      <w:r w:rsidR="00F95782" w:rsidRP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отчётах</w:t>
      </w:r>
      <w:r w:rsidR="00F95782" w:rsidRP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Global</w:t>
      </w:r>
      <w:r w:rsidR="00F95782" w:rsidRP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Games</w:t>
      </w:r>
      <w:r w:rsidR="00F95782" w:rsidRP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Market</w:t>
      </w:r>
      <w:r w:rsidR="00F95782" w:rsidRP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Report</w:t>
      </w:r>
      <w:r w:rsidR="00F95782" w:rsidRP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14:paraId="747BB4ED" w14:textId="4956D7EC" w:rsidR="002953F1" w:rsidRDefault="00F95782" w:rsidP="00983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Динамика рынка игровой индустрии</w:t>
      </w:r>
      <w:r w:rsidR="00563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мира</w:t>
      </w:r>
      <w:r w:rsid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имеет тенденцию</w:t>
      </w:r>
      <w:r w:rsidR="00563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повышению</w:t>
      </w:r>
      <w:r w:rsid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2014 г. объем мирового игрового рынка состави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 81,4 млрд</w:t>
      </w:r>
      <w:r w:rsid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долл., что на 7,8% 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больше чем в 2013 году. При этом на мобильные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 пришлось 21,8 млрд</w:t>
      </w:r>
      <w:r w:rsidR="005C2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долл. 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дохода, что составило 27% общего объема рынка (табл. 1).</w:t>
      </w:r>
    </w:p>
    <w:p w14:paraId="07A83C82" w14:textId="77777777" w:rsidR="00CA7E6A" w:rsidRDefault="00CA7E6A" w:rsidP="008455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12D8F0F" w14:textId="31915455" w:rsidR="00CA7E6A" w:rsidRDefault="00CA7E6A" w:rsidP="00165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commentRangeStart w:id="0"/>
      <w:r>
        <w:rPr>
          <w:rStyle w:val="aa"/>
        </w:rPr>
        <w:commentReference w:id="1"/>
      </w:r>
      <w:commentRangeEnd w:id="0"/>
      <w:r w:rsidR="004609EC">
        <w:rPr>
          <w:rStyle w:val="aa"/>
        </w:rPr>
        <w:commentReference w:id="0"/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Таблица</w:t>
      </w:r>
      <w:r w:rsidR="00BF5F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 –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Динамика мировог</w:t>
      </w:r>
      <w:r w:rsidR="00295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рынка игровой индустрии, млрд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долл</w:t>
      </w:r>
      <w:r w:rsidR="00295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80DBD" w:rsidRPr="00380DBD">
        <w:rPr>
          <w:rFonts w:ascii="Times New Roman" w:hAnsi="Times New Roman" w:cs="Times New Roman"/>
          <w:sz w:val="28"/>
          <w:szCs w:val="28"/>
        </w:rPr>
        <w:t>[23</w:t>
      </w:r>
      <w:r w:rsidR="00380DBD" w:rsidRPr="006A7A91">
        <w:rPr>
          <w:rFonts w:ascii="Times New Roman" w:hAnsi="Times New Roman" w:cs="Times New Roman"/>
          <w:sz w:val="28"/>
          <w:szCs w:val="28"/>
        </w:rPr>
        <w:t>]</w:t>
      </w:r>
      <w:r w:rsidR="008455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2F5D1300" w14:textId="4B2BD392" w:rsidR="004609EC" w:rsidRDefault="004609EC" w:rsidP="00165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9EC">
        <w:drawing>
          <wp:inline distT="0" distB="0" distL="0" distR="0" wp14:anchorId="22A0D974" wp14:editId="75DFEA19">
            <wp:extent cx="5984551" cy="1629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62" cy="164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A1739" w14:textId="659E3394" w:rsidR="005635A3" w:rsidRDefault="005635A3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данную статистику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включ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ены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Android</w:t>
      </w:r>
      <w:proofErr w:type="spellEnd"/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-магазины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Китая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также продукты,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установленные 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смартфоны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Использование мобильных устройств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 характерн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игрового рынка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Японии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6709AFE2" w14:textId="77777777" w:rsidR="00E46FEB" w:rsidRDefault="00F95782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итогам 201</w:t>
      </w:r>
      <w:r w:rsidR="00563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63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года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нозируется </w:t>
      </w:r>
      <w:r w:rsidR="00563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существенный рост объема рынка. 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этом </w:t>
      </w:r>
      <w:r w:rsidR="00563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основная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часть 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прироста будет обеспечиваться, прежде всего, за сче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стран Азии, Восточной Европы, 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Латинской Америки, Ближнего Востока и Афр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ики благодаря </w:t>
      </w:r>
      <w:r w:rsidR="00563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увеличению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численности 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населения и </w:t>
      </w:r>
      <w:r w:rsidR="00E46F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доступности технологий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рынках </w:t>
      </w:r>
      <w:r w:rsidR="00E46F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таких развитых стран, как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США и</w:t>
      </w:r>
      <w:r w:rsidR="00E46F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стран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46F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Западной Европы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рост 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объемов будет обеспечива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ться в первую очередь благодаря 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росту числа пользователей смартфонов и планше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тных компьютеров, </w:t>
      </w:r>
      <w:r w:rsidR="00E46F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чему будет обязано и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увеличение продолжительности времени</w:t>
      </w:r>
      <w:r w:rsidR="00E46F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проводимого за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</w:t>
      </w:r>
      <w:r w:rsidR="00E46F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79AD6A8F" w14:textId="365D2FC9" w:rsidR="00895140" w:rsidRDefault="00E46FEB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Вместе с тем, в мире 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стремительно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увеличивается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число геймеров: к к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онцу 2013 года их насчитывалось 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1,6 млрд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 201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 году их число превысит 2 млрд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к 2017 году – почти 2,2 млрд</w:t>
      </w:r>
      <w:r w:rsidR="00F95782" w:rsidRPr="00F95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52BDE" w:rsidRPr="00C52B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составит 60% от общего коли</w:t>
      </w:r>
      <w:r w:rsid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чества Интернет-пользователей.</w:t>
      </w:r>
    </w:p>
    <w:p w14:paraId="0CDDDAA7" w14:textId="4EA7C916" w:rsidR="00B51728" w:rsidRPr="00B51728" w:rsidRDefault="00B51728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Рынок игровой индустрии представле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 во всех регионах мира, однако </w:t>
      </w:r>
      <w:r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 развити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различную интенсивность</w:t>
      </w:r>
      <w:r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регионом</w:t>
      </w:r>
      <w:r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(табл. 2).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можем</w:t>
      </w:r>
      <w:r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выделить три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основных</w:t>
      </w:r>
      <w:r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региона по масштабам развития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данного ранка</w:t>
      </w:r>
      <w:r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Азиатский,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Северо-Американский и Западно-Европейский.</w:t>
      </w:r>
    </w:p>
    <w:p w14:paraId="3619DEF5" w14:textId="77777777" w:rsidR="00B51728" w:rsidRPr="00B51728" w:rsidRDefault="00207751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Азиатский регион лидирует п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всем трем параметрам (численность насе</w:t>
      </w:r>
      <w:r w:rsid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ления, количество пользователей 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Интернета, валовой объем продаж)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режде всего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достигается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счёт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таких стран</w:t>
      </w:r>
      <w:r w:rsid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Восточной Азии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как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Китай, Япония, Южная Корея и 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Тайвань. На Азиатский регион</w:t>
      </w:r>
      <w:r w:rsid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приходится 59,94% населения мира, 47,6% пользователей Интернета и 45,5 % валового</w:t>
      </w:r>
      <w:r w:rsid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объема продаж.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учитывать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скорость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экономического роста и динамику инновационного</w:t>
      </w:r>
      <w:r w:rsid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 стран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данного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региона, территориальные сдвиги в геоэкономическом пространстве,</w:t>
      </w:r>
      <w:r w:rsid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демографические особенности региона и ряд других факторов, можно утверждать, что</w:t>
      </w:r>
      <w:r w:rsid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Азиатский регион не только сохранит лидерство, но и существенно упрочит свои</w:t>
      </w:r>
      <w:r w:rsid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позиции на мировом рынке игровой индустрии.</w:t>
      </w:r>
    </w:p>
    <w:p w14:paraId="198B2FE1" w14:textId="77777777" w:rsidR="006B1E5B" w:rsidRDefault="006B1E5B" w:rsidP="00BF5FD6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3D1BE75A" w14:textId="0B7564EB" w:rsidR="002953F1" w:rsidRDefault="00AC690E" w:rsidP="00B41D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Таблица 2 – </w:t>
      </w:r>
      <w:r w:rsidR="00B51728" w:rsidRP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Региональные особенности мирового рынка игрово</w:t>
      </w:r>
      <w:r w:rsidR="00B51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 индустрии, 2014 г. </w:t>
      </w:r>
      <w:r w:rsidR="00380DBD" w:rsidRPr="00380DBD">
        <w:rPr>
          <w:rFonts w:ascii="Times New Roman" w:hAnsi="Times New Roman" w:cs="Times New Roman"/>
          <w:sz w:val="28"/>
          <w:szCs w:val="28"/>
        </w:rPr>
        <w:t>[23</w:t>
      </w:r>
      <w:r w:rsidR="00380DBD" w:rsidRPr="006A7A91">
        <w:rPr>
          <w:rFonts w:ascii="Times New Roman" w:hAnsi="Times New Roman" w:cs="Times New Roman"/>
          <w:sz w:val="28"/>
          <w:szCs w:val="28"/>
        </w:rPr>
        <w:t>]</w:t>
      </w:r>
    </w:p>
    <w:p w14:paraId="31AD3A81" w14:textId="7E80B864" w:rsidR="00F57D39" w:rsidRDefault="00F57D39" w:rsidP="00B41D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7D39">
        <w:rPr>
          <w:noProof/>
          <w:lang w:eastAsia="ru-RU"/>
        </w:rPr>
        <w:drawing>
          <wp:inline distT="0" distB="0" distL="0" distR="0" wp14:anchorId="453BBF42" wp14:editId="7F6583C4">
            <wp:extent cx="5940425" cy="383280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D79A" w14:textId="77777777" w:rsidR="00CA7E6A" w:rsidRDefault="00CA7E6A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A0CEAF6" w14:textId="58FC2114" w:rsidR="00F4623E" w:rsidRPr="00F4623E" w:rsidRDefault="00F4623E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Северная Америка и Западная Европа значи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тельно уступают региону–лидеру,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занимая соответственно 26% и 17% мирового рынка по объему продаж и 10,47%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11,09% – по числу пользователей Интернет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а. Однако следует отметить, что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американский рынок, несмотря на явные изменения, остается самым масштабным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рынком, так как именно здесь располагаются штаб-квартиры крупнейших компаний-разработчиков и издателей. Для Европейского рынка, где разрабатываются наиболее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крупные проекты, характерны стабильные продажи продукта.</w:t>
      </w:r>
    </w:p>
    <w:p w14:paraId="1C9EBFBA" w14:textId="77777777" w:rsidR="00B51728" w:rsidRDefault="00F4623E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Латинская Америка, Ближний Восток и Афр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ика, хотя и сравнимы с Северной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Америкой и Западной Европой по числу пользователей Интернета, ввиду ряда проблем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социально-экономического характера, существенно уступают по способности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легального приобретения продукта рынка игровой индустрии, что подтверждают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статистические данные (табл. 2).</w:t>
      </w:r>
    </w:p>
    <w:p w14:paraId="112E0CAD" w14:textId="77777777" w:rsidR="00F4623E" w:rsidRPr="00F4623E" w:rsidRDefault="00F4623E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Итак, было установлено, что в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первую десятку стран-лидеров входят две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еверо-Американские страны (США,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Канада), пять Западно-Европейских (Германия, Великобритания, Франция, Италия,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Испания), три Азиатских (Китай, Япония, Южная Корея).</w:t>
      </w:r>
    </w:p>
    <w:p w14:paraId="2EA914FA" w14:textId="77777777" w:rsidR="00F4623E" w:rsidRPr="00F4623E" w:rsidRDefault="00F4623E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прогрессивный тренд объема миро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вого рынка игровой индустрии не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означает, что одновременно происходит согласованное и пропорциональное развитие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всех его структурных элементов. Опираясь на данные ежегодных отчётов «</w:t>
      </w:r>
      <w:proofErr w:type="spellStart"/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Global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Games</w:t>
      </w:r>
      <w:proofErr w:type="spellEnd"/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Market</w:t>
      </w:r>
      <w:proofErr w:type="spellEnd"/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Report</w:t>
      </w:r>
      <w:proofErr w:type="spellEnd"/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можно отметить, что меняется, прежде всего, его географическая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структура. Если развитые страны продолжают лидировать по основным показателям,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развивающиеся страны за последнее десятилетие существенно активизировали свою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в этом сегменте креативной экономики.</w:t>
      </w:r>
    </w:p>
    <w:p w14:paraId="27968347" w14:textId="5C103E03" w:rsidR="00F4623E" w:rsidRPr="00F4623E" w:rsidRDefault="00F4623E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Лидирующие позиции на мировом рынке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игровой индустрии занимают три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государства – США, Китай и Япония, на порядок опережая остальные страны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первой десятки. Так, по валовому объёму продаж в 2014 г. на первом месте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находятся США (20,5 миллиардов долларов в год), за ними следует Китай, уступая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лидеру всего 2,6 млрд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долл. (табл. 3). При этом структура рынка этих стран сильно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различается: в США самым крупным сегментом являются консольные игры, а Китае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ММО. Такая специфика китайского рынка игр объясняется существованием до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2013 года моратория на продажу игровых консолей, что и стало причиной быстрого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 направления ММО игр. Результат: Китай – основной производитель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игровых проектов ММО сегмента. В 2014 году объем игрового рынка Китая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составил 17,86 млрд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долл., 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количество геймеров – 173 млн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чел. Замыкает тройку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Япония с показателем 12,2 млрд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долл.</w:t>
      </w:r>
    </w:p>
    <w:p w14:paraId="242ADFD8" w14:textId="0A591BB4" w:rsidR="00AC690E" w:rsidRDefault="00F4623E" w:rsidP="00983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Иные результаты дает анализ душевых 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показателей. Так, по показателю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валового объема продаж в расчете на одного интернет-пользователя первое место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занимает Япония (120,20 долл. на 1 чел.). И это не удивительно, учитывая высокий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уровень технической культуры населения страны. На второе место вышла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Республика Корея с душевым показателем в 78,73 долл. А вот США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переместились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третье место (74,68 долл. на 1 чел.). Китай, занимая второе место по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абсолютному показателю продаж, перемещается на десятое место по душевому</w:t>
      </w:r>
      <w:r w:rsid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462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показателю (25,48 долл. на 1 чел.).</w:t>
      </w:r>
    </w:p>
    <w:p w14:paraId="547CB3FC" w14:textId="77777777" w:rsidR="00CA7E6A" w:rsidRDefault="00CA7E6A" w:rsidP="00CA7E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6647BDC" w14:textId="02DF884D" w:rsidR="006A7A91" w:rsidRDefault="00AC690E" w:rsidP="00CA7E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Таблица 3 – </w:t>
      </w:r>
      <w:r w:rsidR="000402AF" w:rsidRP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 стран-лидеров на мировом р</w:t>
      </w:r>
      <w:r w:rsid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ынке игровой индустрии, 2014 г </w:t>
      </w:r>
      <w:r w:rsidR="00380DBD" w:rsidRPr="00380DBD">
        <w:rPr>
          <w:rFonts w:ascii="Times New Roman" w:hAnsi="Times New Roman" w:cs="Times New Roman"/>
          <w:sz w:val="28"/>
          <w:szCs w:val="28"/>
        </w:rPr>
        <w:t>[23</w:t>
      </w:r>
      <w:r w:rsidR="00380DBD" w:rsidRPr="006A7A91">
        <w:rPr>
          <w:rFonts w:ascii="Times New Roman" w:hAnsi="Times New Roman" w:cs="Times New Roman"/>
          <w:sz w:val="28"/>
          <w:szCs w:val="28"/>
        </w:rPr>
        <w:t>]</w:t>
      </w:r>
      <w:r w:rsidR="000402AF" w:rsidRPr="000402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CA00459" w14:textId="39B56F8E" w:rsidR="002953F1" w:rsidRDefault="009830F3" w:rsidP="00F57D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F3">
        <w:rPr>
          <w:noProof/>
          <w:lang w:eastAsia="ru-RU"/>
        </w:rPr>
        <w:drawing>
          <wp:inline distT="0" distB="0" distL="0" distR="0" wp14:anchorId="7E58260F" wp14:editId="2FA88CB2">
            <wp:extent cx="5940425" cy="6516804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1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949E" w14:textId="77777777" w:rsidR="009830F3" w:rsidRDefault="009830F3" w:rsidP="00F57D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6B2B3" w14:textId="1AEAA5EC" w:rsidR="009830F3" w:rsidRDefault="009830F3" w:rsidP="00F57D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5716F" w14:textId="5C4F55AD" w:rsidR="009830F3" w:rsidRDefault="009830F3" w:rsidP="00F57D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p w14:paraId="006214CC" w14:textId="3AF4A9CC" w:rsidR="009830F3" w:rsidRDefault="009830F3" w:rsidP="00F57D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F3">
        <w:rPr>
          <w:noProof/>
          <w:lang w:eastAsia="ru-RU"/>
        </w:rPr>
        <w:drawing>
          <wp:inline distT="0" distB="0" distL="0" distR="0" wp14:anchorId="2175D09F" wp14:editId="7D40D33C">
            <wp:extent cx="4667250" cy="6677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7E10" w14:textId="4760EA4A" w:rsidR="006A7A91" w:rsidRPr="006A7A91" w:rsidRDefault="006A7A91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91">
        <w:rPr>
          <w:rFonts w:ascii="Times New Roman" w:hAnsi="Times New Roman" w:cs="Times New Roman"/>
          <w:sz w:val="28"/>
          <w:szCs w:val="28"/>
        </w:rPr>
        <w:t xml:space="preserve">На наш взгляд, такая ситуация нисколько не умаляет значения Китая, а, наоборот, свидетельствует о мощном потенциале страны в этом направлении развития, так как темпы экономического развития Китая положительны, а доля охвата населения Интернетом составляет чуть более 50 процентов. Учитывая, что в первой десятке средний показатель составляет 22 %, то потенциал Китая – </w:t>
      </w:r>
      <w:r w:rsidR="009830F3">
        <w:rPr>
          <w:rFonts w:ascii="Times New Roman" w:hAnsi="Times New Roman" w:cs="Times New Roman"/>
          <w:sz w:val="28"/>
          <w:szCs w:val="28"/>
        </w:rPr>
        <w:t>свыше 20 %, а это более 278 млн</w:t>
      </w:r>
      <w:r w:rsidRPr="006A7A91">
        <w:rPr>
          <w:rFonts w:ascii="Times New Roman" w:hAnsi="Times New Roman" w:cs="Times New Roman"/>
          <w:sz w:val="28"/>
          <w:szCs w:val="28"/>
        </w:rPr>
        <w:t xml:space="preserve"> человек (вдвое больше численности насе</w:t>
      </w:r>
      <w:r w:rsidRPr="006A7A91">
        <w:rPr>
          <w:rFonts w:ascii="Times New Roman" w:hAnsi="Times New Roman" w:cs="Times New Roman"/>
          <w:sz w:val="28"/>
          <w:szCs w:val="28"/>
        </w:rPr>
        <w:lastRenderedPageBreak/>
        <w:t>ления Японии). Согласно прогнозу «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6A7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6A7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6A7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6A7A91">
        <w:rPr>
          <w:rFonts w:ascii="Times New Roman" w:hAnsi="Times New Roman" w:cs="Times New Roman"/>
          <w:sz w:val="28"/>
          <w:szCs w:val="28"/>
        </w:rPr>
        <w:t>» лидером мирового 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рынка в 2016 году станет Китай, достигнув 25 млр</w:t>
      </w:r>
      <w:r w:rsidR="009830F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долл. продаж. Причиной этого </w:t>
      </w:r>
      <w:r w:rsidRPr="006A7A91">
        <w:rPr>
          <w:rFonts w:ascii="Times New Roman" w:hAnsi="Times New Roman" w:cs="Times New Roman"/>
          <w:sz w:val="28"/>
          <w:szCs w:val="28"/>
        </w:rPr>
        <w:t>является рост интереса пользователей к мобильным играм и активное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Интернета. В целом весь АТР к 2017 году обеспеч</w:t>
      </w:r>
      <w:r w:rsidR="009830F3">
        <w:rPr>
          <w:rFonts w:ascii="Times New Roman" w:hAnsi="Times New Roman" w:cs="Times New Roman"/>
          <w:sz w:val="28"/>
          <w:szCs w:val="28"/>
        </w:rPr>
        <w:t>ит 50 млрд</w:t>
      </w:r>
      <w:r w:rsidRPr="006A7A91">
        <w:rPr>
          <w:rFonts w:ascii="Times New Roman" w:hAnsi="Times New Roman" w:cs="Times New Roman"/>
          <w:sz w:val="28"/>
          <w:szCs w:val="28"/>
        </w:rPr>
        <w:t xml:space="preserve"> долл. </w:t>
      </w:r>
      <w:r>
        <w:rPr>
          <w:rFonts w:ascii="Times New Roman" w:hAnsi="Times New Roman" w:cs="Times New Roman"/>
          <w:sz w:val="28"/>
          <w:szCs w:val="28"/>
        </w:rPr>
        <w:t xml:space="preserve">продаж </w:t>
      </w:r>
      <w:r w:rsidRPr="006A7A91">
        <w:rPr>
          <w:rFonts w:ascii="Times New Roman" w:hAnsi="Times New Roman" w:cs="Times New Roman"/>
          <w:sz w:val="28"/>
          <w:szCs w:val="28"/>
        </w:rPr>
        <w:t>мирового рынка игр, хотя по темпам роста он уступит лидерство Латинской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Америке (14,2 %). В тоже время регион Европа, Ближний Восток и Африка (EMEA),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а также Северная Америка растут более скромными темпами – 4,7% и 3,3%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соответственно [</w:t>
      </w:r>
      <w:r w:rsidR="00380DBD" w:rsidRPr="00380DBD">
        <w:rPr>
          <w:rFonts w:ascii="Times New Roman" w:hAnsi="Times New Roman" w:cs="Times New Roman"/>
          <w:sz w:val="28"/>
        </w:rPr>
        <w:t>25</w:t>
      </w:r>
      <w:r w:rsidRPr="006A7A91">
        <w:rPr>
          <w:rFonts w:ascii="Times New Roman" w:hAnsi="Times New Roman" w:cs="Times New Roman"/>
          <w:sz w:val="28"/>
          <w:szCs w:val="28"/>
        </w:rPr>
        <w:t>].</w:t>
      </w:r>
    </w:p>
    <w:p w14:paraId="70210F2A" w14:textId="77777777" w:rsidR="006A7A91" w:rsidRDefault="006A7A91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91">
        <w:rPr>
          <w:rFonts w:ascii="Times New Roman" w:hAnsi="Times New Roman" w:cs="Times New Roman"/>
          <w:sz w:val="28"/>
          <w:szCs w:val="28"/>
        </w:rPr>
        <w:t>Детальный анализ позволяет понять причи</w:t>
      </w:r>
      <w:r>
        <w:rPr>
          <w:rFonts w:ascii="Times New Roman" w:hAnsi="Times New Roman" w:cs="Times New Roman"/>
          <w:sz w:val="28"/>
          <w:szCs w:val="28"/>
        </w:rPr>
        <w:t xml:space="preserve">ны описанных тенденций, имеющих </w:t>
      </w:r>
      <w:r w:rsidRPr="006A7A91">
        <w:rPr>
          <w:rFonts w:ascii="Times New Roman" w:hAnsi="Times New Roman" w:cs="Times New Roman"/>
          <w:sz w:val="28"/>
          <w:szCs w:val="28"/>
        </w:rPr>
        <w:t>место в отдельных странах и регионах. Как было отмечено, развитые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доминируют на мировом рынке игровой индустрии. Примечательно, что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 xml:space="preserve">развитые страны являются лидерами новых 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6A7A91">
        <w:rPr>
          <w:rFonts w:ascii="Times New Roman" w:hAnsi="Times New Roman" w:cs="Times New Roman"/>
          <w:sz w:val="28"/>
          <w:szCs w:val="28"/>
        </w:rPr>
        <w:t xml:space="preserve"> индустрий (разработка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компьютерных программ, видеоигр и т. п</w:t>
      </w:r>
      <w:r>
        <w:rPr>
          <w:rFonts w:ascii="Times New Roman" w:hAnsi="Times New Roman" w:cs="Times New Roman"/>
          <w:sz w:val="28"/>
          <w:szCs w:val="28"/>
        </w:rPr>
        <w:t xml:space="preserve">.), т. е. секторов с генерацией </w:t>
      </w:r>
      <w:r w:rsidRPr="006A7A91">
        <w:rPr>
          <w:rFonts w:ascii="Times New Roman" w:hAnsi="Times New Roman" w:cs="Times New Roman"/>
          <w:sz w:val="28"/>
          <w:szCs w:val="28"/>
        </w:rPr>
        <w:t>максимального размера добавленной стоимости. Однако следует отметить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наметившуюся тенденцию наращивания объемов продаж развивающимися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странами. Лидерами в этой группе являются азиатские страны. Основу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бурного развития составил Китай, а также ряд других стран преимущественно Юго-Восточной и Западной Азии. Причина такой ситуации – в отношении 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Азиатско-Тихоокеанского региона к игровой индустрии, где она является важной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составляющей экономического роста.</w:t>
      </w:r>
    </w:p>
    <w:p w14:paraId="3F4FB8EA" w14:textId="77777777" w:rsidR="00F371B1" w:rsidRDefault="00F371B1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D02E" w14:textId="66A54595" w:rsidR="00F371B1" w:rsidRPr="00AC690E" w:rsidRDefault="002953F1" w:rsidP="002953F1">
      <w:pPr>
        <w:pStyle w:val="a4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F371B1" w:rsidRPr="00AC690E">
        <w:rPr>
          <w:rFonts w:ascii="Times New Roman" w:hAnsi="Times New Roman" w:cs="Times New Roman"/>
          <w:sz w:val="28"/>
          <w:szCs w:val="28"/>
        </w:rPr>
        <w:t>Особенности рынка игровой индустрии в России</w:t>
      </w:r>
    </w:p>
    <w:p w14:paraId="72C0797B" w14:textId="77777777" w:rsidR="00F371B1" w:rsidRPr="00F371B1" w:rsidRDefault="00F371B1" w:rsidP="00BF5FD6">
      <w:pPr>
        <w:pStyle w:val="a4"/>
        <w:shd w:val="clear" w:color="auto" w:fill="FFFFFF"/>
        <w:spacing w:after="0" w:line="360" w:lineRule="auto"/>
        <w:ind w:left="1129"/>
        <w:jc w:val="both"/>
        <w:rPr>
          <w:rFonts w:ascii="Times New Roman" w:hAnsi="Times New Roman" w:cs="Times New Roman"/>
          <w:sz w:val="28"/>
          <w:szCs w:val="28"/>
        </w:rPr>
      </w:pPr>
    </w:p>
    <w:p w14:paraId="5D015ECA" w14:textId="77777777" w:rsidR="006A7A91" w:rsidRPr="006A7A91" w:rsidRDefault="006A7A91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91">
        <w:rPr>
          <w:rFonts w:ascii="Times New Roman" w:hAnsi="Times New Roman" w:cs="Times New Roman"/>
          <w:sz w:val="28"/>
          <w:szCs w:val="28"/>
        </w:rPr>
        <w:t>Российский игровой рынок длительный</w:t>
      </w:r>
      <w:r>
        <w:rPr>
          <w:rFonts w:ascii="Times New Roman" w:hAnsi="Times New Roman" w:cs="Times New Roman"/>
          <w:sz w:val="28"/>
          <w:szCs w:val="28"/>
        </w:rPr>
        <w:t xml:space="preserve"> период существенно отставал от </w:t>
      </w:r>
      <w:r w:rsidRPr="006A7A91">
        <w:rPr>
          <w:rFonts w:ascii="Times New Roman" w:hAnsi="Times New Roman" w:cs="Times New Roman"/>
          <w:sz w:val="28"/>
          <w:szCs w:val="28"/>
        </w:rPr>
        <w:t>рынков развитых стран. Долгое время незначительный объем продаж цифрового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продукта сдерживался активным развитием пиратства. Российская игровая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индустрия начала свое формирование в конце 1990-х годов. Но только с середины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2000-х годов благодаря распространению ММО игр начинается ускорение темпов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развития игрового рынка и стабильный рост доходов игровой индустрии.</w:t>
      </w:r>
    </w:p>
    <w:p w14:paraId="189E5602" w14:textId="6AD81039" w:rsidR="006A7A91" w:rsidRPr="006A7A91" w:rsidRDefault="006A7A91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91">
        <w:rPr>
          <w:rFonts w:ascii="Times New Roman" w:hAnsi="Times New Roman" w:cs="Times New Roman"/>
          <w:sz w:val="28"/>
          <w:szCs w:val="28"/>
        </w:rPr>
        <w:lastRenderedPageBreak/>
        <w:t xml:space="preserve">В 2014 году темп роста 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игрового рынка составил 13,3 %, </w:t>
      </w:r>
      <w:r w:rsidRPr="006A7A91">
        <w:rPr>
          <w:rFonts w:ascii="Times New Roman" w:hAnsi="Times New Roman" w:cs="Times New Roman"/>
          <w:sz w:val="28"/>
          <w:szCs w:val="28"/>
        </w:rPr>
        <w:t>обеспечив ст</w:t>
      </w:r>
      <w:r w:rsidR="009830F3">
        <w:rPr>
          <w:rFonts w:ascii="Times New Roman" w:hAnsi="Times New Roman" w:cs="Times New Roman"/>
          <w:sz w:val="28"/>
          <w:szCs w:val="28"/>
        </w:rPr>
        <w:t>ране 12 место в мире (1,14 млрд</w:t>
      </w:r>
      <w:r w:rsidRPr="006A7A91">
        <w:rPr>
          <w:rFonts w:ascii="Times New Roman" w:hAnsi="Times New Roman" w:cs="Times New Roman"/>
          <w:sz w:val="28"/>
          <w:szCs w:val="28"/>
        </w:rPr>
        <w:t xml:space="preserve"> долл.). По прогнозам 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J'son</w:t>
      </w:r>
      <w:proofErr w:type="spellEnd"/>
      <w:r w:rsidRPr="006A7A9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Consulting</w:t>
      </w:r>
      <w:proofErr w:type="spellEnd"/>
      <w:r w:rsidRPr="006A7A91">
        <w:rPr>
          <w:rFonts w:ascii="Times New Roman" w:hAnsi="Times New Roman" w:cs="Times New Roman"/>
          <w:sz w:val="28"/>
          <w:szCs w:val="28"/>
        </w:rPr>
        <w:t>, в 2016 году рынок игр в России станет сопоставим в денежном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выражении с рынком телевизионной рекламы в стране. К 2016 году, по прогнозам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J`son</w:t>
      </w:r>
      <w:proofErr w:type="spellEnd"/>
      <w:r w:rsidRPr="006A7A9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6A7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91">
        <w:rPr>
          <w:rFonts w:ascii="Times New Roman" w:hAnsi="Times New Roman" w:cs="Times New Roman"/>
          <w:sz w:val="28"/>
          <w:szCs w:val="28"/>
        </w:rPr>
        <w:t>Consulting</w:t>
      </w:r>
      <w:proofErr w:type="spellEnd"/>
      <w:r w:rsidRPr="006A7A91">
        <w:rPr>
          <w:rFonts w:ascii="Times New Roman" w:hAnsi="Times New Roman" w:cs="Times New Roman"/>
          <w:sz w:val="28"/>
          <w:szCs w:val="28"/>
        </w:rPr>
        <w:t>, оборот игр в России вырастет на 16% и достигнет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отметки 1,89 м</w:t>
      </w:r>
      <w:r w:rsidR="009830F3">
        <w:rPr>
          <w:rFonts w:ascii="Times New Roman" w:hAnsi="Times New Roman" w:cs="Times New Roman"/>
          <w:sz w:val="28"/>
          <w:szCs w:val="28"/>
        </w:rPr>
        <w:t>лрд</w:t>
      </w:r>
      <w:r w:rsidRPr="006A7A91">
        <w:rPr>
          <w:rFonts w:ascii="Times New Roman" w:hAnsi="Times New Roman" w:cs="Times New Roman"/>
          <w:sz w:val="28"/>
          <w:szCs w:val="28"/>
        </w:rPr>
        <w:t xml:space="preserve"> долл. [</w:t>
      </w:r>
      <w:r w:rsidR="007D217F" w:rsidRPr="007D217F">
        <w:rPr>
          <w:rFonts w:ascii="Times New Roman" w:hAnsi="Times New Roman" w:cs="Times New Roman"/>
          <w:sz w:val="28"/>
          <w:szCs w:val="28"/>
        </w:rPr>
        <w:t>1</w:t>
      </w:r>
      <w:r w:rsidRPr="006A7A91">
        <w:rPr>
          <w:rFonts w:ascii="Times New Roman" w:hAnsi="Times New Roman" w:cs="Times New Roman"/>
          <w:sz w:val="28"/>
          <w:szCs w:val="28"/>
        </w:rPr>
        <w:t>].</w:t>
      </w:r>
    </w:p>
    <w:p w14:paraId="0D56506A" w14:textId="77777777" w:rsidR="006A7A91" w:rsidRDefault="006A7A91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91">
        <w:rPr>
          <w:rFonts w:ascii="Times New Roman" w:hAnsi="Times New Roman" w:cs="Times New Roman"/>
          <w:sz w:val="28"/>
          <w:szCs w:val="28"/>
        </w:rPr>
        <w:t xml:space="preserve">Согласно исследованию агентства </w:t>
      </w:r>
      <w:r w:rsidRPr="006A7A91">
        <w:rPr>
          <w:rFonts w:ascii="Times New Roman" w:hAnsi="Times New Roman" w:cs="Times New Roman"/>
          <w:sz w:val="28"/>
          <w:szCs w:val="28"/>
          <w:lang w:val="en-US"/>
        </w:rPr>
        <w:t>Insight</w:t>
      </w:r>
      <w:r w:rsidRPr="006A7A91"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6A7A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Videogames</w:t>
      </w:r>
      <w:r w:rsidRPr="006A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Pr="006A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A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2014», 58% россиян играет в те или иные жанры игр; средний возраст игрока –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лет; 68% всех игроков – люди старше 18 лет; 45% всех игроков России – женщины;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почти каждый второй игрок – семейный человек; 51% семейных людей имеют 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бы 1 устройство с доступом в игры в доме; около 89% родителей играют в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вместе со своими детьми (чаще всего детские игры); 77% всех игроков играют 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бы 1 час в неделю; 36% играет в игры на своих смартфонах [</w:t>
      </w:r>
      <w:r w:rsidR="00380DBD" w:rsidRPr="00380DBD">
        <w:rPr>
          <w:rFonts w:ascii="Times New Roman" w:hAnsi="Times New Roman" w:cs="Times New Roman"/>
          <w:sz w:val="28"/>
        </w:rPr>
        <w:t>9</w:t>
      </w:r>
      <w:r w:rsidRPr="006A7A91">
        <w:rPr>
          <w:rFonts w:ascii="Times New Roman" w:hAnsi="Times New Roman" w:cs="Times New Roman"/>
          <w:sz w:val="28"/>
          <w:szCs w:val="28"/>
        </w:rPr>
        <w:t>]. Неудивительно,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онлайн-игры являются самым прибыльным сегментом интернет-бизнеса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На каждого пользователя приходится по 12,98 долларов объема продаж в год. И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A91">
        <w:rPr>
          <w:rFonts w:ascii="Times New Roman" w:hAnsi="Times New Roman" w:cs="Times New Roman"/>
          <w:sz w:val="28"/>
          <w:szCs w:val="28"/>
        </w:rPr>
        <w:t>лучший показатель среди всех бывших стран СНГ (табл. 4).</w:t>
      </w:r>
    </w:p>
    <w:p w14:paraId="77DDC757" w14:textId="724FB4EC" w:rsidR="002953F1" w:rsidRDefault="002953F1" w:rsidP="002953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4135D" w14:textId="21E7203E" w:rsidR="002953F1" w:rsidRDefault="00AC690E" w:rsidP="002953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</w:t>
      </w:r>
      <w:r w:rsidR="006A7A91" w:rsidRPr="006A7A91">
        <w:rPr>
          <w:rFonts w:ascii="Times New Roman" w:hAnsi="Times New Roman" w:cs="Times New Roman"/>
          <w:sz w:val="28"/>
          <w:szCs w:val="28"/>
        </w:rPr>
        <w:t>Рынок игровой индустрии в секторе крупных стран СНГ, 2014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3F1" w:rsidRPr="009F2577">
        <w:rPr>
          <w:rFonts w:ascii="Times New Roman" w:hAnsi="Times New Roman" w:cs="Times New Roman"/>
          <w:sz w:val="28"/>
          <w:szCs w:val="28"/>
        </w:rPr>
        <w:t>[</w:t>
      </w:r>
      <w:r w:rsidR="002953F1" w:rsidRPr="00380DBD">
        <w:rPr>
          <w:rFonts w:ascii="Times New Roman" w:hAnsi="Times New Roman" w:cs="Times New Roman"/>
          <w:sz w:val="28"/>
          <w:szCs w:val="28"/>
        </w:rPr>
        <w:t>23</w:t>
      </w:r>
      <w:r w:rsidR="002953F1">
        <w:rPr>
          <w:rFonts w:ascii="Times New Roman" w:hAnsi="Times New Roman" w:cs="Times New Roman"/>
          <w:sz w:val="28"/>
          <w:szCs w:val="28"/>
        </w:rPr>
        <w:t>]</w:t>
      </w:r>
    </w:p>
    <w:p w14:paraId="4FC133E3" w14:textId="30B02BE8" w:rsidR="006A7A91" w:rsidRDefault="009830F3" w:rsidP="002953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F3">
        <w:rPr>
          <w:noProof/>
          <w:lang w:eastAsia="ru-RU"/>
        </w:rPr>
        <w:drawing>
          <wp:inline distT="0" distB="0" distL="0" distR="0" wp14:anchorId="15E5B744" wp14:editId="2CA234BB">
            <wp:extent cx="4743450" cy="2628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1394C" w14:textId="33FD1C70" w:rsidR="009830F3" w:rsidRDefault="009830F3" w:rsidP="002953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8C6BD" w14:textId="56D1EE6B" w:rsidR="009830F3" w:rsidRDefault="009830F3" w:rsidP="002953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4</w:t>
      </w:r>
    </w:p>
    <w:p w14:paraId="4EB457CF" w14:textId="73929773" w:rsidR="009830F3" w:rsidRDefault="009830F3" w:rsidP="002953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F3">
        <w:rPr>
          <w:noProof/>
          <w:lang w:eastAsia="ru-RU"/>
        </w:rPr>
        <w:drawing>
          <wp:inline distT="0" distB="0" distL="0" distR="0" wp14:anchorId="07A4ED4B" wp14:editId="5D7F53D0">
            <wp:extent cx="5940425" cy="2565817"/>
            <wp:effectExtent l="0" t="0" r="317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28C68" w14:textId="77777777" w:rsidR="00CA7E6A" w:rsidRDefault="00CA7E6A" w:rsidP="00295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04B3D69" w14:textId="24205484" w:rsidR="00337A51" w:rsidRPr="00337A51" w:rsidRDefault="00337A51" w:rsidP="00295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Всего на 123 миллиона пользователей Интернета стран СНГ в 2014 году</w:t>
      </w:r>
      <w:r w:rsidR="008B0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пришлось 1,3 миллиарда долларов валового объема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продаж, из которых 85 % – доля </w:t>
      </w: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России.</w:t>
      </w:r>
    </w:p>
    <w:p w14:paraId="217FC0DC" w14:textId="0F7AD460" w:rsidR="000402AF" w:rsidRDefault="00337A51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Большую популярность в России полу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чили мобильные игры – 33, 8 млн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игроков (из 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1,2 млрд</w:t>
      </w: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активных игроков в мобильные игры в мире) С 2010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года наблюдается резкий рост объема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рынка мобильных игр – с 18 млн</w:t>
      </w: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долл. до 165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8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</w:t>
      </w: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долл. в 2013 году. Только в 2013 году прирост пользователей мобильного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интернета в России составил 53%. Существенную роль в этом процессе сыграл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стремительный рост рынка смартфонов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в 2012 году около 37% россиян </w:t>
      </w: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пользовались смартфонами, в 2013 году – 45%, в 2014 году – 56% [</w:t>
      </w:r>
      <w:r w:rsidR="00380DBD" w:rsidRPr="00380DBD">
        <w:rPr>
          <w:rFonts w:ascii="Times New Roman" w:hAnsi="Times New Roman" w:cs="Times New Roman"/>
          <w:sz w:val="28"/>
        </w:rPr>
        <w:t>9</w:t>
      </w:r>
      <w:r w:rsidRPr="0033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].</w:t>
      </w:r>
    </w:p>
    <w:p w14:paraId="3D1677FC" w14:textId="423AC506" w:rsidR="00575CDC" w:rsidRDefault="00575CDC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говорить о самых популярных платформах для мобильных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игр, то, по данным выборочного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исследования </w:t>
      </w:r>
      <w:proofErr w:type="spellStart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Mail.Ru</w:t>
      </w:r>
      <w:proofErr w:type="spellEnd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Group</w:t>
      </w:r>
      <w:proofErr w:type="spellEnd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лидерство принадлежит </w:t>
      </w:r>
      <w:proofErr w:type="spellStart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Android</w:t>
      </w:r>
      <w:proofErr w:type="spellEnd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причем как на смартфонах, так и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планшетах (67% и 56% игроков соответственно). Вторая по популярности платформа — </w:t>
      </w:r>
      <w:proofErr w:type="spellStart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iOS</w:t>
      </w:r>
      <w:proofErr w:type="spellEnd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ей отдают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почтение 23% игроков на смартфонах и 36% игроков на планшетах. Эти выводы распространяются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только на мобильные игры </w:t>
      </w:r>
      <w:proofErr w:type="spellStart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Mail.Ru</w:t>
      </w:r>
      <w:proofErr w:type="spellEnd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Group</w:t>
      </w:r>
      <w:proofErr w:type="spellEnd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но и на </w:t>
      </w:r>
      <w:r w:rsidR="001650B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F6092AE" wp14:editId="78232243">
            <wp:simplePos x="0" y="0"/>
            <wp:positionH relativeFrom="margin">
              <wp:posOffset>136497</wp:posOffset>
            </wp:positionH>
            <wp:positionV relativeFrom="paragraph">
              <wp:posOffset>857747</wp:posOffset>
            </wp:positionV>
            <wp:extent cx="5845175" cy="1977390"/>
            <wp:effectExtent l="0" t="0" r="3175" b="3810"/>
            <wp:wrapTight wrapText="bothSides">
              <wp:wrapPolygon edited="0">
                <wp:start x="0" y="0"/>
                <wp:lineTo x="0" y="21434"/>
                <wp:lineTo x="21541" y="21434"/>
                <wp:lineTo x="2154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урсач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commentRangeStart w:id="3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мобильные игры в России в целом</w:t>
      </w:r>
      <w:r w:rsidR="00585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(рис. 1)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commentRangeEnd w:id="3"/>
      <w:r w:rsidR="00CA7E6A">
        <w:rPr>
          <w:rStyle w:val="aa"/>
        </w:rPr>
        <w:commentReference w:id="3"/>
      </w:r>
    </w:p>
    <w:p w14:paraId="02ABA6A9" w14:textId="3CAE0E3D" w:rsidR="00575CDC" w:rsidRPr="00575CDC" w:rsidRDefault="00575CDC" w:rsidP="00AC690E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Рисунок</w:t>
      </w:r>
      <w:r w:rsidR="00AC69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Типы устройств, на которых играют в игры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</w:t>
      </w:r>
      <w:r w:rsidR="007D217F" w:rsidRPr="007D217F">
        <w:rPr>
          <w:rFonts w:ascii="Times New Roman" w:hAnsi="Times New Roman" w:cs="Times New Roman"/>
          <w:sz w:val="28"/>
        </w:rPr>
        <w:t>5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</w:t>
      </w:r>
    </w:p>
    <w:p w14:paraId="0E255CF7" w14:textId="77777777" w:rsidR="00895140" w:rsidRDefault="00575CDC" w:rsidP="00AC6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уже отмечалось, разработчики и издатели социальных игр все чаще ориентируются на рынок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мобильных игр. Также на российский мобильный рынок стали выходить ММО-проекты: к примеру,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2012 году была запущена мобильная игра "Джаггернаут: Месть </w:t>
      </w:r>
      <w:proofErr w:type="spellStart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Соверинга</w:t>
      </w:r>
      <w:proofErr w:type="spellEnd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 Таким образом, рост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ориентации на мобильные платформы является одним из драйверов роста этого игрового сегмента.</w:t>
      </w:r>
    </w:p>
    <w:p w14:paraId="4A6C32B8" w14:textId="77777777" w:rsidR="00575CDC" w:rsidRDefault="00575CDC" w:rsidP="00BF5F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Компьютерные игры остаются самым популярным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идом: 87% всех интернет-игроков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предпочитают играть на персональном компьютере и/или ноутбуке, причем почти половина из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них (48%) играют каждый день или чаще. Смартфон стал вторым по популярности устройством: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52% интернет-игроков предпочитают играть на нем, хотя 21% из них – играют реже, чем раз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полгода. Самой распространенной платформой для игры является </w:t>
      </w:r>
      <w:proofErr w:type="spellStart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Android</w:t>
      </w:r>
      <w:proofErr w:type="spellEnd"/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Планшетные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компьютеры пока занимают третье место по популярности – только 40% интернет-игроков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предпочитают играть на этом устройстве, при этом активно – каждый день и чаще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пользуются только 13%. Самой непопулярной среди устройств стала игровая приставка – ею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пользуются всего 28% от всех интернет-пользователей.</w:t>
      </w:r>
    </w:p>
    <w:p w14:paraId="2FA02A0B" w14:textId="77777777" w:rsidR="00895140" w:rsidRDefault="00575CDC" w:rsidP="00BF5FD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39A67CA" wp14:editId="579912B4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5092065" cy="2926080"/>
            <wp:effectExtent l="0" t="0" r="0" b="7620"/>
            <wp:wrapTight wrapText="bothSides">
              <wp:wrapPolygon edited="0">
                <wp:start x="0" y="0"/>
                <wp:lineTo x="0" y="21516"/>
                <wp:lineTo x="21495" y="21516"/>
                <wp:lineTo x="2149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урса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9B39A" w14:textId="77777777" w:rsidR="00895140" w:rsidRDefault="00895140" w:rsidP="00BF5FD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14:paraId="0DEBD8FD" w14:textId="77777777" w:rsidR="00895140" w:rsidRDefault="00895140" w:rsidP="00BF5FD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14:paraId="2BF024AC" w14:textId="77777777" w:rsidR="00895140" w:rsidRDefault="00895140" w:rsidP="00BF5FD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14:paraId="36BBAE41" w14:textId="77777777" w:rsidR="00895140" w:rsidRDefault="00895140" w:rsidP="00BF5FD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14:paraId="5918D04C" w14:textId="77777777" w:rsidR="00895140" w:rsidRDefault="00895140" w:rsidP="00BF5FD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14:paraId="27FBE7E6" w14:textId="77777777" w:rsidR="00895140" w:rsidRDefault="00895140" w:rsidP="00BF5FD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14:paraId="05FC38CD" w14:textId="77777777" w:rsidR="00895140" w:rsidRDefault="00895140" w:rsidP="00BF5FD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14:paraId="381BC692" w14:textId="77777777" w:rsidR="00895140" w:rsidRDefault="00895140" w:rsidP="00BF5FD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14:paraId="683947D6" w14:textId="01DE35E0" w:rsidR="00895140" w:rsidRDefault="00895140" w:rsidP="00BF5FD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14:paraId="42B37F00" w14:textId="73A3BBFE" w:rsidR="00E34AAD" w:rsidRPr="00AC690E" w:rsidRDefault="00AC690E" w:rsidP="00AC690E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Рисунок 2 – Структура интернет-аудитории игроков 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</w:t>
      </w:r>
      <w:r w:rsidRPr="007D217F">
        <w:rPr>
          <w:rFonts w:ascii="Times New Roman" w:hAnsi="Times New Roman" w:cs="Times New Roman"/>
          <w:sz w:val="28"/>
        </w:rPr>
        <w:t>5</w:t>
      </w:r>
      <w:r w:rsidRPr="00575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</w:t>
      </w:r>
    </w:p>
    <w:p w14:paraId="7B1BF6D7" w14:textId="77777777" w:rsidR="00575CDC" w:rsidRDefault="00BD5CA7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мы также спешим развеять такие распространенные мифы о геймерах, как, например, «игры – для подростков», «игры – это занятие для одиноких мужчин», «все геймеры одинаковы». Исследования показывают, что компьютерными играми увлекаются не только мужчины, но и женщины, не только подростки, но и люди всех возрастов, да и в целом представители разных социально-демографических групп. </w:t>
      </w:r>
    </w:p>
    <w:p w14:paraId="7AD9A01F" w14:textId="77777777" w:rsidR="00BD5CA7" w:rsidRPr="00BD5CA7" w:rsidRDefault="00BD5CA7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A7">
        <w:rPr>
          <w:rFonts w:ascii="Times New Roman" w:hAnsi="Times New Roman" w:cs="Times New Roman"/>
          <w:sz w:val="28"/>
          <w:szCs w:val="28"/>
        </w:rPr>
        <w:t xml:space="preserve">Если рассматривать все компьютерные игры в целом, то </w:t>
      </w:r>
      <w:r>
        <w:rPr>
          <w:rFonts w:ascii="Times New Roman" w:hAnsi="Times New Roman" w:cs="Times New Roman"/>
          <w:sz w:val="28"/>
          <w:szCs w:val="28"/>
        </w:rPr>
        <w:t xml:space="preserve">стоит отметить, что доля женщин </w:t>
      </w:r>
      <w:r w:rsidRPr="00BD5CA7">
        <w:rPr>
          <w:rFonts w:ascii="Times New Roman" w:hAnsi="Times New Roman" w:cs="Times New Roman"/>
          <w:sz w:val="28"/>
          <w:szCs w:val="28"/>
        </w:rPr>
        <w:t>среди игроков даже выше, чем среди мужчин: 54% против 46%. Тем не менее, у женщин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A7">
        <w:rPr>
          <w:rFonts w:ascii="Times New Roman" w:hAnsi="Times New Roman" w:cs="Times New Roman"/>
          <w:sz w:val="28"/>
          <w:szCs w:val="28"/>
        </w:rPr>
        <w:t>мужчин существуют определенные предпочтения относительно различных видов игр.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A7">
        <w:rPr>
          <w:rFonts w:ascii="Times New Roman" w:hAnsi="Times New Roman" w:cs="Times New Roman"/>
          <w:sz w:val="28"/>
          <w:szCs w:val="28"/>
        </w:rPr>
        <w:t>среди игроков в социальные игры женщины составляют более 60%, а, например,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A7">
        <w:rPr>
          <w:rFonts w:ascii="Times New Roman" w:hAnsi="Times New Roman" w:cs="Times New Roman"/>
          <w:sz w:val="28"/>
          <w:szCs w:val="28"/>
        </w:rPr>
        <w:t>игроков в клиентские — 35%.</w:t>
      </w:r>
    </w:p>
    <w:p w14:paraId="09E0B595" w14:textId="77777777" w:rsidR="00BD5CA7" w:rsidRPr="00BD5CA7" w:rsidRDefault="00BD5CA7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A7">
        <w:rPr>
          <w:rFonts w:ascii="Times New Roman" w:hAnsi="Times New Roman" w:cs="Times New Roman"/>
          <w:sz w:val="28"/>
          <w:szCs w:val="28"/>
        </w:rPr>
        <w:t>Опровергнут и миф об общем негативном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неигроков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игрокам. Около 57% </w:t>
      </w:r>
      <w:proofErr w:type="spellStart"/>
      <w:r w:rsidRPr="00BD5CA7">
        <w:rPr>
          <w:rFonts w:ascii="Times New Roman" w:hAnsi="Times New Roman" w:cs="Times New Roman"/>
          <w:sz w:val="28"/>
          <w:szCs w:val="28"/>
        </w:rPr>
        <w:t>неигроков</w:t>
      </w:r>
      <w:proofErr w:type="spellEnd"/>
      <w:r w:rsidRPr="00BD5CA7">
        <w:rPr>
          <w:rFonts w:ascii="Times New Roman" w:hAnsi="Times New Roman" w:cs="Times New Roman"/>
          <w:sz w:val="28"/>
          <w:szCs w:val="28"/>
        </w:rPr>
        <w:t xml:space="preserve"> отмечают, что игроки не отличаются от всех остальных людей. При этом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A7">
        <w:rPr>
          <w:rFonts w:ascii="Times New Roman" w:hAnsi="Times New Roman" w:cs="Times New Roman"/>
          <w:sz w:val="28"/>
          <w:szCs w:val="28"/>
        </w:rPr>
        <w:t xml:space="preserve">половины опрошенных </w:t>
      </w:r>
      <w:proofErr w:type="spellStart"/>
      <w:r w:rsidRPr="00BD5CA7">
        <w:rPr>
          <w:rFonts w:ascii="Times New Roman" w:hAnsi="Times New Roman" w:cs="Times New Roman"/>
          <w:sz w:val="28"/>
          <w:szCs w:val="28"/>
        </w:rPr>
        <w:t>неигроков</w:t>
      </w:r>
      <w:proofErr w:type="spellEnd"/>
      <w:r w:rsidRPr="00BD5CA7">
        <w:rPr>
          <w:rFonts w:ascii="Times New Roman" w:hAnsi="Times New Roman" w:cs="Times New Roman"/>
          <w:sz w:val="28"/>
          <w:szCs w:val="28"/>
        </w:rPr>
        <w:t xml:space="preserve"> (52%) считают игроков умными и сообразительными.</w:t>
      </w:r>
    </w:p>
    <w:p w14:paraId="0CA2D366" w14:textId="77777777" w:rsidR="00BD5CA7" w:rsidRPr="00BD5CA7" w:rsidRDefault="00BD5CA7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A7">
        <w:rPr>
          <w:rFonts w:ascii="Times New Roman" w:hAnsi="Times New Roman" w:cs="Times New Roman"/>
          <w:sz w:val="28"/>
          <w:szCs w:val="28"/>
        </w:rPr>
        <w:lastRenderedPageBreak/>
        <w:t xml:space="preserve">Широко распространенный миф о том, что в </w:t>
      </w:r>
      <w:r>
        <w:rPr>
          <w:rFonts w:ascii="Times New Roman" w:hAnsi="Times New Roman" w:cs="Times New Roman"/>
          <w:sz w:val="28"/>
          <w:szCs w:val="28"/>
        </w:rPr>
        <w:t xml:space="preserve">компьютерные игры играют только </w:t>
      </w:r>
      <w:r w:rsidRPr="00BD5CA7">
        <w:rPr>
          <w:rFonts w:ascii="Times New Roman" w:hAnsi="Times New Roman" w:cs="Times New Roman"/>
          <w:sz w:val="28"/>
          <w:szCs w:val="28"/>
        </w:rPr>
        <w:t>«холостяки, не обремененные семейными обстоятельствами», не подтверждается.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A7">
        <w:rPr>
          <w:rFonts w:ascii="Times New Roman" w:hAnsi="Times New Roman" w:cs="Times New Roman"/>
          <w:sz w:val="28"/>
          <w:szCs w:val="28"/>
        </w:rPr>
        <w:t>45% и тех, кто играет в компьютерные игры, замужем или женаты, а еще 13% живут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A7">
        <w:rPr>
          <w:rFonts w:ascii="Times New Roman" w:hAnsi="Times New Roman" w:cs="Times New Roman"/>
          <w:sz w:val="28"/>
          <w:szCs w:val="28"/>
        </w:rPr>
        <w:t>с партнером. Более того, у 58% компьютерных игроков есть дети, при этом 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A7">
        <w:rPr>
          <w:rFonts w:ascii="Times New Roman" w:hAnsi="Times New Roman" w:cs="Times New Roman"/>
          <w:sz w:val="28"/>
          <w:szCs w:val="28"/>
        </w:rPr>
        <w:t>28% имеют двоих детей и более.</w:t>
      </w:r>
    </w:p>
    <w:p w14:paraId="5D94A15B" w14:textId="77777777" w:rsidR="00BD5CA7" w:rsidRPr="00BD5CA7" w:rsidRDefault="00BD5CA7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A7">
        <w:rPr>
          <w:rFonts w:ascii="Times New Roman" w:hAnsi="Times New Roman" w:cs="Times New Roman"/>
          <w:sz w:val="28"/>
          <w:szCs w:val="28"/>
        </w:rPr>
        <w:t>Играют пользователи всех возрастов. Значительная часть игр</w:t>
      </w:r>
      <w:r>
        <w:rPr>
          <w:rFonts w:ascii="Times New Roman" w:hAnsi="Times New Roman" w:cs="Times New Roman"/>
          <w:sz w:val="28"/>
          <w:szCs w:val="28"/>
        </w:rPr>
        <w:t xml:space="preserve">оков – люди в возрасте от 18 до </w:t>
      </w:r>
      <w:r w:rsidRPr="00BD5CA7">
        <w:rPr>
          <w:rFonts w:ascii="Times New Roman" w:hAnsi="Times New Roman" w:cs="Times New Roman"/>
          <w:sz w:val="28"/>
          <w:szCs w:val="28"/>
        </w:rPr>
        <w:t>36 лет; однако и представители других возрастных групп также играют в компьютерные игры.</w:t>
      </w:r>
    </w:p>
    <w:p w14:paraId="29FF0DD5" w14:textId="77777777" w:rsidR="00BD5CA7" w:rsidRDefault="00BD5CA7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A7">
        <w:rPr>
          <w:rFonts w:ascii="Times New Roman" w:hAnsi="Times New Roman" w:cs="Times New Roman"/>
          <w:sz w:val="28"/>
          <w:szCs w:val="28"/>
        </w:rPr>
        <w:t>Так, 14% любителей клиентских игр – люди в возрасте 46 л</w:t>
      </w:r>
      <w:r>
        <w:rPr>
          <w:rFonts w:ascii="Times New Roman" w:hAnsi="Times New Roman" w:cs="Times New Roman"/>
          <w:sz w:val="28"/>
          <w:szCs w:val="28"/>
        </w:rPr>
        <w:t xml:space="preserve">ет и старше, а для компьютерных </w:t>
      </w:r>
      <w:proofErr w:type="spellStart"/>
      <w:r w:rsidRPr="00BD5CA7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BD5CA7">
        <w:rPr>
          <w:rFonts w:ascii="Times New Roman" w:hAnsi="Times New Roman" w:cs="Times New Roman"/>
          <w:sz w:val="28"/>
          <w:szCs w:val="28"/>
        </w:rPr>
        <w:t>-игр и социальных игр доля игроков этого возраста еще выше. В целом, 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A7">
        <w:rPr>
          <w:rFonts w:ascii="Times New Roman" w:hAnsi="Times New Roman" w:cs="Times New Roman"/>
          <w:sz w:val="28"/>
          <w:szCs w:val="28"/>
        </w:rPr>
        <w:t>возраст компьютерного игрока составляет 34 года.</w:t>
      </w:r>
    </w:p>
    <w:p w14:paraId="38C25BD4" w14:textId="4666FAE6" w:rsidR="00F371B1" w:rsidRDefault="00F371B1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411B5" w14:textId="76F6659A" w:rsidR="00AC690E" w:rsidRDefault="00AC690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4C9F1" w14:textId="17D26419" w:rsidR="00AC690E" w:rsidRDefault="00AC690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6DAEF" w14:textId="18FDF26C" w:rsidR="00AC690E" w:rsidRDefault="00AC690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9E9B5" w14:textId="2E6C9CAE" w:rsidR="00AC690E" w:rsidRDefault="00AC690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390A9" w14:textId="504E5879" w:rsidR="00AC690E" w:rsidRDefault="00AC690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4F49E" w14:textId="2AA33354" w:rsidR="00AC690E" w:rsidRDefault="00AC690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4EB4A" w14:textId="226FEB68" w:rsidR="00AC690E" w:rsidRDefault="00AC690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6C747" w14:textId="29A11B93" w:rsidR="00AC690E" w:rsidRDefault="00AC690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B8E60" w14:textId="1D28502E" w:rsidR="00AC690E" w:rsidRDefault="00AC690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FFCBC" w14:textId="6336BB29" w:rsidR="00AC690E" w:rsidRDefault="005850E9" w:rsidP="0058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499761" w14:textId="1EFACE9B" w:rsidR="00F371B1" w:rsidRPr="00AC690E" w:rsidRDefault="005850E9" w:rsidP="005850E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F371B1" w:rsidRPr="00AC690E">
        <w:rPr>
          <w:rFonts w:ascii="Times New Roman" w:hAnsi="Times New Roman" w:cs="Times New Roman"/>
          <w:sz w:val="28"/>
          <w:szCs w:val="28"/>
        </w:rPr>
        <w:t>Тенденции и перспективы развития игровой индустрии</w:t>
      </w:r>
    </w:p>
    <w:p w14:paraId="09412308" w14:textId="77777777" w:rsidR="00F371B1" w:rsidRPr="00C1137B" w:rsidRDefault="00F371B1" w:rsidP="00AC690E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9A5A0" w14:textId="27CD9C41" w:rsidR="00F371B1" w:rsidRDefault="005850E9" w:rsidP="005850E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CC7AF2">
        <w:rPr>
          <w:rFonts w:ascii="Times New Roman" w:hAnsi="Times New Roman" w:cs="Times New Roman"/>
          <w:sz w:val="28"/>
          <w:szCs w:val="28"/>
        </w:rPr>
        <w:t>Тенденции развития рынка видеоигр</w:t>
      </w:r>
    </w:p>
    <w:p w14:paraId="7883BC0B" w14:textId="77777777" w:rsidR="00CC7AF2" w:rsidRPr="00CC7AF2" w:rsidRDefault="00CC7AF2" w:rsidP="00BF5FD6">
      <w:pPr>
        <w:pStyle w:val="a4"/>
        <w:spacing w:after="0" w:line="360" w:lineRule="auto"/>
        <w:ind w:left="1129"/>
        <w:jc w:val="both"/>
        <w:rPr>
          <w:rFonts w:ascii="Times New Roman" w:hAnsi="Times New Roman" w:cs="Times New Roman"/>
          <w:sz w:val="28"/>
          <w:szCs w:val="28"/>
        </w:rPr>
      </w:pPr>
    </w:p>
    <w:p w14:paraId="70D1F8CA" w14:textId="77777777" w:rsidR="00F371B1" w:rsidRDefault="00CC7AF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2">
        <w:rPr>
          <w:rFonts w:ascii="Times New Roman" w:hAnsi="Times New Roman" w:cs="Times New Roman"/>
          <w:sz w:val="28"/>
          <w:szCs w:val="28"/>
        </w:rPr>
        <w:t>В течение последних трех лет популярность компь</w:t>
      </w:r>
      <w:r>
        <w:rPr>
          <w:rFonts w:ascii="Times New Roman" w:hAnsi="Times New Roman" w:cs="Times New Roman"/>
          <w:sz w:val="28"/>
          <w:szCs w:val="28"/>
        </w:rPr>
        <w:t xml:space="preserve">ютерных игр среди русскоязычных </w:t>
      </w:r>
      <w:r w:rsidRPr="00CC7AF2">
        <w:rPr>
          <w:rFonts w:ascii="Times New Roman" w:hAnsi="Times New Roman" w:cs="Times New Roman"/>
          <w:sz w:val="28"/>
          <w:szCs w:val="28"/>
        </w:rPr>
        <w:t>пользователей растет опер</w:t>
      </w:r>
      <w:r>
        <w:rPr>
          <w:rFonts w:ascii="Times New Roman" w:hAnsi="Times New Roman" w:cs="Times New Roman"/>
          <w:sz w:val="28"/>
          <w:szCs w:val="28"/>
        </w:rPr>
        <w:t xml:space="preserve">ежающими темпами, </w:t>
      </w:r>
      <w:r w:rsidRPr="00CC7AF2">
        <w:rPr>
          <w:rFonts w:ascii="Times New Roman" w:hAnsi="Times New Roman" w:cs="Times New Roman"/>
          <w:sz w:val="28"/>
          <w:szCs w:val="28"/>
        </w:rPr>
        <w:t xml:space="preserve">игровая индустрия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Pr="00CC7AF2">
        <w:rPr>
          <w:rFonts w:ascii="Times New Roman" w:hAnsi="Times New Roman" w:cs="Times New Roman"/>
          <w:sz w:val="28"/>
          <w:szCs w:val="28"/>
        </w:rPr>
        <w:t>обогнала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F2">
        <w:rPr>
          <w:rFonts w:ascii="Times New Roman" w:hAnsi="Times New Roman" w:cs="Times New Roman"/>
          <w:sz w:val="28"/>
          <w:szCs w:val="28"/>
        </w:rPr>
        <w:t>кинопрокат в странах СНГ. Мнения экспертов о перспективах развития игрового рынка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F2">
        <w:rPr>
          <w:rFonts w:ascii="Times New Roman" w:hAnsi="Times New Roman" w:cs="Times New Roman"/>
          <w:sz w:val="28"/>
          <w:szCs w:val="28"/>
        </w:rPr>
        <w:t>преимущественно оптимистичны: большинство из них отмечают как рост рынка в целом,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F2">
        <w:rPr>
          <w:rFonts w:ascii="Times New Roman" w:hAnsi="Times New Roman" w:cs="Times New Roman"/>
          <w:sz w:val="28"/>
          <w:szCs w:val="28"/>
        </w:rPr>
        <w:t>отдельных ниш.</w:t>
      </w:r>
    </w:p>
    <w:p w14:paraId="424254E5" w14:textId="77777777" w:rsidR="00CC7AF2" w:rsidRDefault="00CC7AF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2">
        <w:rPr>
          <w:rFonts w:ascii="Times New Roman" w:hAnsi="Times New Roman" w:cs="Times New Roman"/>
          <w:sz w:val="28"/>
          <w:szCs w:val="28"/>
        </w:rPr>
        <w:t xml:space="preserve">Лидером по динамике роста в течение двух лет являются </w:t>
      </w:r>
      <w:r>
        <w:rPr>
          <w:rFonts w:ascii="Times New Roman" w:hAnsi="Times New Roman" w:cs="Times New Roman"/>
          <w:sz w:val="28"/>
          <w:szCs w:val="28"/>
        </w:rPr>
        <w:t xml:space="preserve">мобильные игры, что объясняется </w:t>
      </w:r>
      <w:r w:rsidRPr="00CC7AF2">
        <w:rPr>
          <w:rFonts w:ascii="Times New Roman" w:hAnsi="Times New Roman" w:cs="Times New Roman"/>
          <w:sz w:val="28"/>
          <w:szCs w:val="28"/>
        </w:rPr>
        <w:t>активным развитием этого сегмента. Самая значительная доля в игровой индустрии 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F2">
        <w:rPr>
          <w:rFonts w:ascii="Times New Roman" w:hAnsi="Times New Roman" w:cs="Times New Roman"/>
          <w:sz w:val="28"/>
          <w:szCs w:val="28"/>
        </w:rPr>
        <w:t>на многопользовательские онлайн-игры (30%) и социальные игры (26%); доля мобильных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F2">
        <w:rPr>
          <w:rFonts w:ascii="Times New Roman" w:hAnsi="Times New Roman" w:cs="Times New Roman"/>
          <w:sz w:val="28"/>
          <w:szCs w:val="28"/>
        </w:rPr>
        <w:t>составляет порядка 7% от общего объема игровой индустрии. Эксперты считают, что ММО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F2">
        <w:rPr>
          <w:rFonts w:ascii="Times New Roman" w:hAnsi="Times New Roman" w:cs="Times New Roman"/>
          <w:sz w:val="28"/>
          <w:szCs w:val="28"/>
        </w:rPr>
        <w:t>удержат первенство на рынке, но вскоре уступят его мобильным играм. Практически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F2">
        <w:rPr>
          <w:rFonts w:ascii="Times New Roman" w:hAnsi="Times New Roman" w:cs="Times New Roman"/>
          <w:sz w:val="28"/>
          <w:szCs w:val="28"/>
        </w:rPr>
        <w:t>производители делают ставку на кросс-</w:t>
      </w:r>
      <w:proofErr w:type="spellStart"/>
      <w:r w:rsidRPr="00CC7AF2">
        <w:rPr>
          <w:rFonts w:ascii="Times New Roman" w:hAnsi="Times New Roman" w:cs="Times New Roman"/>
          <w:sz w:val="28"/>
          <w:szCs w:val="28"/>
        </w:rPr>
        <w:t>платформенность</w:t>
      </w:r>
      <w:proofErr w:type="spellEnd"/>
      <w:r w:rsidRPr="00CC7AF2">
        <w:rPr>
          <w:rFonts w:ascii="Times New Roman" w:hAnsi="Times New Roman" w:cs="Times New Roman"/>
          <w:sz w:val="28"/>
          <w:szCs w:val="28"/>
        </w:rPr>
        <w:t>.</w:t>
      </w:r>
    </w:p>
    <w:p w14:paraId="05BFA43F" w14:textId="77777777" w:rsidR="00CC7AF2" w:rsidRDefault="00CC7AF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2">
        <w:rPr>
          <w:rFonts w:ascii="Times New Roman" w:hAnsi="Times New Roman" w:cs="Times New Roman"/>
          <w:sz w:val="28"/>
          <w:szCs w:val="28"/>
        </w:rPr>
        <w:t xml:space="preserve">По оценкам компании </w:t>
      </w:r>
      <w:proofErr w:type="spellStart"/>
      <w:r w:rsidRPr="00CC7AF2">
        <w:rPr>
          <w:rFonts w:ascii="Times New Roman" w:hAnsi="Times New Roman" w:cs="Times New Roman"/>
          <w:sz w:val="28"/>
          <w:szCs w:val="28"/>
        </w:rPr>
        <w:t>Newzoo</w:t>
      </w:r>
      <w:proofErr w:type="spellEnd"/>
      <w:r w:rsidRPr="00CC7AF2">
        <w:rPr>
          <w:rFonts w:ascii="Times New Roman" w:hAnsi="Times New Roman" w:cs="Times New Roman"/>
          <w:sz w:val="28"/>
          <w:szCs w:val="28"/>
        </w:rPr>
        <w:t xml:space="preserve">, 2017 год стал знаковым в истории игрового рынка, доходы которого превысили отметку в 100 и составили 109 миллиардов долларов США. В 2013 году глобальные доходы составляли около 70 миллиардов долларов. Рост на 56% за пять лет </w:t>
      </w:r>
      <w:r w:rsidR="0057547E">
        <w:rPr>
          <w:rFonts w:ascii="Times New Roman" w:hAnsi="Times New Roman" w:cs="Times New Roman"/>
          <w:sz w:val="28"/>
          <w:szCs w:val="28"/>
        </w:rPr>
        <w:t>демонстрирует</w:t>
      </w:r>
      <w:r w:rsidRPr="00CC7AF2">
        <w:rPr>
          <w:rFonts w:ascii="Times New Roman" w:hAnsi="Times New Roman" w:cs="Times New Roman"/>
          <w:sz w:val="28"/>
          <w:szCs w:val="28"/>
        </w:rPr>
        <w:t>, как игровые компании не только впервые внедрили новые способы привлечения и развлечения потребителей, но также стали лидерами в инновационных бизнес-моделях в соответствии с наступившей эпохой цифровых технологий.</w:t>
      </w:r>
    </w:p>
    <w:p w14:paraId="240CAA34" w14:textId="77777777" w:rsidR="00CC7AF2" w:rsidRDefault="00CC7AF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2">
        <w:rPr>
          <w:rFonts w:ascii="Times New Roman" w:hAnsi="Times New Roman" w:cs="Times New Roman"/>
          <w:sz w:val="28"/>
          <w:szCs w:val="28"/>
        </w:rPr>
        <w:t>Рынок игр и прогноз его развития требует но</w:t>
      </w:r>
      <w:r>
        <w:rPr>
          <w:rFonts w:ascii="Times New Roman" w:hAnsi="Times New Roman" w:cs="Times New Roman"/>
          <w:sz w:val="28"/>
          <w:szCs w:val="28"/>
        </w:rPr>
        <w:t xml:space="preserve">вого взгляда и подходов. </w:t>
      </w:r>
      <w:r w:rsidRPr="00CC7AF2">
        <w:rPr>
          <w:rFonts w:ascii="Times New Roman" w:hAnsi="Times New Roman" w:cs="Times New Roman"/>
          <w:sz w:val="28"/>
          <w:szCs w:val="28"/>
        </w:rPr>
        <w:t>Большинство игр теперь предоставляют потребителям развлечения на трех разных уровнях: игра, просмотр и создание.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F2">
        <w:rPr>
          <w:rFonts w:ascii="Times New Roman" w:hAnsi="Times New Roman" w:cs="Times New Roman"/>
          <w:sz w:val="28"/>
          <w:szCs w:val="28"/>
        </w:rPr>
        <w:t>Сугубо игровые компании быстро развиваются во всеохватывающие развлекательные компании, стимулируя время участия игроков в игре и обеспечивая доминирования игры как досуга в свободном времени людей.</w:t>
      </w:r>
    </w:p>
    <w:p w14:paraId="14EA51E7" w14:textId="77777777" w:rsidR="00CC7AF2" w:rsidRDefault="00CC7AF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2">
        <w:rPr>
          <w:rFonts w:ascii="Times New Roman" w:hAnsi="Times New Roman" w:cs="Times New Roman"/>
          <w:sz w:val="28"/>
          <w:szCs w:val="28"/>
        </w:rPr>
        <w:lastRenderedPageBreak/>
        <w:t>Традиционные границы между играми, средствами массовой информации, телекоммуникациями и спортивными индустриями исчезают и вызывают новые партнерские отношения в бизнесе и в сфере корпоративных слияний и поглощений по всему миру.</w:t>
      </w:r>
    </w:p>
    <w:p w14:paraId="7C54C98E" w14:textId="77777777" w:rsidR="00CC7AF2" w:rsidRDefault="00CC7AF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2">
        <w:rPr>
          <w:rFonts w:ascii="Times New Roman" w:hAnsi="Times New Roman" w:cs="Times New Roman"/>
          <w:sz w:val="28"/>
          <w:szCs w:val="28"/>
        </w:rPr>
        <w:t xml:space="preserve">По словам Питера </w:t>
      </w:r>
      <w:proofErr w:type="spellStart"/>
      <w:r w:rsidRPr="00CC7AF2">
        <w:rPr>
          <w:rFonts w:ascii="Times New Roman" w:hAnsi="Times New Roman" w:cs="Times New Roman"/>
          <w:sz w:val="28"/>
          <w:szCs w:val="28"/>
        </w:rPr>
        <w:t>Вармана</w:t>
      </w:r>
      <w:proofErr w:type="spellEnd"/>
      <w:r w:rsidRPr="00CC7AF2">
        <w:rPr>
          <w:rFonts w:ascii="Times New Roman" w:hAnsi="Times New Roman" w:cs="Times New Roman"/>
          <w:sz w:val="28"/>
          <w:szCs w:val="28"/>
        </w:rPr>
        <w:t xml:space="preserve">, CEO и основателя </w:t>
      </w:r>
      <w:proofErr w:type="spellStart"/>
      <w:r w:rsidRPr="00CC7AF2">
        <w:rPr>
          <w:rFonts w:ascii="Times New Roman" w:hAnsi="Times New Roman" w:cs="Times New Roman"/>
          <w:sz w:val="28"/>
          <w:szCs w:val="28"/>
        </w:rPr>
        <w:t>Newzoo</w:t>
      </w:r>
      <w:proofErr w:type="spellEnd"/>
      <w:r w:rsidRPr="00CC7AF2">
        <w:rPr>
          <w:rFonts w:ascii="Times New Roman" w:hAnsi="Times New Roman" w:cs="Times New Roman"/>
          <w:sz w:val="28"/>
          <w:szCs w:val="28"/>
        </w:rPr>
        <w:t>, игровой рынок сейчас находится на этапе определения образа будущего. Уже уходят в прошлое термины «разработчик игр» и «издатель», меняется модель обслуживания и расширение игр как бизнеса. Сегодня нам нужно заменить понятие «геймер» на «энтузиаст игры», так как большая часть вовлеченной в компьютерные игры аудитории не играет, а наблюдает. У многих просто нет времени играть, люди остаются вовлеченными</w:t>
      </w:r>
      <w:r w:rsidR="005E0262">
        <w:rPr>
          <w:rFonts w:ascii="Times New Roman" w:hAnsi="Times New Roman" w:cs="Times New Roman"/>
          <w:sz w:val="28"/>
          <w:szCs w:val="28"/>
        </w:rPr>
        <w:t xml:space="preserve"> в качестве зрителей, в формате, например, </w:t>
      </w:r>
      <w:proofErr w:type="spellStart"/>
      <w:r w:rsidRPr="00CC7AF2">
        <w:rPr>
          <w:rFonts w:ascii="Times New Roman" w:hAnsi="Times New Roman" w:cs="Times New Roman"/>
          <w:sz w:val="28"/>
          <w:szCs w:val="28"/>
        </w:rPr>
        <w:t>киберспорта</w:t>
      </w:r>
      <w:proofErr w:type="spellEnd"/>
      <w:r w:rsidRPr="00CC7AF2">
        <w:rPr>
          <w:rFonts w:ascii="Times New Roman" w:hAnsi="Times New Roman" w:cs="Times New Roman"/>
          <w:sz w:val="28"/>
          <w:szCs w:val="28"/>
        </w:rPr>
        <w:t>.</w:t>
      </w:r>
    </w:p>
    <w:p w14:paraId="5BC54718" w14:textId="77777777" w:rsidR="00CC7AF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t>Потребители сегодня тратят больше времени, чем когда-либо, на игры, и это особенно верно для поколения 2000-х.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262">
        <w:rPr>
          <w:rFonts w:ascii="Times New Roman" w:hAnsi="Times New Roman" w:cs="Times New Roman"/>
          <w:sz w:val="28"/>
          <w:szCs w:val="28"/>
        </w:rPr>
        <w:t>Причина в том, что игры теперь покрывают гораздо более широкий круг интересов. Люди могут играть интенсивно или поверхностно, наблюдать или просматривать контент, посвященный играм.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262">
        <w:rPr>
          <w:rFonts w:ascii="Times New Roman" w:hAnsi="Times New Roman" w:cs="Times New Roman"/>
          <w:sz w:val="28"/>
          <w:szCs w:val="28"/>
        </w:rPr>
        <w:t>Этот контент может создаваться как сверстниками, так и профессиональными компаниями. Люди могут создавать уникальный контент самостоятельно или в группе.</w:t>
      </w:r>
    </w:p>
    <w:p w14:paraId="3A453CF6" w14:textId="77777777" w:rsidR="005E026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t>Компании смещают фокус своих интересов в сторону индустрии развлечени</w:t>
      </w:r>
      <w:r>
        <w:rPr>
          <w:rFonts w:ascii="Times New Roman" w:hAnsi="Times New Roman" w:cs="Times New Roman"/>
          <w:sz w:val="28"/>
          <w:szCs w:val="28"/>
        </w:rPr>
        <w:t xml:space="preserve">й в самом широком ее понимании. </w:t>
      </w:r>
      <w:r w:rsidRPr="005E0262">
        <w:rPr>
          <w:rFonts w:ascii="Times New Roman" w:hAnsi="Times New Roman" w:cs="Times New Roman"/>
          <w:sz w:val="28"/>
          <w:szCs w:val="28"/>
        </w:rPr>
        <w:t>Игровые компании являются чемпионами интерактивных развлечений и превосходят их в стимулировании социального, творческого и совместного поведения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262">
        <w:rPr>
          <w:rFonts w:ascii="Times New Roman" w:hAnsi="Times New Roman" w:cs="Times New Roman"/>
          <w:sz w:val="28"/>
          <w:szCs w:val="28"/>
        </w:rPr>
        <w:t xml:space="preserve">Их преимущество - почти полностью прямые потребительские расходы, в отличие от рекламной модели многих цифровых или вещательных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медиакомпаний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262">
        <w:rPr>
          <w:rFonts w:ascii="Times New Roman" w:hAnsi="Times New Roman" w:cs="Times New Roman"/>
          <w:sz w:val="28"/>
          <w:szCs w:val="28"/>
        </w:rPr>
        <w:t xml:space="preserve">В то же время, количество часов, потраченных на просмотр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неинтерактивного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(видео) контента вокруг игр, уже не рассматривается как вид маркетинга, а как серьезная возможность для нового бизнеса.</w:t>
      </w:r>
    </w:p>
    <w:p w14:paraId="0D4069A9" w14:textId="77777777" w:rsidR="00CC7AF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традиционные СМИ борются за то, чтобы </w:t>
      </w:r>
      <w:r>
        <w:rPr>
          <w:rFonts w:ascii="Times New Roman" w:hAnsi="Times New Roman" w:cs="Times New Roman"/>
          <w:sz w:val="28"/>
          <w:szCs w:val="28"/>
        </w:rPr>
        <w:t>продвигать</w:t>
      </w:r>
      <w:r w:rsidRPr="005E0262">
        <w:rPr>
          <w:rFonts w:ascii="Times New Roman" w:hAnsi="Times New Roman" w:cs="Times New Roman"/>
          <w:sz w:val="28"/>
          <w:szCs w:val="28"/>
        </w:rPr>
        <w:t xml:space="preserve"> интерактивный компонент своего контента, игровые компании быстро учатся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монетизировать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видеоконтент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и получать миллионы новых зрителей. Это может в конечном итоге привести к медиа-ландшафту, в котором игровые компании занимают ключевую позицию, поскольку они овладевают обоими навыками.</w:t>
      </w:r>
    </w:p>
    <w:p w14:paraId="7B222606" w14:textId="77777777" w:rsidR="00CC7AF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t>Рынок глобальных игр все больше ориентируется на бизнес-модели, платформы, франшизы и компании-разработчики. Он дал китайским игровым компаниям новую уверенность в экспорте своих успешных игр на Запад. Первоначальные усилия, которые начались пять лет назад, потерпели неудачу, и китайские компании быстро выбрали альтернативный маршрут: инвестиции и приобретения. В этом году мы ожидаем новых попыток китайских гигантов игры запустить игры на западные рынки.</w:t>
      </w:r>
    </w:p>
    <w:p w14:paraId="6819A5C5" w14:textId="3ECB8D78" w:rsidR="00CC7AF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t>Китай уже стал лидером по многим направлениям игровой индустрии. Его продукты активно продвигаются на Запад, он закрывает одни рыночные ниши и приходит на другие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0262">
        <w:rPr>
          <w:rFonts w:ascii="Times New Roman" w:hAnsi="Times New Roman" w:cs="Times New Roman"/>
          <w:sz w:val="28"/>
          <w:szCs w:val="28"/>
        </w:rPr>
        <w:t>Китайские геймеры по-прежнему очень заинтересованы в лучших игровых франшизах для ПК от западных разработчиков, хотя большинство самых популярных игр создают дома. Так</w:t>
      </w:r>
      <w:r w:rsidR="004609EC">
        <w:rPr>
          <w:rFonts w:ascii="Times New Roman" w:hAnsi="Times New Roman" w:cs="Times New Roman"/>
          <w:sz w:val="28"/>
          <w:szCs w:val="28"/>
        </w:rPr>
        <w:t>,</w:t>
      </w:r>
      <w:r w:rsidRPr="005E026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4609EC">
        <w:rPr>
          <w:rFonts w:ascii="Times New Roman" w:hAnsi="Times New Roman" w:cs="Times New Roman"/>
          <w:sz w:val="28"/>
          <w:szCs w:val="28"/>
        </w:rPr>
        <w:t>,</w:t>
      </w:r>
      <w:r w:rsidRPr="005E0262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Tencent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создала такие популярные в Китае игры как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Rocket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League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Overwatch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>.</w:t>
      </w:r>
    </w:p>
    <w:p w14:paraId="3AF95E7E" w14:textId="77777777" w:rsidR="00CC7AF2" w:rsidRDefault="00CC7AF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ADF25" w14:textId="46781E3A" w:rsidR="00CC7AF2" w:rsidRPr="005E0262" w:rsidRDefault="005850E9" w:rsidP="005850E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5E0262" w:rsidRPr="005E0262">
        <w:rPr>
          <w:rFonts w:ascii="Times New Roman" w:hAnsi="Times New Roman" w:cs="Times New Roman"/>
          <w:sz w:val="28"/>
          <w:szCs w:val="28"/>
        </w:rPr>
        <w:t>Будущее компьютерных игр</w:t>
      </w:r>
    </w:p>
    <w:p w14:paraId="353F39FA" w14:textId="77777777" w:rsidR="00CC7AF2" w:rsidRDefault="00CC7AF2" w:rsidP="00BF5FD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9FF3C0" w14:textId="77777777" w:rsidR="005E0262" w:rsidRPr="005E026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t>Главной причиной, влияющей на тренды развития игр ближайшего будущего, является тесное переплетение двух факторов – это изменение социологии геймера и развитие технологий, применимых для игр.</w:t>
      </w:r>
    </w:p>
    <w:p w14:paraId="7456F4F9" w14:textId="77777777" w:rsidR="005E026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t xml:space="preserve">Под социологией </w:t>
      </w:r>
      <w:r>
        <w:rPr>
          <w:rFonts w:ascii="Times New Roman" w:hAnsi="Times New Roman" w:cs="Times New Roman"/>
          <w:sz w:val="28"/>
          <w:szCs w:val="28"/>
        </w:rPr>
        <w:t>мы имеем</w:t>
      </w:r>
      <w:r w:rsidRPr="005E0262">
        <w:rPr>
          <w:rFonts w:ascii="Times New Roman" w:hAnsi="Times New Roman" w:cs="Times New Roman"/>
          <w:sz w:val="28"/>
          <w:szCs w:val="28"/>
        </w:rPr>
        <w:t xml:space="preserve"> в виду изменение самого типажа среднестатистического игрока (его возраст, пол, социальный статус и опыт, структура запросов и распределения времени). Сегодня это уже не ребенок и не подросток, это человек чуть старше 30 лет, с почти равной вероятностью мужчина </w:t>
      </w:r>
      <w:r w:rsidRPr="005E0262">
        <w:rPr>
          <w:rFonts w:ascii="Times New Roman" w:hAnsi="Times New Roman" w:cs="Times New Roman"/>
          <w:sz w:val="28"/>
          <w:szCs w:val="28"/>
        </w:rPr>
        <w:lastRenderedPageBreak/>
        <w:t xml:space="preserve">или женщина, у которого имеется некоторый стаж и опыт игр, а также широкий выбор альтернативных развлечений. У такого геймера множество ограничений – на время игры, на возможность играть с друзьями, на способность удивляться и вовлекаться. Поэтому в значительной степени возрастает и количество требований к играм. Это приводит к стремительной дифференциации игр, потому как сами требования многочисленны и противоречивы: например, сложные проработанные игры больше отзываются на требование сильного сюжета и вовлечения. Довольно заметна у такого геймера и тенденция поностальгировать: особенно последние год-два один за одним идут ремейки и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ремастеринги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инди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-игры с явными отсылками к классике. В последнем случае можно даже говорить о своего рода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неопримитивизме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в играх (подражание 8-битной графике,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геймплей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олд-скульных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аркад и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платформеров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>, минимализм, панк-юмор и т.д.).</w:t>
      </w:r>
    </w:p>
    <w:p w14:paraId="4700E7B2" w14:textId="77777777" w:rsidR="005E0262" w:rsidRPr="005E026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ближайшем будущем к играм будет предъявлено (и уже предъявляется) большое количество требований, которые необходимо выполнять, чтобы продукт оказался успешным на рынке. В первую очередь они</w:t>
      </w:r>
      <w:r w:rsidRPr="005E0262">
        <w:rPr>
          <w:rFonts w:ascii="Times New Roman" w:hAnsi="Times New Roman" w:cs="Times New Roman"/>
          <w:sz w:val="28"/>
          <w:szCs w:val="28"/>
        </w:rPr>
        <w:t xml:space="preserve"> касаются сюжета или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геймплея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>.</w:t>
      </w:r>
    </w:p>
    <w:p w14:paraId="08C57F98" w14:textId="77777777" w:rsidR="005E0262" w:rsidRPr="005E026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t xml:space="preserve">Во-первых, это требование удобства и ясности, которое распространяется на широкий круг вопросов от управления </w:t>
      </w:r>
      <w:r>
        <w:rPr>
          <w:rFonts w:ascii="Times New Roman" w:hAnsi="Times New Roman" w:cs="Times New Roman"/>
          <w:sz w:val="28"/>
          <w:szCs w:val="28"/>
        </w:rPr>
        <w:t>персонажами</w:t>
      </w:r>
      <w:r w:rsidRPr="005E0262">
        <w:rPr>
          <w:rFonts w:ascii="Times New Roman" w:hAnsi="Times New Roman" w:cs="Times New Roman"/>
          <w:sz w:val="28"/>
          <w:szCs w:val="28"/>
        </w:rPr>
        <w:t xml:space="preserve"> до организации самого </w:t>
      </w:r>
      <w:r>
        <w:rPr>
          <w:rFonts w:ascii="Times New Roman" w:hAnsi="Times New Roman" w:cs="Times New Roman"/>
          <w:sz w:val="28"/>
          <w:szCs w:val="28"/>
        </w:rPr>
        <w:t>игрового процесса</w:t>
      </w:r>
      <w:r w:rsidRPr="005E0262">
        <w:rPr>
          <w:rFonts w:ascii="Times New Roman" w:hAnsi="Times New Roman" w:cs="Times New Roman"/>
          <w:sz w:val="28"/>
          <w:szCs w:val="28"/>
        </w:rPr>
        <w:t xml:space="preserve"> (например, удобство игровых сервисов и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сессионность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онлайн игр, где средний хронометраж «партии» обычно составляет от 20 до 50 минут). Более серьезное (</w:t>
      </w:r>
      <w:r>
        <w:rPr>
          <w:rFonts w:ascii="Times New Roman" w:hAnsi="Times New Roman" w:cs="Times New Roman"/>
          <w:sz w:val="28"/>
          <w:szCs w:val="28"/>
        </w:rPr>
        <w:t>по сравнению с ребенком</w:t>
      </w:r>
      <w:r w:rsidRPr="005E0262">
        <w:rPr>
          <w:rFonts w:ascii="Times New Roman" w:hAnsi="Times New Roman" w:cs="Times New Roman"/>
          <w:sz w:val="28"/>
          <w:szCs w:val="28"/>
        </w:rPr>
        <w:t>) отношение к себе и своему времени неминуемо проецируется и на ожидания от игр.</w:t>
      </w:r>
    </w:p>
    <w:p w14:paraId="1BBC9B39" w14:textId="77777777" w:rsidR="005E0262" w:rsidRPr="005E026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t xml:space="preserve">Во-вторых, это </w:t>
      </w:r>
      <w:r>
        <w:rPr>
          <w:rFonts w:ascii="Times New Roman" w:hAnsi="Times New Roman" w:cs="Times New Roman"/>
          <w:sz w:val="28"/>
          <w:szCs w:val="28"/>
        </w:rPr>
        <w:t xml:space="preserve">требование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внутриигровой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Pr="005E0262">
        <w:rPr>
          <w:rFonts w:ascii="Times New Roman" w:hAnsi="Times New Roman" w:cs="Times New Roman"/>
          <w:sz w:val="28"/>
          <w:szCs w:val="28"/>
        </w:rPr>
        <w:t xml:space="preserve">. Сегодня это не столько вопрос техники (удобные чаты и форумы на серверах игр), сколько возможность ощутить сопричастность </w:t>
      </w:r>
      <w:r>
        <w:rPr>
          <w:rFonts w:ascii="Times New Roman" w:hAnsi="Times New Roman" w:cs="Times New Roman"/>
          <w:sz w:val="28"/>
          <w:szCs w:val="28"/>
        </w:rPr>
        <w:t xml:space="preserve">игровому </w:t>
      </w:r>
      <w:r w:rsidRPr="005E0262">
        <w:rPr>
          <w:rFonts w:ascii="Times New Roman" w:hAnsi="Times New Roman" w:cs="Times New Roman"/>
          <w:sz w:val="28"/>
          <w:szCs w:val="28"/>
        </w:rPr>
        <w:t xml:space="preserve">сообществу. </w:t>
      </w:r>
      <w:r w:rsidR="0057547E">
        <w:rPr>
          <w:rFonts w:ascii="Times New Roman" w:hAnsi="Times New Roman" w:cs="Times New Roman"/>
          <w:sz w:val="28"/>
          <w:szCs w:val="28"/>
        </w:rPr>
        <w:t>И</w:t>
      </w:r>
      <w:r w:rsidRPr="005E0262">
        <w:rPr>
          <w:rFonts w:ascii="Times New Roman" w:hAnsi="Times New Roman" w:cs="Times New Roman"/>
          <w:sz w:val="28"/>
          <w:szCs w:val="28"/>
        </w:rPr>
        <w:t>гровые сервисы сегодня не только помогают найти товарища для игры, но и знач</w:t>
      </w:r>
      <w:r w:rsidR="0057547E">
        <w:rPr>
          <w:rFonts w:ascii="Times New Roman" w:hAnsi="Times New Roman" w:cs="Times New Roman"/>
          <w:sz w:val="28"/>
          <w:szCs w:val="28"/>
        </w:rPr>
        <w:t>ительное внимание уделяют различным игровым</w:t>
      </w:r>
      <w:r w:rsidRPr="005E0262">
        <w:rPr>
          <w:rFonts w:ascii="Times New Roman" w:hAnsi="Times New Roman" w:cs="Times New Roman"/>
          <w:sz w:val="28"/>
          <w:szCs w:val="28"/>
        </w:rPr>
        <w:t xml:space="preserve"> </w:t>
      </w:r>
      <w:r w:rsidR="0057547E">
        <w:rPr>
          <w:rFonts w:ascii="Times New Roman" w:hAnsi="Times New Roman" w:cs="Times New Roman"/>
          <w:sz w:val="28"/>
          <w:szCs w:val="28"/>
        </w:rPr>
        <w:t>достижениям</w:t>
      </w:r>
      <w:r w:rsidRPr="005E0262">
        <w:rPr>
          <w:rFonts w:ascii="Times New Roman" w:hAnsi="Times New Roman" w:cs="Times New Roman"/>
          <w:sz w:val="28"/>
          <w:szCs w:val="28"/>
        </w:rPr>
        <w:t xml:space="preserve">. Например, в </w:t>
      </w:r>
      <w:r w:rsidR="0057547E">
        <w:rPr>
          <w:rFonts w:ascii="Times New Roman" w:hAnsi="Times New Roman" w:cs="Times New Roman"/>
          <w:sz w:val="28"/>
          <w:szCs w:val="28"/>
        </w:rPr>
        <w:t>игре</w:t>
      </w:r>
      <w:r w:rsidRPr="005E0262">
        <w:rPr>
          <w:rFonts w:ascii="Times New Roman" w:hAnsi="Times New Roman" w:cs="Times New Roman"/>
          <w:sz w:val="28"/>
          <w:szCs w:val="28"/>
        </w:rPr>
        <w:t xml:space="preserve"> </w:t>
      </w:r>
      <w:r w:rsidR="005754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Hitman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Absolution</w:t>
      </w:r>
      <w:proofErr w:type="spellEnd"/>
      <w:r w:rsidR="0057547E">
        <w:rPr>
          <w:rFonts w:ascii="Times New Roman" w:hAnsi="Times New Roman" w:cs="Times New Roman"/>
          <w:sz w:val="28"/>
          <w:szCs w:val="28"/>
        </w:rPr>
        <w:t>»</w:t>
      </w:r>
      <w:r w:rsidRPr="005E0262">
        <w:rPr>
          <w:rFonts w:ascii="Times New Roman" w:hAnsi="Times New Roman" w:cs="Times New Roman"/>
          <w:sz w:val="28"/>
          <w:szCs w:val="28"/>
        </w:rPr>
        <w:t xml:space="preserve"> встроена статистика результатов миссии – по всем игрокам и игрокам региона.</w:t>
      </w:r>
    </w:p>
    <w:p w14:paraId="2D9BAB9B" w14:textId="77777777" w:rsidR="005E0262" w:rsidRDefault="005E0262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с каждым годом растет и желание сильных эмоций от игры. Фактически, сегодня огромное количество требований (от реалистичности физики до оригинальности мира и персонажей) – это разные варианты увеличения эмоциональной </w:t>
      </w:r>
      <w:proofErr w:type="spellStart"/>
      <w:r w:rsidRPr="005E0262">
        <w:rPr>
          <w:rFonts w:ascii="Times New Roman" w:hAnsi="Times New Roman" w:cs="Times New Roman"/>
          <w:sz w:val="28"/>
          <w:szCs w:val="28"/>
        </w:rPr>
        <w:t>суггестивности</w:t>
      </w:r>
      <w:proofErr w:type="spellEnd"/>
      <w:r w:rsidRPr="005E0262">
        <w:rPr>
          <w:rFonts w:ascii="Times New Roman" w:hAnsi="Times New Roman" w:cs="Times New Roman"/>
          <w:sz w:val="28"/>
          <w:szCs w:val="28"/>
        </w:rPr>
        <w:t xml:space="preserve"> игр. В силу этого все чаще звучат и запросы на «нечто большее, чем просто игра» - например, в форме обращения к «взрослым» темам (насилие, сложные моральные дилеммы, не утрированные философские, социальные, политические и другие проблемы).</w:t>
      </w:r>
    </w:p>
    <w:p w14:paraId="4813213D" w14:textId="77777777" w:rsidR="0057547E" w:rsidRDefault="0057547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47E">
        <w:rPr>
          <w:rFonts w:ascii="Times New Roman" w:hAnsi="Times New Roman" w:cs="Times New Roman"/>
          <w:sz w:val="28"/>
          <w:szCs w:val="28"/>
        </w:rPr>
        <w:t xml:space="preserve">   Вместе с развитием технической составляющей гейм-индустрии эти запросы формируют множество других тенденций или условий для будущих серьезных изменений. </w:t>
      </w:r>
    </w:p>
    <w:p w14:paraId="20EF0963" w14:textId="77777777" w:rsidR="00C1137B" w:rsidRPr="00C1137B" w:rsidRDefault="00C1137B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7B">
        <w:rPr>
          <w:rFonts w:ascii="Times New Roman" w:hAnsi="Times New Roman" w:cs="Times New Roman"/>
          <w:sz w:val="28"/>
          <w:szCs w:val="28"/>
        </w:rPr>
        <w:t xml:space="preserve">В качестве еще одной тенденции следует указать стремительное расширение возможности людей играть в видеоигры. К началу 2014 года можно констатировать широкое распространение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 и мобильных телефонов (среди всех жителей мира уже 24,4% - обладатели смартфонов, 93% - мобильных телефонов). В связи с этим меняется даже представление об отношении к игре в семье (уже 32% геймеров играют с кем-то из членов семьи, что постепенно сводит на нет и</w:t>
      </w:r>
      <w:r>
        <w:rPr>
          <w:rFonts w:ascii="Times New Roman" w:hAnsi="Times New Roman" w:cs="Times New Roman"/>
          <w:sz w:val="28"/>
          <w:szCs w:val="28"/>
        </w:rPr>
        <w:t xml:space="preserve"> стереотип о геймере-одиночке).</w:t>
      </w:r>
      <w:r w:rsidRPr="00C1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следует отметить стремительное</w:t>
      </w:r>
      <w:r w:rsidRPr="00C1137B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>
        <w:rPr>
          <w:rFonts w:ascii="Times New Roman" w:hAnsi="Times New Roman" w:cs="Times New Roman"/>
          <w:sz w:val="28"/>
          <w:szCs w:val="28"/>
        </w:rPr>
        <w:t>е сети</w:t>
      </w:r>
      <w:r w:rsidRPr="00C1137B">
        <w:rPr>
          <w:rFonts w:ascii="Times New Roman" w:hAnsi="Times New Roman" w:cs="Times New Roman"/>
          <w:sz w:val="28"/>
          <w:szCs w:val="28"/>
        </w:rPr>
        <w:t xml:space="preserve"> Интернет и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соцсет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 (на сегодня </w:t>
      </w:r>
      <w:r>
        <w:rPr>
          <w:rFonts w:ascii="Times New Roman" w:hAnsi="Times New Roman" w:cs="Times New Roman"/>
          <w:sz w:val="28"/>
          <w:szCs w:val="28"/>
        </w:rPr>
        <w:t>доступ к ним имеют</w:t>
      </w:r>
      <w:r w:rsidRPr="00C1137B">
        <w:rPr>
          <w:rFonts w:ascii="Times New Roman" w:hAnsi="Times New Roman" w:cs="Times New Roman"/>
          <w:sz w:val="28"/>
          <w:szCs w:val="28"/>
        </w:rPr>
        <w:t xml:space="preserve"> 35% и 26% жителей Земли соответственно). При этом игры становятся дешевле и доступнее (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steam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, игры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free-to-play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 и т.д.), меняется и способ покупки-игры-отзыва (например, благодаря </w:t>
      </w:r>
      <w:r>
        <w:rPr>
          <w:rFonts w:ascii="Times New Roman" w:hAnsi="Times New Roman" w:cs="Times New Roman"/>
          <w:sz w:val="28"/>
          <w:szCs w:val="28"/>
        </w:rPr>
        <w:t>внедрению облачных технологий).</w:t>
      </w:r>
    </w:p>
    <w:p w14:paraId="0D47E7D8" w14:textId="77777777" w:rsidR="00C1137B" w:rsidRDefault="00C1137B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60AE2" w14:textId="53F71196" w:rsidR="00C1137B" w:rsidRPr="00C1137B" w:rsidRDefault="005850E9" w:rsidP="005850E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C1137B" w:rsidRPr="00C1137B">
        <w:rPr>
          <w:rFonts w:ascii="Times New Roman" w:hAnsi="Times New Roman" w:cs="Times New Roman"/>
          <w:sz w:val="28"/>
          <w:szCs w:val="28"/>
        </w:rPr>
        <w:t>Новые технологии на службе компьютерных игр</w:t>
      </w:r>
    </w:p>
    <w:p w14:paraId="092C4989" w14:textId="77777777" w:rsidR="00C1137B" w:rsidRDefault="00C1137B" w:rsidP="00BF5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DC08D" w14:textId="77777777" w:rsidR="00C1137B" w:rsidRDefault="00C1137B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7B">
        <w:rPr>
          <w:rFonts w:ascii="Times New Roman" w:hAnsi="Times New Roman" w:cs="Times New Roman"/>
          <w:sz w:val="28"/>
          <w:szCs w:val="28"/>
        </w:rPr>
        <w:t xml:space="preserve">Развитие контроллеров (гитара, коврики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Wii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, датчики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Wii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Remote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Kinect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Virtuix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Omni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 и др.) и средств дополненной реальности (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Glass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Sixthsense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7B">
        <w:rPr>
          <w:rFonts w:ascii="Times New Roman" w:hAnsi="Times New Roman" w:cs="Times New Roman"/>
          <w:sz w:val="28"/>
          <w:szCs w:val="28"/>
        </w:rPr>
        <w:t>Emotiv</w:t>
      </w:r>
      <w:proofErr w:type="spellEnd"/>
      <w:r w:rsidRPr="00C1137B">
        <w:rPr>
          <w:rFonts w:ascii="Times New Roman" w:hAnsi="Times New Roman" w:cs="Times New Roman"/>
          <w:sz w:val="28"/>
          <w:szCs w:val="28"/>
        </w:rPr>
        <w:t xml:space="preserve"> EPOC и др.) меняют представления о характере игры. Например, стереотип об играх как связанных с сидячим и неактивным образом </w:t>
      </w:r>
      <w:r w:rsidRPr="00C1137B">
        <w:rPr>
          <w:rFonts w:ascii="Times New Roman" w:hAnsi="Times New Roman" w:cs="Times New Roman"/>
          <w:sz w:val="28"/>
          <w:szCs w:val="28"/>
        </w:rPr>
        <w:lastRenderedPageBreak/>
        <w:t>жизни больше не универсален. Правда</w:t>
      </w:r>
      <w:r w:rsidR="00791FAE">
        <w:rPr>
          <w:rFonts w:ascii="Times New Roman" w:hAnsi="Times New Roman" w:cs="Times New Roman"/>
          <w:sz w:val="28"/>
          <w:szCs w:val="28"/>
        </w:rPr>
        <w:t>,</w:t>
      </w:r>
      <w:r w:rsidRPr="00C1137B">
        <w:rPr>
          <w:rFonts w:ascii="Times New Roman" w:hAnsi="Times New Roman" w:cs="Times New Roman"/>
          <w:sz w:val="28"/>
          <w:szCs w:val="28"/>
        </w:rPr>
        <w:t xml:space="preserve"> пока значительная часть новых гаджетов для игр – лишь обещания или слишком дорогие излишества, мало влияющие на характер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FAE">
        <w:rPr>
          <w:rFonts w:ascii="Times New Roman" w:hAnsi="Times New Roman" w:cs="Times New Roman"/>
          <w:sz w:val="28"/>
          <w:szCs w:val="28"/>
        </w:rPr>
        <w:t>Однако рынок игровой индустрии ежегодно делает немалую прибыль, продавая игры и приложения, ориентированные на использование именно посредством определенных гаджетов.</w:t>
      </w:r>
    </w:p>
    <w:p w14:paraId="41A0820B" w14:textId="77777777" w:rsidR="009453A4" w:rsidRDefault="00791FAE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остановиться на самых необычных из перечисленных выше изобретениях. </w:t>
      </w:r>
      <w:bookmarkStart w:id="4" w:name="_Hlk516436640"/>
      <w:r w:rsidR="009453A4">
        <w:rPr>
          <w:rFonts w:ascii="Times New Roman" w:hAnsi="Times New Roman" w:cs="Times New Roman"/>
          <w:sz w:val="28"/>
          <w:szCs w:val="28"/>
        </w:rPr>
        <w:t xml:space="preserve">Одним из таких разработок является пока малоизвестное русскоязычному пользователю изобретение </w:t>
      </w:r>
      <w:proofErr w:type="spellStart"/>
      <w:r w:rsidR="009453A4" w:rsidRPr="009453A4">
        <w:rPr>
          <w:rFonts w:ascii="Times New Roman" w:hAnsi="Times New Roman" w:cs="Times New Roman"/>
          <w:sz w:val="28"/>
          <w:szCs w:val="28"/>
        </w:rPr>
        <w:t>Emotiv</w:t>
      </w:r>
      <w:proofErr w:type="spellEnd"/>
      <w:r w:rsidR="009453A4" w:rsidRPr="009453A4">
        <w:rPr>
          <w:rFonts w:ascii="Times New Roman" w:hAnsi="Times New Roman" w:cs="Times New Roman"/>
          <w:sz w:val="28"/>
          <w:szCs w:val="28"/>
        </w:rPr>
        <w:t xml:space="preserve"> EPOC</w:t>
      </w:r>
      <w:r w:rsidR="009453A4">
        <w:rPr>
          <w:rFonts w:ascii="Times New Roman" w:hAnsi="Times New Roman" w:cs="Times New Roman"/>
          <w:sz w:val="28"/>
          <w:szCs w:val="28"/>
        </w:rPr>
        <w:t xml:space="preserve">. Устройство представляет собой </w:t>
      </w:r>
      <w:proofErr w:type="spellStart"/>
      <w:r w:rsidR="009453A4">
        <w:rPr>
          <w:rFonts w:ascii="Times New Roman" w:hAnsi="Times New Roman" w:cs="Times New Roman"/>
          <w:sz w:val="28"/>
          <w:szCs w:val="28"/>
        </w:rPr>
        <w:t>нейрошлем</w:t>
      </w:r>
      <w:proofErr w:type="spellEnd"/>
      <w:r w:rsidR="009453A4">
        <w:rPr>
          <w:rFonts w:ascii="Times New Roman" w:hAnsi="Times New Roman" w:cs="Times New Roman"/>
          <w:sz w:val="28"/>
          <w:szCs w:val="28"/>
        </w:rPr>
        <w:t xml:space="preserve">, позволяющий бескомандное управление компьютером. </w:t>
      </w:r>
      <w:r w:rsidR="009453A4" w:rsidRPr="009453A4">
        <w:rPr>
          <w:rFonts w:ascii="Times New Roman" w:hAnsi="Times New Roman" w:cs="Times New Roman"/>
          <w:sz w:val="28"/>
          <w:szCs w:val="28"/>
        </w:rPr>
        <w:t>Передачи мыслей на расстояние как таковой тут, конечно</w:t>
      </w:r>
      <w:r w:rsidR="00CF3A6D">
        <w:rPr>
          <w:rFonts w:ascii="Times New Roman" w:hAnsi="Times New Roman" w:cs="Times New Roman"/>
          <w:sz w:val="28"/>
          <w:szCs w:val="28"/>
        </w:rPr>
        <w:t>,</w:t>
      </w:r>
      <w:r w:rsidR="009453A4" w:rsidRPr="009453A4">
        <w:rPr>
          <w:rFonts w:ascii="Times New Roman" w:hAnsi="Times New Roman" w:cs="Times New Roman"/>
          <w:sz w:val="28"/>
          <w:szCs w:val="28"/>
        </w:rPr>
        <w:t xml:space="preserve"> нет. EPOC, показанный на игровой выставке GDC в Сан-Франциско, фактически представляет собой</w:t>
      </w:r>
      <w:r w:rsidR="009453A4">
        <w:rPr>
          <w:rFonts w:ascii="Times New Roman" w:hAnsi="Times New Roman" w:cs="Times New Roman"/>
          <w:sz w:val="28"/>
          <w:szCs w:val="28"/>
        </w:rPr>
        <w:t xml:space="preserve"> </w:t>
      </w:r>
      <w:r w:rsidR="009453A4" w:rsidRPr="009453A4">
        <w:rPr>
          <w:rFonts w:ascii="Times New Roman" w:hAnsi="Times New Roman" w:cs="Times New Roman"/>
          <w:sz w:val="28"/>
          <w:szCs w:val="28"/>
        </w:rPr>
        <w:t>мини-</w:t>
      </w:r>
      <w:proofErr w:type="spellStart"/>
      <w:r w:rsidR="009453A4" w:rsidRPr="009453A4">
        <w:rPr>
          <w:rFonts w:ascii="Times New Roman" w:hAnsi="Times New Roman" w:cs="Times New Roman"/>
          <w:sz w:val="28"/>
          <w:szCs w:val="28"/>
        </w:rPr>
        <w:t>электроэнцефалограф</w:t>
      </w:r>
      <w:proofErr w:type="spellEnd"/>
      <w:r w:rsidR="009453A4" w:rsidRPr="009453A4">
        <w:rPr>
          <w:rFonts w:ascii="Times New Roman" w:hAnsi="Times New Roman" w:cs="Times New Roman"/>
          <w:sz w:val="28"/>
          <w:szCs w:val="28"/>
        </w:rPr>
        <w:t xml:space="preserve">, улавливающий электрические волны мозга и транслирующий их по </w:t>
      </w:r>
      <w:proofErr w:type="spellStart"/>
      <w:r w:rsidR="009453A4" w:rsidRPr="009453A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9453A4" w:rsidRPr="009453A4">
        <w:rPr>
          <w:rFonts w:ascii="Times New Roman" w:hAnsi="Times New Roman" w:cs="Times New Roman"/>
          <w:sz w:val="28"/>
          <w:szCs w:val="28"/>
        </w:rPr>
        <w:t xml:space="preserve"> в компьютер.</w:t>
      </w:r>
      <w:r w:rsidR="009453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9A8E7" w14:textId="77777777" w:rsidR="009453A4" w:rsidRDefault="009453A4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CF3A6D">
        <w:rPr>
          <w:rFonts w:ascii="Times New Roman" w:hAnsi="Times New Roman" w:cs="Times New Roman"/>
          <w:sz w:val="28"/>
          <w:szCs w:val="28"/>
        </w:rPr>
        <w:t xml:space="preserve">хотя работа над данным изобретением ведется уже 10 лет (с 2008 года), финальной версией сегодняшние </w:t>
      </w:r>
      <w:proofErr w:type="spellStart"/>
      <w:r w:rsidR="00CF3A6D">
        <w:rPr>
          <w:rFonts w:ascii="Times New Roman" w:hAnsi="Times New Roman" w:cs="Times New Roman"/>
          <w:sz w:val="28"/>
          <w:szCs w:val="28"/>
        </w:rPr>
        <w:t>нейрошлемы</w:t>
      </w:r>
      <w:proofErr w:type="spellEnd"/>
      <w:r w:rsidR="00CF3A6D">
        <w:rPr>
          <w:rFonts w:ascii="Times New Roman" w:hAnsi="Times New Roman" w:cs="Times New Roman"/>
          <w:sz w:val="28"/>
          <w:szCs w:val="28"/>
        </w:rPr>
        <w:t xml:space="preserve"> назвать сложно. Пока они могут только различать мимические изменения на лице носящего и выполнять простейшие команды типа «тянуть» и «тащить» объект на экране по мысленной команде. Одна из разработчиков данного устройства, </w:t>
      </w:r>
      <w:proofErr w:type="spellStart"/>
      <w:r w:rsidR="00CF3A6D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="00CF3A6D">
        <w:rPr>
          <w:rFonts w:ascii="Times New Roman" w:hAnsi="Times New Roman" w:cs="Times New Roman"/>
          <w:sz w:val="28"/>
          <w:szCs w:val="28"/>
        </w:rPr>
        <w:t xml:space="preserve"> Ли в своем интервью отмечает, что функции </w:t>
      </w:r>
      <w:proofErr w:type="spellStart"/>
      <w:r w:rsidR="00CF3A6D">
        <w:rPr>
          <w:rFonts w:ascii="Times New Roman" w:hAnsi="Times New Roman" w:cs="Times New Roman"/>
          <w:sz w:val="28"/>
          <w:szCs w:val="28"/>
        </w:rPr>
        <w:t>нейрошлема</w:t>
      </w:r>
      <w:proofErr w:type="spellEnd"/>
      <w:r w:rsidR="00CF3A6D">
        <w:rPr>
          <w:rFonts w:ascii="Times New Roman" w:hAnsi="Times New Roman" w:cs="Times New Roman"/>
          <w:sz w:val="28"/>
          <w:szCs w:val="28"/>
        </w:rPr>
        <w:t xml:space="preserve"> могут быть полезными во многих сферах: от игровой индустрии и программирования до медицины и психологии. </w:t>
      </w:r>
    </w:p>
    <w:p w14:paraId="18C18CA6" w14:textId="77777777" w:rsidR="00CF3A6D" w:rsidRDefault="00FF48A0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нельзя оставить без внимания устройства виртуальной реальности или 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FF48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 английского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Pr="00FF4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reality</w:t>
      </w:r>
      <w:r w:rsidRPr="00FF48A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Уже сейчас геймеры по всему миру могут приобрести шлемы или очки виртуальной реальности, однако данная технология не стоит на месте – на рынок игровой индустрии выходят новые уникальные устройства. Одним из таких является </w:t>
      </w:r>
      <w:proofErr w:type="spellStart"/>
      <w:r w:rsidRPr="00FF48A0">
        <w:rPr>
          <w:rFonts w:ascii="Times New Roman" w:hAnsi="Times New Roman" w:cs="Times New Roman"/>
          <w:sz w:val="28"/>
          <w:szCs w:val="28"/>
        </w:rPr>
        <w:t>Virtualizer</w:t>
      </w:r>
      <w:proofErr w:type="spellEnd"/>
      <w:r w:rsidRPr="00FF48A0">
        <w:rPr>
          <w:rFonts w:ascii="Times New Roman" w:hAnsi="Times New Roman" w:cs="Times New Roman"/>
          <w:sz w:val="28"/>
          <w:szCs w:val="28"/>
        </w:rPr>
        <w:t xml:space="preserve">, новый проект компании </w:t>
      </w:r>
      <w:proofErr w:type="spellStart"/>
      <w:r w:rsidRPr="00FF48A0">
        <w:rPr>
          <w:rFonts w:ascii="Times New Roman" w:hAnsi="Times New Roman" w:cs="Times New Roman"/>
          <w:sz w:val="28"/>
          <w:szCs w:val="28"/>
        </w:rPr>
        <w:t>Cyberith</w:t>
      </w:r>
      <w:proofErr w:type="spellEnd"/>
      <w:r w:rsidRPr="00FF4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Помимо привычных шлема и двух ручных контроллеров устройство предлагает игрокам закрепить себя внутри специальной конструкции с сенсорным диском внизу, где они могут бежать, прыгать и приседать, поворачиваться на 360</w:t>
      </w:r>
      <w:r w:rsidRPr="00FF48A0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– все эти движения будут отражаться внутри игрового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процесса. </w:t>
      </w:r>
      <w:r w:rsidRPr="00FF48A0">
        <w:rPr>
          <w:rFonts w:ascii="Times New Roman" w:hAnsi="Times New Roman" w:cs="Times New Roman"/>
          <w:sz w:val="28"/>
          <w:szCs w:val="28"/>
        </w:rPr>
        <w:t>Специальные сенсоры захватывают движения игрового оружия и переносят его в игру, в отличие от классической схемы использования игровых контроллеров.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A0">
        <w:rPr>
          <w:rFonts w:ascii="Times New Roman" w:hAnsi="Times New Roman" w:cs="Times New Roman"/>
          <w:sz w:val="28"/>
          <w:szCs w:val="28"/>
        </w:rPr>
        <w:t>Таким образом в игру можно перенести широчайший спектр движений, включая прицеливание и нажатие на спусковой крючок. VR-очки поддерживают это устройство и делают такую версию виртуальной реальности еще более правдоподобной.</w:t>
      </w:r>
      <w:r>
        <w:rPr>
          <w:rFonts w:ascii="Times New Roman" w:hAnsi="Times New Roman" w:cs="Times New Roman"/>
          <w:sz w:val="28"/>
          <w:szCs w:val="28"/>
        </w:rPr>
        <w:t xml:space="preserve"> Уже сейчас </w:t>
      </w:r>
      <w:proofErr w:type="spellStart"/>
      <w:r w:rsidRPr="00FF48A0">
        <w:rPr>
          <w:rFonts w:ascii="Times New Roman" w:hAnsi="Times New Roman" w:cs="Times New Roman"/>
          <w:sz w:val="28"/>
          <w:szCs w:val="28"/>
        </w:rPr>
        <w:t>Virtualizer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приобрести в России по цене около 130000 руб. </w:t>
      </w:r>
    </w:p>
    <w:p w14:paraId="543D70E7" w14:textId="77777777" w:rsidR="007B174A" w:rsidRDefault="00FF48A0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</w:t>
      </w:r>
      <w:r w:rsidR="007B174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74A">
        <w:rPr>
          <w:rFonts w:ascii="Times New Roman" w:hAnsi="Times New Roman" w:cs="Times New Roman"/>
          <w:sz w:val="28"/>
          <w:szCs w:val="28"/>
        </w:rPr>
        <w:t xml:space="preserve">не менее интересным изобретением является </w:t>
      </w:r>
      <w:proofErr w:type="spellStart"/>
      <w:r w:rsidR="007B174A" w:rsidRPr="007B174A">
        <w:rPr>
          <w:rFonts w:ascii="Times New Roman" w:hAnsi="Times New Roman" w:cs="Times New Roman"/>
          <w:sz w:val="28"/>
          <w:szCs w:val="28"/>
        </w:rPr>
        <w:t>Nirvana</w:t>
      </w:r>
      <w:proofErr w:type="spellEnd"/>
      <w:r w:rsidR="007B174A" w:rsidRPr="007B174A">
        <w:rPr>
          <w:rFonts w:ascii="Times New Roman" w:hAnsi="Times New Roman" w:cs="Times New Roman"/>
          <w:sz w:val="28"/>
          <w:szCs w:val="28"/>
        </w:rPr>
        <w:t xml:space="preserve"> VR</w:t>
      </w:r>
      <w:r w:rsidR="007B174A">
        <w:rPr>
          <w:rFonts w:ascii="Times New Roman" w:hAnsi="Times New Roman" w:cs="Times New Roman"/>
          <w:sz w:val="28"/>
          <w:szCs w:val="28"/>
        </w:rPr>
        <w:t xml:space="preserve">. Это устройство от компании </w:t>
      </w:r>
      <w:proofErr w:type="spellStart"/>
      <w:r w:rsidR="007B174A" w:rsidRPr="007B174A">
        <w:rPr>
          <w:rFonts w:ascii="Times New Roman" w:hAnsi="Times New Roman" w:cs="Times New Roman"/>
          <w:sz w:val="28"/>
          <w:szCs w:val="28"/>
        </w:rPr>
        <w:t>FeelReal</w:t>
      </w:r>
      <w:proofErr w:type="spellEnd"/>
      <w:r w:rsidR="007B174A">
        <w:rPr>
          <w:rFonts w:ascii="Times New Roman" w:hAnsi="Times New Roman" w:cs="Times New Roman"/>
          <w:sz w:val="28"/>
          <w:szCs w:val="28"/>
        </w:rPr>
        <w:t xml:space="preserve">, представляющее собой закрывающую лицо маску, совместимую практически с любыми </w:t>
      </w:r>
      <w:r w:rsidR="007B174A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7B174A" w:rsidRPr="007B174A">
        <w:rPr>
          <w:rFonts w:ascii="Times New Roman" w:hAnsi="Times New Roman" w:cs="Times New Roman"/>
          <w:sz w:val="28"/>
          <w:szCs w:val="28"/>
        </w:rPr>
        <w:t xml:space="preserve"> </w:t>
      </w:r>
      <w:r w:rsidR="007B174A">
        <w:rPr>
          <w:rFonts w:ascii="Times New Roman" w:hAnsi="Times New Roman" w:cs="Times New Roman"/>
          <w:sz w:val="28"/>
          <w:szCs w:val="28"/>
        </w:rPr>
        <w:t xml:space="preserve">очками. Благодаря встроенным </w:t>
      </w:r>
      <w:proofErr w:type="spellStart"/>
      <w:r w:rsidR="007B174A">
        <w:rPr>
          <w:rFonts w:ascii="Times New Roman" w:hAnsi="Times New Roman" w:cs="Times New Roman"/>
          <w:sz w:val="28"/>
          <w:szCs w:val="28"/>
        </w:rPr>
        <w:t>микрокулерам</w:t>
      </w:r>
      <w:proofErr w:type="spellEnd"/>
      <w:r w:rsidR="007B174A">
        <w:rPr>
          <w:rFonts w:ascii="Times New Roman" w:hAnsi="Times New Roman" w:cs="Times New Roman"/>
          <w:sz w:val="28"/>
          <w:szCs w:val="28"/>
        </w:rPr>
        <w:t xml:space="preserve"> и нагревателям маска </w:t>
      </w:r>
      <w:r w:rsidR="007B174A" w:rsidRPr="007B174A">
        <w:rPr>
          <w:rFonts w:ascii="Times New Roman" w:hAnsi="Times New Roman" w:cs="Times New Roman"/>
          <w:sz w:val="28"/>
          <w:szCs w:val="28"/>
        </w:rPr>
        <w:t>воспроизв</w:t>
      </w:r>
      <w:r w:rsidR="007B174A">
        <w:rPr>
          <w:rFonts w:ascii="Times New Roman" w:hAnsi="Times New Roman" w:cs="Times New Roman"/>
          <w:sz w:val="28"/>
          <w:szCs w:val="28"/>
        </w:rPr>
        <w:t xml:space="preserve">одит </w:t>
      </w:r>
      <w:r w:rsidR="007B174A" w:rsidRPr="007B174A">
        <w:rPr>
          <w:rFonts w:ascii="Times New Roman" w:hAnsi="Times New Roman" w:cs="Times New Roman"/>
          <w:sz w:val="28"/>
          <w:szCs w:val="28"/>
        </w:rPr>
        <w:t>ощущение тепла от огня или ветра</w:t>
      </w:r>
      <w:r w:rsidR="007B174A">
        <w:rPr>
          <w:rFonts w:ascii="Times New Roman" w:hAnsi="Times New Roman" w:cs="Times New Roman"/>
          <w:sz w:val="28"/>
          <w:szCs w:val="28"/>
        </w:rPr>
        <w:t>, а</w:t>
      </w:r>
      <w:r w:rsidR="007B174A" w:rsidRPr="007B174A">
        <w:rPr>
          <w:rFonts w:ascii="Times New Roman" w:hAnsi="Times New Roman" w:cs="Times New Roman"/>
          <w:sz w:val="28"/>
          <w:szCs w:val="28"/>
        </w:rPr>
        <w:t xml:space="preserve"> резервуар с водой позволит ощутить все прелести тропического дождя во время выполнения боевой миссии.</w:t>
      </w:r>
      <w:r w:rsidR="007B174A">
        <w:rPr>
          <w:rFonts w:ascii="Times New Roman" w:hAnsi="Times New Roman" w:cs="Times New Roman"/>
          <w:sz w:val="28"/>
          <w:szCs w:val="28"/>
        </w:rPr>
        <w:t xml:space="preserve"> Более того, с базовым набором в комплекте с маской идет семь сменных </w:t>
      </w:r>
      <w:r w:rsidR="007B174A" w:rsidRPr="007B174A">
        <w:rPr>
          <w:rFonts w:ascii="Times New Roman" w:hAnsi="Times New Roman" w:cs="Times New Roman"/>
          <w:sz w:val="28"/>
          <w:szCs w:val="28"/>
        </w:rPr>
        <w:t>«патронов запаха», выпаривающих смесь духов для создания соответствующего аромата во время игры, которую Вы играете или кино, которое Вы смотрите.</w:t>
      </w:r>
      <w:r w:rsidR="007B174A">
        <w:rPr>
          <w:rFonts w:ascii="Times New Roman" w:hAnsi="Times New Roman" w:cs="Times New Roman"/>
          <w:sz w:val="28"/>
          <w:szCs w:val="28"/>
        </w:rPr>
        <w:t xml:space="preserve"> </w:t>
      </w:r>
      <w:r w:rsidR="007B174A" w:rsidRPr="007B174A">
        <w:rPr>
          <w:rFonts w:ascii="Times New Roman" w:hAnsi="Times New Roman" w:cs="Times New Roman"/>
          <w:sz w:val="28"/>
          <w:szCs w:val="28"/>
        </w:rPr>
        <w:t xml:space="preserve">Основной набор запахов включает в себя ароматическую атмосферу джунглей, цветущего сада, океана, горящей резины, дым костра, пороха и возбуждающие средства. Но </w:t>
      </w:r>
      <w:proofErr w:type="spellStart"/>
      <w:r w:rsidR="007B174A" w:rsidRPr="007B174A">
        <w:rPr>
          <w:rFonts w:ascii="Times New Roman" w:hAnsi="Times New Roman" w:cs="Times New Roman"/>
          <w:sz w:val="28"/>
          <w:szCs w:val="28"/>
        </w:rPr>
        <w:t>Feelreal</w:t>
      </w:r>
      <w:proofErr w:type="spellEnd"/>
      <w:r w:rsidR="007B174A" w:rsidRPr="007B174A">
        <w:rPr>
          <w:rFonts w:ascii="Times New Roman" w:hAnsi="Times New Roman" w:cs="Times New Roman"/>
          <w:sz w:val="28"/>
          <w:szCs w:val="28"/>
        </w:rPr>
        <w:t xml:space="preserve"> будет в будущем предлагать своим клиентам дополнительный набор предварительно разработанных </w:t>
      </w:r>
      <w:proofErr w:type="spellStart"/>
      <w:r w:rsidR="007B174A" w:rsidRPr="007B174A">
        <w:rPr>
          <w:rFonts w:ascii="Times New Roman" w:hAnsi="Times New Roman" w:cs="Times New Roman"/>
          <w:sz w:val="28"/>
          <w:szCs w:val="28"/>
        </w:rPr>
        <w:t>аромавеществ</w:t>
      </w:r>
      <w:proofErr w:type="spellEnd"/>
      <w:r w:rsidR="007B174A" w:rsidRPr="007B174A">
        <w:rPr>
          <w:rFonts w:ascii="Times New Roman" w:hAnsi="Times New Roman" w:cs="Times New Roman"/>
          <w:sz w:val="28"/>
          <w:szCs w:val="28"/>
        </w:rPr>
        <w:t>, а также изготовленных на заказ запахов</w:t>
      </w:r>
      <w:r w:rsidR="007B174A">
        <w:rPr>
          <w:rFonts w:ascii="Times New Roman" w:hAnsi="Times New Roman" w:cs="Times New Roman"/>
          <w:sz w:val="28"/>
          <w:szCs w:val="28"/>
        </w:rPr>
        <w:t xml:space="preserve">. Маска также оснащена микрофоном для общения с другими игроками, </w:t>
      </w:r>
      <w:r w:rsidR="007B174A" w:rsidRPr="007B174A">
        <w:rPr>
          <w:rFonts w:ascii="Times New Roman" w:hAnsi="Times New Roman" w:cs="Times New Roman"/>
          <w:sz w:val="28"/>
          <w:szCs w:val="28"/>
        </w:rPr>
        <w:t>крепление</w:t>
      </w:r>
      <w:r w:rsidR="007B174A">
        <w:rPr>
          <w:rFonts w:ascii="Times New Roman" w:hAnsi="Times New Roman" w:cs="Times New Roman"/>
          <w:sz w:val="28"/>
          <w:szCs w:val="28"/>
        </w:rPr>
        <w:t>м</w:t>
      </w:r>
      <w:r w:rsidR="007B174A" w:rsidRPr="007B174A">
        <w:rPr>
          <w:rFonts w:ascii="Times New Roman" w:hAnsi="Times New Roman" w:cs="Times New Roman"/>
          <w:sz w:val="28"/>
          <w:szCs w:val="28"/>
        </w:rPr>
        <w:t xml:space="preserve"> для смартфона с высокой разрешающей способностью и 3D аудиосистем</w:t>
      </w:r>
      <w:r w:rsidR="007B174A">
        <w:rPr>
          <w:rFonts w:ascii="Times New Roman" w:hAnsi="Times New Roman" w:cs="Times New Roman"/>
          <w:sz w:val="28"/>
          <w:szCs w:val="28"/>
        </w:rPr>
        <w:t xml:space="preserve">ой. </w:t>
      </w:r>
    </w:p>
    <w:p w14:paraId="54213B63" w14:textId="77777777" w:rsidR="007B174A" w:rsidRDefault="007B174A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рынок игровой индустрии развивается не только благодаря </w:t>
      </w:r>
      <w:r w:rsidR="003E6087">
        <w:rPr>
          <w:rFonts w:ascii="Times New Roman" w:hAnsi="Times New Roman" w:cs="Times New Roman"/>
          <w:sz w:val="28"/>
          <w:szCs w:val="28"/>
        </w:rPr>
        <w:t xml:space="preserve">увеличению числа геймеров и расширению игровых жанров, но и ввиду появления новых устройств для игры. </w:t>
      </w:r>
    </w:p>
    <w:p w14:paraId="19F02D45" w14:textId="77777777" w:rsidR="007C5379" w:rsidRDefault="007C5379" w:rsidP="00BF5F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055D8D" w14:textId="77777777" w:rsidR="003E6087" w:rsidRDefault="003E6087" w:rsidP="00BF5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1EE2A784" w14:textId="77777777" w:rsidR="007C5379" w:rsidRDefault="00B01DA0" w:rsidP="00BF5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13CC1" w14:textId="77777777" w:rsidR="00967A51" w:rsidRDefault="00F5701B" w:rsidP="00BF5F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Видеоигра является главным компонентом рынка игровой индустрии, ее продуктом. Она 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дним из составных элементов вир</w:t>
      </w:r>
      <w:r w:rsidRPr="00C84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туальной культуры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Часто компьютерная игра (также, как и любой другой игровой процесс)</w:t>
      </w:r>
      <w:r w:rsidRPr="00F57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выполняет функции тренировки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человеческих способностей – от стимулирования памяти и реакции до построения сложных логических цепочек и решения непростых загадок. Помимо этого, игра – это</w:t>
      </w:r>
      <w:r w:rsidRPr="00F57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компенсация того, что человек не находит в реальности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она</w:t>
      </w:r>
      <w:r w:rsidRPr="00F57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присутствует в реальной жизни общества, но всегда в той или иной степени дистанцируется от повседневности, а игровой процесс несет в себе некое преображение окружающей действительности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9C4B517" w14:textId="77777777" w:rsidR="00F5701B" w:rsidRDefault="00F5701B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видеоигр берет начало в далеком 1958 году вместе с изобретением электронного пинг-понга. Далее следовали первые аркадные игры,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симуляторы. За 60 лет развития компьютерные игры поменялись не только внешне благодаря развитию программного обеспечения компьютеров, графики и звука, но и расширили рамки своих жанров. Сегодня все большую популярность набирает т.н. «интерактивное кино» - продукт, стоящий на грани между видеоигрой и кинематографом.</w:t>
      </w:r>
    </w:p>
    <w:p w14:paraId="0A6432AA" w14:textId="77777777" w:rsidR="00B71FAD" w:rsidRDefault="00B71FAD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индустрии компьютерных игр позволил нам сделать следующий вывод: </w:t>
      </w:r>
      <w:r w:rsidRPr="00B71FAD">
        <w:rPr>
          <w:rFonts w:ascii="Times New Roman" w:hAnsi="Times New Roman" w:cs="Times New Roman"/>
          <w:sz w:val="28"/>
          <w:szCs w:val="28"/>
        </w:rPr>
        <w:t xml:space="preserve">компьютерные игры </w:t>
      </w:r>
      <w:r>
        <w:rPr>
          <w:rFonts w:ascii="Times New Roman" w:hAnsi="Times New Roman" w:cs="Times New Roman"/>
          <w:sz w:val="28"/>
          <w:szCs w:val="28"/>
        </w:rPr>
        <w:t xml:space="preserve">прочно </w:t>
      </w:r>
      <w:r w:rsidRPr="00B71FAD">
        <w:rPr>
          <w:rFonts w:ascii="Times New Roman" w:hAnsi="Times New Roman" w:cs="Times New Roman"/>
          <w:sz w:val="28"/>
          <w:szCs w:val="28"/>
        </w:rPr>
        <w:t>интегрировались в мир популярной массовой культуры 20-21 века наряду с кино и поп-музыкой.</w:t>
      </w:r>
    </w:p>
    <w:p w14:paraId="40F84840" w14:textId="77777777" w:rsidR="00B71FAD" w:rsidRDefault="00B71FAD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тезис подтверждает и анализ рынка игровой индустрии в мире и в России в частности. По прогнозам специалистов мировой рынок игровой индустрии имеет тенденцию к увеличению всех своих показателей. Это касается количества потребителей и, как следствие, роста количества доходов. Помимо компьютерных игр, все большую популярность набирают также мобильные игры. Особенно активен азиатский и американский рынок мобильных игр.</w:t>
      </w:r>
    </w:p>
    <w:p w14:paraId="0FF88456" w14:textId="3F9765E8" w:rsidR="0067404A" w:rsidRDefault="00B71FAD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игровой рынок долгое время отставал по развитию от стран зарубежья – его развитие началось только в 90-х годах прошлого века. Однако на сегодняшний день аналитики фиксируют непрерывный рост этого сегмента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российского рынка. </w:t>
      </w:r>
      <w:r w:rsidR="0067404A">
        <w:rPr>
          <w:rFonts w:ascii="Times New Roman" w:hAnsi="Times New Roman" w:cs="Times New Roman"/>
          <w:sz w:val="28"/>
          <w:szCs w:val="28"/>
        </w:rPr>
        <w:t xml:space="preserve">По данным на 2013 год Россия находится на 12 месте среди стран по валовому объему продаж в год. Также стремительно развивается и сегмент мобильных игр – мы имеем </w:t>
      </w:r>
      <w:r w:rsidR="009830F3">
        <w:rPr>
          <w:rFonts w:ascii="Times New Roman" w:hAnsi="Times New Roman" w:cs="Times New Roman"/>
          <w:sz w:val="28"/>
          <w:szCs w:val="28"/>
        </w:rPr>
        <w:t>33, 8 млн</w:t>
      </w:r>
      <w:r w:rsidR="0067404A" w:rsidRPr="0067404A">
        <w:rPr>
          <w:rFonts w:ascii="Times New Roman" w:hAnsi="Times New Roman" w:cs="Times New Roman"/>
          <w:sz w:val="28"/>
          <w:szCs w:val="28"/>
        </w:rPr>
        <w:t xml:space="preserve"> игроков из более 1,2 млрд активных игроков в мобильные игры в мире</w:t>
      </w:r>
      <w:r w:rsidR="0067404A">
        <w:rPr>
          <w:rFonts w:ascii="Times New Roman" w:hAnsi="Times New Roman" w:cs="Times New Roman"/>
          <w:sz w:val="28"/>
          <w:szCs w:val="28"/>
        </w:rPr>
        <w:t>.</w:t>
      </w:r>
      <w:r w:rsidR="0067404A" w:rsidRPr="0067404A">
        <w:rPr>
          <w:rFonts w:ascii="Times New Roman" w:hAnsi="Times New Roman" w:cs="Times New Roman"/>
          <w:sz w:val="28"/>
          <w:szCs w:val="28"/>
        </w:rPr>
        <w:t xml:space="preserve"> С 2010 года наблюдается резкий рост объема</w:t>
      </w:r>
      <w:r w:rsidR="009830F3">
        <w:rPr>
          <w:rFonts w:ascii="Times New Roman" w:hAnsi="Times New Roman" w:cs="Times New Roman"/>
          <w:sz w:val="28"/>
          <w:szCs w:val="28"/>
        </w:rPr>
        <w:t xml:space="preserve"> рынка мобильных игр – с 18 млн долл. до 165 млн</w:t>
      </w:r>
      <w:r w:rsidR="0067404A" w:rsidRPr="0067404A">
        <w:rPr>
          <w:rFonts w:ascii="Times New Roman" w:hAnsi="Times New Roman" w:cs="Times New Roman"/>
          <w:sz w:val="28"/>
          <w:szCs w:val="28"/>
        </w:rPr>
        <w:t xml:space="preserve"> долл. в 2013 году. Существенную роль в этом процессе сыграл стремительный рост рынка смартфонов</w:t>
      </w:r>
      <w:r w:rsidR="0067404A">
        <w:rPr>
          <w:rFonts w:ascii="Times New Roman" w:hAnsi="Times New Roman" w:cs="Times New Roman"/>
          <w:sz w:val="28"/>
          <w:szCs w:val="28"/>
        </w:rPr>
        <w:t xml:space="preserve">, ведь сегодня их имеют 56% процентов россиян. </w:t>
      </w:r>
    </w:p>
    <w:p w14:paraId="4BF99CDA" w14:textId="77777777" w:rsidR="0067404A" w:rsidRDefault="0067404A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Дальнейший рост индустрии возможен только при непрерывном развитии компьютерных игр и технологий. Рынок видеоигр увеличивает свои показатели по многим причинам. В первую очередь, игра сейчас стирает рамки между многими видами развлечений, она делает возможной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внутриигровую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коммуникацию между игроками, служит не только развлекательным, но и обучающей или даже дидактической цели. Сейчас люди тратят на игры больше времени, чем когда-либо ранее, и причиной этому отчасти является и доступность смартфонов с хорошим ПО и огромное количество разнообразных игр для них. </w:t>
      </w:r>
    </w:p>
    <w:p w14:paraId="42032738" w14:textId="77777777" w:rsidR="001051D0" w:rsidRDefault="001051D0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Изменяется сам потребитель-геймер. Утверждение о том, что компьютерная игра – для детей или подростков более неверно. По данным многочисленных исследований с</w:t>
      </w:r>
      <w:r w:rsidRPr="005E0262">
        <w:rPr>
          <w:rFonts w:ascii="Times New Roman" w:hAnsi="Times New Roman" w:cs="Times New Roman"/>
          <w:sz w:val="28"/>
          <w:szCs w:val="28"/>
        </w:rPr>
        <w:t>егодня это уже не ребенок и не подросток, это человек чуть старше 30 лет, с почти равной вероятностью мужчина или женщина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0468E3" w14:textId="77777777" w:rsidR="001051D0" w:rsidRDefault="001051D0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на сегодняшний день существует множество разработок, направленных на расширение рамок компьютерной игры. Такие технологии, как очки и шлемы виртуальной реальности, </w:t>
      </w:r>
      <w:r>
        <w:rPr>
          <w:rFonts w:ascii="Times New Roman" w:hAnsi="Times New Roman" w:cs="Times New Roman"/>
          <w:sz w:val="28"/>
          <w:szCs w:val="28"/>
          <w:lang w:val="en-US"/>
        </w:rPr>
        <w:t>Wii</w:t>
      </w:r>
      <w:r w:rsidRPr="00105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Xbox</w:t>
      </w:r>
      <w:r w:rsidRPr="001051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Pr="00105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контроллеры уже давно доступны каждому пользователю на рынке компьютерных игр. Кроме того, сегодня имеется множество разработок, направленных на еще большее погружение в игровой процесс, таких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нейрошлемы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маски, симулирующие запахи и движения воздуха внутри игры. </w:t>
      </w:r>
    </w:p>
    <w:p w14:paraId="5A388243" w14:textId="2B3F1C27" w:rsidR="001051D0" w:rsidRDefault="001051D0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изобретения, а также постепенное внедрение компьютерной игры в нашу повседневную жизнь способствует росту рынка игровой индустрии. Кроме того (и, возможно, что еще более интересно)</w:t>
      </w:r>
      <w:r w:rsidR="005850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многие разработки,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направленные на лучшее погружение в игровой процесс, можно использовать и в других сферах человеческой деятельности. Возможно, именно благодаря им в будущем мы увидим не только бум игровой индустрии, но и новые возможности в сфере психиатрии, медицины, машиностроения или архитектуры. </w:t>
      </w:r>
    </w:p>
    <w:p w14:paraId="44EA2E37" w14:textId="77777777" w:rsidR="001051D0" w:rsidRDefault="001051D0" w:rsidP="00BF5F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FBC0B4" w14:textId="77777777" w:rsidR="001051D0" w:rsidRDefault="001051D0" w:rsidP="00BF5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631CB997" w14:textId="77777777" w:rsidR="001051D0" w:rsidRDefault="001051D0" w:rsidP="00BF5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08CDE4" w14:textId="4286F6C4" w:rsidR="007D217F" w:rsidRPr="007D217F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34AAD">
        <w:rPr>
          <w:rFonts w:ascii="Times New Roman" w:hAnsi="Times New Roman" w:cs="Times New Roman"/>
          <w:sz w:val="28"/>
          <w:szCs w:val="28"/>
        </w:rPr>
        <w:t>Анализ рынка игр в России и мире, 2014-2016 гг. Текущая ситуация, прогнозы, игроки, проекты и тенденции [Электронный ресурс</w:t>
      </w:r>
      <w:r w:rsidR="00AC690E">
        <w:rPr>
          <w:rFonts w:ascii="Times New Roman" w:hAnsi="Times New Roman" w:cs="Times New Roman"/>
          <w:sz w:val="28"/>
          <w:szCs w:val="28"/>
        </w:rPr>
        <w:t>]. –</w:t>
      </w:r>
      <w:r w:rsidRPr="00E34AA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8" w:history="1">
        <w:r w:rsidRPr="009C7F94">
          <w:rPr>
            <w:rStyle w:val="a3"/>
            <w:rFonts w:ascii="Times New Roman" w:hAnsi="Times New Roman" w:cs="Times New Roman"/>
            <w:sz w:val="28"/>
            <w:szCs w:val="28"/>
          </w:rPr>
          <w:t>http://json.tv/ict_telecom_analytics_view/analizrynka-igr-v-rossii-i-mire-2014-2016-gg-tekuschaya-situatsiya-prognozy-igroki-proekty-i-tendentsii20150724054917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1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27.05.2018</w:t>
      </w:r>
    </w:p>
    <w:p w14:paraId="4CCF7D38" w14:textId="35159989" w:rsidR="007D217F" w:rsidRPr="00E34AA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Х.-Г. Истина и метод.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E34AAD">
        <w:rPr>
          <w:rFonts w:ascii="Times New Roman" w:hAnsi="Times New Roman" w:cs="Times New Roman"/>
          <w:sz w:val="28"/>
          <w:szCs w:val="28"/>
        </w:rPr>
        <w:t xml:space="preserve"> Х.-Г.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Прогресс,</w:t>
      </w:r>
      <w:r w:rsidRPr="00E34AAD">
        <w:rPr>
          <w:rFonts w:ascii="Times New Roman" w:hAnsi="Times New Roman" w:cs="Times New Roman"/>
          <w:sz w:val="28"/>
          <w:szCs w:val="28"/>
        </w:rPr>
        <w:t xml:space="preserve"> 1988., </w:t>
      </w:r>
      <w:r>
        <w:rPr>
          <w:rFonts w:ascii="Times New Roman" w:hAnsi="Times New Roman" w:cs="Times New Roman"/>
          <w:sz w:val="28"/>
          <w:szCs w:val="28"/>
        </w:rPr>
        <w:t>–704 с.</w:t>
      </w:r>
    </w:p>
    <w:p w14:paraId="4F039B91" w14:textId="55076A0A" w:rsidR="007D217F" w:rsidRPr="00E34AA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34AAD">
        <w:rPr>
          <w:rFonts w:ascii="Times New Roman" w:hAnsi="Times New Roman" w:cs="Times New Roman"/>
          <w:sz w:val="28"/>
          <w:szCs w:val="28"/>
        </w:rPr>
        <w:t>Галкин</w:t>
      </w:r>
      <w:r w:rsidR="00F86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 xml:space="preserve">Д.В. Компьютерные игры как феномен современной культуры: опыт междисциплинарного исследования. / </w:t>
      </w:r>
      <w:r w:rsidR="00CA7E6A" w:rsidRPr="00E34AAD">
        <w:rPr>
          <w:rFonts w:ascii="Times New Roman" w:hAnsi="Times New Roman" w:cs="Times New Roman"/>
          <w:sz w:val="28"/>
          <w:szCs w:val="28"/>
        </w:rPr>
        <w:t>Д.В.</w:t>
      </w:r>
      <w:r w:rsidR="00CA7E6A"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Галкин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E34AAD">
        <w:rPr>
          <w:rFonts w:ascii="Times New Roman" w:hAnsi="Times New Roman" w:cs="Times New Roman"/>
          <w:sz w:val="28"/>
          <w:szCs w:val="28"/>
        </w:rPr>
        <w:t xml:space="preserve">Гуманитарная информатика. </w:t>
      </w:r>
      <w:r w:rsidRPr="007D217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34AAD">
        <w:rPr>
          <w:rFonts w:ascii="Times New Roman" w:hAnsi="Times New Roman" w:cs="Times New Roman"/>
          <w:sz w:val="28"/>
          <w:szCs w:val="28"/>
        </w:rPr>
        <w:t xml:space="preserve">. 3. </w:t>
      </w:r>
      <w:r w:rsidRPr="007D217F"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>С.54-72</w:t>
      </w:r>
    </w:p>
    <w:p w14:paraId="5873FBCA" w14:textId="23562A97" w:rsidR="007D217F" w:rsidRPr="00E34AA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Гродек</w:t>
      </w:r>
      <w:proofErr w:type="spellEnd"/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П. Как все начиналось [Электронный ресурс].</w:t>
      </w:r>
      <w:r w:rsidR="00AC690E">
        <w:rPr>
          <w:rFonts w:ascii="Times New Roman" w:hAnsi="Times New Roman" w:cs="Times New Roman"/>
          <w:sz w:val="28"/>
          <w:szCs w:val="28"/>
        </w:rPr>
        <w:t xml:space="preserve"> –</w:t>
      </w:r>
      <w:r w:rsidRPr="00E34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доступа:</w:t>
      </w:r>
      <w:r w:rsidRPr="00E34AA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C7F94">
          <w:rPr>
            <w:rStyle w:val="a3"/>
            <w:rFonts w:ascii="Times New Roman" w:hAnsi="Times New Roman" w:cs="Times New Roman"/>
            <w:sz w:val="28"/>
            <w:szCs w:val="28"/>
          </w:rPr>
          <w:t>http://www.computer-museum.ru/games/genesis.htm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17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14.05.2018</w:t>
      </w:r>
    </w:p>
    <w:p w14:paraId="748F66B8" w14:textId="3E8608C8" w:rsidR="007D217F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34AAD">
        <w:rPr>
          <w:rFonts w:ascii="Times New Roman" w:hAnsi="Times New Roman" w:cs="Times New Roman"/>
          <w:sz w:val="28"/>
          <w:szCs w:val="28"/>
        </w:rPr>
        <w:t xml:space="preserve">Данные выборочного исследования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E3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E34AAD">
        <w:rPr>
          <w:rFonts w:ascii="Times New Roman" w:hAnsi="Times New Roman" w:cs="Times New Roman"/>
          <w:sz w:val="28"/>
          <w:szCs w:val="28"/>
        </w:rPr>
        <w:t>, 2012 г. [Электронный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90E"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0" w:history="1">
        <w:r w:rsidRPr="009C7F94">
          <w:rPr>
            <w:rStyle w:val="a3"/>
            <w:rFonts w:ascii="Times New Roman" w:hAnsi="Times New Roman" w:cs="Times New Roman"/>
            <w:sz w:val="28"/>
            <w:szCs w:val="28"/>
          </w:rPr>
          <w:t>https://corp.imgsmail.ru/media/files/igrovoj-rynok-v-rossiimail.ru-group2012.pdf – 30.05.2018</w:t>
        </w:r>
      </w:hyperlink>
    </w:p>
    <w:p w14:paraId="3C64A817" w14:textId="02B0298A" w:rsidR="007D217F" w:rsidRPr="003D6D80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Кафаи</w:t>
      </w:r>
      <w:proofErr w:type="spellEnd"/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Э. Игра и технология. Изменение реалий, новый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CA7E6A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Кафаи</w:t>
      </w:r>
      <w:proofErr w:type="spellEnd"/>
      <w:r w:rsidRPr="00E34AAD">
        <w:rPr>
          <w:rFonts w:ascii="Times New Roman" w:hAnsi="Times New Roman" w:cs="Times New Roman"/>
          <w:sz w:val="28"/>
          <w:szCs w:val="28"/>
        </w:rPr>
        <w:t xml:space="preserve">  </w:t>
      </w:r>
      <w:r w:rsidRPr="003D6D80">
        <w:rPr>
          <w:rFonts w:ascii="Times New Roman" w:hAnsi="Times New Roman" w:cs="Times New Roman"/>
          <w:sz w:val="28"/>
          <w:szCs w:val="28"/>
        </w:rPr>
        <w:t xml:space="preserve">// </w:t>
      </w:r>
      <w:r w:rsidRPr="00E34AAD">
        <w:rPr>
          <w:rFonts w:ascii="Times New Roman" w:hAnsi="Times New Roman" w:cs="Times New Roman"/>
          <w:sz w:val="28"/>
          <w:szCs w:val="28"/>
        </w:rPr>
        <w:t>Игра</w:t>
      </w:r>
      <w:r w:rsidRPr="003D6D80"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со</w:t>
      </w:r>
      <w:r w:rsidRPr="003D6D80"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всех</w:t>
      </w:r>
      <w:r w:rsidRPr="003D6D80"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сторон</w:t>
      </w:r>
      <w:r w:rsidRPr="003D6D80">
        <w:rPr>
          <w:rFonts w:ascii="Times New Roman" w:hAnsi="Times New Roman" w:cs="Times New Roman"/>
          <w:sz w:val="28"/>
          <w:szCs w:val="28"/>
        </w:rPr>
        <w:t xml:space="preserve">. –  </w:t>
      </w:r>
      <w:r w:rsidRPr="00E34AAD">
        <w:rPr>
          <w:rFonts w:ascii="Times New Roman" w:hAnsi="Times New Roman" w:cs="Times New Roman"/>
          <w:sz w:val="28"/>
          <w:szCs w:val="28"/>
        </w:rPr>
        <w:t>М</w:t>
      </w:r>
      <w:r w:rsidRPr="003D6D80">
        <w:rPr>
          <w:rFonts w:ascii="Times New Roman" w:hAnsi="Times New Roman" w:cs="Times New Roman"/>
          <w:sz w:val="28"/>
          <w:szCs w:val="28"/>
        </w:rPr>
        <w:t xml:space="preserve">.: </w:t>
      </w:r>
      <w:r w:rsidRPr="00E34AAD">
        <w:rPr>
          <w:rFonts w:ascii="Times New Roman" w:hAnsi="Times New Roman" w:cs="Times New Roman"/>
          <w:sz w:val="28"/>
          <w:szCs w:val="28"/>
        </w:rPr>
        <w:t>Фонд</w:t>
      </w:r>
      <w:r w:rsidRPr="003D6D80">
        <w:rPr>
          <w:rFonts w:ascii="Times New Roman" w:hAnsi="Times New Roman" w:cs="Times New Roman"/>
          <w:sz w:val="28"/>
          <w:szCs w:val="28"/>
        </w:rPr>
        <w:t xml:space="preserve"> «</w:t>
      </w:r>
      <w:r w:rsidRPr="00E34AAD">
        <w:rPr>
          <w:rFonts w:ascii="Times New Roman" w:hAnsi="Times New Roman" w:cs="Times New Roman"/>
          <w:sz w:val="28"/>
          <w:szCs w:val="28"/>
        </w:rPr>
        <w:t>Прагматика</w:t>
      </w:r>
      <w:r w:rsidRPr="003D6D80"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культуры</w:t>
      </w:r>
      <w:r w:rsidRPr="003D6D80">
        <w:rPr>
          <w:rFonts w:ascii="Times New Roman" w:hAnsi="Times New Roman" w:cs="Times New Roman"/>
          <w:sz w:val="28"/>
          <w:szCs w:val="28"/>
        </w:rPr>
        <w:t xml:space="preserve">», 2003.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6D80">
        <w:rPr>
          <w:rFonts w:ascii="Times New Roman" w:hAnsi="Times New Roman" w:cs="Times New Roman"/>
          <w:sz w:val="28"/>
          <w:szCs w:val="28"/>
        </w:rPr>
        <w:t>. 39-43</w:t>
      </w:r>
    </w:p>
    <w:p w14:paraId="7C914EF2" w14:textId="51C874AC" w:rsidR="007D217F" w:rsidRPr="00177B66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34AAD">
        <w:rPr>
          <w:rFonts w:ascii="Times New Roman" w:hAnsi="Times New Roman" w:cs="Times New Roman"/>
          <w:sz w:val="28"/>
          <w:szCs w:val="28"/>
        </w:rPr>
        <w:t>Лотман</w:t>
      </w:r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Ю.М. Структура художественного текста.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commentRangeStart w:id="5"/>
      <w:r w:rsidR="004609EC" w:rsidRPr="00E34AAD">
        <w:rPr>
          <w:rFonts w:ascii="Times New Roman" w:hAnsi="Times New Roman" w:cs="Times New Roman"/>
          <w:sz w:val="28"/>
          <w:szCs w:val="28"/>
        </w:rPr>
        <w:t xml:space="preserve">Ю.М. </w:t>
      </w:r>
      <w:commentRangeEnd w:id="5"/>
      <w:r w:rsidR="004609EC">
        <w:rPr>
          <w:rStyle w:val="aa"/>
        </w:rPr>
        <w:commentReference w:id="5"/>
      </w:r>
      <w:r w:rsidRPr="00E34AAD">
        <w:rPr>
          <w:rFonts w:ascii="Times New Roman" w:hAnsi="Times New Roman" w:cs="Times New Roman"/>
          <w:sz w:val="28"/>
          <w:szCs w:val="28"/>
        </w:rPr>
        <w:t>Лотман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4AAD">
        <w:rPr>
          <w:rFonts w:ascii="Times New Roman" w:hAnsi="Times New Roman" w:cs="Times New Roman"/>
          <w:sz w:val="28"/>
          <w:szCs w:val="28"/>
        </w:rPr>
        <w:t xml:space="preserve"> М</w:t>
      </w:r>
      <w:r w:rsidRPr="00177B66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Искусство, </w:t>
      </w:r>
      <w:r w:rsidRPr="00177B66">
        <w:rPr>
          <w:rFonts w:ascii="Times New Roman" w:hAnsi="Times New Roman" w:cs="Times New Roman"/>
          <w:sz w:val="28"/>
          <w:szCs w:val="28"/>
        </w:rPr>
        <w:t>1970</w:t>
      </w:r>
      <w:r>
        <w:rPr>
          <w:rFonts w:ascii="Times New Roman" w:hAnsi="Times New Roman" w:cs="Times New Roman"/>
          <w:sz w:val="28"/>
          <w:szCs w:val="28"/>
        </w:rPr>
        <w:t>. – 384 с.</w:t>
      </w:r>
    </w:p>
    <w:p w14:paraId="6D8E9CE3" w14:textId="2F8DA7DD" w:rsidR="007D217F" w:rsidRPr="007D217F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</w:rPr>
        <w:t>Надолинская</w:t>
      </w:r>
      <w:proofErr w:type="spellEnd"/>
      <w:r w:rsidR="00F869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Т. В. Игра в контексте истории философии, культуры и педагогики / Т. В. </w:t>
      </w:r>
      <w:proofErr w:type="spellStart"/>
      <w:r>
        <w:rPr>
          <w:rFonts w:ascii="Times New Roman" w:hAnsi="Times New Roman"/>
          <w:sz w:val="28"/>
          <w:szCs w:val="28"/>
        </w:rPr>
        <w:t>Надолинская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// Образование и наука. 2013. № 7. – С. 139-153.</w:t>
      </w:r>
    </w:p>
    <w:p w14:paraId="13259DCA" w14:textId="1FCF57EE" w:rsidR="007D217F" w:rsidRPr="00E34AA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Подшибякин</w:t>
      </w:r>
      <w:proofErr w:type="spellEnd"/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А. Статистика видеоигрового рынка в России - 2014: объемы, деньги, пользователи. [Электронный ресурс]. </w:t>
      </w:r>
      <w:r w:rsidR="00AC690E"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1" w:history="1">
        <w:r w:rsidRPr="009C7F94">
          <w:rPr>
            <w:rStyle w:val="a3"/>
            <w:rFonts w:ascii="Times New Roman" w:hAnsi="Times New Roman" w:cs="Times New Roman"/>
            <w:sz w:val="28"/>
            <w:szCs w:val="28"/>
          </w:rPr>
          <w:t>http://www.slideshare.net/AndreyPodshibyakin/i1-games2014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- 19.05.2018</w:t>
      </w:r>
    </w:p>
    <w:p w14:paraId="25230276" w14:textId="495E5EB6" w:rsidR="007D217F" w:rsidRPr="00E34AA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Е. А. Эволюция современной игровой культуры молодежи.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E34AAD">
        <w:rPr>
          <w:rFonts w:ascii="Times New Roman" w:hAnsi="Times New Roman" w:cs="Times New Roman"/>
          <w:sz w:val="28"/>
          <w:szCs w:val="28"/>
        </w:rPr>
        <w:t xml:space="preserve">] </w:t>
      </w:r>
      <w:r w:rsidR="00AC69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r w:rsidRPr="00E34AAD">
        <w:rPr>
          <w:rFonts w:ascii="Times New Roman" w:hAnsi="Times New Roman" w:cs="Times New Roman"/>
          <w:sz w:val="28"/>
          <w:szCs w:val="28"/>
        </w:rPr>
        <w:t xml:space="preserve">: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34AAD">
        <w:rPr>
          <w:rFonts w:ascii="Times New Roman" w:hAnsi="Times New Roman" w:cs="Times New Roman"/>
          <w:sz w:val="28"/>
          <w:szCs w:val="28"/>
        </w:rPr>
        <w:t>://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34A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4AAD">
        <w:rPr>
          <w:rFonts w:ascii="Times New Roman" w:hAnsi="Times New Roman" w:cs="Times New Roman"/>
          <w:sz w:val="28"/>
          <w:szCs w:val="28"/>
          <w:lang w:val="en-US"/>
        </w:rPr>
        <w:t>terrahumana</w:t>
      </w:r>
      <w:proofErr w:type="spellEnd"/>
      <w:r w:rsidRPr="00E34A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4A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4A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34AAD">
        <w:rPr>
          <w:rFonts w:ascii="Times New Roman" w:hAnsi="Times New Roman" w:cs="Times New Roman"/>
          <w:sz w:val="28"/>
          <w:szCs w:val="28"/>
          <w:lang w:val="en-US"/>
        </w:rPr>
        <w:t>arhiv</w:t>
      </w:r>
      <w:proofErr w:type="spellEnd"/>
      <w:r w:rsidRPr="00E34AAD">
        <w:rPr>
          <w:rFonts w:ascii="Times New Roman" w:hAnsi="Times New Roman" w:cs="Times New Roman"/>
          <w:sz w:val="28"/>
          <w:szCs w:val="28"/>
        </w:rPr>
        <w:t>/07_01/07_01_04.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34AAD">
        <w:rPr>
          <w:rFonts w:ascii="Times New Roman" w:hAnsi="Times New Roman" w:cs="Times New Roman"/>
          <w:sz w:val="28"/>
          <w:szCs w:val="28"/>
        </w:rPr>
        <w:t xml:space="preserve"> – 11.05.2018.</w:t>
      </w:r>
    </w:p>
    <w:p w14:paraId="4B22258F" w14:textId="5693A420" w:rsidR="007D217F" w:rsidRPr="00E34AA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Сигидова</w:t>
      </w:r>
      <w:proofErr w:type="spellEnd"/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Е.Ф. Компьютерные игры как инструмент формирования межкультурной компетентности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Сигидова</w:t>
      </w:r>
      <w:proofErr w:type="spellEnd"/>
      <w:r w:rsidRPr="00E34AAD">
        <w:rPr>
          <w:rFonts w:ascii="Times New Roman" w:hAnsi="Times New Roman" w:cs="Times New Roman"/>
          <w:sz w:val="28"/>
          <w:szCs w:val="28"/>
        </w:rPr>
        <w:t xml:space="preserve"> Е.Ф.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E34AAD">
        <w:rPr>
          <w:rFonts w:ascii="Times New Roman" w:hAnsi="Times New Roman" w:cs="Times New Roman"/>
          <w:sz w:val="28"/>
          <w:szCs w:val="28"/>
        </w:rPr>
        <w:t xml:space="preserve"> Культурные и идеологические факторы регионализации. Ойкумена.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 xml:space="preserve">2014.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>С.75-86</w:t>
      </w:r>
    </w:p>
    <w:p w14:paraId="7807BDBB" w14:textId="02ACDC48" w:rsidR="007D217F" w:rsidRPr="00E34AA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Э. Основные феномены человеческого бытия // Проблема человека в западной философии. Сост. Гуревич П.С.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66">
        <w:rPr>
          <w:rFonts w:ascii="Times New Roman" w:hAnsi="Times New Roman" w:cs="Times New Roman"/>
          <w:sz w:val="28"/>
          <w:szCs w:val="28"/>
        </w:rPr>
        <w:t>"Реабилитация"</w:t>
      </w:r>
      <w:r w:rsidRPr="00E34A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E34AA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– 432 </w:t>
      </w:r>
      <w:r w:rsidRPr="00E34AAD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5C06A685" w14:textId="296C4E13" w:rsidR="007D217F" w:rsidRPr="00E34AA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Хёйзинга</w:t>
      </w:r>
      <w:proofErr w:type="spellEnd"/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177B66"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Й</w:t>
      </w:r>
      <w:r w:rsidRPr="00177B66">
        <w:rPr>
          <w:rFonts w:ascii="Times New Roman" w:hAnsi="Times New Roman" w:cs="Times New Roman"/>
          <w:sz w:val="28"/>
          <w:szCs w:val="28"/>
        </w:rPr>
        <w:t xml:space="preserve">.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177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AAD">
        <w:rPr>
          <w:rFonts w:ascii="Times New Roman" w:hAnsi="Times New Roman" w:cs="Times New Roman"/>
          <w:sz w:val="28"/>
          <w:szCs w:val="28"/>
          <w:lang w:val="en-US"/>
        </w:rPr>
        <w:t>ludens</w:t>
      </w:r>
      <w:proofErr w:type="spellEnd"/>
      <w:r w:rsidRPr="00177B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Хёйзинга</w:t>
      </w:r>
      <w:proofErr w:type="spellEnd"/>
      <w:r w:rsidRPr="00177B66"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Й</w:t>
      </w:r>
      <w:r w:rsidRPr="00177B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177B66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7B66">
        <w:rPr>
          <w:rFonts w:ascii="Times New Roman" w:hAnsi="Times New Roman" w:cs="Times New Roman"/>
          <w:sz w:val="28"/>
          <w:szCs w:val="28"/>
        </w:rPr>
        <w:t xml:space="preserve">Ивана </w:t>
      </w:r>
      <w:proofErr w:type="spellStart"/>
      <w:r w:rsidRPr="00177B66">
        <w:rPr>
          <w:rFonts w:ascii="Times New Roman" w:hAnsi="Times New Roman" w:cs="Times New Roman"/>
          <w:sz w:val="28"/>
          <w:szCs w:val="28"/>
        </w:rPr>
        <w:t>Лимбаха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  <w:r w:rsidRPr="00E34A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>416 с</w:t>
      </w:r>
    </w:p>
    <w:p w14:paraId="062F1243" w14:textId="276A4D44" w:rsidR="007D217F" w:rsidRPr="00E34AA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E34AAD">
        <w:rPr>
          <w:rFonts w:ascii="Times New Roman" w:hAnsi="Times New Roman" w:cs="Times New Roman"/>
          <w:sz w:val="28"/>
          <w:szCs w:val="28"/>
        </w:rPr>
        <w:t>Черевичко</w:t>
      </w:r>
      <w:proofErr w:type="spellEnd"/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Т.В. Туризм в контексте информационной экономики // Туризм и культурное наследие. Сб. статей.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>Саратов: СГУ. 2003.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4AAD">
        <w:rPr>
          <w:rFonts w:ascii="Times New Roman" w:hAnsi="Times New Roman" w:cs="Times New Roman"/>
          <w:sz w:val="28"/>
          <w:szCs w:val="28"/>
        </w:rPr>
        <w:t xml:space="preserve"> с. 105-112</w:t>
      </w:r>
    </w:p>
    <w:p w14:paraId="56DC54ED" w14:textId="5486A1B9" w:rsidR="007D217F" w:rsidRDefault="007D217F" w:rsidP="00BF5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Шубникова</w:t>
      </w:r>
      <w:r w:rsidR="00F869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Е. А. Состояние мирового рынка компьютерных игр [Электронный ресурс] / Е. А. Шубникова. – Режим доступа: </w:t>
      </w:r>
      <w:hyperlink r:id="rId22" w:history="1">
        <w:r>
          <w:rPr>
            <w:rStyle w:val="a3"/>
            <w:rFonts w:ascii="Times New Roman" w:hAnsi="Times New Roman"/>
            <w:sz w:val="28"/>
            <w:szCs w:val="28"/>
          </w:rPr>
          <w:t>https://www.eduherald.ru/pdf/2015/1/7.pdf. - 10.03.2018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5DB2F7F7" w14:textId="15690F5D" w:rsidR="007D217F" w:rsidRPr="00E34AA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E34AAD">
        <w:rPr>
          <w:rFonts w:ascii="Times New Roman" w:hAnsi="Times New Roman" w:cs="Times New Roman"/>
          <w:sz w:val="28"/>
          <w:szCs w:val="28"/>
        </w:rPr>
        <w:t>Эко</w:t>
      </w:r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У. Отсутствующая структура. Введение в семиологию / У. Эко.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>СПб.</w:t>
      </w:r>
      <w:r>
        <w:rPr>
          <w:rFonts w:ascii="Times New Roman" w:hAnsi="Times New Roman" w:cs="Times New Roman"/>
          <w:sz w:val="28"/>
          <w:szCs w:val="28"/>
        </w:rPr>
        <w:t xml:space="preserve">: Симпозиум, </w:t>
      </w:r>
      <w:r w:rsidRPr="00E34AAD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6. – 544 с.</w:t>
      </w:r>
    </w:p>
    <w:p w14:paraId="35DF9FD7" w14:textId="2E928BC0" w:rsidR="007D217F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E34AAD">
        <w:rPr>
          <w:rFonts w:ascii="Times New Roman" w:hAnsi="Times New Roman" w:cs="Times New Roman"/>
          <w:sz w:val="28"/>
          <w:szCs w:val="28"/>
        </w:rPr>
        <w:t>Яковлева</w:t>
      </w:r>
      <w:r w:rsidR="00F8696A">
        <w:rPr>
          <w:rFonts w:ascii="Times New Roman" w:hAnsi="Times New Roman" w:cs="Times New Roman"/>
          <w:sz w:val="28"/>
          <w:szCs w:val="28"/>
        </w:rPr>
        <w:t>,</w:t>
      </w:r>
      <w:r w:rsidRPr="00E34AAD">
        <w:rPr>
          <w:rFonts w:ascii="Times New Roman" w:hAnsi="Times New Roman" w:cs="Times New Roman"/>
          <w:sz w:val="28"/>
          <w:szCs w:val="28"/>
        </w:rPr>
        <w:t xml:space="preserve"> Е.Л. Игра – уникальный феномен культуры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34AAD">
        <w:rPr>
          <w:rFonts w:ascii="Times New Roman" w:hAnsi="Times New Roman" w:cs="Times New Roman"/>
          <w:sz w:val="28"/>
          <w:szCs w:val="28"/>
        </w:rPr>
        <w:t xml:space="preserve">Яковлева Е.Л.  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E34AAD">
        <w:rPr>
          <w:rFonts w:ascii="Times New Roman" w:hAnsi="Times New Roman" w:cs="Times New Roman"/>
          <w:sz w:val="28"/>
          <w:szCs w:val="28"/>
        </w:rPr>
        <w:t>Вестник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ОГУ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. – 2010. –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>№ 7(113)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>. 150-155</w:t>
      </w:r>
    </w:p>
    <w:p w14:paraId="5F03BE2A" w14:textId="77777777" w:rsidR="007D217F" w:rsidRPr="007D217F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17F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Baillie-de </w:t>
      </w:r>
      <w:proofErr w:type="spellStart"/>
      <w:r w:rsidRPr="00E34AAD">
        <w:rPr>
          <w:rFonts w:ascii="Times New Roman" w:hAnsi="Times New Roman" w:cs="Times New Roman"/>
          <w:sz w:val="28"/>
          <w:szCs w:val="28"/>
          <w:lang w:val="en-US"/>
        </w:rPr>
        <w:t>Byl</w:t>
      </w:r>
      <w:proofErr w:type="spellEnd"/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, P. Programming Believable Characters For Computer Games (Game Development Series) 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Baillie-de </w:t>
      </w:r>
      <w:proofErr w:type="spellStart"/>
      <w:r w:rsidRPr="00E34AAD">
        <w:rPr>
          <w:rFonts w:ascii="Times New Roman" w:hAnsi="Times New Roman" w:cs="Times New Roman"/>
          <w:sz w:val="28"/>
          <w:szCs w:val="28"/>
          <w:lang w:val="en-US"/>
        </w:rPr>
        <w:t>Byl</w:t>
      </w:r>
      <w:proofErr w:type="spellEnd"/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, P. 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 Charles River Media; 1 edition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>2004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D217F">
        <w:rPr>
          <w:rFonts w:ascii="Times New Roman" w:hAnsi="Times New Roman" w:cs="Times New Roman"/>
          <w:sz w:val="28"/>
          <w:szCs w:val="28"/>
          <w:lang w:val="en-US"/>
        </w:rPr>
        <w:t>. 82-101</w:t>
      </w:r>
    </w:p>
    <w:p w14:paraId="2DA340E7" w14:textId="77777777" w:rsidR="007D217F" w:rsidRDefault="007D217F" w:rsidP="00BF5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F5FD6">
        <w:rPr>
          <w:rFonts w:ascii="Times New Roman" w:hAnsi="Times New Roman"/>
          <w:sz w:val="28"/>
          <w:szCs w:val="28"/>
          <w:lang w:val="de-DE"/>
        </w:rPr>
        <w:t xml:space="preserve">19 </w:t>
      </w:r>
      <w:r>
        <w:rPr>
          <w:rFonts w:ascii="Times New Roman" w:hAnsi="Times New Roman"/>
          <w:sz w:val="28"/>
          <w:szCs w:val="28"/>
          <w:lang w:val="de-DE"/>
        </w:rPr>
        <w:t xml:space="preserve">Christian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Porsch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. Entwicklung der Gaming Industrie und des Spielverhaltens: </w:t>
      </w:r>
      <w:r>
        <w:rPr>
          <w:rFonts w:ascii="Times New Roman" w:hAnsi="Times New Roman"/>
          <w:sz w:val="28"/>
          <w:szCs w:val="28"/>
        </w:rPr>
        <w:t>автореферат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. / Christian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Porsch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>. – Hamburg, 2014. – 61 c.</w:t>
      </w:r>
    </w:p>
    <w:p w14:paraId="6AFDAA1E" w14:textId="77777777" w:rsidR="007D217F" w:rsidRDefault="007D217F" w:rsidP="00BF5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7D217F">
        <w:rPr>
          <w:rFonts w:ascii="Times New Roman" w:hAnsi="Times New Roman"/>
          <w:sz w:val="28"/>
          <w:szCs w:val="28"/>
          <w:lang w:val="de-DE"/>
        </w:rPr>
        <w:t xml:space="preserve">20 </w:t>
      </w:r>
      <w:r>
        <w:rPr>
          <w:rFonts w:ascii="Times New Roman" w:hAnsi="Times New Roman"/>
          <w:sz w:val="28"/>
          <w:szCs w:val="28"/>
          <w:lang w:val="de-DE"/>
        </w:rPr>
        <w:t xml:space="preserve">Der Weg zum optimalen Verkaufstrichter. Ein Überblick von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Akami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über die Gaming-Branche Industrie [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z w:val="28"/>
          <w:szCs w:val="28"/>
          <w:lang w:val="de-DE"/>
        </w:rPr>
        <w:t xml:space="preserve">] – </w:t>
      </w:r>
      <w:r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  <w:lang w:val="de-DE"/>
        </w:rPr>
        <w:t xml:space="preserve">: </w:t>
      </w:r>
      <w:hyperlink r:id="rId23" w:history="1">
        <w:r w:rsidRPr="009C7F94">
          <w:rPr>
            <w:rStyle w:val="a3"/>
            <w:rFonts w:ascii="Times New Roman" w:hAnsi="Times New Roman"/>
            <w:sz w:val="28"/>
            <w:szCs w:val="28"/>
            <w:lang w:val="de-DE"/>
          </w:rPr>
          <w:t>https://www.akamai.com/de/de/multimedia/documents/product-brief/akamai-gaming-industry-brief.pdf. – 11.03.2018</w:t>
        </w:r>
      </w:hyperlink>
      <w:r>
        <w:rPr>
          <w:rFonts w:ascii="Times New Roman" w:hAnsi="Times New Roman"/>
          <w:sz w:val="28"/>
          <w:szCs w:val="28"/>
          <w:lang w:val="de-DE"/>
        </w:rPr>
        <w:t>.</w:t>
      </w:r>
    </w:p>
    <w:p w14:paraId="207436B0" w14:textId="77777777" w:rsidR="007D217F" w:rsidRDefault="007D217F" w:rsidP="00BF5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 </w:t>
      </w:r>
      <w:proofErr w:type="spellStart"/>
      <w:r>
        <w:rPr>
          <w:rFonts w:ascii="Times New Roman" w:hAnsi="Times New Roman"/>
          <w:sz w:val="28"/>
          <w:szCs w:val="28"/>
        </w:rPr>
        <w:t>Die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Software</w:t>
      </w:r>
      <w:proofErr w:type="spellEnd"/>
      <w:r>
        <w:rPr>
          <w:rFonts w:ascii="Times New Roman" w:hAnsi="Times New Roman"/>
          <w:sz w:val="28"/>
          <w:szCs w:val="28"/>
        </w:rPr>
        <w:t>-/</w:t>
      </w:r>
      <w:proofErr w:type="spellStart"/>
      <w:r>
        <w:rPr>
          <w:rFonts w:ascii="Times New Roman" w:hAnsi="Times New Roman"/>
          <w:sz w:val="28"/>
          <w:szCs w:val="28"/>
        </w:rPr>
        <w:t>Games-Industrie</w:t>
      </w:r>
      <w:proofErr w:type="spellEnd"/>
      <w:r>
        <w:rPr>
          <w:rFonts w:ascii="Times New Roman" w:hAnsi="Times New Roman"/>
          <w:sz w:val="28"/>
          <w:szCs w:val="28"/>
        </w:rPr>
        <w:t xml:space="preserve"> [Электронный ресурс] – Режим доступа: https://www.bmwi.de/Redaktion/DE/Publikationen/Wirtschaft/info-kreativ-software-gamesindustrie.pdf?__blob=publicationFile&amp;v=6. – 11.03.2018.</w:t>
      </w:r>
    </w:p>
    <w:p w14:paraId="2562C618" w14:textId="77777777" w:rsidR="007D217F" w:rsidRDefault="007D217F" w:rsidP="00BF5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D6D80">
        <w:rPr>
          <w:rFonts w:ascii="Times New Roman" w:hAnsi="Times New Roman"/>
          <w:sz w:val="28"/>
          <w:szCs w:val="28"/>
          <w:lang w:val="en-US"/>
        </w:rPr>
        <w:t xml:space="preserve">22 </w:t>
      </w:r>
      <w:r>
        <w:rPr>
          <w:rFonts w:ascii="Times New Roman" w:hAnsi="Times New Roman"/>
          <w:sz w:val="28"/>
          <w:szCs w:val="28"/>
          <w:lang w:val="en-US"/>
        </w:rPr>
        <w:t>Gaming Industry. EIBN Sector Reports [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z w:val="28"/>
          <w:szCs w:val="28"/>
          <w:lang w:val="en-US"/>
        </w:rPr>
        <w:t xml:space="preserve">] – </w:t>
      </w:r>
      <w:r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  <w:lang w:val="en-US"/>
        </w:rPr>
        <w:t>: http://indonesien.ahk.de/fileadmin/ahk_indonesien/Publications/EIBN/EIBNSecRep2016_Gaming_Industry_FULL-00595.pdf. – 10.03.2018.</w:t>
      </w:r>
    </w:p>
    <w:p w14:paraId="59565D7C" w14:textId="68C2FD7E" w:rsidR="007D217F" w:rsidRPr="001650BD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BD">
        <w:rPr>
          <w:rFonts w:ascii="Times New Roman" w:hAnsi="Times New Roman" w:cs="Times New Roman"/>
          <w:sz w:val="28"/>
          <w:szCs w:val="28"/>
        </w:rPr>
        <w:t xml:space="preserve">23 </w:t>
      </w:r>
      <w:r w:rsidRPr="007D217F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1650BD">
        <w:rPr>
          <w:rFonts w:ascii="Times New Roman" w:hAnsi="Times New Roman" w:cs="Times New Roman"/>
          <w:sz w:val="28"/>
          <w:szCs w:val="28"/>
        </w:rPr>
        <w:t xml:space="preserve"> </w:t>
      </w:r>
      <w:r w:rsidRPr="007D217F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Pr="001650BD">
        <w:rPr>
          <w:rFonts w:ascii="Times New Roman" w:hAnsi="Times New Roman" w:cs="Times New Roman"/>
          <w:sz w:val="28"/>
          <w:szCs w:val="28"/>
        </w:rPr>
        <w:t xml:space="preserve"> </w:t>
      </w:r>
      <w:r w:rsidRPr="007D217F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1650BD">
        <w:rPr>
          <w:rFonts w:ascii="Times New Roman" w:hAnsi="Times New Roman" w:cs="Times New Roman"/>
          <w:sz w:val="28"/>
          <w:szCs w:val="28"/>
        </w:rPr>
        <w:t xml:space="preserve"> </w:t>
      </w:r>
      <w:r w:rsidRPr="007D217F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1650BD">
        <w:rPr>
          <w:rFonts w:ascii="Times New Roman" w:hAnsi="Times New Roman" w:cs="Times New Roman"/>
          <w:sz w:val="28"/>
          <w:szCs w:val="28"/>
        </w:rPr>
        <w:t xml:space="preserve"> 2015 [</w:t>
      </w:r>
      <w:r w:rsidRPr="00E34AAD">
        <w:rPr>
          <w:rFonts w:ascii="Times New Roman" w:hAnsi="Times New Roman" w:cs="Times New Roman"/>
          <w:sz w:val="28"/>
          <w:szCs w:val="28"/>
        </w:rPr>
        <w:t>Электронный</w:t>
      </w:r>
      <w:r w:rsidRPr="001650BD"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ресурс</w:t>
      </w:r>
      <w:r w:rsidRPr="001650BD">
        <w:rPr>
          <w:rFonts w:ascii="Times New Roman" w:hAnsi="Times New Roman" w:cs="Times New Roman"/>
          <w:sz w:val="28"/>
          <w:szCs w:val="28"/>
        </w:rPr>
        <w:t xml:space="preserve">]. </w:t>
      </w:r>
      <w:r w:rsidR="00AC690E" w:rsidRPr="001650BD">
        <w:rPr>
          <w:rFonts w:ascii="Times New Roman" w:hAnsi="Times New Roman" w:cs="Times New Roman"/>
          <w:sz w:val="28"/>
          <w:szCs w:val="28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>Режим</w:t>
      </w:r>
      <w:r w:rsidRPr="001650BD">
        <w:rPr>
          <w:rFonts w:ascii="Times New Roman" w:hAnsi="Times New Roman" w:cs="Times New Roman"/>
          <w:sz w:val="28"/>
          <w:szCs w:val="28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доступа</w:t>
      </w:r>
      <w:r w:rsidR="004609EC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://2015.</w:t>
        </w:r>
        <w:proofErr w:type="spellStart"/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gmgc</w:t>
        </w:r>
        <w:proofErr w:type="spellEnd"/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ENG</w:t>
        </w:r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GMGC</w:t>
        </w:r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Newzoo</w:t>
        </w:r>
        <w:proofErr w:type="spellEnd"/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Global</w:t>
        </w:r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Mobile</w:t>
        </w:r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Games</w:t>
        </w:r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Market</w:t>
        </w:r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Whitepaper</w:t>
        </w:r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Final</w:t>
        </w:r>
        <w:r w:rsidRPr="001650B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5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1650BD">
        <w:rPr>
          <w:rFonts w:ascii="Times New Roman" w:hAnsi="Times New Roman" w:cs="Times New Roman"/>
          <w:sz w:val="28"/>
          <w:szCs w:val="28"/>
        </w:rPr>
        <w:t xml:space="preserve"> – 27.05.2018</w:t>
      </w:r>
    </w:p>
    <w:p w14:paraId="614D44EC" w14:textId="77777777" w:rsidR="007D217F" w:rsidRPr="00177B66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17F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Kent, Steven L. The Ultimate History of Video Games: From Pong to </w:t>
      </w:r>
      <w:proofErr w:type="spellStart"/>
      <w:r w:rsidRPr="00E34AAD">
        <w:rPr>
          <w:rFonts w:ascii="Times New Roman" w:hAnsi="Times New Roman" w:cs="Times New Roman"/>
          <w:sz w:val="28"/>
          <w:szCs w:val="28"/>
          <w:lang w:val="en-US"/>
        </w:rPr>
        <w:t>Pokemon</w:t>
      </w:r>
      <w:proofErr w:type="spellEnd"/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The Story Behind the Craze That Touched Our Lives and Changed the World 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Kent, Steven L. 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 Three Rivers Press; 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1st edition 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>2001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7B66">
        <w:rPr>
          <w:rFonts w:ascii="Times New Roman" w:hAnsi="Times New Roman" w:cs="Times New Roman"/>
          <w:sz w:val="28"/>
          <w:szCs w:val="28"/>
          <w:lang w:val="en-US"/>
        </w:rPr>
        <w:t>. 53-67</w:t>
      </w:r>
    </w:p>
    <w:p w14:paraId="6C59FAA2" w14:textId="754B383D" w:rsidR="007D217F" w:rsidRPr="00AC690E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17F">
        <w:rPr>
          <w:rFonts w:ascii="Times New Roman" w:hAnsi="Times New Roman" w:cs="Times New Roman"/>
          <w:sz w:val="28"/>
          <w:szCs w:val="28"/>
          <w:lang w:val="en-US"/>
        </w:rPr>
        <w:t xml:space="preserve">25 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>The Games Industry Disrupted: 10 Key Moments Towards 2017 [</w:t>
      </w:r>
      <w:r w:rsidRPr="00E34AAD">
        <w:rPr>
          <w:rFonts w:ascii="Times New Roman" w:hAnsi="Times New Roman" w:cs="Times New Roman"/>
          <w:sz w:val="28"/>
          <w:szCs w:val="28"/>
        </w:rPr>
        <w:t>Электронный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ресурс</w:t>
      </w:r>
      <w:r w:rsidRPr="00E34AAD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="00AC690E" w:rsidRPr="00AC690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34AAD">
        <w:rPr>
          <w:rFonts w:ascii="Times New Roman" w:hAnsi="Times New Roman" w:cs="Times New Roman"/>
          <w:sz w:val="28"/>
          <w:szCs w:val="28"/>
        </w:rPr>
        <w:t>Режим</w:t>
      </w:r>
      <w:r w:rsidRPr="00AC69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4AAD">
        <w:rPr>
          <w:rFonts w:ascii="Times New Roman" w:hAnsi="Times New Roman" w:cs="Times New Roman"/>
          <w:sz w:val="28"/>
          <w:szCs w:val="28"/>
        </w:rPr>
        <w:t>доступа</w:t>
      </w:r>
      <w:r w:rsidRPr="00AC690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C690E" w:rsidRPr="00AC69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90E">
        <w:rPr>
          <w:rFonts w:ascii="Times New Roman" w:hAnsi="Times New Roman" w:cs="Times New Roman"/>
          <w:sz w:val="28"/>
          <w:szCs w:val="28"/>
          <w:lang w:val="en-US"/>
        </w:rPr>
        <w:t>http://www.newzoo.com/insights/games-industry-disrupted-10-key-moments-towards2017/#eYp5Y8sT6ZYAJPjV.99 – 22.05.2018</w:t>
      </w:r>
    </w:p>
    <w:bookmarkEnd w:id="4"/>
    <w:p w14:paraId="52F0FE14" w14:textId="77777777" w:rsidR="007D217F" w:rsidRPr="00AC690E" w:rsidRDefault="007D217F" w:rsidP="00BF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D217F" w:rsidRPr="00AC690E" w:rsidSect="00733AB8">
      <w:footerReference w:type="default" r:id="rId2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aybel-natali@yandex.ru" w:date="2018-06-20T21:42:00Z" w:initials="s">
    <w:p w14:paraId="5E7BAAD3" w14:textId="786EAD8F" w:rsidR="00CA7E6A" w:rsidRDefault="00CA7E6A">
      <w:pPr>
        <w:pStyle w:val="ab"/>
      </w:pPr>
      <w:r>
        <w:rPr>
          <w:rStyle w:val="aa"/>
        </w:rPr>
        <w:annotationRef/>
      </w:r>
      <w:r>
        <w:t>Таблица должна быть набрана 12 или 14 шрифтом</w:t>
      </w:r>
    </w:p>
  </w:comment>
  <w:comment w:id="0" w:author="Анастасия Шмидт" w:date="2018-06-21T09:30:00Z" w:initials="АШ">
    <w:p w14:paraId="2C1DC261" w14:textId="1853A14D" w:rsidR="004609EC" w:rsidRDefault="004609EC">
      <w:pPr>
        <w:pStyle w:val="ab"/>
      </w:pPr>
      <w:r>
        <w:rPr>
          <w:rStyle w:val="aa"/>
        </w:rPr>
        <w:annotationRef/>
      </w:r>
      <w:r>
        <w:t xml:space="preserve"> </w:t>
      </w:r>
    </w:p>
  </w:comment>
  <w:comment w:id="3" w:author="saybel-natali@yandex.ru" w:date="2018-06-20T21:44:00Z" w:initials="s">
    <w:p w14:paraId="34123EE2" w14:textId="1E9043CE" w:rsidR="00CA7E6A" w:rsidRDefault="00CA7E6A">
      <w:pPr>
        <w:pStyle w:val="ab"/>
      </w:pPr>
      <w:r>
        <w:rPr>
          <w:rStyle w:val="aa"/>
        </w:rPr>
        <w:annotationRef/>
      </w:r>
      <w:r>
        <w:t>исправить</w:t>
      </w:r>
    </w:p>
  </w:comment>
  <w:comment w:id="5" w:author="saybel-natali@yandex.ru" w:date="2018-06-20T21:44:00Z" w:initials="s">
    <w:p w14:paraId="1230BB7C" w14:textId="77777777" w:rsidR="004609EC" w:rsidRDefault="004609EC" w:rsidP="004609EC">
      <w:pPr>
        <w:pStyle w:val="ab"/>
      </w:pPr>
      <w:r>
        <w:rPr>
          <w:rStyle w:val="aa"/>
        </w:rPr>
        <w:annotationRef/>
      </w:r>
      <w:r>
        <w:t xml:space="preserve">инициалы перед фамилий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7BAAD3" w15:done="0"/>
  <w15:commentEx w15:paraId="2C1DC261" w15:paraIdParent="5E7BAAD3" w15:done="0"/>
  <w15:commentEx w15:paraId="34123EE2" w15:done="0"/>
  <w15:commentEx w15:paraId="1230BB7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D093E" w14:textId="77777777" w:rsidR="006160E9" w:rsidRDefault="006160E9" w:rsidP="00733AB8">
      <w:pPr>
        <w:spacing w:after="0" w:line="240" w:lineRule="auto"/>
      </w:pPr>
      <w:r>
        <w:separator/>
      </w:r>
    </w:p>
  </w:endnote>
  <w:endnote w:type="continuationSeparator" w:id="0">
    <w:p w14:paraId="4562340D" w14:textId="77777777" w:rsidR="006160E9" w:rsidRDefault="006160E9" w:rsidP="0073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010659"/>
      <w:docPartObj>
        <w:docPartGallery w:val="Page Numbers (Bottom of Page)"/>
        <w:docPartUnique/>
      </w:docPartObj>
    </w:sdtPr>
    <w:sdtEndPr/>
    <w:sdtContent>
      <w:p w14:paraId="57D79692" w14:textId="6558B55F" w:rsidR="00B41D3F" w:rsidRDefault="00B41D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13">
          <w:rPr>
            <w:noProof/>
          </w:rPr>
          <w:t>22</w:t>
        </w:r>
        <w:r>
          <w:fldChar w:fldCharType="end"/>
        </w:r>
      </w:p>
    </w:sdtContent>
  </w:sdt>
  <w:p w14:paraId="217313A3" w14:textId="77777777" w:rsidR="00733AB8" w:rsidRDefault="00733A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F1D6" w14:textId="77777777" w:rsidR="006160E9" w:rsidRDefault="006160E9" w:rsidP="00733AB8">
      <w:pPr>
        <w:spacing w:after="0" w:line="240" w:lineRule="auto"/>
      </w:pPr>
      <w:r>
        <w:separator/>
      </w:r>
    </w:p>
  </w:footnote>
  <w:footnote w:type="continuationSeparator" w:id="0">
    <w:p w14:paraId="399889E7" w14:textId="77777777" w:rsidR="006160E9" w:rsidRDefault="006160E9" w:rsidP="0073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4F8"/>
    <w:multiLevelType w:val="multilevel"/>
    <w:tmpl w:val="6C7EA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50954D7"/>
    <w:multiLevelType w:val="multilevel"/>
    <w:tmpl w:val="2416A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3A5BCF"/>
    <w:multiLevelType w:val="hybridMultilevel"/>
    <w:tmpl w:val="31F28BF4"/>
    <w:lvl w:ilvl="0" w:tplc="7B9A54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ybel-natali@yandex.ru">
    <w15:presenceInfo w15:providerId="Windows Live" w15:userId="54dc747d95e9511b"/>
  </w15:person>
  <w15:person w15:author="Анастасия Шмидт">
    <w15:presenceInfo w15:providerId="Windows Live" w15:userId="2a7bffd50adac1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40"/>
    <w:rsid w:val="000402AF"/>
    <w:rsid w:val="000415E2"/>
    <w:rsid w:val="000B615E"/>
    <w:rsid w:val="000D1B1C"/>
    <w:rsid w:val="000D2605"/>
    <w:rsid w:val="001051D0"/>
    <w:rsid w:val="00154228"/>
    <w:rsid w:val="001650BD"/>
    <w:rsid w:val="00177B66"/>
    <w:rsid w:val="00207751"/>
    <w:rsid w:val="0021343A"/>
    <w:rsid w:val="002953F1"/>
    <w:rsid w:val="002C2922"/>
    <w:rsid w:val="002E0C8D"/>
    <w:rsid w:val="00330C0B"/>
    <w:rsid w:val="00337A51"/>
    <w:rsid w:val="00380DBD"/>
    <w:rsid w:val="003D6D80"/>
    <w:rsid w:val="003E6087"/>
    <w:rsid w:val="00425E85"/>
    <w:rsid w:val="004609EC"/>
    <w:rsid w:val="00462D0B"/>
    <w:rsid w:val="004B58D1"/>
    <w:rsid w:val="0053725C"/>
    <w:rsid w:val="005635A3"/>
    <w:rsid w:val="0057547E"/>
    <w:rsid w:val="00575CDC"/>
    <w:rsid w:val="00576E76"/>
    <w:rsid w:val="005850E9"/>
    <w:rsid w:val="005C2CD8"/>
    <w:rsid w:val="005E0262"/>
    <w:rsid w:val="006160E9"/>
    <w:rsid w:val="00647A35"/>
    <w:rsid w:val="0067404A"/>
    <w:rsid w:val="00683BDC"/>
    <w:rsid w:val="006A7A91"/>
    <w:rsid w:val="006B1E5B"/>
    <w:rsid w:val="006C09B5"/>
    <w:rsid w:val="0071056D"/>
    <w:rsid w:val="00720B74"/>
    <w:rsid w:val="00733AB8"/>
    <w:rsid w:val="0074456F"/>
    <w:rsid w:val="00791FAE"/>
    <w:rsid w:val="007B174A"/>
    <w:rsid w:val="007B793B"/>
    <w:rsid w:val="007C5379"/>
    <w:rsid w:val="007D217F"/>
    <w:rsid w:val="008455EA"/>
    <w:rsid w:val="00895140"/>
    <w:rsid w:val="008968A8"/>
    <w:rsid w:val="008B0D13"/>
    <w:rsid w:val="009453A4"/>
    <w:rsid w:val="00967A51"/>
    <w:rsid w:val="009830F3"/>
    <w:rsid w:val="009C514B"/>
    <w:rsid w:val="009E2F4F"/>
    <w:rsid w:val="009F2577"/>
    <w:rsid w:val="00A4175B"/>
    <w:rsid w:val="00A80A68"/>
    <w:rsid w:val="00AC690E"/>
    <w:rsid w:val="00AE0658"/>
    <w:rsid w:val="00B01DA0"/>
    <w:rsid w:val="00B41D3F"/>
    <w:rsid w:val="00B51728"/>
    <w:rsid w:val="00B67329"/>
    <w:rsid w:val="00B71FAD"/>
    <w:rsid w:val="00BD5CA7"/>
    <w:rsid w:val="00BE75B1"/>
    <w:rsid w:val="00BF5FD6"/>
    <w:rsid w:val="00C1137B"/>
    <w:rsid w:val="00C46104"/>
    <w:rsid w:val="00C52BDE"/>
    <w:rsid w:val="00C84EDE"/>
    <w:rsid w:val="00CA3662"/>
    <w:rsid w:val="00CA7E6A"/>
    <w:rsid w:val="00CC7AF2"/>
    <w:rsid w:val="00CE404F"/>
    <w:rsid w:val="00CF3A6D"/>
    <w:rsid w:val="00D2652F"/>
    <w:rsid w:val="00DC7F57"/>
    <w:rsid w:val="00DD0145"/>
    <w:rsid w:val="00E007B6"/>
    <w:rsid w:val="00E27424"/>
    <w:rsid w:val="00E27BB7"/>
    <w:rsid w:val="00E335A5"/>
    <w:rsid w:val="00E34AAD"/>
    <w:rsid w:val="00E46FEB"/>
    <w:rsid w:val="00E53E78"/>
    <w:rsid w:val="00E73AAE"/>
    <w:rsid w:val="00EA6ED0"/>
    <w:rsid w:val="00EE23AE"/>
    <w:rsid w:val="00F317EB"/>
    <w:rsid w:val="00F371B1"/>
    <w:rsid w:val="00F4623E"/>
    <w:rsid w:val="00F5701B"/>
    <w:rsid w:val="00F57D39"/>
    <w:rsid w:val="00F62DA6"/>
    <w:rsid w:val="00F8696A"/>
    <w:rsid w:val="00F95782"/>
    <w:rsid w:val="00FF48A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7577"/>
  <w15:chartTrackingRefBased/>
  <w15:docId w15:val="{0BBC7D7C-75D9-4899-8973-26959EF8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A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7F57"/>
    <w:pPr>
      <w:ind w:left="720"/>
      <w:contextualSpacing/>
    </w:pPr>
  </w:style>
  <w:style w:type="table" w:styleId="a5">
    <w:name w:val="Table Grid"/>
    <w:basedOn w:val="a1"/>
    <w:uiPriority w:val="39"/>
    <w:rsid w:val="005C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B1E5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3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AB8"/>
  </w:style>
  <w:style w:type="paragraph" w:styleId="a8">
    <w:name w:val="footer"/>
    <w:basedOn w:val="a"/>
    <w:link w:val="a9"/>
    <w:uiPriority w:val="99"/>
    <w:unhideWhenUsed/>
    <w:rsid w:val="0073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AB8"/>
  </w:style>
  <w:style w:type="character" w:styleId="aa">
    <w:name w:val="annotation reference"/>
    <w:basedOn w:val="a0"/>
    <w:uiPriority w:val="99"/>
    <w:semiHidden/>
    <w:unhideWhenUsed/>
    <w:rsid w:val="003D6D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6D8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6D8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6D8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6D8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6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emf"/><Relationship Id="rId18" Type="http://schemas.openxmlformats.org/officeDocument/2006/relationships/hyperlink" Target="http://json.tv/ict_telecom_analytics_view/analizrynka-igr-v-rossii-i-mire-2014-2016-gg-tekuschaya-situatsiya-prognozy-igroki-proekty-i-tendentsii2015072405491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lideshare.net/AndreyPodshibyakin/i1-games201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yperlink" Target="https://corp.imgsmail.ru/media/files/igrovoj-rynok-v-rossiimail.ru-group2012.pdf%20&#8211;%2030.05.20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yperlink" Target="http://2015.gmgc.info/ENG_GMGC_Newzoo_Global_Mobile_Games_Market_Whitepaper_Final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https://www.akamai.com/de/de/multimedia/documents/product-brief/akamai-gaming-industry-brief.pdf.%20&#8211;%2011.03.201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://www.computer-museum.ru/games/genesis.ht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5.emf"/><Relationship Id="rId22" Type="http://schemas.openxmlformats.org/officeDocument/2006/relationships/hyperlink" Target="https://www.eduherald.ru/pdf/2015/1/7.pdf.%20-%2010.03.2018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416B-2D4E-47B4-9BBC-D5E2022A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37</Pages>
  <Words>8295</Words>
  <Characters>47284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Шмидт</dc:creator>
  <cp:keywords/>
  <dc:description/>
  <cp:lastModifiedBy>Анастасия Шмидт</cp:lastModifiedBy>
  <cp:revision>22</cp:revision>
  <dcterms:created xsi:type="dcterms:W3CDTF">2018-05-11T09:39:00Z</dcterms:created>
  <dcterms:modified xsi:type="dcterms:W3CDTF">2018-06-21T06:45:00Z</dcterms:modified>
</cp:coreProperties>
</file>