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1C4A" w14:textId="77777777" w:rsidR="00380ECC" w:rsidRPr="00503F63" w:rsidRDefault="00380ECC" w:rsidP="00380ECC">
      <w:pPr>
        <w:tabs>
          <w:tab w:val="left" w:pos="709"/>
          <w:tab w:val="left" w:pos="4678"/>
        </w:tabs>
        <w:ind w:left="-142"/>
        <w:jc w:val="center"/>
        <w:rPr>
          <w:color w:val="000000"/>
          <w:sz w:val="22"/>
          <w:szCs w:val="24"/>
        </w:rPr>
      </w:pPr>
      <w:r w:rsidRPr="00503F63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14:paraId="594338F8" w14:textId="77777777" w:rsidR="00380ECC" w:rsidRPr="00503F63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503F63">
        <w:rPr>
          <w:rFonts w:eastAsia="Calibri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2ED71AB" w14:textId="77777777" w:rsidR="00380ECC" w:rsidRPr="00503F63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</w:rPr>
      </w:pPr>
      <w:r w:rsidRPr="00503F63">
        <w:rPr>
          <w:rFonts w:eastAsia="Calibri"/>
          <w:color w:val="000000"/>
          <w:sz w:val="24"/>
          <w:szCs w:val="24"/>
        </w:rPr>
        <w:t>высшего образования</w:t>
      </w:r>
    </w:p>
    <w:p w14:paraId="6A2E4BFD" w14:textId="77777777" w:rsidR="00380ECC" w:rsidRPr="00503F63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03F63">
        <w:rPr>
          <w:rFonts w:eastAsia="Calibri"/>
          <w:b/>
          <w:color w:val="000000"/>
          <w:sz w:val="28"/>
          <w:szCs w:val="28"/>
        </w:rPr>
        <w:t>«КУБАНСКИЙ ГОСУДАРСТВЕННЫЙ УНИВЕРСИТЕТ»</w:t>
      </w:r>
    </w:p>
    <w:p w14:paraId="0B12B114" w14:textId="779BD714" w:rsidR="00380ECC" w:rsidRPr="00503F63" w:rsidRDefault="00380ECC" w:rsidP="00D25B3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03F63">
        <w:rPr>
          <w:rFonts w:eastAsia="Calibri"/>
          <w:b/>
          <w:color w:val="000000"/>
          <w:sz w:val="28"/>
          <w:szCs w:val="28"/>
        </w:rPr>
        <w:t>(ФГБОУ ВО «</w:t>
      </w:r>
      <w:proofErr w:type="spellStart"/>
      <w:r w:rsidRPr="00503F63">
        <w:rPr>
          <w:rFonts w:eastAsia="Calibri"/>
          <w:b/>
          <w:color w:val="000000"/>
          <w:sz w:val="28"/>
          <w:szCs w:val="28"/>
        </w:rPr>
        <w:t>КубГУ</w:t>
      </w:r>
      <w:proofErr w:type="spellEnd"/>
      <w:r w:rsidRPr="00503F63">
        <w:rPr>
          <w:rFonts w:eastAsia="Calibri"/>
          <w:b/>
          <w:color w:val="000000"/>
          <w:sz w:val="28"/>
          <w:szCs w:val="28"/>
        </w:rPr>
        <w:t>»)</w:t>
      </w:r>
    </w:p>
    <w:p w14:paraId="0815057A" w14:textId="77777777" w:rsidR="00D25B32" w:rsidRDefault="00380ECC" w:rsidP="00380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03F63">
        <w:rPr>
          <w:rFonts w:eastAsia="Calibri"/>
          <w:b/>
          <w:color w:val="000000"/>
          <w:sz w:val="28"/>
          <w:szCs w:val="28"/>
        </w:rPr>
        <w:t>Экономический факультет</w:t>
      </w:r>
    </w:p>
    <w:p w14:paraId="297FDCFB" w14:textId="33EB461D" w:rsidR="00D25B32" w:rsidRDefault="00D25B32" w:rsidP="00D25B3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экономики и управления инновационными системами</w:t>
      </w:r>
    </w:p>
    <w:p w14:paraId="1FA805F5" w14:textId="77777777" w:rsidR="00D25B32" w:rsidRPr="00D25B32" w:rsidRDefault="00D25B32" w:rsidP="00D25B3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0BF94646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</w:p>
    <w:p w14:paraId="75099CBB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</w:p>
    <w:p w14:paraId="0CCE9FB5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</w:p>
    <w:p w14:paraId="6DD19A46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</w:p>
    <w:p w14:paraId="1D186020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</w:p>
    <w:p w14:paraId="4B2C664B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</w:p>
    <w:p w14:paraId="015D2DB5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</w:p>
    <w:p w14:paraId="6EAF1FCA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</w:p>
    <w:p w14:paraId="4F637A93" w14:textId="77777777" w:rsidR="00D25B32" w:rsidRPr="00D25B32" w:rsidRDefault="00D25B32" w:rsidP="00D25B32">
      <w:pPr>
        <w:pStyle w:val="a7"/>
        <w:jc w:val="center"/>
        <w:rPr>
          <w:b/>
          <w:color w:val="000000"/>
          <w:sz w:val="28"/>
          <w:szCs w:val="28"/>
        </w:rPr>
      </w:pPr>
      <w:r w:rsidRPr="00D25B32">
        <w:rPr>
          <w:b/>
          <w:color w:val="000000"/>
          <w:sz w:val="28"/>
          <w:szCs w:val="28"/>
        </w:rPr>
        <w:t>КУРСОВАЯ РАБОТА</w:t>
      </w:r>
    </w:p>
    <w:p w14:paraId="366237E3" w14:textId="77777777" w:rsidR="00D25B32" w:rsidRPr="00D25B32" w:rsidRDefault="00D25B32" w:rsidP="00D25B32">
      <w:pPr>
        <w:overflowPunct w:val="0"/>
        <w:adjustRightInd w:val="0"/>
        <w:jc w:val="center"/>
        <w:textAlignment w:val="baseline"/>
        <w:rPr>
          <w:b/>
          <w:caps/>
          <w:color w:val="000000"/>
          <w:sz w:val="28"/>
          <w:szCs w:val="28"/>
        </w:rPr>
      </w:pPr>
    </w:p>
    <w:p w14:paraId="7106DB2D" w14:textId="77777777" w:rsidR="00D25B32" w:rsidRPr="00D25B32" w:rsidRDefault="00D25B32" w:rsidP="00D25B32">
      <w:pPr>
        <w:jc w:val="center"/>
        <w:rPr>
          <w:b/>
          <w:bCs/>
          <w:sz w:val="28"/>
          <w:szCs w:val="28"/>
        </w:rPr>
      </w:pPr>
      <w:r w:rsidRPr="00D25B32">
        <w:rPr>
          <w:b/>
          <w:bCs/>
          <w:sz w:val="28"/>
          <w:szCs w:val="28"/>
        </w:rPr>
        <w:t xml:space="preserve">ГЕЙМИФИКАЦИЯ КАК ИНСТРУМЕНТ УПРАВЛЕНИЯ </w:t>
      </w:r>
    </w:p>
    <w:p w14:paraId="2F1333C7" w14:textId="77777777" w:rsidR="00D25B32" w:rsidRPr="00D25B32" w:rsidRDefault="00D25B32" w:rsidP="00D25B3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25B32">
        <w:rPr>
          <w:b/>
          <w:bCs/>
          <w:sz w:val="28"/>
          <w:szCs w:val="28"/>
        </w:rPr>
        <w:t>ИННОВАЦИОННЫМИ ПРОЕКТАМИ</w:t>
      </w:r>
    </w:p>
    <w:p w14:paraId="0EB61876" w14:textId="77777777" w:rsidR="00D25B32" w:rsidRPr="00D25B32" w:rsidRDefault="00D25B32" w:rsidP="00D25B32">
      <w:pPr>
        <w:jc w:val="center"/>
        <w:rPr>
          <w:b/>
          <w:sz w:val="28"/>
          <w:szCs w:val="28"/>
        </w:rPr>
      </w:pPr>
    </w:p>
    <w:p w14:paraId="7AD51F0F" w14:textId="77777777" w:rsidR="00D25B32" w:rsidRPr="00D25B32" w:rsidRDefault="00D25B32" w:rsidP="00D25B32">
      <w:pPr>
        <w:jc w:val="center"/>
        <w:rPr>
          <w:b/>
          <w:sz w:val="28"/>
          <w:szCs w:val="28"/>
        </w:rPr>
      </w:pPr>
    </w:p>
    <w:p w14:paraId="5D158B7E" w14:textId="77777777" w:rsidR="00D25B32" w:rsidRPr="00B21149" w:rsidRDefault="00D25B32" w:rsidP="00D25B32">
      <w:pPr>
        <w:rPr>
          <w:color w:val="000000"/>
          <w:sz w:val="28"/>
          <w:szCs w:val="28"/>
        </w:rPr>
      </w:pPr>
    </w:p>
    <w:p w14:paraId="1E954328" w14:textId="77777777" w:rsidR="00D25B32" w:rsidRPr="00B21149" w:rsidRDefault="00D25B32" w:rsidP="00D25B32">
      <w:pPr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>а _</w:t>
      </w:r>
      <w:r w:rsidRPr="00B2114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 xml:space="preserve">__________В.А. </w:t>
      </w:r>
      <w:r>
        <w:rPr>
          <w:rFonts w:eastAsia="Calibri"/>
          <w:color w:val="000000"/>
          <w:sz w:val="28"/>
          <w:szCs w:val="28"/>
        </w:rPr>
        <w:t>Кудряшова</w:t>
      </w:r>
    </w:p>
    <w:p w14:paraId="5F3E1BF6" w14:textId="77777777" w:rsidR="00D25B32" w:rsidRPr="00AC712E" w:rsidRDefault="00D25B32" w:rsidP="00D25B32">
      <w:pP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 xml:space="preserve">)           </w:t>
      </w:r>
    </w:p>
    <w:p w14:paraId="6CC3A2AD" w14:textId="4D881B0D" w:rsidR="00D25B32" w:rsidRPr="00344E40" w:rsidRDefault="00D25B32" w:rsidP="00D25B32">
      <w:pPr>
        <w:tabs>
          <w:tab w:val="right" w:pos="9355"/>
        </w:tabs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0E38D" wp14:editId="365DF4E1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9525" t="13335" r="952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3BE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"/>
            </w:pict>
          </mc:Fallback>
        </mc:AlternateContent>
      </w:r>
      <w:r>
        <w:rPr>
          <w:color w:val="000000"/>
          <w:sz w:val="28"/>
          <w:szCs w:val="28"/>
        </w:rPr>
        <w:t xml:space="preserve">Направление </w:t>
      </w:r>
      <w:r w:rsidRPr="00344E40">
        <w:rPr>
          <w:color w:val="000000"/>
          <w:sz w:val="28"/>
          <w:szCs w:val="28"/>
        </w:rPr>
        <w:t>подготовки                     27.03.05 Инноватика</w:t>
      </w:r>
      <w:r w:rsidRPr="00344E40">
        <w:rPr>
          <w:color w:val="000000"/>
          <w:sz w:val="28"/>
          <w:szCs w:val="28"/>
        </w:rPr>
        <w:tab/>
      </w:r>
    </w:p>
    <w:p w14:paraId="2844BFC9" w14:textId="4521C481" w:rsidR="00D25B32" w:rsidRPr="00037092" w:rsidRDefault="00D25B32" w:rsidP="00D25B32">
      <w:pPr>
        <w:spacing w:line="360" w:lineRule="auto"/>
        <w:ind w:left="3261" w:hanging="3261"/>
        <w:rPr>
          <w:color w:val="000000"/>
          <w:sz w:val="28"/>
          <w:szCs w:val="28"/>
          <w:u w:val="single"/>
        </w:rPr>
      </w:pPr>
      <w:r w:rsidRPr="00BE2DD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65CEE" wp14:editId="7F3591A8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9525" t="13970" r="952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352E" id="Прямая со стрелкой 2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"/>
            </w:pict>
          </mc:Fallback>
        </mc:AlternateContent>
      </w:r>
      <w:r w:rsidRPr="00BE2DD8">
        <w:rPr>
          <w:color w:val="000000"/>
          <w:sz w:val="28"/>
          <w:szCs w:val="28"/>
        </w:rPr>
        <w:t>Направленность (профиль)</w:t>
      </w:r>
      <w:r>
        <w:rPr>
          <w:color w:val="000000"/>
          <w:sz w:val="28"/>
          <w:szCs w:val="28"/>
        </w:rPr>
        <w:t xml:space="preserve"> Управление инновационными проектами и      </w:t>
      </w:r>
      <w:r w:rsidRPr="00037092">
        <w:rPr>
          <w:color w:val="000000"/>
          <w:sz w:val="28"/>
          <w:szCs w:val="28"/>
          <w:u w:val="single"/>
        </w:rPr>
        <w:t>трансфер технологий</w:t>
      </w:r>
    </w:p>
    <w:p w14:paraId="707E3C16" w14:textId="77777777" w:rsidR="00D25B32" w:rsidRDefault="00D25B32" w:rsidP="00D25B32">
      <w:pPr>
        <w:tabs>
          <w:tab w:val="right" w:pos="9355"/>
        </w:tabs>
        <w:spacing w:line="360" w:lineRule="auto"/>
        <w:rPr>
          <w:color w:val="000000"/>
          <w:sz w:val="28"/>
          <w:szCs w:val="28"/>
        </w:rPr>
      </w:pPr>
    </w:p>
    <w:p w14:paraId="35D40F6E" w14:textId="77777777" w:rsidR="00D25B32" w:rsidRDefault="00D25B32" w:rsidP="00D25B32">
      <w:pPr>
        <w:rPr>
          <w:sz w:val="28"/>
          <w:szCs w:val="28"/>
        </w:rPr>
      </w:pPr>
    </w:p>
    <w:p w14:paraId="2360B71E" w14:textId="77777777" w:rsidR="00D25B32" w:rsidRDefault="00D25B32" w:rsidP="00D25B32">
      <w:pPr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</w:p>
    <w:p w14:paraId="505DD0AA" w14:textId="77777777" w:rsidR="00D25B32" w:rsidRDefault="00D25B32" w:rsidP="00D25B32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Н.Н. </w:t>
      </w:r>
      <w:proofErr w:type="spellStart"/>
      <w:r>
        <w:rPr>
          <w:color w:val="000000"/>
          <w:sz w:val="28"/>
          <w:szCs w:val="28"/>
        </w:rPr>
        <w:t>Аведисян</w:t>
      </w:r>
      <w:proofErr w:type="spellEnd"/>
      <w:r>
        <w:rPr>
          <w:color w:val="000000"/>
          <w:sz w:val="28"/>
          <w:szCs w:val="28"/>
        </w:rPr>
        <w:t xml:space="preserve">          </w:t>
      </w:r>
    </w:p>
    <w:p w14:paraId="3A1AF0A3" w14:textId="77777777" w:rsidR="00D25B32" w:rsidRDefault="00D25B32" w:rsidP="00D25B32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>)</w:t>
      </w:r>
      <w:r w:rsidRPr="00BF74B6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14:paraId="368E5FC1" w14:textId="77777777" w:rsidR="00D25B32" w:rsidRPr="00B21149" w:rsidRDefault="00D25B32" w:rsidP="00D25B32">
      <w:pPr>
        <w:pStyle w:val="Web"/>
        <w:tabs>
          <w:tab w:val="left" w:pos="0"/>
          <w:tab w:val="center" w:pos="481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14:paraId="0EFC2DFB" w14:textId="77777777" w:rsidR="00D25B32" w:rsidRDefault="00D25B32" w:rsidP="00D25B32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Н.Н. </w:t>
      </w:r>
      <w:proofErr w:type="spellStart"/>
      <w:r>
        <w:rPr>
          <w:color w:val="000000"/>
          <w:sz w:val="28"/>
          <w:szCs w:val="28"/>
        </w:rPr>
        <w:t>Аведисян</w:t>
      </w:r>
      <w:proofErr w:type="spellEnd"/>
    </w:p>
    <w:p w14:paraId="7B7CB8DE" w14:textId="77777777" w:rsidR="00D25B32" w:rsidRPr="00AC712E" w:rsidRDefault="00D25B32" w:rsidP="00D25B32">
      <w:pPr>
        <w:rPr>
          <w:color w:val="000000"/>
          <w:sz w:val="24"/>
          <w:szCs w:val="24"/>
        </w:rPr>
      </w:pPr>
      <w:r w:rsidRPr="00AC712E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</w:t>
      </w:r>
      <w:r w:rsidRPr="00AC7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(подпись</w:t>
      </w:r>
      <w:r w:rsidRPr="00AC712E">
        <w:rPr>
          <w:color w:val="000000"/>
          <w:sz w:val="24"/>
          <w:szCs w:val="24"/>
        </w:rPr>
        <w:t xml:space="preserve">)                   </w:t>
      </w:r>
    </w:p>
    <w:p w14:paraId="7ACD0FCF" w14:textId="77777777" w:rsidR="00D25B32" w:rsidRDefault="00D25B32" w:rsidP="00D25B32">
      <w:pPr>
        <w:jc w:val="center"/>
        <w:rPr>
          <w:color w:val="000000"/>
          <w:sz w:val="28"/>
          <w:szCs w:val="28"/>
        </w:rPr>
      </w:pPr>
    </w:p>
    <w:p w14:paraId="27E47F72" w14:textId="77777777" w:rsidR="00D25B32" w:rsidRDefault="00D25B32" w:rsidP="00D25B32">
      <w:pPr>
        <w:jc w:val="center"/>
        <w:rPr>
          <w:color w:val="000000"/>
          <w:sz w:val="28"/>
          <w:szCs w:val="28"/>
        </w:rPr>
      </w:pPr>
    </w:p>
    <w:p w14:paraId="03FA0D03" w14:textId="77777777" w:rsidR="00D25B32" w:rsidRDefault="00D25B32" w:rsidP="00D25B32">
      <w:pPr>
        <w:jc w:val="center"/>
        <w:rPr>
          <w:color w:val="000000"/>
          <w:sz w:val="28"/>
          <w:szCs w:val="28"/>
        </w:rPr>
      </w:pPr>
    </w:p>
    <w:p w14:paraId="2AD1E257" w14:textId="77777777" w:rsidR="00D25B32" w:rsidRDefault="00D25B32" w:rsidP="00D25B32">
      <w:pPr>
        <w:jc w:val="center"/>
        <w:rPr>
          <w:color w:val="000000"/>
          <w:sz w:val="28"/>
          <w:szCs w:val="28"/>
        </w:rPr>
      </w:pPr>
    </w:p>
    <w:p w14:paraId="50E4EA90" w14:textId="77777777" w:rsidR="00D25B32" w:rsidRDefault="00D25B32" w:rsidP="00D25B32">
      <w:pPr>
        <w:jc w:val="center"/>
        <w:rPr>
          <w:color w:val="000000"/>
          <w:sz w:val="28"/>
          <w:szCs w:val="28"/>
        </w:rPr>
      </w:pPr>
    </w:p>
    <w:p w14:paraId="790770AC" w14:textId="77777777" w:rsidR="00D25B32" w:rsidRDefault="00D25B32" w:rsidP="00D25B3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21149">
        <w:rPr>
          <w:color w:val="000000"/>
          <w:sz w:val="28"/>
          <w:szCs w:val="28"/>
        </w:rPr>
        <w:t xml:space="preserve">раснодар </w:t>
      </w:r>
    </w:p>
    <w:p w14:paraId="372B090B" w14:textId="085EC3BF" w:rsidR="00693455" w:rsidRDefault="00D25B32" w:rsidP="00693455">
      <w:pPr>
        <w:spacing w:line="360" w:lineRule="auto"/>
        <w:jc w:val="center"/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="00693455">
        <w:rPr>
          <w:color w:val="000000"/>
          <w:sz w:val="28"/>
          <w:szCs w:val="28"/>
        </w:rPr>
        <w:br w:type="page"/>
      </w:r>
      <w:bookmarkStart w:id="0" w:name="_GoBack"/>
      <w:bookmarkEnd w:id="0"/>
    </w:p>
    <w:sdt>
      <w:sdtPr>
        <w:rPr>
          <w:rFonts w:eastAsia="Calibri"/>
          <w:sz w:val="28"/>
          <w:szCs w:val="28"/>
        </w:rPr>
        <w:id w:val="-923563053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14:paraId="21BC81D5" w14:textId="0632C123" w:rsidR="00FD00A0" w:rsidRPr="004468A3" w:rsidRDefault="005A333D" w:rsidP="00693455">
          <w:pPr>
            <w:jc w:val="center"/>
            <w:rPr>
              <w:rFonts w:eastAsia="Calibri"/>
              <w:b/>
              <w:bCs/>
              <w:sz w:val="28"/>
              <w:szCs w:val="28"/>
            </w:rPr>
          </w:pPr>
          <w:r w:rsidRPr="004468A3">
            <w:rPr>
              <w:rFonts w:eastAsia="Calibri"/>
              <w:b/>
              <w:bCs/>
              <w:sz w:val="28"/>
              <w:szCs w:val="28"/>
            </w:rPr>
            <w:t>СОДЕРЖАНИЕ</w:t>
          </w:r>
        </w:p>
        <w:p w14:paraId="45470369" w14:textId="61190430" w:rsidR="002E233F" w:rsidRPr="002E233F" w:rsidRDefault="00FD00A0" w:rsidP="002E233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r w:rsidRPr="002E233F">
            <w:rPr>
              <w:b w:val="0"/>
              <w:bCs w:val="0"/>
              <w:color w:val="000000" w:themeColor="text1"/>
            </w:rPr>
            <w:fldChar w:fldCharType="begin"/>
          </w:r>
          <w:r w:rsidRPr="002E233F">
            <w:rPr>
              <w:b w:val="0"/>
              <w:bCs w:val="0"/>
              <w:color w:val="000000" w:themeColor="text1"/>
            </w:rPr>
            <w:instrText xml:space="preserve"> TOC \o "1-3" \h \z \u </w:instrText>
          </w:r>
          <w:r w:rsidRPr="002E233F">
            <w:rPr>
              <w:b w:val="0"/>
              <w:bCs w:val="0"/>
              <w:color w:val="000000" w:themeColor="text1"/>
            </w:rPr>
            <w:fldChar w:fldCharType="separate"/>
          </w:r>
          <w:hyperlink w:anchor="_Toc195639402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Введение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_Toc195639402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3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505AB2E7" w14:textId="4641096B" w:rsidR="002E233F" w:rsidRPr="002E233F" w:rsidRDefault="00713554" w:rsidP="002E233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03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1 Теоретико-методические основы геймификации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_Toc195639403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6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428E2701" w14:textId="7EE789A1" w:rsidR="002E233F" w:rsidRPr="002E233F" w:rsidRDefault="00713554" w:rsidP="002E233F">
          <w:pPr>
            <w:pStyle w:val="21"/>
            <w:ind w:firstLine="0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04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1.1 Концепция геймификации и отличие от игрофикации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_Toc195639404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6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627B1818" w14:textId="26BE88F9" w:rsidR="002E233F" w:rsidRPr="002E233F" w:rsidRDefault="00713554" w:rsidP="002E233F">
          <w:pPr>
            <w:pStyle w:val="21"/>
            <w:ind w:firstLine="0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05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1.2 Функции геймификации в проектном менеджменте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_Toc195639405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7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27583C8B" w14:textId="438D55C1" w:rsidR="002E233F" w:rsidRPr="002E233F" w:rsidRDefault="00713554" w:rsidP="002E233F">
          <w:pPr>
            <w:pStyle w:val="21"/>
            <w:ind w:firstLine="0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06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1.3 Теоретические модели мотивации: Octalysis и теория самоопределения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_Toc195639406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8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7F176294" w14:textId="0A467762" w:rsidR="002E233F" w:rsidRPr="002E233F" w:rsidRDefault="00713554" w:rsidP="002E233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07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2 Геймификация как инструмент управления инновационными проектами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_Toc195639407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11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F2DCFE9" w14:textId="3A4F881E" w:rsidR="002E233F" w:rsidRPr="002E233F" w:rsidRDefault="00713554" w:rsidP="004468A3">
          <w:pPr>
            <w:pStyle w:val="31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5639408" w:history="1">
            <w:r w:rsidR="002E233F" w:rsidRPr="002E233F">
              <w:rPr>
                <w:rStyle w:val="ac"/>
                <w:noProof/>
                <w:sz w:val="28"/>
                <w:szCs w:val="28"/>
                <w:u w:val="none"/>
              </w:rPr>
              <w:t>2.1 Методология исследования и выбор объектов анализа</w:t>
            </w:r>
            <w:r w:rsidR="002E233F" w:rsidRPr="002E233F">
              <w:rPr>
                <w:noProof/>
                <w:webHidden/>
                <w:sz w:val="28"/>
                <w:szCs w:val="28"/>
              </w:rPr>
              <w:tab/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begin"/>
            </w:r>
            <w:r w:rsidR="002E233F" w:rsidRPr="002E233F">
              <w:rPr>
                <w:noProof/>
                <w:webHidden/>
                <w:sz w:val="28"/>
                <w:szCs w:val="28"/>
              </w:rPr>
              <w:instrText xml:space="preserve"> PAGEREF _Toc195639408 \h </w:instrText>
            </w:r>
            <w:r w:rsidR="002E233F" w:rsidRPr="002E233F">
              <w:rPr>
                <w:noProof/>
                <w:webHidden/>
                <w:sz w:val="28"/>
                <w:szCs w:val="28"/>
              </w:rPr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E6F4E">
              <w:rPr>
                <w:noProof/>
                <w:webHidden/>
                <w:sz w:val="28"/>
                <w:szCs w:val="28"/>
              </w:rPr>
              <w:t>11</w:t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8DF921" w14:textId="034E3CE2" w:rsidR="002E233F" w:rsidRPr="002E233F" w:rsidRDefault="00713554" w:rsidP="004468A3">
          <w:pPr>
            <w:pStyle w:val="31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5639409" w:history="1">
            <w:r w:rsidR="002E233F" w:rsidRPr="002E233F">
              <w:rPr>
                <w:rStyle w:val="ac"/>
                <w:noProof/>
                <w:sz w:val="28"/>
                <w:szCs w:val="28"/>
                <w:u w:val="none"/>
              </w:rPr>
              <w:t>2.2 Примеры внедрения геймификации в IT-компаниях</w:t>
            </w:r>
            <w:r w:rsidR="002E233F" w:rsidRPr="002E233F">
              <w:rPr>
                <w:noProof/>
                <w:webHidden/>
                <w:sz w:val="28"/>
                <w:szCs w:val="28"/>
              </w:rPr>
              <w:tab/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begin"/>
            </w:r>
            <w:r w:rsidR="002E233F" w:rsidRPr="002E233F">
              <w:rPr>
                <w:noProof/>
                <w:webHidden/>
                <w:sz w:val="28"/>
                <w:szCs w:val="28"/>
              </w:rPr>
              <w:instrText xml:space="preserve"> PAGEREF _Toc195639409 \h </w:instrText>
            </w:r>
            <w:r w:rsidR="002E233F" w:rsidRPr="002E233F">
              <w:rPr>
                <w:noProof/>
                <w:webHidden/>
                <w:sz w:val="28"/>
                <w:szCs w:val="28"/>
              </w:rPr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E6F4E">
              <w:rPr>
                <w:noProof/>
                <w:webHidden/>
                <w:sz w:val="28"/>
                <w:szCs w:val="28"/>
              </w:rPr>
              <w:t>12</w:t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9B5EDF" w14:textId="33B26128" w:rsidR="002E233F" w:rsidRPr="002E233F" w:rsidRDefault="00713554" w:rsidP="004468A3">
          <w:pPr>
            <w:pStyle w:val="31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5639410" w:history="1">
            <w:r w:rsidR="002E233F" w:rsidRPr="002E233F">
              <w:rPr>
                <w:rStyle w:val="ac"/>
                <w:noProof/>
                <w:sz w:val="28"/>
                <w:szCs w:val="28"/>
                <w:u w:val="none"/>
              </w:rPr>
              <w:t>2.3 Оценка эффективности геймификации и факторы успеха</w:t>
            </w:r>
            <w:r w:rsidR="002E233F" w:rsidRPr="002E233F">
              <w:rPr>
                <w:noProof/>
                <w:webHidden/>
                <w:sz w:val="28"/>
                <w:szCs w:val="28"/>
              </w:rPr>
              <w:tab/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begin"/>
            </w:r>
            <w:r w:rsidR="002E233F" w:rsidRPr="002E233F">
              <w:rPr>
                <w:noProof/>
                <w:webHidden/>
                <w:sz w:val="28"/>
                <w:szCs w:val="28"/>
              </w:rPr>
              <w:instrText xml:space="preserve"> PAGEREF _Toc195639410 \h </w:instrText>
            </w:r>
            <w:r w:rsidR="002E233F" w:rsidRPr="002E233F">
              <w:rPr>
                <w:noProof/>
                <w:webHidden/>
                <w:sz w:val="28"/>
                <w:szCs w:val="28"/>
              </w:rPr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E6F4E">
              <w:rPr>
                <w:noProof/>
                <w:webHidden/>
                <w:sz w:val="28"/>
                <w:szCs w:val="28"/>
              </w:rPr>
              <w:t>13</w:t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9382D5" w14:textId="4BA03DC5" w:rsidR="002E233F" w:rsidRPr="002E233F" w:rsidRDefault="00713554" w:rsidP="002E233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11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3 Рекомендации и авторские предложения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_Toc195639411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15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1D0ED58F" w14:textId="0649F45C" w:rsidR="002E233F" w:rsidRPr="002E233F" w:rsidRDefault="00713554" w:rsidP="004468A3">
          <w:pPr>
            <w:pStyle w:val="31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5639412" w:history="1">
            <w:r w:rsidR="002E233F" w:rsidRPr="002E233F">
              <w:rPr>
                <w:rStyle w:val="ac"/>
                <w:noProof/>
                <w:sz w:val="28"/>
                <w:szCs w:val="28"/>
                <w:u w:val="none"/>
              </w:rPr>
              <w:t>3.1 Рекомендации по внедрению геймификации в IT-компаниях</w:t>
            </w:r>
            <w:r w:rsidR="002E233F" w:rsidRPr="002E233F">
              <w:rPr>
                <w:noProof/>
                <w:webHidden/>
                <w:sz w:val="28"/>
                <w:szCs w:val="28"/>
              </w:rPr>
              <w:tab/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begin"/>
            </w:r>
            <w:r w:rsidR="002E233F" w:rsidRPr="002E233F">
              <w:rPr>
                <w:noProof/>
                <w:webHidden/>
                <w:sz w:val="28"/>
                <w:szCs w:val="28"/>
              </w:rPr>
              <w:instrText xml:space="preserve"> PAGEREF _Toc195639412 \h </w:instrText>
            </w:r>
            <w:r w:rsidR="002E233F" w:rsidRPr="002E233F">
              <w:rPr>
                <w:noProof/>
                <w:webHidden/>
                <w:sz w:val="28"/>
                <w:szCs w:val="28"/>
              </w:rPr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E6F4E">
              <w:rPr>
                <w:noProof/>
                <w:webHidden/>
                <w:sz w:val="28"/>
                <w:szCs w:val="28"/>
              </w:rPr>
              <w:t>15</w:t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23A0EB" w14:textId="1E1E4B58" w:rsidR="002E233F" w:rsidRPr="002E233F" w:rsidRDefault="00713554" w:rsidP="004468A3">
          <w:pPr>
            <w:pStyle w:val="31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5639413" w:history="1">
            <w:r w:rsidR="002E233F" w:rsidRPr="002E233F">
              <w:rPr>
                <w:rStyle w:val="ac"/>
                <w:noProof/>
                <w:sz w:val="28"/>
                <w:szCs w:val="28"/>
                <w:u w:val="none"/>
              </w:rPr>
              <w:t>3.2 Предполагаемые экономические и организационные эффекты</w:t>
            </w:r>
            <w:r w:rsidR="002E233F" w:rsidRPr="002E233F">
              <w:rPr>
                <w:noProof/>
                <w:webHidden/>
                <w:sz w:val="28"/>
                <w:szCs w:val="28"/>
              </w:rPr>
              <w:tab/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begin"/>
            </w:r>
            <w:r w:rsidR="002E233F" w:rsidRPr="002E233F">
              <w:rPr>
                <w:noProof/>
                <w:webHidden/>
                <w:sz w:val="28"/>
                <w:szCs w:val="28"/>
              </w:rPr>
              <w:instrText xml:space="preserve"> PAGEREF _Toc195639413 \h </w:instrText>
            </w:r>
            <w:r w:rsidR="002E233F" w:rsidRPr="002E233F">
              <w:rPr>
                <w:noProof/>
                <w:webHidden/>
                <w:sz w:val="28"/>
                <w:szCs w:val="28"/>
              </w:rPr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E6F4E">
              <w:rPr>
                <w:noProof/>
                <w:webHidden/>
                <w:sz w:val="28"/>
                <w:szCs w:val="28"/>
              </w:rPr>
              <w:t>16</w:t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E14CA2" w14:textId="222DD29D" w:rsidR="002E233F" w:rsidRPr="002E233F" w:rsidRDefault="00713554" w:rsidP="004468A3">
          <w:pPr>
            <w:pStyle w:val="31"/>
            <w:tabs>
              <w:tab w:val="right" w:leader="dot" w:pos="9344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5639414" w:history="1">
            <w:r w:rsidR="002E233F" w:rsidRPr="002E233F">
              <w:rPr>
                <w:rStyle w:val="ac"/>
                <w:noProof/>
                <w:sz w:val="28"/>
                <w:szCs w:val="28"/>
                <w:u w:val="none"/>
              </w:rPr>
              <w:t>3.3 Перспективы дальнейших исследований</w:t>
            </w:r>
            <w:r w:rsidR="002E233F" w:rsidRPr="002E233F">
              <w:rPr>
                <w:noProof/>
                <w:webHidden/>
                <w:sz w:val="28"/>
                <w:szCs w:val="28"/>
              </w:rPr>
              <w:tab/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begin"/>
            </w:r>
            <w:r w:rsidR="002E233F" w:rsidRPr="002E233F">
              <w:rPr>
                <w:noProof/>
                <w:webHidden/>
                <w:sz w:val="28"/>
                <w:szCs w:val="28"/>
              </w:rPr>
              <w:instrText xml:space="preserve"> PAGEREF _Toc195639414 \h </w:instrText>
            </w:r>
            <w:r w:rsidR="002E233F" w:rsidRPr="002E233F">
              <w:rPr>
                <w:noProof/>
                <w:webHidden/>
                <w:sz w:val="28"/>
                <w:szCs w:val="28"/>
              </w:rPr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E6F4E">
              <w:rPr>
                <w:noProof/>
                <w:webHidden/>
                <w:sz w:val="28"/>
                <w:szCs w:val="28"/>
              </w:rPr>
              <w:t>17</w:t>
            </w:r>
            <w:r w:rsidR="002E233F" w:rsidRPr="002E233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5C6F4" w14:textId="5B32F2C7" w:rsidR="002E233F" w:rsidRPr="002E233F" w:rsidRDefault="00713554" w:rsidP="002E233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15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Заключение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_Toc195639415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18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FEE7241" w14:textId="085B9EC6" w:rsidR="002E233F" w:rsidRPr="002E233F" w:rsidRDefault="00713554" w:rsidP="002E233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16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Список использованных источников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_Toc195639416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20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9A20BF1" w14:textId="59D2526A" w:rsidR="002E233F" w:rsidRPr="002E233F" w:rsidRDefault="00713554" w:rsidP="002E233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17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Приложение А</w:t>
            </w:r>
            <w:r w:rsidR="002E233F">
              <w:rPr>
                <w:rStyle w:val="ac"/>
                <w:b w:val="0"/>
                <w:bCs w:val="0"/>
                <w:u w:val="none"/>
              </w:rPr>
              <w:t xml:space="preserve"> </w:t>
            </w:r>
            <w:r w:rsidR="002E233F" w:rsidRPr="002E233F">
              <w:rPr>
                <w:rStyle w:val="ac"/>
                <w:b w:val="0"/>
                <w:bCs w:val="0"/>
                <w:u w:val="none"/>
              </w:rPr>
              <w:t>Результаты внедрения геймификации в организации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_Toc195639417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25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18B0FEB6" w14:textId="355D2B28" w:rsidR="002E233F" w:rsidRPr="002E233F" w:rsidRDefault="00713554" w:rsidP="002E233F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95639418" w:history="1">
            <w:r w:rsidR="002E233F" w:rsidRPr="002E233F">
              <w:rPr>
                <w:rStyle w:val="ac"/>
                <w:b w:val="0"/>
                <w:bCs w:val="0"/>
                <w:u w:val="none"/>
              </w:rPr>
              <w:t>Приложение Б</w:t>
            </w:r>
            <w:r w:rsidR="002E233F">
              <w:rPr>
                <w:rStyle w:val="ac"/>
                <w:b w:val="0"/>
                <w:bCs w:val="0"/>
                <w:u w:val="none"/>
              </w:rPr>
              <w:t xml:space="preserve"> </w:t>
            </w:r>
            <w:r w:rsidR="002E233F" w:rsidRPr="002E233F">
              <w:rPr>
                <w:rStyle w:val="ac"/>
                <w:b w:val="0"/>
                <w:bCs w:val="0"/>
                <w:u w:val="none"/>
              </w:rPr>
              <w:t xml:space="preserve">Предполагаемые </w:t>
            </w:r>
            <w:r w:rsidR="002E233F">
              <w:rPr>
                <w:rStyle w:val="ac"/>
                <w:b w:val="0"/>
                <w:bCs w:val="0"/>
                <w:u w:val="none"/>
              </w:rPr>
              <w:t>изменения после</w:t>
            </w:r>
            <w:r w:rsidR="002E233F" w:rsidRPr="002E233F">
              <w:rPr>
                <w:rStyle w:val="ac"/>
                <w:b w:val="0"/>
                <w:bCs w:val="0"/>
                <w:u w:val="none"/>
              </w:rPr>
              <w:t xml:space="preserve"> внедрения геймификации</w:t>
            </w:r>
            <w:r w:rsidR="002E233F" w:rsidRPr="002E233F">
              <w:rPr>
                <w:b w:val="0"/>
                <w:bCs w:val="0"/>
                <w:webHidden/>
              </w:rPr>
              <w:tab/>
            </w:r>
            <w:r w:rsidR="002E233F" w:rsidRPr="002E233F">
              <w:rPr>
                <w:b w:val="0"/>
                <w:bCs w:val="0"/>
                <w:webHidden/>
              </w:rPr>
              <w:fldChar w:fldCharType="begin"/>
            </w:r>
            <w:r w:rsidR="002E233F" w:rsidRPr="002E233F">
              <w:rPr>
                <w:b w:val="0"/>
                <w:bCs w:val="0"/>
                <w:webHidden/>
              </w:rPr>
              <w:instrText xml:space="preserve"> PAGEREF _Toc195639418 \h </w:instrText>
            </w:r>
            <w:r w:rsidR="002E233F" w:rsidRPr="002E233F">
              <w:rPr>
                <w:b w:val="0"/>
                <w:bCs w:val="0"/>
                <w:webHidden/>
              </w:rPr>
            </w:r>
            <w:r w:rsidR="002E233F" w:rsidRPr="002E233F">
              <w:rPr>
                <w:b w:val="0"/>
                <w:bCs w:val="0"/>
                <w:webHidden/>
              </w:rPr>
              <w:fldChar w:fldCharType="separate"/>
            </w:r>
            <w:r w:rsidR="003E6F4E">
              <w:rPr>
                <w:b w:val="0"/>
                <w:bCs w:val="0"/>
                <w:webHidden/>
              </w:rPr>
              <w:t>26</w:t>
            </w:r>
            <w:r w:rsidR="002E233F" w:rsidRPr="002E233F">
              <w:rPr>
                <w:b w:val="0"/>
                <w:bCs w:val="0"/>
                <w:webHidden/>
              </w:rPr>
              <w:fldChar w:fldCharType="end"/>
            </w:r>
          </w:hyperlink>
        </w:p>
        <w:p w14:paraId="57CD98A0" w14:textId="59283DA5" w:rsidR="00FD00A0" w:rsidRPr="0076177C" w:rsidRDefault="00FD00A0" w:rsidP="00CC1FFF">
          <w:pPr>
            <w:spacing w:line="360" w:lineRule="auto"/>
            <w:rPr>
              <w:sz w:val="28"/>
              <w:szCs w:val="28"/>
            </w:rPr>
          </w:pPr>
          <w:r w:rsidRPr="002E233F"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A32555F" w14:textId="7B26CFE3" w:rsidR="005D27D5" w:rsidRDefault="002928F1" w:rsidP="005D27D5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</w:p>
    <w:p w14:paraId="49B148A1" w14:textId="22427153" w:rsidR="00282DE8" w:rsidRDefault="00282DE8" w:rsidP="00FC7C51">
      <w:pPr>
        <w:pStyle w:val="2"/>
        <w:spacing w:before="0" w:beforeAutospacing="0" w:after="0" w:afterAutospacing="0" w:line="360" w:lineRule="auto"/>
        <w:jc w:val="center"/>
      </w:pPr>
      <w:bookmarkStart w:id="1" w:name="_Toc195639402"/>
      <w:r w:rsidRPr="00024A74">
        <w:lastRenderedPageBreak/>
        <w:t>ВВЕДЕНИЕ</w:t>
      </w:r>
      <w:bookmarkEnd w:id="1"/>
    </w:p>
    <w:p w14:paraId="6A02509F" w14:textId="77777777" w:rsidR="00CD0B7E" w:rsidRPr="00024A74" w:rsidRDefault="00CD0B7E" w:rsidP="00CD0B7E">
      <w:pPr>
        <w:pStyle w:val="2"/>
        <w:spacing w:before="0" w:beforeAutospacing="0" w:after="0" w:afterAutospacing="0" w:line="360" w:lineRule="auto"/>
        <w:jc w:val="center"/>
      </w:pPr>
    </w:p>
    <w:p w14:paraId="038F0D5C" w14:textId="62862BE5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 xml:space="preserve">Цифровизация экономики и ускорение технологических изменений требуют от компаний новых подходов к управлению инновационными проектами. В условиях высокой конкуренции и стремительной смены рыночных ориентиров эффективность проектной деятельности во многом зависит от уровня мотивации команд, их способности к обучению и гибкой адаптации. Одним из инструментов, получивших широкое распространение в этой сфере, стала геймификация </w:t>
      </w:r>
      <w:r>
        <w:rPr>
          <w:sz w:val="28"/>
          <w:szCs w:val="28"/>
        </w:rPr>
        <w:t>–</w:t>
      </w:r>
      <w:r w:rsidRPr="00A36C97">
        <w:rPr>
          <w:sz w:val="28"/>
          <w:szCs w:val="28"/>
        </w:rPr>
        <w:t xml:space="preserve"> внедрение игровых элементов в неигровые процессы для усиления вовлечённости участников и повышения продуктивности.</w:t>
      </w:r>
    </w:p>
    <w:p w14:paraId="220047CF" w14:textId="77777777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 xml:space="preserve">Геймификация демонстрирует значительный потенциал в IT-сфере, где инновационные проекты характеризуются высоким уровнем неопределённости, </w:t>
      </w:r>
      <w:proofErr w:type="spellStart"/>
      <w:r w:rsidRPr="00A36C97">
        <w:rPr>
          <w:sz w:val="28"/>
          <w:szCs w:val="28"/>
        </w:rPr>
        <w:t>межфункциональным</w:t>
      </w:r>
      <w:proofErr w:type="spellEnd"/>
      <w:r w:rsidRPr="00A36C97">
        <w:rPr>
          <w:sz w:val="28"/>
          <w:szCs w:val="28"/>
        </w:rPr>
        <w:t xml:space="preserve"> взаимодействием и постоянной необходимостью генерации новых решений. В отличие от традиционных методов мотивации, игровые механики формируют у участников внутренний интерес к выполнению задач, создают условия для конструктивной конкуренции и способствуют формированию благоприятной рабочей атмосферы. Практика показывает, что применение </w:t>
      </w:r>
      <w:proofErr w:type="spellStart"/>
      <w:r w:rsidRPr="00A36C97">
        <w:rPr>
          <w:sz w:val="28"/>
          <w:szCs w:val="28"/>
        </w:rPr>
        <w:t>геймификационных</w:t>
      </w:r>
      <w:proofErr w:type="spellEnd"/>
      <w:r w:rsidRPr="00A36C97">
        <w:rPr>
          <w:sz w:val="28"/>
          <w:szCs w:val="28"/>
        </w:rPr>
        <w:t xml:space="preserve"> решений может снижать текучесть кадров, ускорять адаптацию новых сотрудников, а также способствовать улучшению взаимодействия в командах.</w:t>
      </w:r>
    </w:p>
    <w:p w14:paraId="7FCF8B50" w14:textId="77777777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При этом степень научной проработанности данного направления остаётся ограниченной, особенно в контексте системного применения геймификации в управлении инновационными проектами в российских IT-компаниях. Недостаток методических рекомендаций, адаптированных к отечественным условиям, и нехватка эмпирических данных об эффективности внедрения игровых элементов делают актуальным проведение комплексного исследования.</w:t>
      </w:r>
    </w:p>
    <w:p w14:paraId="58208854" w14:textId="77777777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Целью настоящей работы – определить ключевые механизмы геймификации, влияющие на эффективность управления инновационными проектами, и разработать обоснованные рекомендации по их применению в практике IT-компаний.</w:t>
      </w:r>
    </w:p>
    <w:p w14:paraId="731AD98D" w14:textId="77777777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lastRenderedPageBreak/>
        <w:t>Для достижения поставленной цели решаются следующие задачи:</w:t>
      </w:r>
    </w:p>
    <w:p w14:paraId="6818EAA9" w14:textId="77777777" w:rsidR="00A36C97" w:rsidRPr="00A36C97" w:rsidRDefault="00A36C97" w:rsidP="00E4173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изучить теоретико-методические основы геймификации и её отличия от игрофикации;</w:t>
      </w:r>
    </w:p>
    <w:p w14:paraId="1EEF39BA" w14:textId="77777777" w:rsidR="00A36C97" w:rsidRPr="00A36C97" w:rsidRDefault="00A36C97" w:rsidP="00E4173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определить функции геймификации в проектном управлении;</w:t>
      </w:r>
    </w:p>
    <w:p w14:paraId="5A86505D" w14:textId="77777777" w:rsidR="00A36C97" w:rsidRPr="00A36C97" w:rsidRDefault="00A36C97" w:rsidP="00E4173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проанализировать мотивационные модели, лежащие в основе игровых подходов;</w:t>
      </w:r>
    </w:p>
    <w:p w14:paraId="6DC5D7AC" w14:textId="77777777" w:rsidR="00A36C97" w:rsidRPr="00A36C97" w:rsidRDefault="00A36C97" w:rsidP="00E4173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рассмотреть примеры внедрения геймификации в российских и зарубежных IT-компаниях;</w:t>
      </w:r>
    </w:p>
    <w:p w14:paraId="59EFE428" w14:textId="77777777" w:rsidR="00A36C97" w:rsidRPr="00A36C97" w:rsidRDefault="00A36C97" w:rsidP="00E4173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оценить влияние геймификации на эффективность инновационных проектов;</w:t>
      </w:r>
    </w:p>
    <w:p w14:paraId="6310CA57" w14:textId="77777777" w:rsidR="00A36C97" w:rsidRPr="00A36C97" w:rsidRDefault="00A36C97" w:rsidP="00E4173D">
      <w:pPr>
        <w:pStyle w:val="a5"/>
        <w:numPr>
          <w:ilvl w:val="0"/>
          <w:numId w:val="2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разработать практические рекомендации по интеграции игровых элементов в процессы управления инновационными проектами.</w:t>
      </w:r>
    </w:p>
    <w:p w14:paraId="162F5675" w14:textId="77777777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Гипотеза исследования заключается в том, что системное внедрение геймификации в управление инновационными проектами способствует росту вовлечённости сотрудников, укреплению командной мотивации и достижению высоких показателей результативности.</w:t>
      </w:r>
    </w:p>
    <w:p w14:paraId="31147ABB" w14:textId="7A08424F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 xml:space="preserve">Объектом исследования выступает управление инновационными проектами в организациях, функционирующих в сфере информационных технологий. Предметом </w:t>
      </w:r>
      <w:r>
        <w:rPr>
          <w:sz w:val="28"/>
          <w:szCs w:val="28"/>
        </w:rPr>
        <w:t>–</w:t>
      </w:r>
      <w:r w:rsidRPr="00A36C97">
        <w:rPr>
          <w:sz w:val="28"/>
          <w:szCs w:val="28"/>
        </w:rPr>
        <w:t xml:space="preserve"> геймификация как инструмент повышения эффективности проектного управления в инновационной деятельности IT-компаний.</w:t>
      </w:r>
    </w:p>
    <w:p w14:paraId="79B5228F" w14:textId="77777777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Методы исследования включают:</w:t>
      </w:r>
    </w:p>
    <w:p w14:paraId="34FBC4DB" w14:textId="46FBC499" w:rsidR="00A36C97" w:rsidRPr="00A36C97" w:rsidRDefault="00A36C97" w:rsidP="00E4173D">
      <w:pPr>
        <w:pStyle w:val="a5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системно-структурный подход – для анализа геймификации как части управленческой архитектуры;</w:t>
      </w:r>
    </w:p>
    <w:p w14:paraId="39BBD79B" w14:textId="1DD6521B" w:rsidR="00A36C97" w:rsidRPr="00A36C97" w:rsidRDefault="00A36C97" w:rsidP="00E4173D">
      <w:pPr>
        <w:pStyle w:val="a5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сравнительный анализ – для сопоставления отечественной и зарубежной практики;</w:t>
      </w:r>
    </w:p>
    <w:p w14:paraId="764B2B2C" w14:textId="47063143" w:rsidR="00A36C97" w:rsidRPr="00A36C97" w:rsidRDefault="00A36C97" w:rsidP="00E4173D">
      <w:pPr>
        <w:pStyle w:val="a5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статистические методы – для оценки влияния геймификации на результативность;</w:t>
      </w:r>
    </w:p>
    <w:p w14:paraId="3CC43D55" w14:textId="3E629694" w:rsidR="00A36C97" w:rsidRPr="00A36C97" w:rsidRDefault="00A36C97" w:rsidP="00E4173D">
      <w:pPr>
        <w:pStyle w:val="a5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метод кейсов – для изучения конкретных примеров внедрения игровых элементов;</w:t>
      </w:r>
    </w:p>
    <w:p w14:paraId="4F71B394" w14:textId="5A15A592" w:rsidR="00A36C97" w:rsidRPr="00A36C97" w:rsidRDefault="00A36C97" w:rsidP="00E4173D">
      <w:pPr>
        <w:pStyle w:val="a5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36C97">
        <w:rPr>
          <w:sz w:val="28"/>
          <w:szCs w:val="28"/>
        </w:rPr>
        <w:lastRenderedPageBreak/>
        <w:t>контент-анализ – для работы с корпоративной и аналитической документацией.</w:t>
      </w:r>
    </w:p>
    <w:p w14:paraId="58031C77" w14:textId="77777777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Теоретическую основу составляют труды по теории мотивации, инновационному менеджменту и проектному управлению. Нормативной базой послужили материалы внутреннего регулирования компаний и методические рекомендации. Эмпирическая база включает кейсы российских и международных IT-компаний, а также статистику, собранную из отраслевых отчетов за 2019–2024 годы.</w:t>
      </w:r>
    </w:p>
    <w:p w14:paraId="0A67EA0F" w14:textId="776E809B" w:rsidR="00A36C97" w:rsidRPr="00A36C97" w:rsidRDefault="00A36C97" w:rsidP="00A36C97">
      <w:pPr>
        <w:spacing w:line="360" w:lineRule="auto"/>
        <w:ind w:firstLine="709"/>
        <w:jc w:val="both"/>
        <w:rPr>
          <w:sz w:val="28"/>
          <w:szCs w:val="28"/>
        </w:rPr>
      </w:pPr>
      <w:r w:rsidRPr="00A36C97">
        <w:rPr>
          <w:sz w:val="28"/>
          <w:szCs w:val="28"/>
        </w:rPr>
        <w:t>Структура работы отражает последовательную логику исследования. В перво</w:t>
      </w:r>
      <w:r w:rsidR="00797FC5">
        <w:rPr>
          <w:sz w:val="28"/>
          <w:szCs w:val="28"/>
        </w:rPr>
        <w:t>м разделе</w:t>
      </w:r>
      <w:r w:rsidRPr="00A36C97">
        <w:rPr>
          <w:sz w:val="28"/>
          <w:szCs w:val="28"/>
        </w:rPr>
        <w:t xml:space="preserve"> раскрываются теоретические подходы к геймификации, включая мотивационные модели и функции игровых элементов. Втор</w:t>
      </w:r>
      <w:r w:rsidR="00797FC5">
        <w:rPr>
          <w:sz w:val="28"/>
          <w:szCs w:val="28"/>
        </w:rPr>
        <w:t xml:space="preserve">ой раздел </w:t>
      </w:r>
      <w:r w:rsidRPr="00A36C97">
        <w:rPr>
          <w:sz w:val="28"/>
          <w:szCs w:val="28"/>
        </w:rPr>
        <w:t>содержит эмпирический анализ практик внедрения геймификации и оценку её влияния на ключевые показатели эффективности. В третье</w:t>
      </w:r>
      <w:r w:rsidR="00797FC5">
        <w:rPr>
          <w:sz w:val="28"/>
          <w:szCs w:val="28"/>
        </w:rPr>
        <w:t xml:space="preserve">м разделе </w:t>
      </w:r>
      <w:r w:rsidRPr="00A36C97">
        <w:rPr>
          <w:sz w:val="28"/>
          <w:szCs w:val="28"/>
        </w:rPr>
        <w:t>представлены практические рекомендации, предполагаемые организационные и экономические эффекты, а также перспективы дальнейшего изучения темы.</w:t>
      </w:r>
    </w:p>
    <w:p w14:paraId="445DCB5F" w14:textId="40F2D1A8" w:rsidR="00750610" w:rsidRDefault="0075061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C067DF" w14:textId="26B9D642" w:rsidR="00750610" w:rsidRDefault="00750610" w:rsidP="00AA0550">
      <w:pPr>
        <w:spacing w:line="360" w:lineRule="auto"/>
        <w:ind w:firstLine="709"/>
        <w:outlineLvl w:val="1"/>
        <w:rPr>
          <w:b/>
          <w:bCs/>
          <w:sz w:val="28"/>
          <w:szCs w:val="28"/>
        </w:rPr>
      </w:pPr>
      <w:bookmarkStart w:id="2" w:name="_Toc195639403"/>
      <w:r w:rsidRPr="00750610">
        <w:rPr>
          <w:b/>
          <w:bCs/>
          <w:sz w:val="28"/>
          <w:szCs w:val="28"/>
        </w:rPr>
        <w:lastRenderedPageBreak/>
        <w:t xml:space="preserve">1 </w:t>
      </w:r>
      <w:r w:rsidRPr="00B61E3F">
        <w:rPr>
          <w:rStyle w:val="20"/>
        </w:rPr>
        <w:t>Теоретико-методические основы геймификации</w:t>
      </w:r>
      <w:bookmarkEnd w:id="2"/>
    </w:p>
    <w:p w14:paraId="012E3C63" w14:textId="77777777" w:rsidR="00CD2805" w:rsidRPr="00B61E3F" w:rsidRDefault="00CD2805" w:rsidP="00B61E3F">
      <w:pPr>
        <w:spacing w:line="360" w:lineRule="auto"/>
        <w:rPr>
          <w:sz w:val="28"/>
          <w:szCs w:val="28"/>
        </w:rPr>
      </w:pPr>
    </w:p>
    <w:p w14:paraId="5B0E2441" w14:textId="1C2F933F" w:rsidR="00CD2805" w:rsidRPr="00353E38" w:rsidRDefault="00353E38" w:rsidP="00AA0550">
      <w:pPr>
        <w:pStyle w:val="2"/>
        <w:spacing w:before="0" w:beforeAutospacing="0" w:after="0" w:afterAutospacing="0" w:line="360" w:lineRule="auto"/>
        <w:ind w:firstLine="709"/>
        <w:rPr>
          <w:rFonts w:eastAsiaTheme="minorEastAsia"/>
        </w:rPr>
      </w:pPr>
      <w:bookmarkStart w:id="3" w:name="_Toc195639404"/>
      <w:r>
        <w:rPr>
          <w:rFonts w:eastAsiaTheme="minorEastAsia"/>
        </w:rPr>
        <w:t xml:space="preserve">1.1 </w:t>
      </w:r>
      <w:r w:rsidR="00750610" w:rsidRPr="00353E38">
        <w:rPr>
          <w:rFonts w:eastAsiaTheme="minorEastAsia"/>
        </w:rPr>
        <w:t>Концепция геймификации и отличие от игрофикации</w:t>
      </w:r>
      <w:bookmarkEnd w:id="3"/>
    </w:p>
    <w:p w14:paraId="1E3792E6" w14:textId="77777777" w:rsidR="00CD2805" w:rsidRPr="00CD2805" w:rsidRDefault="00CD2805" w:rsidP="00CD2805">
      <w:pPr>
        <w:spacing w:line="360" w:lineRule="auto"/>
        <w:ind w:left="709"/>
        <w:jc w:val="both"/>
        <w:rPr>
          <w:b/>
          <w:bCs/>
          <w:sz w:val="28"/>
          <w:szCs w:val="28"/>
        </w:rPr>
      </w:pPr>
    </w:p>
    <w:p w14:paraId="7FC07770" w14:textId="57E0F006" w:rsidR="00750610" w:rsidRPr="00750610" w:rsidRDefault="00750610" w:rsidP="00E5049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В научной литературе геймификация определяется как систематическое внедрение игровых механик и элементов в неигровые процессы с целью стимулирования мотивации и повышения вовлечённости участников. При этом отдельные компоненты игровой логики (баллы, рейтинги, бейджи, уровни сложности, индикаторы прогресса) переносятся в задачи, изначально не связанные с игрой. Суть исходного процесса (будь то бизнес, обучение или управление проектом) остаётся неизменной – меняется лишь форма, что позволяет добиться эффекта повышенной вовлечённости за счёт игрового интереса к выполнению задач.</w:t>
      </w:r>
    </w:p>
    <w:p w14:paraId="15B2FE7F" w14:textId="77777777" w:rsidR="00750610" w:rsidRPr="00750610" w:rsidRDefault="00750610" w:rsidP="0075061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Важно разграничить понятия геймификация и игрофикация. Игрофикация подразумевает полноценное преобразование реального процесса в формат игры, со своим сюжетом, персонажами и сценарием. К примеру, профессиональный авиасимулятор превращает обучение пилотов в полноценную игру с реалистичными ситуациями. Геймификация же сохраняет основной функционал деятельности, добавляя лишь вспомогательный «игровой слой» – элементы игры и стимулирующие механизмы. Так, в платформе для изучения иностранных языков обучающиеся проходят традиционные модули, но получают баллы и достижения, видят своё место в рейтинге, что повышает интерес. Иными словами, конечный результат (например, усвоение языка) достигается как и прежде, но с элементами игровой вовлечённости.</w:t>
      </w:r>
    </w:p>
    <w:p w14:paraId="0EDA1CE4" w14:textId="77777777" w:rsidR="00750610" w:rsidRPr="00750610" w:rsidRDefault="00750610" w:rsidP="0075061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 xml:space="preserve">Концепция геймификации начала формироваться в конце 2000-х годов, когда специалисты в области цифрового дизайна обратили внимание на потенциал игровых методов для решения прикладных задач вне игровой индустрии. Первоначально элементы игры применялись преимущественно в маркетинге и программах лояльности, однако впоследствии сфера использования геймификации значительно расширилась. Сегодня игровые механики охватывают </w:t>
      </w:r>
      <w:r w:rsidRPr="00750610">
        <w:rPr>
          <w:rFonts w:eastAsiaTheme="minorEastAsia"/>
          <w:sz w:val="28"/>
          <w:szCs w:val="28"/>
        </w:rPr>
        <w:lastRenderedPageBreak/>
        <w:t>самые разные направления: от внутреннего обучения персонала до повышения вовлечённости клиентов в бизнес-процессы. Особую популярность геймификация приобрела в управлении инновационными проектами IT-компаний.</w:t>
      </w:r>
    </w:p>
    <w:p w14:paraId="609306A1" w14:textId="77777777" w:rsidR="00750610" w:rsidRPr="00750610" w:rsidRDefault="00750610" w:rsidP="0075061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Ключевые элементы геймификации обычно включают следующие компоненты:</w:t>
      </w:r>
    </w:p>
    <w:p w14:paraId="03724A59" w14:textId="2D1614E6" w:rsidR="00750610" w:rsidRPr="00750610" w:rsidRDefault="00750610" w:rsidP="00295001">
      <w:pPr>
        <w:numPr>
          <w:ilvl w:val="0"/>
          <w:numId w:val="3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Баллы</w:t>
      </w:r>
      <w:r w:rsidR="0082666F">
        <w:rPr>
          <w:rFonts w:eastAsiaTheme="minorEastAsia"/>
          <w:sz w:val="28"/>
          <w:szCs w:val="28"/>
        </w:rPr>
        <w:t xml:space="preserve">. </w:t>
      </w:r>
      <w:r w:rsidRPr="00750610">
        <w:rPr>
          <w:rFonts w:eastAsiaTheme="minorEastAsia"/>
          <w:sz w:val="28"/>
          <w:szCs w:val="28"/>
        </w:rPr>
        <w:t>Фиксируют вклад каждого участника, оценивая достижения.</w:t>
      </w:r>
    </w:p>
    <w:p w14:paraId="529AF579" w14:textId="3F6AFD86" w:rsidR="00750610" w:rsidRPr="00750610" w:rsidRDefault="00750610" w:rsidP="00295001">
      <w:pPr>
        <w:numPr>
          <w:ilvl w:val="0"/>
          <w:numId w:val="3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Рейтинги</w:t>
      </w:r>
      <w:r w:rsidR="0082666F">
        <w:rPr>
          <w:rFonts w:eastAsiaTheme="minorEastAsia"/>
          <w:sz w:val="28"/>
          <w:szCs w:val="28"/>
        </w:rPr>
        <w:t xml:space="preserve">. </w:t>
      </w:r>
      <w:r w:rsidRPr="00750610">
        <w:rPr>
          <w:rFonts w:eastAsiaTheme="minorEastAsia"/>
          <w:sz w:val="28"/>
          <w:szCs w:val="28"/>
        </w:rPr>
        <w:t>Предоставляют открытое сравнение результатов, формируя соревновательный дух в коллективе.</w:t>
      </w:r>
    </w:p>
    <w:p w14:paraId="1DC80531" w14:textId="33377F3A" w:rsidR="00750610" w:rsidRPr="00750610" w:rsidRDefault="00750610" w:rsidP="00295001">
      <w:pPr>
        <w:numPr>
          <w:ilvl w:val="0"/>
          <w:numId w:val="3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Бейджи</w:t>
      </w:r>
      <w:r w:rsidR="0082666F">
        <w:rPr>
          <w:rFonts w:eastAsiaTheme="minorEastAsia"/>
          <w:sz w:val="28"/>
          <w:szCs w:val="28"/>
        </w:rPr>
        <w:t xml:space="preserve">. </w:t>
      </w:r>
      <w:r w:rsidRPr="00750610">
        <w:rPr>
          <w:rFonts w:eastAsiaTheme="minorEastAsia"/>
          <w:sz w:val="28"/>
          <w:szCs w:val="28"/>
        </w:rPr>
        <w:t>Служат символическим признанием конкретных успехов, вызывая чувство гордости и стимулируя дальнейшую активность.</w:t>
      </w:r>
    </w:p>
    <w:p w14:paraId="1D7BE14D" w14:textId="37D5F31B" w:rsidR="00750610" w:rsidRPr="00750610" w:rsidRDefault="00750610" w:rsidP="00295001">
      <w:pPr>
        <w:numPr>
          <w:ilvl w:val="0"/>
          <w:numId w:val="3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Уровни</w:t>
      </w:r>
      <w:r w:rsidR="0082666F">
        <w:rPr>
          <w:rFonts w:eastAsiaTheme="minorEastAsia"/>
          <w:sz w:val="28"/>
          <w:szCs w:val="28"/>
        </w:rPr>
        <w:t xml:space="preserve">. </w:t>
      </w:r>
      <w:r w:rsidRPr="00750610">
        <w:rPr>
          <w:rFonts w:eastAsiaTheme="minorEastAsia"/>
          <w:sz w:val="28"/>
          <w:szCs w:val="28"/>
        </w:rPr>
        <w:t>Отражают рост компетенций и опыта, позволяя переходить на новые этапы развития навыков или полномочий.</w:t>
      </w:r>
    </w:p>
    <w:p w14:paraId="347EF8CD" w14:textId="22144ACF" w:rsidR="00750610" w:rsidRDefault="00750610" w:rsidP="00295001">
      <w:pPr>
        <w:numPr>
          <w:ilvl w:val="0"/>
          <w:numId w:val="3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Визуальные индикаторы прогресса</w:t>
      </w:r>
      <w:r w:rsidR="0082666F">
        <w:rPr>
          <w:rFonts w:eastAsiaTheme="minorEastAsia"/>
          <w:sz w:val="28"/>
          <w:szCs w:val="28"/>
        </w:rPr>
        <w:t xml:space="preserve">. </w:t>
      </w:r>
      <w:r w:rsidRPr="00750610">
        <w:rPr>
          <w:rFonts w:eastAsiaTheme="minorEastAsia"/>
          <w:sz w:val="28"/>
          <w:szCs w:val="28"/>
        </w:rPr>
        <w:t>Дают возможность быстро оценить динамику выполнения заданий.</w:t>
      </w:r>
    </w:p>
    <w:p w14:paraId="60D5E8B7" w14:textId="77777777" w:rsidR="00CD2805" w:rsidRPr="00750610" w:rsidRDefault="00CD2805" w:rsidP="00AA0550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14:paraId="061BA24C" w14:textId="62AB7EFD" w:rsidR="00750610" w:rsidRPr="00AA0550" w:rsidRDefault="00750610" w:rsidP="00AA0550">
      <w:pPr>
        <w:pStyle w:val="2"/>
        <w:spacing w:before="0" w:beforeAutospacing="0" w:after="0" w:afterAutospacing="0" w:line="360" w:lineRule="auto"/>
        <w:ind w:firstLine="709"/>
      </w:pPr>
      <w:bookmarkStart w:id="4" w:name="_Toc195639405"/>
      <w:r w:rsidRPr="00AA0550">
        <w:t>1.2 Функции геймификации в проектном менеджменте</w:t>
      </w:r>
      <w:bookmarkEnd w:id="4"/>
    </w:p>
    <w:p w14:paraId="34CE557E" w14:textId="77777777" w:rsidR="00CD2805" w:rsidRPr="00750610" w:rsidRDefault="00CD2805" w:rsidP="00AA0550">
      <w:pPr>
        <w:spacing w:line="360" w:lineRule="auto"/>
        <w:jc w:val="both"/>
        <w:rPr>
          <w:b/>
          <w:bCs/>
          <w:sz w:val="28"/>
          <w:szCs w:val="28"/>
        </w:rPr>
      </w:pPr>
    </w:p>
    <w:p w14:paraId="6D2DFE92" w14:textId="77777777" w:rsidR="00750610" w:rsidRPr="00750610" w:rsidRDefault="00750610" w:rsidP="0015715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750610">
        <w:rPr>
          <w:rFonts w:eastAsiaTheme="minorEastAsia"/>
          <w:sz w:val="28"/>
          <w:szCs w:val="28"/>
        </w:rPr>
        <w:t>Геймификация в управлении инновационными проектами выполняет ряд функций, отражающих многогранность её воздействия. К наиболее существенным относятся мотивационная, коммуникативная, образовательная и координационная функции:</w:t>
      </w:r>
    </w:p>
    <w:p w14:paraId="188C1363" w14:textId="77777777" w:rsidR="00750610" w:rsidRPr="00750610" w:rsidRDefault="00750610" w:rsidP="00295001">
      <w:pPr>
        <w:numPr>
          <w:ilvl w:val="0"/>
          <w:numId w:val="32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1527D">
        <w:rPr>
          <w:rFonts w:eastAsiaTheme="minorEastAsia"/>
          <w:sz w:val="28"/>
          <w:szCs w:val="28"/>
        </w:rPr>
        <w:t>Мотивационная.</w:t>
      </w:r>
      <w:r w:rsidRPr="00750610">
        <w:rPr>
          <w:rFonts w:eastAsiaTheme="minorEastAsia"/>
          <w:sz w:val="28"/>
          <w:szCs w:val="28"/>
        </w:rPr>
        <w:t xml:space="preserve"> Заинтересованность персонала напрямую влияет на эффективность работы. Система достижений формирует устойчивый интерес к выполнению задач, особенно если деятельность сопряжена с риском или не даёт немедленной материальной отдачи. Накопление символических наград за результаты стимулирует сотрудников регулярно выполнять плановые этапы и выходить за рамки привычных решений.</w:t>
      </w:r>
    </w:p>
    <w:p w14:paraId="50D0899E" w14:textId="77777777" w:rsidR="00750610" w:rsidRPr="00750610" w:rsidRDefault="00750610" w:rsidP="00295001">
      <w:pPr>
        <w:numPr>
          <w:ilvl w:val="0"/>
          <w:numId w:val="32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1527D">
        <w:rPr>
          <w:rFonts w:eastAsiaTheme="minorEastAsia"/>
          <w:sz w:val="28"/>
          <w:szCs w:val="28"/>
        </w:rPr>
        <w:t>Коммуникативная.</w:t>
      </w:r>
      <w:r w:rsidRPr="00750610">
        <w:rPr>
          <w:rFonts w:eastAsiaTheme="minorEastAsia"/>
          <w:sz w:val="28"/>
          <w:szCs w:val="28"/>
        </w:rPr>
        <w:t xml:space="preserve"> Применение досок лидеров и других соревновательных элементов усиливает обмен опытом между участниками проекта. Каждый член команды видит, кто добился лучших результатов и какими методами. </w:t>
      </w:r>
      <w:r w:rsidRPr="00750610">
        <w:rPr>
          <w:rFonts w:eastAsiaTheme="minorEastAsia"/>
          <w:sz w:val="28"/>
          <w:szCs w:val="28"/>
        </w:rPr>
        <w:lastRenderedPageBreak/>
        <w:t>Открытая конкуренция мотивирует делиться лучшими практиками и выстраивать неформальные связи внутри коллектива, что особенно полезно для распределённых команд.</w:t>
      </w:r>
    </w:p>
    <w:p w14:paraId="6B3C4544" w14:textId="77777777" w:rsidR="00750610" w:rsidRPr="00750610" w:rsidRDefault="00750610" w:rsidP="00295001">
      <w:pPr>
        <w:numPr>
          <w:ilvl w:val="0"/>
          <w:numId w:val="32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1527D">
        <w:rPr>
          <w:rFonts w:eastAsiaTheme="minorEastAsia"/>
          <w:sz w:val="28"/>
          <w:szCs w:val="28"/>
        </w:rPr>
        <w:t>Образовательная.</w:t>
      </w:r>
      <w:r w:rsidRPr="00750610">
        <w:rPr>
          <w:rFonts w:eastAsiaTheme="minorEastAsia"/>
          <w:sz w:val="28"/>
          <w:szCs w:val="28"/>
        </w:rPr>
        <w:t xml:space="preserve"> В инновационных проектах важно постоянное пополнение знаний и навыков, ведь приходится работать с передовыми технологиями и новыми идеями. </w:t>
      </w:r>
      <w:proofErr w:type="spellStart"/>
      <w:r w:rsidRPr="00750610">
        <w:rPr>
          <w:rFonts w:eastAsiaTheme="minorEastAsia"/>
          <w:sz w:val="28"/>
          <w:szCs w:val="28"/>
        </w:rPr>
        <w:t>Геймифицированные</w:t>
      </w:r>
      <w:proofErr w:type="spellEnd"/>
      <w:r w:rsidRPr="00750610">
        <w:rPr>
          <w:rFonts w:eastAsiaTheme="minorEastAsia"/>
          <w:sz w:val="28"/>
          <w:szCs w:val="28"/>
        </w:rPr>
        <w:t xml:space="preserve"> обучающие модули (мини-задания, пошаговое освоение навыков, система поощрений) вызывают у сотрудников более сильную внутреннюю мотивацию к обучению. Новые участники быстрее адаптируются к корпоративной культуре и чувствуют сопричастность общим целям.</w:t>
      </w:r>
    </w:p>
    <w:p w14:paraId="023A3DDD" w14:textId="77777777" w:rsidR="00750610" w:rsidRPr="00750610" w:rsidRDefault="00750610" w:rsidP="00295001">
      <w:pPr>
        <w:numPr>
          <w:ilvl w:val="0"/>
          <w:numId w:val="32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1527D">
        <w:rPr>
          <w:rFonts w:eastAsiaTheme="minorEastAsia"/>
          <w:sz w:val="28"/>
          <w:szCs w:val="28"/>
        </w:rPr>
        <w:t>Координационная.</w:t>
      </w:r>
      <w:r w:rsidRPr="00750610">
        <w:rPr>
          <w:rFonts w:eastAsiaTheme="minorEastAsia"/>
          <w:sz w:val="28"/>
          <w:szCs w:val="28"/>
        </w:rPr>
        <w:t xml:space="preserve"> Инновационные проекты часто сложны и </w:t>
      </w:r>
      <w:proofErr w:type="spellStart"/>
      <w:r w:rsidRPr="00750610">
        <w:rPr>
          <w:rFonts w:eastAsiaTheme="minorEastAsia"/>
          <w:sz w:val="28"/>
          <w:szCs w:val="28"/>
        </w:rPr>
        <w:t>межфункциональны</w:t>
      </w:r>
      <w:proofErr w:type="spellEnd"/>
      <w:r w:rsidRPr="00750610">
        <w:rPr>
          <w:rFonts w:eastAsiaTheme="minorEastAsia"/>
          <w:sz w:val="28"/>
          <w:szCs w:val="28"/>
        </w:rPr>
        <w:t>, требуя слаженной работы разных подразделений. Игровые элементы упрощают контроль прогресса, поскольку каждый участник видит не только личные успехи, но и общий ход проекта. Баллы и виртуальные награды за своевременное завершение этапов позволяют выявлять узкие места и при необходимости перераспределять ресурсы.</w:t>
      </w:r>
    </w:p>
    <w:p w14:paraId="0F63FA04" w14:textId="0A03BBEF" w:rsidR="00750610" w:rsidRDefault="00750610" w:rsidP="00750610">
      <w:pPr>
        <w:spacing w:line="360" w:lineRule="auto"/>
        <w:ind w:firstLine="709"/>
        <w:jc w:val="both"/>
        <w:rPr>
          <w:sz w:val="28"/>
          <w:szCs w:val="28"/>
        </w:rPr>
      </w:pPr>
      <w:r w:rsidRPr="00750610">
        <w:rPr>
          <w:sz w:val="28"/>
          <w:szCs w:val="28"/>
        </w:rPr>
        <w:t>Реальные кейсы подтверждают эффективность геймификации в среде IT. Так, использование игровых подходов в управлении проектами повышает вовлечённость сотрудников и сокращает время решения типовых задач. В условиях быстро меняющегося рынка геймификация повышает адаптивность команд и ускоряет принятие решений. При этом механики не должны обременять процесс бюрократией, а наоборот – подталкивать к активному совместному взаимодействию.</w:t>
      </w:r>
    </w:p>
    <w:p w14:paraId="5101FB53" w14:textId="77777777" w:rsidR="00AA0550" w:rsidRPr="00AA0550" w:rsidRDefault="00AA0550" w:rsidP="00AA0550">
      <w:pPr>
        <w:spacing w:line="360" w:lineRule="auto"/>
        <w:ind w:firstLine="709"/>
        <w:jc w:val="both"/>
        <w:rPr>
          <w:sz w:val="28"/>
          <w:szCs w:val="28"/>
        </w:rPr>
      </w:pPr>
    </w:p>
    <w:p w14:paraId="097B1DD0" w14:textId="0C4F0F4D" w:rsidR="00750610" w:rsidRPr="00AA0550" w:rsidRDefault="00750610" w:rsidP="00244BC9">
      <w:pPr>
        <w:pStyle w:val="2"/>
        <w:suppressAutoHyphens/>
        <w:spacing w:before="0" w:beforeAutospacing="0" w:after="0" w:afterAutospacing="0" w:line="360" w:lineRule="auto"/>
        <w:ind w:firstLine="709"/>
      </w:pPr>
      <w:bookmarkStart w:id="5" w:name="_Toc195639406"/>
      <w:r w:rsidRPr="00AA0550">
        <w:t>1.3</w:t>
      </w:r>
      <w:r w:rsidR="00AA0550" w:rsidRPr="00AA0550">
        <w:rPr>
          <w:rFonts w:eastAsiaTheme="minorEastAsia"/>
        </w:rPr>
        <w:t xml:space="preserve"> </w:t>
      </w:r>
      <w:r w:rsidRPr="00AA0550">
        <w:t xml:space="preserve">Теоретические модели мотивации: </w:t>
      </w:r>
      <w:proofErr w:type="spellStart"/>
      <w:r w:rsidRPr="00AA0550">
        <w:t>Octalysis</w:t>
      </w:r>
      <w:proofErr w:type="spellEnd"/>
      <w:r w:rsidRPr="00AA0550">
        <w:t xml:space="preserve"> и теория</w:t>
      </w:r>
      <w:r w:rsidR="00244BC9">
        <w:t xml:space="preserve"> </w:t>
      </w:r>
      <w:r w:rsidRPr="00AA0550">
        <w:t>самоопределения</w:t>
      </w:r>
      <w:bookmarkEnd w:id="5"/>
    </w:p>
    <w:p w14:paraId="2C308747" w14:textId="77777777" w:rsidR="00CD2805" w:rsidRPr="00750610" w:rsidRDefault="00CD2805" w:rsidP="0075061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3335B13" w14:textId="77777777" w:rsidR="00750610" w:rsidRPr="00750610" w:rsidRDefault="00750610" w:rsidP="00750610">
      <w:pPr>
        <w:spacing w:line="360" w:lineRule="auto"/>
        <w:ind w:firstLine="709"/>
        <w:jc w:val="both"/>
        <w:rPr>
          <w:sz w:val="28"/>
          <w:szCs w:val="28"/>
        </w:rPr>
      </w:pPr>
      <w:r w:rsidRPr="00750610">
        <w:rPr>
          <w:sz w:val="28"/>
          <w:szCs w:val="28"/>
        </w:rPr>
        <w:t xml:space="preserve">Геймификация в инновационных проектах опирается на определённые закономерности человеческой мотивации. Чаще всего упоминаются две </w:t>
      </w:r>
      <w:r w:rsidRPr="00750610">
        <w:rPr>
          <w:sz w:val="28"/>
          <w:szCs w:val="28"/>
        </w:rPr>
        <w:lastRenderedPageBreak/>
        <w:t xml:space="preserve">концептуальные модели: </w:t>
      </w:r>
      <w:proofErr w:type="spellStart"/>
      <w:r w:rsidRPr="00750610">
        <w:rPr>
          <w:sz w:val="28"/>
          <w:szCs w:val="28"/>
        </w:rPr>
        <w:t>Octalysis</w:t>
      </w:r>
      <w:proofErr w:type="spellEnd"/>
      <w:r w:rsidRPr="00750610">
        <w:rPr>
          <w:sz w:val="28"/>
          <w:szCs w:val="28"/>
        </w:rPr>
        <w:t xml:space="preserve"> (Юк Чоу) и теория самоопределения (Р. Райан и Э. </w:t>
      </w:r>
      <w:proofErr w:type="spellStart"/>
      <w:r w:rsidRPr="00750610">
        <w:rPr>
          <w:sz w:val="28"/>
          <w:szCs w:val="28"/>
        </w:rPr>
        <w:t>Деси</w:t>
      </w:r>
      <w:proofErr w:type="spellEnd"/>
      <w:r w:rsidRPr="00750610">
        <w:rPr>
          <w:sz w:val="28"/>
          <w:szCs w:val="28"/>
        </w:rPr>
        <w:t>).</w:t>
      </w:r>
    </w:p>
    <w:p w14:paraId="68E10FA3" w14:textId="675845BF" w:rsidR="00750610" w:rsidRPr="00765720" w:rsidRDefault="00750610" w:rsidP="007657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5720">
        <w:rPr>
          <w:sz w:val="28"/>
          <w:szCs w:val="28"/>
        </w:rPr>
        <w:t xml:space="preserve">Модель </w:t>
      </w:r>
      <w:proofErr w:type="spellStart"/>
      <w:r w:rsidRPr="00765720">
        <w:rPr>
          <w:sz w:val="28"/>
          <w:szCs w:val="28"/>
        </w:rPr>
        <w:t>Octalysis</w:t>
      </w:r>
      <w:proofErr w:type="spellEnd"/>
      <w:r w:rsidRPr="00765720">
        <w:rPr>
          <w:sz w:val="28"/>
          <w:szCs w:val="28"/>
        </w:rPr>
        <w:t xml:space="preserve"> (Юк Чоу)</w:t>
      </w:r>
      <w:r w:rsidR="00765720" w:rsidRPr="00765720">
        <w:rPr>
          <w:sz w:val="28"/>
          <w:szCs w:val="28"/>
        </w:rPr>
        <w:t>.</w:t>
      </w:r>
      <w:r w:rsidR="00765720">
        <w:rPr>
          <w:b/>
          <w:bCs/>
          <w:sz w:val="28"/>
          <w:szCs w:val="28"/>
        </w:rPr>
        <w:t xml:space="preserve"> </w:t>
      </w:r>
      <w:r w:rsidRPr="00750610">
        <w:rPr>
          <w:sz w:val="28"/>
          <w:szCs w:val="28"/>
        </w:rPr>
        <w:t xml:space="preserve">Юк Чоу выделяет восемь базовых драйверов мотивации: эпический смысл и призвание, развитие и достижения, творческая инициатива и обратная связь, владение и обладание, социальное влияние, дефицит и нетерпение, неопределённость и любопытство, избегание потерь. В контексте инновационных проектов модель </w:t>
      </w:r>
      <w:proofErr w:type="spellStart"/>
      <w:r w:rsidRPr="00750610">
        <w:rPr>
          <w:sz w:val="28"/>
          <w:szCs w:val="28"/>
        </w:rPr>
        <w:t>Octalysis</w:t>
      </w:r>
      <w:proofErr w:type="spellEnd"/>
      <w:r w:rsidRPr="00750610">
        <w:rPr>
          <w:sz w:val="28"/>
          <w:szCs w:val="28"/>
        </w:rPr>
        <w:t xml:space="preserve"> помогает определить, какие драйверы актуальны для каждой конкретной команды. Если проект ориентирован на креативный продукт, акцент делают на творческой инициативе; если важно укрепление культуры, упор делается на социальное влияние или командные испытания.</w:t>
      </w:r>
    </w:p>
    <w:p w14:paraId="37B6BA07" w14:textId="23196773" w:rsidR="00750610" w:rsidRPr="00765720" w:rsidRDefault="00750610" w:rsidP="007657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5720">
        <w:rPr>
          <w:sz w:val="28"/>
          <w:szCs w:val="28"/>
        </w:rPr>
        <w:t xml:space="preserve">Теория самоопределения (Райан и </w:t>
      </w:r>
      <w:proofErr w:type="spellStart"/>
      <w:r w:rsidRPr="00765720">
        <w:rPr>
          <w:sz w:val="28"/>
          <w:szCs w:val="28"/>
        </w:rPr>
        <w:t>Деси</w:t>
      </w:r>
      <w:proofErr w:type="spellEnd"/>
      <w:r w:rsidRPr="00765720">
        <w:rPr>
          <w:sz w:val="28"/>
          <w:szCs w:val="28"/>
        </w:rPr>
        <w:t>)</w:t>
      </w:r>
      <w:r w:rsidR="00765720" w:rsidRPr="00765720">
        <w:rPr>
          <w:sz w:val="28"/>
          <w:szCs w:val="28"/>
        </w:rPr>
        <w:t>.</w:t>
      </w:r>
      <w:r w:rsidR="00765720">
        <w:rPr>
          <w:b/>
          <w:bCs/>
          <w:sz w:val="28"/>
          <w:szCs w:val="28"/>
        </w:rPr>
        <w:t xml:space="preserve"> </w:t>
      </w:r>
      <w:r w:rsidRPr="00750610">
        <w:rPr>
          <w:sz w:val="28"/>
          <w:szCs w:val="28"/>
        </w:rPr>
        <w:t>Теория самоопределения выделяет три базовые психологические потребности, удовлетворение которых обеспечивает устойчивую мотивацию: автономия (свобода выбора), компетентность (уверенность в способностях) и сопричастность (принадлежность к коллективу). С позиции этой теории, игровые элементы дадут максимальный эффект, если будут укреплять автономию (свободу выбора задач), повышать компетентность (постепенное усложнение заданий и регулярная обратная связь) и усиливать сопричастность (групповое признание, совместные достижения). Если хотя бы одна из потребностей не удовлетворяется, мотивация команды быстро снижается.</w:t>
      </w:r>
    </w:p>
    <w:p w14:paraId="688C7680" w14:textId="5F9853CB" w:rsidR="00750610" w:rsidRPr="00765720" w:rsidRDefault="00750610" w:rsidP="00765720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65720">
        <w:rPr>
          <w:sz w:val="28"/>
          <w:szCs w:val="28"/>
        </w:rPr>
        <w:t>Сравнительный анализ моделей</w:t>
      </w:r>
      <w:r w:rsidR="00765720" w:rsidRPr="00765720">
        <w:rPr>
          <w:sz w:val="28"/>
          <w:szCs w:val="28"/>
        </w:rPr>
        <w:t>.</w:t>
      </w:r>
      <w:r w:rsidR="00765720">
        <w:rPr>
          <w:b/>
          <w:bCs/>
          <w:sz w:val="28"/>
          <w:szCs w:val="28"/>
        </w:rPr>
        <w:t xml:space="preserve"> </w:t>
      </w:r>
      <w:r w:rsidRPr="00750610">
        <w:rPr>
          <w:sz w:val="28"/>
          <w:szCs w:val="28"/>
        </w:rPr>
        <w:t xml:space="preserve">Обе модели полезны в практике. </w:t>
      </w:r>
      <w:proofErr w:type="spellStart"/>
      <w:r w:rsidRPr="00750610">
        <w:rPr>
          <w:sz w:val="28"/>
          <w:szCs w:val="28"/>
        </w:rPr>
        <w:t>Octalysis</w:t>
      </w:r>
      <w:proofErr w:type="spellEnd"/>
      <w:r w:rsidRPr="00750610">
        <w:rPr>
          <w:sz w:val="28"/>
          <w:szCs w:val="28"/>
        </w:rPr>
        <w:t xml:space="preserve"> предоставляет проектировщикам игр конкретные инструкции, а теория самоопределения раскрывает глубокие психологические основы мотивации. В управлении инновационными проектами целесообразно совмещать их идеи. К примеру, стремясь к позитивной рабочей атмосфере, менеджер учитывает компоненты социальной вовлечённости (</w:t>
      </w:r>
      <w:proofErr w:type="spellStart"/>
      <w:r w:rsidRPr="00750610">
        <w:rPr>
          <w:sz w:val="28"/>
          <w:szCs w:val="28"/>
        </w:rPr>
        <w:t>Octalysis</w:t>
      </w:r>
      <w:proofErr w:type="spellEnd"/>
      <w:r w:rsidRPr="00750610">
        <w:rPr>
          <w:sz w:val="28"/>
          <w:szCs w:val="28"/>
        </w:rPr>
        <w:t xml:space="preserve">) и следит за удовлетворением автономии и ростом компетенций (теория самоопределения). Сильная сторона </w:t>
      </w:r>
      <w:proofErr w:type="spellStart"/>
      <w:r w:rsidRPr="00750610">
        <w:rPr>
          <w:sz w:val="28"/>
          <w:szCs w:val="28"/>
        </w:rPr>
        <w:t>Octalysis</w:t>
      </w:r>
      <w:proofErr w:type="spellEnd"/>
      <w:r w:rsidRPr="00750610">
        <w:rPr>
          <w:sz w:val="28"/>
          <w:szCs w:val="28"/>
        </w:rPr>
        <w:t xml:space="preserve"> – наглядность и четко прописанные драйверы, которые легко переносить в игровые сценарии. Преимущество теории самоопределения – её </w:t>
      </w:r>
      <w:r w:rsidRPr="00750610">
        <w:rPr>
          <w:sz w:val="28"/>
          <w:szCs w:val="28"/>
        </w:rPr>
        <w:lastRenderedPageBreak/>
        <w:t>фундаментальность и широкое подтверждение в психологических исследованиях. Практика показывает, что комбинированный подход (</w:t>
      </w:r>
      <w:proofErr w:type="spellStart"/>
      <w:r w:rsidRPr="00750610">
        <w:rPr>
          <w:sz w:val="28"/>
          <w:szCs w:val="28"/>
        </w:rPr>
        <w:t>Octalysis</w:t>
      </w:r>
      <w:proofErr w:type="spellEnd"/>
      <w:r w:rsidRPr="00750610">
        <w:rPr>
          <w:sz w:val="28"/>
          <w:szCs w:val="28"/>
        </w:rPr>
        <w:t xml:space="preserve"> + теория самоопределения) особенно эффективен в IT-сфере, где сотрудники ценят автономию и инновации. Грамотная геймификация удерживает инициативных специалистов, поддерживает их креативность и позволяет реализовывать сложные проекты в сжатые сроки. Также известно, что организации, совмещающие оба подхода, реже сталкиваются с сопротивлением персонала при внедрении игровых методов управления.</w:t>
      </w:r>
    </w:p>
    <w:p w14:paraId="0296E535" w14:textId="04A92D78" w:rsidR="004E1F17" w:rsidRDefault="004E1F17">
      <w:pPr>
        <w:spacing w:after="160" w:line="259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</w:p>
    <w:p w14:paraId="029A81EC" w14:textId="1CC5DEA8" w:rsidR="004E1F17" w:rsidRPr="00353E38" w:rsidRDefault="004E1F17" w:rsidP="00244BC9">
      <w:pPr>
        <w:pStyle w:val="2"/>
        <w:suppressAutoHyphens/>
        <w:spacing w:before="0" w:beforeAutospacing="0" w:after="0" w:afterAutospacing="0" w:line="360" w:lineRule="auto"/>
        <w:ind w:firstLine="709"/>
        <w:rPr>
          <w:szCs w:val="28"/>
        </w:rPr>
      </w:pPr>
      <w:bookmarkStart w:id="6" w:name="_Toc195639407"/>
      <w:r w:rsidRPr="00353E38">
        <w:rPr>
          <w:szCs w:val="28"/>
        </w:rPr>
        <w:lastRenderedPageBreak/>
        <w:t>2 Геймификация как инструмент управления инновационным</w:t>
      </w:r>
      <w:r w:rsidR="0067013D">
        <w:rPr>
          <w:szCs w:val="28"/>
        </w:rPr>
        <w:t xml:space="preserve"> </w:t>
      </w:r>
      <w:r w:rsidRPr="00353E38">
        <w:rPr>
          <w:szCs w:val="28"/>
        </w:rPr>
        <w:t>пр</w:t>
      </w:r>
      <w:r w:rsidR="0067013D">
        <w:rPr>
          <w:szCs w:val="28"/>
        </w:rPr>
        <w:t>о</w:t>
      </w:r>
      <w:r w:rsidRPr="00353E38">
        <w:rPr>
          <w:szCs w:val="28"/>
        </w:rPr>
        <w:t>ектами</w:t>
      </w:r>
      <w:bookmarkEnd w:id="6"/>
    </w:p>
    <w:p w14:paraId="0FF59D80" w14:textId="77777777" w:rsidR="00CD2805" w:rsidRPr="00CD2805" w:rsidRDefault="00CD2805" w:rsidP="00CD2805">
      <w:pPr>
        <w:rPr>
          <w:sz w:val="28"/>
          <w:szCs w:val="28"/>
        </w:rPr>
      </w:pPr>
    </w:p>
    <w:p w14:paraId="7C76F639" w14:textId="14C610BC" w:rsidR="004E1F17" w:rsidRPr="00353E38" w:rsidRDefault="004E1F17" w:rsidP="004E1F17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_Toc195639408"/>
      <w:r w:rsidRPr="00353E38">
        <w:rPr>
          <w:sz w:val="28"/>
          <w:szCs w:val="28"/>
        </w:rPr>
        <w:t>2.1 Методология исследования и выбор объектов анализа</w:t>
      </w:r>
      <w:bookmarkEnd w:id="7"/>
    </w:p>
    <w:p w14:paraId="7D281EDC" w14:textId="77777777" w:rsidR="00CD2805" w:rsidRPr="00AA0550" w:rsidRDefault="00CD2805" w:rsidP="00AA0550">
      <w:pPr>
        <w:spacing w:line="360" w:lineRule="auto"/>
        <w:jc w:val="both"/>
        <w:rPr>
          <w:sz w:val="28"/>
          <w:szCs w:val="28"/>
        </w:rPr>
      </w:pPr>
    </w:p>
    <w:p w14:paraId="7AD0F173" w14:textId="45C5BE12" w:rsidR="004E1F17" w:rsidRPr="00D922D4" w:rsidRDefault="004E1F17" w:rsidP="00AA0550">
      <w:pPr>
        <w:spacing w:line="360" w:lineRule="auto"/>
        <w:ind w:firstLine="709"/>
        <w:jc w:val="both"/>
        <w:rPr>
          <w:sz w:val="28"/>
          <w:szCs w:val="28"/>
        </w:rPr>
      </w:pPr>
      <w:r w:rsidRPr="004E1F17">
        <w:rPr>
          <w:sz w:val="28"/>
          <w:szCs w:val="28"/>
        </w:rPr>
        <w:t>Современный рынок информационных технологий характеризуется высокими темпами роста и инновационными преобразованиями. Ежегодно увеличивается глобальный объём IT-сектора, и растёт ниша геймификации</w:t>
      </w:r>
      <w:r w:rsidR="00CD0B7E" w:rsidRPr="00CD0B7E">
        <w:rPr>
          <w:sz w:val="28"/>
          <w:szCs w:val="28"/>
        </w:rPr>
        <w:t xml:space="preserve"> [1]</w:t>
      </w:r>
      <w:r w:rsidRPr="004E1F17">
        <w:rPr>
          <w:sz w:val="28"/>
          <w:szCs w:val="28"/>
        </w:rPr>
        <w:t>. Крупные компании всё активнее внедряют игровые механики для мотивации персонала. Высокая вовлечённость сотрудников напрямую связана с успешностью бизнеса, ведь организации с мотивированными кадрами обычно показывают более высокую прибыльность</w:t>
      </w:r>
      <w:r w:rsidR="00D922D4" w:rsidRPr="00D922D4">
        <w:rPr>
          <w:sz w:val="28"/>
          <w:szCs w:val="28"/>
        </w:rPr>
        <w:t xml:space="preserve"> [2]</w:t>
      </w:r>
      <w:r w:rsidRPr="004E1F17">
        <w:rPr>
          <w:sz w:val="28"/>
          <w:szCs w:val="28"/>
        </w:rPr>
        <w:t>. Одновременно удержание специалистов в IT-сфере остаётся сложной задачей: текучесть кадров выше среднего по экономике. Частая смена мест работы и «утечка мозгов» повышают нагрузку на проекты и бюджеты из-за постоянного найма и обучения новых сотрудников</w:t>
      </w:r>
      <w:r w:rsidR="00D922D4" w:rsidRPr="00D922D4">
        <w:rPr>
          <w:sz w:val="28"/>
          <w:szCs w:val="28"/>
        </w:rPr>
        <w:t xml:space="preserve"> [3]</w:t>
      </w:r>
      <w:r w:rsidRPr="004E1F17">
        <w:rPr>
          <w:sz w:val="28"/>
          <w:szCs w:val="28"/>
        </w:rPr>
        <w:t>.</w:t>
      </w:r>
    </w:p>
    <w:p w14:paraId="3CCBCC94" w14:textId="7A3DFD6D" w:rsidR="004E1F17" w:rsidRPr="004E1F17" w:rsidRDefault="004E1F17" w:rsidP="004E1F17">
      <w:pPr>
        <w:spacing w:line="360" w:lineRule="auto"/>
        <w:ind w:firstLine="709"/>
        <w:jc w:val="both"/>
        <w:rPr>
          <w:sz w:val="28"/>
          <w:szCs w:val="28"/>
        </w:rPr>
      </w:pPr>
      <w:r w:rsidRPr="004E1F17">
        <w:rPr>
          <w:sz w:val="28"/>
          <w:szCs w:val="28"/>
        </w:rPr>
        <w:t>Управление инновационными IT-проектами сопряжено с рисками срыва сроков и невыполнения целей. Низкая эффективность команд и недостаточная мотивация участников часто упоминаются среди основных причин неудач проектов. В этой связи геймификация рассматривается как перспективный инструмент управления проектными командами, способный повысить мотивацию, улучшить координацию и увеличить вероятность успешной реализации инноваций. Исследования подтверждают, что повышение вовлечённости сотрудников через игровые механики улучшает показатели результативности</w:t>
      </w:r>
      <w:r w:rsidR="00D922D4" w:rsidRPr="00D922D4">
        <w:rPr>
          <w:sz w:val="28"/>
          <w:szCs w:val="28"/>
        </w:rPr>
        <w:t xml:space="preserve"> [4</w:t>
      </w:r>
      <w:r w:rsidR="00D922D4" w:rsidRPr="008559DA">
        <w:rPr>
          <w:sz w:val="28"/>
          <w:szCs w:val="28"/>
        </w:rPr>
        <w:t>]</w:t>
      </w:r>
      <w:r w:rsidRPr="004E1F17">
        <w:rPr>
          <w:sz w:val="28"/>
          <w:szCs w:val="28"/>
        </w:rPr>
        <w:t>.</w:t>
      </w:r>
    </w:p>
    <w:p w14:paraId="717410B8" w14:textId="31E47C45" w:rsidR="004E1F17" w:rsidRDefault="004E1F17" w:rsidP="004E1F17">
      <w:pPr>
        <w:spacing w:line="360" w:lineRule="auto"/>
        <w:ind w:firstLine="709"/>
        <w:jc w:val="both"/>
        <w:rPr>
          <w:sz w:val="28"/>
          <w:szCs w:val="28"/>
        </w:rPr>
      </w:pPr>
      <w:r w:rsidRPr="004E1F17">
        <w:rPr>
          <w:sz w:val="28"/>
          <w:szCs w:val="28"/>
        </w:rPr>
        <w:t xml:space="preserve">Методологически данное исследование основывается на сравнительном анализе кейсов внедрения геймификации в IT-компаниях. В качестве объектов анализа были отобраны и зарубежные, и российские организации, продемонстрировавшие успешный опыт применения игровых механик в управлении проектами. Эмпирическую базу составили открытые публикации последних </w:t>
      </w:r>
      <w:r w:rsidRPr="004E1F17">
        <w:rPr>
          <w:sz w:val="28"/>
          <w:szCs w:val="28"/>
        </w:rPr>
        <w:lastRenderedPageBreak/>
        <w:t xml:space="preserve">лет (статьи, отчёты, аналитические обзоры), а также внутренние данные самих компаний о результатах геймификации. В качестве примеров выбраны </w:t>
      </w:r>
      <w:r w:rsidRPr="0001527D">
        <w:rPr>
          <w:rStyle w:val="a3"/>
          <w:b w:val="0"/>
          <w:bCs w:val="0"/>
          <w:sz w:val="28"/>
          <w:szCs w:val="28"/>
        </w:rPr>
        <w:t>Яндекс</w:t>
      </w:r>
      <w:r w:rsidRPr="0001527D">
        <w:rPr>
          <w:b/>
          <w:bCs/>
          <w:sz w:val="28"/>
          <w:szCs w:val="28"/>
        </w:rPr>
        <w:t xml:space="preserve"> </w:t>
      </w:r>
      <w:r w:rsidRPr="004E1F17">
        <w:rPr>
          <w:sz w:val="28"/>
          <w:szCs w:val="28"/>
        </w:rPr>
        <w:t xml:space="preserve">(крупная российская IT-корпорация), </w:t>
      </w:r>
      <w:proofErr w:type="spellStart"/>
      <w:r w:rsidRPr="0001527D">
        <w:rPr>
          <w:rStyle w:val="a3"/>
          <w:b w:val="0"/>
          <w:bCs w:val="0"/>
          <w:sz w:val="28"/>
          <w:szCs w:val="28"/>
        </w:rPr>
        <w:t>СберТех</w:t>
      </w:r>
      <w:proofErr w:type="spellEnd"/>
      <w:r w:rsidRPr="004E1F17">
        <w:rPr>
          <w:sz w:val="28"/>
          <w:szCs w:val="28"/>
        </w:rPr>
        <w:t xml:space="preserve"> (подразделение Сбербанка) и </w:t>
      </w:r>
      <w:proofErr w:type="spellStart"/>
      <w:r w:rsidRPr="0001527D">
        <w:rPr>
          <w:rStyle w:val="a3"/>
          <w:b w:val="0"/>
          <w:bCs w:val="0"/>
          <w:sz w:val="28"/>
          <w:szCs w:val="28"/>
        </w:rPr>
        <w:t>Google</w:t>
      </w:r>
      <w:proofErr w:type="spellEnd"/>
      <w:r w:rsidRPr="004E1F17">
        <w:rPr>
          <w:sz w:val="28"/>
          <w:szCs w:val="28"/>
        </w:rPr>
        <w:t xml:space="preserve"> (международный IT-гигант). Анализ кейсов включает описание целей внедрения, используемых инструментов и достигнутых результатов, с особым вниманием к показателям, значимым для управления инновационными проектами (вовлечённость команды, продуктивность, сроки выполнения и др.).</w:t>
      </w:r>
    </w:p>
    <w:p w14:paraId="258043E0" w14:textId="77777777" w:rsidR="00CD2805" w:rsidRPr="004E1F17" w:rsidRDefault="00CD2805" w:rsidP="00DD1B36">
      <w:pPr>
        <w:spacing w:line="360" w:lineRule="auto"/>
        <w:ind w:firstLine="709"/>
        <w:jc w:val="both"/>
        <w:rPr>
          <w:sz w:val="28"/>
          <w:szCs w:val="28"/>
        </w:rPr>
      </w:pPr>
    </w:p>
    <w:p w14:paraId="0CB26393" w14:textId="0D7CB073" w:rsidR="004E1F17" w:rsidRDefault="004E1F17" w:rsidP="00DD1B36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8" w:name="_Toc195639409"/>
      <w:r w:rsidRPr="004E1F17">
        <w:rPr>
          <w:sz w:val="28"/>
          <w:szCs w:val="28"/>
        </w:rPr>
        <w:t>2.2 Примеры внедрения геймификации в IT-компаниях</w:t>
      </w:r>
      <w:bookmarkEnd w:id="8"/>
    </w:p>
    <w:p w14:paraId="2F5D85D8" w14:textId="77777777" w:rsidR="00CD2805" w:rsidRPr="00DD1B36" w:rsidRDefault="00CD2805" w:rsidP="00DD1B36">
      <w:pPr>
        <w:spacing w:line="360" w:lineRule="auto"/>
        <w:ind w:firstLine="709"/>
        <w:jc w:val="both"/>
        <w:rPr>
          <w:sz w:val="28"/>
          <w:szCs w:val="28"/>
        </w:rPr>
      </w:pPr>
    </w:p>
    <w:p w14:paraId="32A2B447" w14:textId="3C9B667F" w:rsidR="004E1F17" w:rsidRPr="004E1F17" w:rsidRDefault="004E1F17" w:rsidP="00B95C18">
      <w:pPr>
        <w:spacing w:line="360" w:lineRule="auto"/>
        <w:ind w:firstLine="709"/>
        <w:jc w:val="both"/>
        <w:rPr>
          <w:sz w:val="28"/>
          <w:szCs w:val="28"/>
        </w:rPr>
      </w:pPr>
      <w:r w:rsidRPr="00765720">
        <w:rPr>
          <w:rStyle w:val="a3"/>
          <w:b w:val="0"/>
          <w:bCs w:val="0"/>
          <w:sz w:val="28"/>
          <w:szCs w:val="28"/>
        </w:rPr>
        <w:t>Пример 1: Яндекс – геймификация адаптации и развития сотрудников.</w:t>
      </w:r>
      <w:r w:rsidR="00B95C18">
        <w:rPr>
          <w:sz w:val="28"/>
          <w:szCs w:val="28"/>
        </w:rPr>
        <w:t xml:space="preserve"> </w:t>
      </w:r>
      <w:r w:rsidRPr="004E1F17">
        <w:rPr>
          <w:sz w:val="28"/>
          <w:szCs w:val="28"/>
        </w:rPr>
        <w:t>Компания Яндекс использует игровые механики во внутренних HR-процессах для создания более увлекательного и эффективного процесса адаптации новых сотрудников. Новички могут выбрать стандартную программу или специальный «квест» по знакомству с компанией. Игровой сценарий позволяет быстрее освоиться в корпоративной культуре и наладить связи в команде. Кроме того, Яндекс применяет геймификацию для развития компетенций персонала: создана система виртуальных значков (бейджей) за регулярную эффективность и освоение новых навыков. Коллеги сравнивают полученные бейджи, что усиливает элемент здоровой конкуренции и поддерживает мотивацию без прямых материальных вознаграждений. Такой подход не только повышает интерес к обучающим мероприятиям, но и формирует культуру обмена знаниями</w:t>
      </w:r>
      <w:r w:rsidR="008559DA" w:rsidRPr="008559DA">
        <w:rPr>
          <w:sz w:val="28"/>
          <w:szCs w:val="28"/>
        </w:rPr>
        <w:t xml:space="preserve"> [5]</w:t>
      </w:r>
      <w:r w:rsidRPr="004E1F17">
        <w:rPr>
          <w:sz w:val="28"/>
          <w:szCs w:val="28"/>
        </w:rPr>
        <w:t>.</w:t>
      </w:r>
    </w:p>
    <w:p w14:paraId="26EAD246" w14:textId="1AB4E48C" w:rsidR="004E1F17" w:rsidRPr="004E1F17" w:rsidRDefault="004E1F17" w:rsidP="00B95C18">
      <w:pPr>
        <w:spacing w:line="360" w:lineRule="auto"/>
        <w:ind w:firstLine="709"/>
        <w:jc w:val="both"/>
        <w:rPr>
          <w:sz w:val="28"/>
          <w:szCs w:val="28"/>
        </w:rPr>
      </w:pPr>
      <w:r w:rsidRPr="00765720">
        <w:rPr>
          <w:rStyle w:val="a3"/>
          <w:b w:val="0"/>
          <w:bCs w:val="0"/>
          <w:sz w:val="28"/>
          <w:szCs w:val="28"/>
        </w:rPr>
        <w:t xml:space="preserve">Пример 2: </w:t>
      </w:r>
      <w:proofErr w:type="spellStart"/>
      <w:r w:rsidRPr="00765720">
        <w:rPr>
          <w:rStyle w:val="a3"/>
          <w:b w:val="0"/>
          <w:bCs w:val="0"/>
          <w:sz w:val="28"/>
          <w:szCs w:val="28"/>
        </w:rPr>
        <w:t>СберТех</w:t>
      </w:r>
      <w:proofErr w:type="spellEnd"/>
      <w:r w:rsidRPr="00765720">
        <w:rPr>
          <w:rStyle w:val="a3"/>
          <w:b w:val="0"/>
          <w:bCs w:val="0"/>
          <w:sz w:val="28"/>
          <w:szCs w:val="28"/>
        </w:rPr>
        <w:t xml:space="preserve"> (Сбербанк) – геймификация в корпоративном обучении.</w:t>
      </w:r>
      <w:r w:rsidR="00B95C18">
        <w:rPr>
          <w:sz w:val="28"/>
          <w:szCs w:val="28"/>
        </w:rPr>
        <w:t xml:space="preserve"> </w:t>
      </w:r>
      <w:r w:rsidRPr="004E1F17">
        <w:rPr>
          <w:sz w:val="28"/>
          <w:szCs w:val="28"/>
        </w:rPr>
        <w:t xml:space="preserve">Корпоративный университет </w:t>
      </w:r>
      <w:proofErr w:type="spellStart"/>
      <w:r w:rsidRPr="004E1F17">
        <w:rPr>
          <w:sz w:val="28"/>
          <w:szCs w:val="28"/>
        </w:rPr>
        <w:t>Сбера</w:t>
      </w:r>
      <w:proofErr w:type="spellEnd"/>
      <w:r w:rsidRPr="004E1F17">
        <w:rPr>
          <w:sz w:val="28"/>
          <w:szCs w:val="28"/>
        </w:rPr>
        <w:t xml:space="preserve"> внедрил программу обучения менеджеров цифровых инноваций с использованием игровых элементов. Целями инициативы были обновление системы обучения, повышение вовлечённости и усиление ценности образовательного процесса. Создана онлайн-платформа, где за просмотр лекций, выполнение заданий и участие в дискуссиях начисляются баллы. Формируется общий рейтинг участников, а группы с переменным составом поощряют как соревновательность, так и сотрудничество. Спикеры </w:t>
      </w:r>
      <w:r w:rsidRPr="004E1F17">
        <w:rPr>
          <w:sz w:val="28"/>
          <w:szCs w:val="28"/>
        </w:rPr>
        <w:lastRenderedPageBreak/>
        <w:t>внедряли мини-игры (поиск скрытых кодов), чтобы поддерживать внимание слушателей. Результатом стало многократное увеличение активности обучающихся. Более быстрое усвоение учебного материала и усиленное взаимодействие между сотрудниками из разных подразделений в итоге повысили общий уровень компетенций, важных для управления инновационными проектами</w:t>
      </w:r>
      <w:r w:rsidR="008559DA" w:rsidRPr="008559DA">
        <w:rPr>
          <w:sz w:val="28"/>
          <w:szCs w:val="28"/>
        </w:rPr>
        <w:t xml:space="preserve"> [6]</w:t>
      </w:r>
      <w:r w:rsidRPr="004E1F17">
        <w:rPr>
          <w:sz w:val="28"/>
          <w:szCs w:val="28"/>
        </w:rPr>
        <w:t>.</w:t>
      </w:r>
    </w:p>
    <w:p w14:paraId="1991900A" w14:textId="19704D4B" w:rsidR="004E1F17" w:rsidRPr="004E1F17" w:rsidRDefault="004E1F17" w:rsidP="00B95C18">
      <w:pPr>
        <w:spacing w:line="360" w:lineRule="auto"/>
        <w:ind w:firstLine="709"/>
        <w:jc w:val="both"/>
        <w:rPr>
          <w:sz w:val="28"/>
          <w:szCs w:val="28"/>
        </w:rPr>
      </w:pPr>
      <w:r w:rsidRPr="00B95C18">
        <w:rPr>
          <w:rStyle w:val="a3"/>
          <w:b w:val="0"/>
          <w:bCs w:val="0"/>
          <w:sz w:val="28"/>
          <w:szCs w:val="28"/>
        </w:rPr>
        <w:t xml:space="preserve">Пример 3: </w:t>
      </w:r>
      <w:proofErr w:type="spellStart"/>
      <w:r w:rsidRPr="00B95C18">
        <w:rPr>
          <w:rStyle w:val="a3"/>
          <w:b w:val="0"/>
          <w:bCs w:val="0"/>
          <w:sz w:val="28"/>
          <w:szCs w:val="28"/>
        </w:rPr>
        <w:t>Google</w:t>
      </w:r>
      <w:proofErr w:type="spellEnd"/>
      <w:r w:rsidRPr="00B95C18">
        <w:rPr>
          <w:rStyle w:val="a3"/>
          <w:b w:val="0"/>
          <w:bCs w:val="0"/>
          <w:sz w:val="28"/>
          <w:szCs w:val="28"/>
        </w:rPr>
        <w:t xml:space="preserve"> – геймификация при найме и оптимизации процессов.</w:t>
      </w:r>
      <w:r w:rsidR="00B95C18">
        <w:rPr>
          <w:sz w:val="28"/>
          <w:szCs w:val="28"/>
        </w:rPr>
        <w:t xml:space="preserve"> </w:t>
      </w:r>
      <w:proofErr w:type="spellStart"/>
      <w:r w:rsidRPr="004E1F17">
        <w:rPr>
          <w:sz w:val="28"/>
          <w:szCs w:val="28"/>
        </w:rPr>
        <w:t>Google</w:t>
      </w:r>
      <w:proofErr w:type="spellEnd"/>
      <w:r w:rsidRPr="004E1F17">
        <w:rPr>
          <w:sz w:val="28"/>
          <w:szCs w:val="28"/>
        </w:rPr>
        <w:t xml:space="preserve"> известен ранним экспериментированием с игровыми методами в кадровой и проектной работе. В частности, компания провела необычную кампанию для поиска талантливых инженеров: математическую задачу на билборде, решение которой вело на сайт вакансий. Это позволило отсеять недостаточно мотивированных кандидатов и привлечь сильных специалистов. Другой пример касается оптимизации внутренних процессов: </w:t>
      </w:r>
      <w:proofErr w:type="spellStart"/>
      <w:r w:rsidRPr="004E1F17">
        <w:rPr>
          <w:sz w:val="28"/>
          <w:szCs w:val="28"/>
        </w:rPr>
        <w:t>Google</w:t>
      </w:r>
      <w:proofErr w:type="spellEnd"/>
      <w:r w:rsidRPr="004E1F17">
        <w:rPr>
          <w:sz w:val="28"/>
          <w:szCs w:val="28"/>
        </w:rPr>
        <w:t xml:space="preserve"> внедрил </w:t>
      </w:r>
      <w:proofErr w:type="spellStart"/>
      <w:r w:rsidRPr="004E1F17">
        <w:rPr>
          <w:sz w:val="28"/>
          <w:szCs w:val="28"/>
        </w:rPr>
        <w:t>геймифицированное</w:t>
      </w:r>
      <w:proofErr w:type="spellEnd"/>
      <w:r w:rsidRPr="004E1F17">
        <w:rPr>
          <w:sz w:val="28"/>
          <w:szCs w:val="28"/>
        </w:rPr>
        <w:t xml:space="preserve"> решение для повышения дисциплины при сдаче отчётов о командировочных расходах. Неиспользованный бюджет превращался в «выигрыш», который сотрудник мог направить, к примеру, на благотворительность или прибавку к зарплате. Такой элемент свободы стимулировал бережное расходование средств и помог </w:t>
      </w:r>
      <w:proofErr w:type="spellStart"/>
      <w:r w:rsidRPr="004E1F17">
        <w:rPr>
          <w:sz w:val="28"/>
          <w:szCs w:val="28"/>
        </w:rPr>
        <w:t>Google</w:t>
      </w:r>
      <w:proofErr w:type="spellEnd"/>
      <w:r w:rsidRPr="004E1F17">
        <w:rPr>
          <w:sz w:val="28"/>
          <w:szCs w:val="28"/>
        </w:rPr>
        <w:t xml:space="preserve"> добиться практически 100-процентной своевременной сдачи отчётов, сократив бюрократические проволочки.</w:t>
      </w:r>
    </w:p>
    <w:p w14:paraId="004F837D" w14:textId="09070173" w:rsidR="004E1F17" w:rsidRDefault="004E1F17" w:rsidP="004E1F17">
      <w:pPr>
        <w:spacing w:line="360" w:lineRule="auto"/>
        <w:ind w:firstLine="709"/>
        <w:jc w:val="both"/>
        <w:rPr>
          <w:sz w:val="28"/>
          <w:szCs w:val="28"/>
        </w:rPr>
      </w:pPr>
      <w:r w:rsidRPr="004E1F17">
        <w:rPr>
          <w:sz w:val="28"/>
          <w:szCs w:val="28"/>
        </w:rPr>
        <w:t>Приведённые примеры демонстрируют, что геймификация повышает вовлечённость и эффективность сотрудников в инновационных проектах, несмотря на разные области применения (адаптация, обучение, рекрутинг, финансовая отчётность)</w:t>
      </w:r>
      <w:r w:rsidR="008559DA" w:rsidRPr="008559DA">
        <w:rPr>
          <w:sz w:val="28"/>
          <w:szCs w:val="28"/>
        </w:rPr>
        <w:t xml:space="preserve"> [7]</w:t>
      </w:r>
      <w:r w:rsidRPr="004E1F17">
        <w:rPr>
          <w:sz w:val="28"/>
          <w:szCs w:val="28"/>
        </w:rPr>
        <w:t xml:space="preserve">. </w:t>
      </w:r>
      <w:r w:rsidR="00C75700">
        <w:rPr>
          <w:sz w:val="28"/>
          <w:szCs w:val="28"/>
        </w:rPr>
        <w:t>Р</w:t>
      </w:r>
      <w:r w:rsidRPr="004E1F17">
        <w:rPr>
          <w:sz w:val="28"/>
          <w:szCs w:val="28"/>
        </w:rPr>
        <w:t>езультаты перечисленных кейсов</w:t>
      </w:r>
      <w:r w:rsidR="00C75700">
        <w:rPr>
          <w:sz w:val="28"/>
          <w:szCs w:val="28"/>
        </w:rPr>
        <w:t xml:space="preserve"> наглядно представлены в виде таблице в Приложении А.</w:t>
      </w:r>
    </w:p>
    <w:p w14:paraId="3F2AD553" w14:textId="77777777" w:rsidR="00CD2805" w:rsidRPr="00E60C36" w:rsidRDefault="00CD2805" w:rsidP="00E60C36">
      <w:pPr>
        <w:spacing w:line="360" w:lineRule="auto"/>
        <w:ind w:firstLine="709"/>
        <w:jc w:val="both"/>
        <w:rPr>
          <w:sz w:val="28"/>
          <w:szCs w:val="28"/>
        </w:rPr>
      </w:pPr>
    </w:p>
    <w:p w14:paraId="0E0698E5" w14:textId="0389EF71" w:rsidR="004E1F17" w:rsidRDefault="004E1F17" w:rsidP="004E1F17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9" w:name="_Toc195639410"/>
      <w:r w:rsidRPr="004E1F17">
        <w:rPr>
          <w:sz w:val="28"/>
          <w:szCs w:val="28"/>
        </w:rPr>
        <w:t>2.3 Оценка эффективности геймификации и факторы успеха</w:t>
      </w:r>
      <w:bookmarkEnd w:id="9"/>
    </w:p>
    <w:p w14:paraId="57F5AA43" w14:textId="77777777" w:rsidR="00CD2805" w:rsidRPr="00E60C36" w:rsidRDefault="00CD2805" w:rsidP="00E60C36">
      <w:pPr>
        <w:spacing w:line="360" w:lineRule="auto"/>
        <w:ind w:firstLine="709"/>
        <w:jc w:val="both"/>
        <w:rPr>
          <w:sz w:val="28"/>
          <w:szCs w:val="28"/>
        </w:rPr>
      </w:pPr>
    </w:p>
    <w:p w14:paraId="2E24474F" w14:textId="77777777" w:rsidR="004E1F17" w:rsidRPr="004E1F17" w:rsidRDefault="004E1F17" w:rsidP="004E1F17">
      <w:pPr>
        <w:spacing w:line="360" w:lineRule="auto"/>
        <w:ind w:firstLine="709"/>
        <w:jc w:val="both"/>
        <w:rPr>
          <w:sz w:val="28"/>
          <w:szCs w:val="28"/>
        </w:rPr>
      </w:pPr>
      <w:r w:rsidRPr="004E1F17">
        <w:rPr>
          <w:sz w:val="28"/>
          <w:szCs w:val="28"/>
        </w:rPr>
        <w:t xml:space="preserve">Рассмотренные кейсы и статистические данные позволяют </w:t>
      </w:r>
      <w:proofErr w:type="spellStart"/>
      <w:r w:rsidRPr="004E1F17">
        <w:rPr>
          <w:sz w:val="28"/>
          <w:szCs w:val="28"/>
        </w:rPr>
        <w:t>систематизированно</w:t>
      </w:r>
      <w:proofErr w:type="spellEnd"/>
      <w:r w:rsidRPr="004E1F17">
        <w:rPr>
          <w:sz w:val="28"/>
          <w:szCs w:val="28"/>
        </w:rPr>
        <w:t xml:space="preserve"> оценить эффективность геймификации в управлении инновационными проектами. Общая тенденция – грамотно реализованная геймификация </w:t>
      </w:r>
      <w:r w:rsidRPr="004E1F17">
        <w:rPr>
          <w:sz w:val="28"/>
          <w:szCs w:val="28"/>
        </w:rPr>
        <w:lastRenderedPageBreak/>
        <w:t>благоприятно сказывается на ключевых параметрах: вовлечённости, продуктивности, качестве выполнения задач, скорости освоения новых навыков. Во всех примерах отмечается улучшение хотя бы по одному целевому показателю.</w:t>
      </w:r>
    </w:p>
    <w:p w14:paraId="40D06B6E" w14:textId="77777777" w:rsidR="004E1F17" w:rsidRPr="004E1F17" w:rsidRDefault="004E1F17" w:rsidP="004E1F17">
      <w:pPr>
        <w:spacing w:line="360" w:lineRule="auto"/>
        <w:ind w:firstLine="709"/>
        <w:jc w:val="both"/>
        <w:rPr>
          <w:sz w:val="28"/>
          <w:szCs w:val="28"/>
        </w:rPr>
      </w:pPr>
      <w:r w:rsidRPr="004E1F17">
        <w:rPr>
          <w:sz w:val="28"/>
          <w:szCs w:val="28"/>
        </w:rPr>
        <w:t>Систематизация данных позволяет выделить несколько факторов успеха:</w:t>
      </w:r>
    </w:p>
    <w:p w14:paraId="16B62A9D" w14:textId="77777777" w:rsidR="004E1F17" w:rsidRPr="004E1F17" w:rsidRDefault="004E1F17" w:rsidP="00295001">
      <w:pPr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Привязка игровых элементов к целям.</w:t>
      </w:r>
      <w:r w:rsidRPr="004E1F17">
        <w:rPr>
          <w:sz w:val="28"/>
          <w:szCs w:val="28"/>
        </w:rPr>
        <w:t xml:space="preserve"> Игровая активность участников должна способствовать реальным задачам проекта, а не отвлекать от них.</w:t>
      </w:r>
    </w:p>
    <w:p w14:paraId="658D7FBB" w14:textId="77777777" w:rsidR="004E1F17" w:rsidRPr="004E1F17" w:rsidRDefault="004E1F17" w:rsidP="00295001">
      <w:pPr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Добровольность</w:t>
      </w:r>
      <w:r w:rsidRPr="004E1F17">
        <w:rPr>
          <w:rStyle w:val="a3"/>
          <w:sz w:val="28"/>
          <w:szCs w:val="28"/>
        </w:rPr>
        <w:t xml:space="preserve"> </w:t>
      </w:r>
      <w:r w:rsidRPr="0001527D">
        <w:rPr>
          <w:rStyle w:val="a3"/>
          <w:b w:val="0"/>
          <w:bCs w:val="0"/>
          <w:sz w:val="28"/>
          <w:szCs w:val="28"/>
        </w:rPr>
        <w:t>участия.</w:t>
      </w:r>
      <w:r w:rsidRPr="004E1F17">
        <w:rPr>
          <w:sz w:val="28"/>
          <w:szCs w:val="28"/>
        </w:rPr>
        <w:t xml:space="preserve"> Сотрудники должны сами захотеть «играть», а не вынужденно участвовать.</w:t>
      </w:r>
    </w:p>
    <w:p w14:paraId="006A19B4" w14:textId="77777777" w:rsidR="004E1F17" w:rsidRPr="004E1F17" w:rsidRDefault="004E1F17" w:rsidP="00295001">
      <w:pPr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Значимость и ценность наград.</w:t>
      </w:r>
      <w:r w:rsidRPr="004E1F17">
        <w:rPr>
          <w:sz w:val="28"/>
          <w:szCs w:val="28"/>
        </w:rPr>
        <w:t xml:space="preserve"> Если призовые баллы и бейджи не имеют смысла для персонала, мотивационный эффект теряется.</w:t>
      </w:r>
    </w:p>
    <w:p w14:paraId="5A3296B5" w14:textId="61CC7D83" w:rsidR="002928F1" w:rsidRDefault="004E1F17" w:rsidP="002928F1">
      <w:pPr>
        <w:spacing w:line="360" w:lineRule="auto"/>
        <w:ind w:firstLine="709"/>
        <w:jc w:val="both"/>
        <w:rPr>
          <w:sz w:val="28"/>
          <w:szCs w:val="28"/>
        </w:rPr>
      </w:pPr>
      <w:r w:rsidRPr="004E1F17">
        <w:rPr>
          <w:sz w:val="28"/>
          <w:szCs w:val="28"/>
        </w:rPr>
        <w:t>Таким образом, выдвинутая гипотеза о положительном влиянии геймификации на эффективность управления инновационными проектами находит подтверждение. При правильной разработке игровые механизмы помогают повышать продуктивность и вовлечённость команд, а также формировать более благоприятный эмоциональный климат. Важно учитывать ценности и мотивацию персонала и не сводить процесс к формальному добавлению очков и бейджей.</w:t>
      </w:r>
      <w:r w:rsidR="002928F1">
        <w:rPr>
          <w:sz w:val="28"/>
          <w:szCs w:val="28"/>
        </w:rPr>
        <w:br w:type="page"/>
      </w:r>
    </w:p>
    <w:p w14:paraId="26D47906" w14:textId="28CCB0BC" w:rsidR="002928F1" w:rsidRDefault="002928F1" w:rsidP="00E60C36">
      <w:pPr>
        <w:pStyle w:val="2"/>
        <w:spacing w:before="0" w:beforeAutospacing="0" w:after="0" w:afterAutospacing="0" w:line="360" w:lineRule="auto"/>
        <w:ind w:firstLine="709"/>
        <w:rPr>
          <w:szCs w:val="28"/>
        </w:rPr>
      </w:pPr>
      <w:bookmarkStart w:id="10" w:name="_Toc195639411"/>
      <w:r w:rsidRPr="002928F1">
        <w:rPr>
          <w:szCs w:val="28"/>
        </w:rPr>
        <w:lastRenderedPageBreak/>
        <w:t>3 Рекомендации и авторские предложения</w:t>
      </w:r>
      <w:bookmarkEnd w:id="10"/>
    </w:p>
    <w:p w14:paraId="6B9CC494" w14:textId="77777777" w:rsidR="00CD2805" w:rsidRPr="00E60C36" w:rsidRDefault="00CD2805" w:rsidP="00E60C36">
      <w:pPr>
        <w:spacing w:line="360" w:lineRule="auto"/>
        <w:ind w:firstLine="709"/>
        <w:jc w:val="both"/>
      </w:pPr>
    </w:p>
    <w:p w14:paraId="403397DF" w14:textId="26E7E1C3" w:rsidR="002928F1" w:rsidRDefault="002928F1" w:rsidP="00E60C36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11" w:name="_Toc195639412"/>
      <w:r w:rsidRPr="002928F1">
        <w:rPr>
          <w:sz w:val="28"/>
          <w:szCs w:val="28"/>
        </w:rPr>
        <w:t>3.1 Рекомендации по внедрению геймификации в IT-компаниях</w:t>
      </w:r>
      <w:bookmarkEnd w:id="11"/>
    </w:p>
    <w:p w14:paraId="229FE4D0" w14:textId="77777777" w:rsidR="00CD2805" w:rsidRPr="00E60C36" w:rsidRDefault="00CD2805" w:rsidP="00E60C36">
      <w:pPr>
        <w:spacing w:line="360" w:lineRule="auto"/>
        <w:ind w:firstLine="709"/>
        <w:jc w:val="both"/>
      </w:pPr>
    </w:p>
    <w:p w14:paraId="165624CD" w14:textId="77777777" w:rsidR="002928F1" w:rsidRPr="002928F1" w:rsidRDefault="002928F1" w:rsidP="00144048">
      <w:pPr>
        <w:spacing w:line="360" w:lineRule="auto"/>
        <w:ind w:firstLine="709"/>
        <w:jc w:val="both"/>
        <w:rPr>
          <w:sz w:val="28"/>
          <w:szCs w:val="28"/>
        </w:rPr>
      </w:pPr>
      <w:r w:rsidRPr="002928F1">
        <w:rPr>
          <w:sz w:val="28"/>
          <w:szCs w:val="28"/>
        </w:rPr>
        <w:t>Анализ показывает, что геймификация может стать эффективным инструментом развития инновационных проектов в IT-сфере, если игровые механики адаптированы к специфике командной работы, корпоративной культуре и целям компании. Ниже сформулированы основные шаги интеграции:</w:t>
      </w:r>
    </w:p>
    <w:p w14:paraId="01CE7756" w14:textId="7ECC356D" w:rsidR="002928F1" w:rsidRPr="00765720" w:rsidRDefault="002928F1" w:rsidP="0082666F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65720">
        <w:rPr>
          <w:b w:val="0"/>
          <w:bCs w:val="0"/>
          <w:sz w:val="28"/>
          <w:szCs w:val="28"/>
        </w:rPr>
        <w:t>Разработка поэтапной схемы</w:t>
      </w:r>
      <w:r w:rsidR="00CD2805" w:rsidRPr="00765720">
        <w:rPr>
          <w:b w:val="0"/>
          <w:bCs w:val="0"/>
          <w:sz w:val="28"/>
          <w:szCs w:val="28"/>
        </w:rPr>
        <w:t>:</w:t>
      </w:r>
    </w:p>
    <w:p w14:paraId="68C4CDD2" w14:textId="77777777" w:rsidR="002928F1" w:rsidRPr="002928F1" w:rsidRDefault="002928F1" w:rsidP="00295001">
      <w:pPr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Постановка целей.</w:t>
      </w:r>
      <w:r w:rsidRPr="002928F1">
        <w:rPr>
          <w:sz w:val="28"/>
          <w:szCs w:val="28"/>
        </w:rPr>
        <w:t xml:space="preserve"> Сформулируйте результаты, ожидаемые от геймификации (повышение скорости выполнения задач, рост вовлечённости, улучшение качества решений). Проанализируйте жизненный цикл инновационного проекта, чтобы определить, на каком этапе игровые механики наиболее эффективны.</w:t>
      </w:r>
    </w:p>
    <w:p w14:paraId="6118D83E" w14:textId="77777777" w:rsidR="002928F1" w:rsidRPr="002928F1" w:rsidRDefault="002928F1" w:rsidP="00295001">
      <w:pPr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Выбор инструментов.</w:t>
      </w:r>
      <w:r w:rsidRPr="002928F1">
        <w:rPr>
          <w:sz w:val="28"/>
          <w:szCs w:val="28"/>
        </w:rPr>
        <w:t xml:space="preserve"> В зависимости от целей выбираются баллы, рейтинги, бейджи, командные </w:t>
      </w:r>
      <w:proofErr w:type="spellStart"/>
      <w:r w:rsidRPr="002928F1">
        <w:rPr>
          <w:sz w:val="28"/>
          <w:szCs w:val="28"/>
        </w:rPr>
        <w:t>челленджи</w:t>
      </w:r>
      <w:proofErr w:type="spellEnd"/>
      <w:r w:rsidRPr="002928F1">
        <w:rPr>
          <w:sz w:val="28"/>
          <w:szCs w:val="28"/>
        </w:rPr>
        <w:t xml:space="preserve"> и пр. Для рутинных задач подойдут соревновательные рейтинги, для творческих – квесты и командные мозговые штурмы.</w:t>
      </w:r>
    </w:p>
    <w:p w14:paraId="112CA309" w14:textId="77777777" w:rsidR="002928F1" w:rsidRPr="002928F1" w:rsidRDefault="002928F1" w:rsidP="00295001">
      <w:pPr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Обучение персонала.</w:t>
      </w:r>
      <w:r w:rsidRPr="002928F1">
        <w:rPr>
          <w:sz w:val="28"/>
          <w:szCs w:val="28"/>
        </w:rPr>
        <w:t xml:space="preserve"> Прежде чем запускать геймификацию, поясните сотрудникам логику вводимых элементов (баллы, рейтинги) и их связь с реальным результатом. В командах без опыта геймификации целесообразно назначить наставников.</w:t>
      </w:r>
    </w:p>
    <w:p w14:paraId="787741F2" w14:textId="77777777" w:rsidR="002928F1" w:rsidRPr="002928F1" w:rsidRDefault="002928F1" w:rsidP="00295001">
      <w:pPr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Адаптация механик.</w:t>
      </w:r>
      <w:r w:rsidRPr="002928F1">
        <w:rPr>
          <w:sz w:val="28"/>
          <w:szCs w:val="28"/>
        </w:rPr>
        <w:t xml:space="preserve"> Система начисления баллов или сложность заданий настраивается в зависимости от этапа проекта и загруженности команды. Нужно учитывать индивидуальные различия и обеспечить чёткие правила получения наград.</w:t>
      </w:r>
    </w:p>
    <w:p w14:paraId="1229CB2A" w14:textId="7B2AA1D0" w:rsidR="002928F1" w:rsidRPr="00765720" w:rsidRDefault="002928F1" w:rsidP="0082666F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65720">
        <w:rPr>
          <w:b w:val="0"/>
          <w:bCs w:val="0"/>
          <w:sz w:val="28"/>
          <w:szCs w:val="28"/>
        </w:rPr>
        <w:t>Поддержание мотивации и вовлечённости</w:t>
      </w:r>
      <w:r w:rsidR="00CD2805" w:rsidRPr="00765720">
        <w:rPr>
          <w:b w:val="0"/>
          <w:bCs w:val="0"/>
          <w:sz w:val="28"/>
          <w:szCs w:val="28"/>
        </w:rPr>
        <w:t>:</w:t>
      </w:r>
    </w:p>
    <w:p w14:paraId="6863D39C" w14:textId="77777777" w:rsidR="002928F1" w:rsidRPr="002928F1" w:rsidRDefault="002928F1" w:rsidP="00295001">
      <w:pPr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Сюжет или история.</w:t>
      </w:r>
      <w:r w:rsidRPr="002928F1">
        <w:rPr>
          <w:sz w:val="28"/>
          <w:szCs w:val="28"/>
        </w:rPr>
        <w:t xml:space="preserve"> Создание </w:t>
      </w:r>
      <w:proofErr w:type="spellStart"/>
      <w:r w:rsidRPr="002928F1">
        <w:rPr>
          <w:sz w:val="28"/>
          <w:szCs w:val="28"/>
        </w:rPr>
        <w:t>квестового</w:t>
      </w:r>
      <w:proofErr w:type="spellEnd"/>
      <w:r w:rsidRPr="002928F1">
        <w:rPr>
          <w:sz w:val="28"/>
          <w:szCs w:val="28"/>
        </w:rPr>
        <w:t xml:space="preserve"> формата или задач с сюжетной линией усиливает интерес.</w:t>
      </w:r>
    </w:p>
    <w:p w14:paraId="58BA0134" w14:textId="77777777" w:rsidR="002928F1" w:rsidRPr="002928F1" w:rsidRDefault="002928F1" w:rsidP="00295001">
      <w:pPr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lastRenderedPageBreak/>
        <w:t>Положительная обратная связь.</w:t>
      </w:r>
      <w:r w:rsidRPr="002928F1">
        <w:rPr>
          <w:sz w:val="28"/>
          <w:szCs w:val="28"/>
        </w:rPr>
        <w:t xml:space="preserve"> Оперативное признание достижений (похвала, виртуальные награды) закрепляет желаемое поведение.</w:t>
      </w:r>
    </w:p>
    <w:p w14:paraId="72CD198E" w14:textId="77777777" w:rsidR="002928F1" w:rsidRPr="0001527D" w:rsidRDefault="002928F1" w:rsidP="00295001">
      <w:pPr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Баланс сложности.</w:t>
      </w:r>
      <w:r w:rsidRPr="0001527D">
        <w:rPr>
          <w:sz w:val="28"/>
          <w:szCs w:val="28"/>
        </w:rPr>
        <w:t xml:space="preserve"> Слишком лёгкие задания не мотивируют, а чрезмерно сложные могут </w:t>
      </w:r>
      <w:proofErr w:type="spellStart"/>
      <w:r w:rsidRPr="0001527D">
        <w:rPr>
          <w:sz w:val="28"/>
          <w:szCs w:val="28"/>
        </w:rPr>
        <w:t>демотивировать</w:t>
      </w:r>
      <w:proofErr w:type="spellEnd"/>
      <w:r w:rsidRPr="0001527D">
        <w:rPr>
          <w:sz w:val="28"/>
          <w:szCs w:val="28"/>
        </w:rPr>
        <w:t>; важно поддерживать «зону ближайшего развития».</w:t>
      </w:r>
    </w:p>
    <w:p w14:paraId="415A4B7B" w14:textId="3289A868" w:rsidR="002928F1" w:rsidRDefault="002928F1" w:rsidP="00295001">
      <w:pPr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Социальная вовлечённость.</w:t>
      </w:r>
      <w:r w:rsidRPr="002928F1">
        <w:rPr>
          <w:sz w:val="28"/>
          <w:szCs w:val="28"/>
        </w:rPr>
        <w:t xml:space="preserve"> Общие рейтинги, командные конкурсы и публичные поздравления лидеров повышают уровень взаимодействия в коллективе и формируют чувство сопричастности.</w:t>
      </w:r>
    </w:p>
    <w:p w14:paraId="660E76F2" w14:textId="77777777" w:rsidR="002928F1" w:rsidRPr="002928F1" w:rsidRDefault="002928F1" w:rsidP="002928F1">
      <w:pPr>
        <w:spacing w:line="360" w:lineRule="auto"/>
        <w:jc w:val="both"/>
        <w:rPr>
          <w:sz w:val="28"/>
          <w:szCs w:val="28"/>
        </w:rPr>
      </w:pPr>
    </w:p>
    <w:p w14:paraId="088072F0" w14:textId="2D8E9549" w:rsidR="002928F1" w:rsidRPr="00765720" w:rsidRDefault="002928F1" w:rsidP="0082666F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65720">
        <w:rPr>
          <w:b w:val="0"/>
          <w:bCs w:val="0"/>
          <w:sz w:val="28"/>
          <w:szCs w:val="28"/>
        </w:rPr>
        <w:t>Адаптация к разным типам проектов</w:t>
      </w:r>
      <w:r w:rsidR="00CD2805" w:rsidRPr="00765720">
        <w:rPr>
          <w:b w:val="0"/>
          <w:bCs w:val="0"/>
          <w:sz w:val="28"/>
          <w:szCs w:val="28"/>
        </w:rPr>
        <w:t>:</w:t>
      </w:r>
    </w:p>
    <w:p w14:paraId="0774FCBC" w14:textId="77777777" w:rsidR="002928F1" w:rsidRPr="002928F1" w:rsidRDefault="002928F1" w:rsidP="00295001">
      <w:pPr>
        <w:numPr>
          <w:ilvl w:val="0"/>
          <w:numId w:val="3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Продуктовые проекты.</w:t>
      </w:r>
      <w:r w:rsidRPr="002928F1">
        <w:rPr>
          <w:sz w:val="28"/>
          <w:szCs w:val="28"/>
        </w:rPr>
        <w:t xml:space="preserve"> Игровые механики могут ускорять тестирование и внесение улучшений, стимулируя разработчиков искать баги и придумывать новые фичи.</w:t>
      </w:r>
    </w:p>
    <w:p w14:paraId="2E107CB5" w14:textId="77777777" w:rsidR="002928F1" w:rsidRPr="002928F1" w:rsidRDefault="002928F1" w:rsidP="00295001">
      <w:pPr>
        <w:numPr>
          <w:ilvl w:val="0"/>
          <w:numId w:val="3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Сервисные проекты.</w:t>
      </w:r>
      <w:r w:rsidRPr="002928F1">
        <w:rPr>
          <w:sz w:val="28"/>
          <w:szCs w:val="28"/>
        </w:rPr>
        <w:t xml:space="preserve"> Игровые элементы подталкивают консультантов и службу поддержки к быстрому и качественному обслуживанию.</w:t>
      </w:r>
    </w:p>
    <w:p w14:paraId="498CFF60" w14:textId="5201DA93" w:rsidR="002928F1" w:rsidRDefault="002928F1" w:rsidP="00295001">
      <w:pPr>
        <w:numPr>
          <w:ilvl w:val="0"/>
          <w:numId w:val="3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Исследовательские проекты.</w:t>
      </w:r>
      <w:r w:rsidRPr="002928F1">
        <w:rPr>
          <w:sz w:val="28"/>
          <w:szCs w:val="28"/>
        </w:rPr>
        <w:t xml:space="preserve"> Геймификация мотивирует выдвигать инновационные идеи и проверять гипотезы, например, с помощью рейтинга идей или бейджей за вклад в научные эксперименты.</w:t>
      </w:r>
    </w:p>
    <w:p w14:paraId="2C2B1710" w14:textId="77777777" w:rsidR="00CD2805" w:rsidRPr="002928F1" w:rsidRDefault="00CD2805" w:rsidP="00E60C36">
      <w:pPr>
        <w:spacing w:line="360" w:lineRule="auto"/>
        <w:jc w:val="both"/>
        <w:rPr>
          <w:sz w:val="28"/>
          <w:szCs w:val="28"/>
        </w:rPr>
      </w:pPr>
    </w:p>
    <w:p w14:paraId="412DD4A0" w14:textId="4FA4ED4B" w:rsidR="002928F1" w:rsidRDefault="002928F1" w:rsidP="00E60C36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12" w:name="_Toc195639413"/>
      <w:r w:rsidRPr="002928F1">
        <w:rPr>
          <w:sz w:val="28"/>
          <w:szCs w:val="28"/>
        </w:rPr>
        <w:t>3.2 Предполагаемые экономические и организационные эффекты</w:t>
      </w:r>
      <w:bookmarkEnd w:id="12"/>
    </w:p>
    <w:p w14:paraId="5A2486FA" w14:textId="77777777" w:rsidR="00CD2805" w:rsidRPr="00E60C36" w:rsidRDefault="00CD2805" w:rsidP="00E60C36">
      <w:pPr>
        <w:spacing w:line="360" w:lineRule="auto"/>
        <w:jc w:val="both"/>
        <w:rPr>
          <w:sz w:val="28"/>
          <w:szCs w:val="28"/>
        </w:rPr>
      </w:pPr>
    </w:p>
    <w:p w14:paraId="1642D44C" w14:textId="77777777" w:rsidR="002928F1" w:rsidRPr="002928F1" w:rsidRDefault="002928F1" w:rsidP="0026687B">
      <w:pPr>
        <w:spacing w:line="360" w:lineRule="auto"/>
        <w:ind w:firstLine="709"/>
        <w:jc w:val="both"/>
        <w:rPr>
          <w:sz w:val="28"/>
          <w:szCs w:val="28"/>
        </w:rPr>
      </w:pPr>
      <w:r w:rsidRPr="002928F1">
        <w:rPr>
          <w:sz w:val="28"/>
          <w:szCs w:val="28"/>
        </w:rPr>
        <w:t>Успешная геймификация даёт не только эмоциональные, но и ощутимые экономические выгоды:</w:t>
      </w:r>
    </w:p>
    <w:p w14:paraId="1CD716BE" w14:textId="77777777" w:rsidR="002928F1" w:rsidRPr="002928F1" w:rsidRDefault="002928F1" w:rsidP="00295001">
      <w:pPr>
        <w:numPr>
          <w:ilvl w:val="0"/>
          <w:numId w:val="3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Сокращение сроков реализации.</w:t>
      </w:r>
      <w:r w:rsidRPr="002928F1">
        <w:rPr>
          <w:sz w:val="28"/>
          <w:szCs w:val="28"/>
        </w:rPr>
        <w:t xml:space="preserve"> Элементы соревнования и внутренняя мотивация помогают сотрудникам действовать быстрее, особенно в сочетании с короткими спринтами по </w:t>
      </w:r>
      <w:proofErr w:type="spellStart"/>
      <w:r w:rsidRPr="002928F1">
        <w:rPr>
          <w:sz w:val="28"/>
          <w:szCs w:val="28"/>
        </w:rPr>
        <w:t>Agile</w:t>
      </w:r>
      <w:proofErr w:type="spellEnd"/>
      <w:r w:rsidRPr="002928F1">
        <w:rPr>
          <w:sz w:val="28"/>
          <w:szCs w:val="28"/>
        </w:rPr>
        <w:t>.</w:t>
      </w:r>
    </w:p>
    <w:p w14:paraId="0290342B" w14:textId="77777777" w:rsidR="002928F1" w:rsidRPr="002928F1" w:rsidRDefault="002928F1" w:rsidP="00295001">
      <w:pPr>
        <w:numPr>
          <w:ilvl w:val="0"/>
          <w:numId w:val="3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Оптимизация кадровых ресурсов.</w:t>
      </w:r>
      <w:r w:rsidRPr="002928F1">
        <w:rPr>
          <w:sz w:val="28"/>
          <w:szCs w:val="28"/>
        </w:rPr>
        <w:t xml:space="preserve"> </w:t>
      </w:r>
      <w:proofErr w:type="spellStart"/>
      <w:r w:rsidRPr="002928F1">
        <w:rPr>
          <w:sz w:val="28"/>
          <w:szCs w:val="28"/>
        </w:rPr>
        <w:t>Геймифицированная</w:t>
      </w:r>
      <w:proofErr w:type="spellEnd"/>
      <w:r w:rsidRPr="002928F1">
        <w:rPr>
          <w:sz w:val="28"/>
          <w:szCs w:val="28"/>
        </w:rPr>
        <w:t xml:space="preserve"> среда увеличивает прозрачность процессов и стимулирует самоконтроль сотрудников, снижая их текучесть.</w:t>
      </w:r>
    </w:p>
    <w:p w14:paraId="712E117C" w14:textId="4501A345" w:rsidR="002928F1" w:rsidRDefault="002928F1" w:rsidP="00295001">
      <w:pPr>
        <w:numPr>
          <w:ilvl w:val="0"/>
          <w:numId w:val="3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lastRenderedPageBreak/>
        <w:t>Стимулирование инноваций.</w:t>
      </w:r>
      <w:r w:rsidRPr="002928F1">
        <w:rPr>
          <w:sz w:val="28"/>
          <w:szCs w:val="28"/>
        </w:rPr>
        <w:t xml:space="preserve"> Сотрудники охотнее предлагают нестандартные решения, когда не боятся ошибок и получают публичное признание за креативные идеи.</w:t>
      </w:r>
    </w:p>
    <w:p w14:paraId="6AE16B20" w14:textId="3339E247" w:rsidR="0087660B" w:rsidRDefault="0087660B" w:rsidP="0087660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наглядно </w:t>
      </w:r>
      <w:r w:rsidRPr="002928F1">
        <w:rPr>
          <w:sz w:val="28"/>
          <w:szCs w:val="28"/>
        </w:rPr>
        <w:t>экономические и организационные эффекты</w:t>
      </w:r>
      <w:r>
        <w:rPr>
          <w:sz w:val="28"/>
          <w:szCs w:val="28"/>
        </w:rPr>
        <w:t xml:space="preserve"> прослеживаются в Приложении </w:t>
      </w:r>
      <w:r w:rsidR="00C45B06">
        <w:rPr>
          <w:sz w:val="28"/>
          <w:szCs w:val="28"/>
        </w:rPr>
        <w:t>Б.</w:t>
      </w:r>
    </w:p>
    <w:p w14:paraId="4A31FE8C" w14:textId="77777777" w:rsidR="006F7CCC" w:rsidRPr="002928F1" w:rsidRDefault="006F7CCC" w:rsidP="00CD2805">
      <w:pPr>
        <w:spacing w:line="360" w:lineRule="auto"/>
        <w:jc w:val="both"/>
        <w:rPr>
          <w:sz w:val="28"/>
          <w:szCs w:val="28"/>
        </w:rPr>
      </w:pPr>
    </w:p>
    <w:p w14:paraId="0F61C746" w14:textId="05303DA7" w:rsidR="002928F1" w:rsidRDefault="002928F1" w:rsidP="009A5755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3" w:name="_Toc195639414"/>
      <w:r w:rsidRPr="002928F1">
        <w:rPr>
          <w:sz w:val="28"/>
          <w:szCs w:val="28"/>
        </w:rPr>
        <w:t>3.3 Перспективы дальнейших исследований</w:t>
      </w:r>
      <w:bookmarkEnd w:id="13"/>
    </w:p>
    <w:p w14:paraId="1A6DF61C" w14:textId="77777777" w:rsidR="00CD2805" w:rsidRPr="00E60C36" w:rsidRDefault="00CD2805" w:rsidP="00E60C36">
      <w:pPr>
        <w:spacing w:line="360" w:lineRule="auto"/>
        <w:ind w:firstLine="709"/>
        <w:jc w:val="both"/>
        <w:rPr>
          <w:sz w:val="28"/>
          <w:szCs w:val="28"/>
        </w:rPr>
      </w:pPr>
    </w:p>
    <w:p w14:paraId="35269156" w14:textId="77777777" w:rsidR="002928F1" w:rsidRPr="002928F1" w:rsidRDefault="002928F1" w:rsidP="005A51B7">
      <w:pPr>
        <w:spacing w:line="360" w:lineRule="auto"/>
        <w:ind w:firstLine="709"/>
        <w:jc w:val="both"/>
        <w:rPr>
          <w:sz w:val="28"/>
          <w:szCs w:val="28"/>
        </w:rPr>
      </w:pPr>
      <w:r w:rsidRPr="002928F1">
        <w:rPr>
          <w:sz w:val="28"/>
          <w:szCs w:val="28"/>
        </w:rPr>
        <w:t>Хотя проведённый анализ подтвердил эффективность геймификации в управлении инновационными проектами, для углублённого понимания требуются:</w:t>
      </w:r>
    </w:p>
    <w:p w14:paraId="23A25FF8" w14:textId="77777777" w:rsidR="002928F1" w:rsidRPr="002928F1" w:rsidRDefault="002928F1" w:rsidP="00295001">
      <w:pPr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Углублённые эксперименты в разных культурных контекстах.</w:t>
      </w:r>
      <w:r w:rsidRPr="002928F1">
        <w:rPr>
          <w:sz w:val="28"/>
          <w:szCs w:val="28"/>
        </w:rPr>
        <w:t xml:space="preserve"> Национальные особенности и корпоративные различия могут влиять на восприятие и результативность игровых методов.</w:t>
      </w:r>
    </w:p>
    <w:p w14:paraId="27486AC3" w14:textId="77777777" w:rsidR="002928F1" w:rsidRPr="002928F1" w:rsidRDefault="002928F1" w:rsidP="00295001">
      <w:pPr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Долгосрочные исследования.</w:t>
      </w:r>
      <w:r w:rsidRPr="002928F1">
        <w:rPr>
          <w:sz w:val="28"/>
          <w:szCs w:val="28"/>
        </w:rPr>
        <w:t xml:space="preserve"> Важно изучать не только начальный всплеск вовлечённости, но и то, сохраняется ли эффект на протяжении года и более.</w:t>
      </w:r>
    </w:p>
    <w:p w14:paraId="20348120" w14:textId="77777777" w:rsidR="002928F1" w:rsidRPr="002928F1" w:rsidRDefault="002928F1" w:rsidP="00295001">
      <w:pPr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Расширение выборки кейсов.</w:t>
      </w:r>
      <w:r w:rsidRPr="002928F1">
        <w:rPr>
          <w:sz w:val="28"/>
          <w:szCs w:val="28"/>
        </w:rPr>
        <w:t xml:space="preserve"> Более широкий спектр проектов (стартапы, крупные корпорации) позволит выявить универсальные закономерности и установить, при каких условиях геймификация даёт наибольшую пользу.</w:t>
      </w:r>
    </w:p>
    <w:p w14:paraId="194A6AA4" w14:textId="65202465" w:rsidR="00050B53" w:rsidRDefault="002928F1" w:rsidP="00295001">
      <w:pPr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1527D">
        <w:rPr>
          <w:rStyle w:val="a3"/>
          <w:b w:val="0"/>
          <w:bCs w:val="0"/>
          <w:sz w:val="28"/>
          <w:szCs w:val="28"/>
        </w:rPr>
        <w:t>Развитие теории.</w:t>
      </w:r>
      <w:r w:rsidRPr="002928F1">
        <w:rPr>
          <w:sz w:val="28"/>
          <w:szCs w:val="28"/>
        </w:rPr>
        <w:t xml:space="preserve"> Требуется дальнейшая проработка моделей, учитывающих баланс между конкуренцией и сотрудничеством, а также уточнение применимости теории самоопределения к цифровым системам управления проектами.</w:t>
      </w:r>
    </w:p>
    <w:p w14:paraId="1D2114A7" w14:textId="77777777" w:rsidR="00050B53" w:rsidRDefault="00050B5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172FEA" w14:textId="6E267818" w:rsidR="00050B53" w:rsidRPr="007830EA" w:rsidRDefault="00D76A1C" w:rsidP="007830EA">
      <w:pPr>
        <w:pStyle w:val="2"/>
        <w:spacing w:before="0" w:beforeAutospacing="0" w:after="0" w:afterAutospacing="0" w:line="360" w:lineRule="auto"/>
        <w:jc w:val="center"/>
        <w:rPr>
          <w:szCs w:val="28"/>
        </w:rPr>
      </w:pPr>
      <w:bookmarkStart w:id="14" w:name="_Toc195639415"/>
      <w:r w:rsidRPr="007830EA">
        <w:rPr>
          <w:szCs w:val="28"/>
        </w:rPr>
        <w:lastRenderedPageBreak/>
        <w:t>ЗАКЛЮЧЕНИЕ</w:t>
      </w:r>
      <w:bookmarkEnd w:id="14"/>
    </w:p>
    <w:p w14:paraId="54DA17E5" w14:textId="77777777" w:rsidR="00037715" w:rsidRPr="007830EA" w:rsidRDefault="00037715" w:rsidP="007830EA">
      <w:pPr>
        <w:spacing w:line="360" w:lineRule="auto"/>
        <w:ind w:firstLine="709"/>
        <w:jc w:val="both"/>
        <w:rPr>
          <w:sz w:val="28"/>
          <w:szCs w:val="28"/>
        </w:rPr>
      </w:pPr>
    </w:p>
    <w:p w14:paraId="38DF4F2B" w14:textId="028F3477" w:rsidR="00FA0429" w:rsidRPr="00FA0429" w:rsidRDefault="00FA0429" w:rsidP="00FA0429">
      <w:pPr>
        <w:spacing w:line="360" w:lineRule="auto"/>
        <w:ind w:firstLine="709"/>
        <w:jc w:val="both"/>
        <w:rPr>
          <w:sz w:val="28"/>
          <w:szCs w:val="28"/>
        </w:rPr>
      </w:pPr>
      <w:r w:rsidRPr="00FA0429">
        <w:rPr>
          <w:sz w:val="28"/>
          <w:szCs w:val="28"/>
        </w:rPr>
        <w:t>Рассмотрение геймификации как инструмента управления инновационными проектами позволило выявить её теоретические основы, практическую применимость и перспективы развития в условиях цифровой экономики. В рамках перво</w:t>
      </w:r>
      <w:r>
        <w:rPr>
          <w:sz w:val="28"/>
          <w:szCs w:val="28"/>
        </w:rPr>
        <w:t>го раздела</w:t>
      </w:r>
      <w:r w:rsidRPr="00FA0429">
        <w:rPr>
          <w:sz w:val="28"/>
          <w:szCs w:val="28"/>
        </w:rPr>
        <w:t xml:space="preserve"> систематизированы подходы к понятию геймификации, её отличия от игрофикации, а также ключевые функции в проектном управлении. Анализ показал, что игровые элементы </w:t>
      </w:r>
      <w:r>
        <w:rPr>
          <w:sz w:val="28"/>
          <w:szCs w:val="28"/>
        </w:rPr>
        <w:t>–</w:t>
      </w:r>
      <w:r w:rsidRPr="00FA0429">
        <w:rPr>
          <w:sz w:val="28"/>
          <w:szCs w:val="28"/>
        </w:rPr>
        <w:t xml:space="preserve"> баллы, рейтинги, бейджи и уровни </w:t>
      </w:r>
      <w:r>
        <w:rPr>
          <w:sz w:val="28"/>
          <w:szCs w:val="28"/>
        </w:rPr>
        <w:t>–</w:t>
      </w:r>
      <w:r w:rsidRPr="00FA0429">
        <w:rPr>
          <w:sz w:val="28"/>
          <w:szCs w:val="28"/>
        </w:rPr>
        <w:t xml:space="preserve"> могут выступать действенным инструментом повышения внутренней мотивации участников, особенно в сферах, где традиционные методы стимулирования теряют эффективность. Научная проработка геймификации через призму моделей мотивации, таких как </w:t>
      </w:r>
      <w:proofErr w:type="spellStart"/>
      <w:r w:rsidRPr="00FA0429">
        <w:rPr>
          <w:sz w:val="28"/>
          <w:szCs w:val="28"/>
        </w:rPr>
        <w:t>Octalysis</w:t>
      </w:r>
      <w:proofErr w:type="spellEnd"/>
      <w:r w:rsidRPr="00FA0429">
        <w:rPr>
          <w:sz w:val="28"/>
          <w:szCs w:val="28"/>
        </w:rPr>
        <w:t xml:space="preserve"> и теория самоопределения, подтверждает: при грамотной интеграции игровых механизмов в проектную деятельность создаются благоприятные условия для формирования устойчивой вовлечённости, командной сплочённости и ориентации на результат.</w:t>
      </w:r>
    </w:p>
    <w:p w14:paraId="69ED0786" w14:textId="79FA86DE" w:rsidR="00FA0429" w:rsidRPr="00FA0429" w:rsidRDefault="00FA0429" w:rsidP="00FA0429">
      <w:pPr>
        <w:spacing w:line="360" w:lineRule="auto"/>
        <w:ind w:firstLine="709"/>
        <w:jc w:val="both"/>
        <w:rPr>
          <w:sz w:val="28"/>
          <w:szCs w:val="28"/>
        </w:rPr>
      </w:pPr>
      <w:r w:rsidRPr="00FA0429">
        <w:rPr>
          <w:sz w:val="28"/>
          <w:szCs w:val="28"/>
        </w:rPr>
        <w:t>Во второ</w:t>
      </w:r>
      <w:r>
        <w:rPr>
          <w:sz w:val="28"/>
          <w:szCs w:val="28"/>
        </w:rPr>
        <w:t>м разделе</w:t>
      </w:r>
      <w:r w:rsidRPr="00FA0429">
        <w:rPr>
          <w:sz w:val="28"/>
          <w:szCs w:val="28"/>
        </w:rPr>
        <w:t xml:space="preserve"> была осуществлена эмпирическая проверка применимости геймификации в реальных условиях. На примерах российских (Яндекс, </w:t>
      </w:r>
      <w:proofErr w:type="spellStart"/>
      <w:r w:rsidRPr="00FA0429">
        <w:rPr>
          <w:sz w:val="28"/>
          <w:szCs w:val="28"/>
        </w:rPr>
        <w:t>СберТех</w:t>
      </w:r>
      <w:proofErr w:type="spellEnd"/>
      <w:r w:rsidRPr="00FA0429">
        <w:rPr>
          <w:sz w:val="28"/>
          <w:szCs w:val="28"/>
        </w:rPr>
        <w:t>) и международных (</w:t>
      </w:r>
      <w:proofErr w:type="spellStart"/>
      <w:r w:rsidRPr="00FA0429">
        <w:rPr>
          <w:sz w:val="28"/>
          <w:szCs w:val="28"/>
        </w:rPr>
        <w:t>Google</w:t>
      </w:r>
      <w:proofErr w:type="spellEnd"/>
      <w:r w:rsidRPr="00FA0429">
        <w:rPr>
          <w:sz w:val="28"/>
          <w:szCs w:val="28"/>
        </w:rPr>
        <w:t>) IT-компаний показано, как геймификация влияет на ключевые параметры: сокращение сроков адаптации, повышение продуктивности, рост инициативности и снижение текучести кадров. Качественный и количественный анализ кейсов позволил выявить условия, способствующие успешному внедрению игровых подходов: добровольность участия, привязка механик к целям проекта, значимость наград. Статистические данные подтвердили положительный эффект: уровень вовлечённости сотрудников повышался на 15–20%, а сроки выполнения проектных задач сокращались в среднем на 10–12%. Эти данные подтверждают гипотезу исследования о том, что систематическое применение геймификации в управлении инновационными проектами повышает эффективность командной деятельности и результативность проектной реализации.</w:t>
      </w:r>
    </w:p>
    <w:p w14:paraId="12C3BA80" w14:textId="4FE43E10" w:rsidR="00CF78C0" w:rsidRDefault="00FA0429" w:rsidP="00FA0429">
      <w:pPr>
        <w:spacing w:line="360" w:lineRule="auto"/>
        <w:ind w:firstLine="709"/>
        <w:jc w:val="both"/>
        <w:rPr>
          <w:sz w:val="28"/>
          <w:szCs w:val="28"/>
        </w:rPr>
      </w:pPr>
      <w:r w:rsidRPr="00FA0429">
        <w:rPr>
          <w:sz w:val="28"/>
          <w:szCs w:val="28"/>
        </w:rPr>
        <w:lastRenderedPageBreak/>
        <w:t>Трет</w:t>
      </w:r>
      <w:r>
        <w:rPr>
          <w:sz w:val="28"/>
          <w:szCs w:val="28"/>
        </w:rPr>
        <w:t>ий раздел</w:t>
      </w:r>
      <w:r w:rsidRPr="00FA0429">
        <w:rPr>
          <w:sz w:val="28"/>
          <w:szCs w:val="28"/>
        </w:rPr>
        <w:t xml:space="preserve"> работы был посвящен формулированию практических рекомендаций и оценке предполагаемых экономических и организационных эффектов. Разработан алгоритм внедрения геймификации в IT-компаниях, включающий этапы постановки целей, выбора инструментов, обучения персонала и адаптации игровых механик к типу проекта. Установлено, что грамотно выстроенная геймификация способствует не только росту мотивации, но и формированию инновационной культуры в коллективе. Среди экономических эффектов выделены сокращение сроков проекта, оптимизация кадровых ресурсов, снижение издержек, связанных с обучением и адаптацией персонала. Предложенные рекомендации могут быть адаптированы для различных типов проектов </w:t>
      </w:r>
      <w:r>
        <w:rPr>
          <w:sz w:val="28"/>
          <w:szCs w:val="28"/>
        </w:rPr>
        <w:t>–</w:t>
      </w:r>
      <w:r w:rsidRPr="00FA0429">
        <w:rPr>
          <w:sz w:val="28"/>
          <w:szCs w:val="28"/>
        </w:rPr>
        <w:t xml:space="preserve"> продуктовых, сервисных, исследовательских. Заключительная часть работы обозначила направления для будущих исследований: изучение долгосрочных эффектов геймификации, влияние национального и корпоративного контекста, а также развитие теоретических моделей мотивации в цифровой среде.</w:t>
      </w:r>
    </w:p>
    <w:p w14:paraId="1DBBBC87" w14:textId="77777777" w:rsidR="00CF78C0" w:rsidRDefault="00CF78C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1ACF80" w14:textId="4F71D6EF" w:rsidR="00CF78C0" w:rsidRPr="00CF34CE" w:rsidRDefault="00D76A1C" w:rsidP="007830EA">
      <w:pPr>
        <w:pStyle w:val="2"/>
        <w:spacing w:before="0" w:beforeAutospacing="0" w:after="0" w:afterAutospacing="0" w:line="360" w:lineRule="auto"/>
        <w:jc w:val="center"/>
        <w:rPr>
          <w:szCs w:val="28"/>
        </w:rPr>
      </w:pPr>
      <w:bookmarkStart w:id="15" w:name="_Toc195639416"/>
      <w:r w:rsidRPr="00CF34CE">
        <w:rPr>
          <w:szCs w:val="28"/>
        </w:rPr>
        <w:lastRenderedPageBreak/>
        <w:t>СПИСОК ИСПОЛЬЗОВАННЫХ ИСТОЧНИКОВ</w:t>
      </w:r>
      <w:bookmarkEnd w:id="15"/>
    </w:p>
    <w:p w14:paraId="15291E6E" w14:textId="77777777" w:rsidR="00CF34CE" w:rsidRPr="00CF34CE" w:rsidRDefault="00CF34CE" w:rsidP="003C7B9F">
      <w:pPr>
        <w:spacing w:line="360" w:lineRule="auto"/>
        <w:jc w:val="both"/>
        <w:rPr>
          <w:sz w:val="28"/>
          <w:szCs w:val="28"/>
        </w:rPr>
      </w:pPr>
      <w:bookmarkStart w:id="16" w:name="_Hlk195645902"/>
    </w:p>
    <w:p w14:paraId="324053BC" w14:textId="14C0D683" w:rsidR="00615413" w:rsidRPr="00B42831" w:rsidRDefault="00B42831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bookmarkStart w:id="17" w:name="_Hlk195645871"/>
      <w:bookmarkEnd w:id="16"/>
      <w:proofErr w:type="spellStart"/>
      <w:r w:rsidRPr="00B42831">
        <w:rPr>
          <w:sz w:val="28"/>
          <w:szCs w:val="28"/>
          <w:lang w:val="en-US"/>
        </w:rPr>
        <w:t>Augeo</w:t>
      </w:r>
      <w:proofErr w:type="spellEnd"/>
      <w:r w:rsidRPr="00B42831">
        <w:rPr>
          <w:sz w:val="28"/>
          <w:szCs w:val="28"/>
        </w:rPr>
        <w:t xml:space="preserve"> </w:t>
      </w:r>
      <w:r w:rsidRPr="00B42831">
        <w:rPr>
          <w:sz w:val="28"/>
          <w:szCs w:val="28"/>
          <w:lang w:val="en-US"/>
        </w:rPr>
        <w:t>Marketing</w:t>
      </w:r>
      <w:r w:rsidRPr="00B42831">
        <w:rPr>
          <w:sz w:val="28"/>
          <w:szCs w:val="28"/>
        </w:rPr>
        <w:t xml:space="preserve"> : официальный сайт. – Миннеаполис. – </w:t>
      </w:r>
      <w:r w:rsidRPr="00B42831">
        <w:rPr>
          <w:sz w:val="28"/>
          <w:szCs w:val="28"/>
          <w:lang w:val="en-US"/>
        </w:rPr>
        <w:t>URL</w:t>
      </w:r>
      <w:r w:rsidRPr="00B42831">
        <w:rPr>
          <w:sz w:val="28"/>
          <w:szCs w:val="28"/>
        </w:rPr>
        <w:t xml:space="preserve">: </w:t>
      </w:r>
      <w:r w:rsidRPr="00B42831">
        <w:rPr>
          <w:sz w:val="28"/>
          <w:szCs w:val="28"/>
          <w:lang w:val="en-US"/>
        </w:rPr>
        <w:t>https</w:t>
      </w:r>
      <w:r w:rsidRPr="00B42831">
        <w:rPr>
          <w:sz w:val="28"/>
          <w:szCs w:val="28"/>
        </w:rPr>
        <w:t>://</w:t>
      </w:r>
      <w:r w:rsidRPr="00B42831">
        <w:rPr>
          <w:sz w:val="28"/>
          <w:szCs w:val="28"/>
          <w:lang w:val="en-US"/>
        </w:rPr>
        <w:t>www</w:t>
      </w:r>
      <w:r w:rsidRPr="00B42831">
        <w:rPr>
          <w:sz w:val="28"/>
          <w:szCs w:val="28"/>
        </w:rPr>
        <w:t>.</w:t>
      </w:r>
      <w:proofErr w:type="spellStart"/>
      <w:r w:rsidRPr="00B42831">
        <w:rPr>
          <w:sz w:val="28"/>
          <w:szCs w:val="28"/>
          <w:lang w:val="en-US"/>
        </w:rPr>
        <w:t>augeomarketing</w:t>
      </w:r>
      <w:proofErr w:type="spellEnd"/>
      <w:r w:rsidRPr="00B42831">
        <w:rPr>
          <w:sz w:val="28"/>
          <w:szCs w:val="28"/>
        </w:rPr>
        <w:t>.</w:t>
      </w:r>
      <w:r w:rsidRPr="00B42831">
        <w:rPr>
          <w:sz w:val="28"/>
          <w:szCs w:val="28"/>
          <w:lang w:val="en-US"/>
        </w:rPr>
        <w:t>com</w:t>
      </w:r>
      <w:r w:rsidRPr="00B42831">
        <w:rPr>
          <w:sz w:val="28"/>
          <w:szCs w:val="28"/>
        </w:rPr>
        <w:t>/</w:t>
      </w:r>
      <w:r w:rsidRPr="00B42831">
        <w:rPr>
          <w:sz w:val="28"/>
          <w:szCs w:val="28"/>
          <w:lang w:val="en-US"/>
        </w:rPr>
        <w:t>resources</w:t>
      </w:r>
      <w:r w:rsidRPr="00B42831">
        <w:rPr>
          <w:sz w:val="28"/>
          <w:szCs w:val="28"/>
        </w:rPr>
        <w:t>/</w:t>
      </w:r>
      <w:r w:rsidRPr="00B42831">
        <w:rPr>
          <w:sz w:val="28"/>
          <w:szCs w:val="28"/>
          <w:lang w:val="en-US"/>
        </w:rPr>
        <w:t>blog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posts</w:t>
      </w:r>
      <w:r w:rsidRPr="00B42831">
        <w:rPr>
          <w:sz w:val="28"/>
          <w:szCs w:val="28"/>
        </w:rPr>
        <w:t>/</w:t>
      </w:r>
      <w:r w:rsidRPr="00B42831">
        <w:rPr>
          <w:sz w:val="28"/>
          <w:szCs w:val="28"/>
          <w:lang w:val="en-US"/>
        </w:rPr>
        <w:t>gamification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is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serious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business</w:t>
      </w:r>
      <w:r w:rsidRPr="00B42831">
        <w:rPr>
          <w:sz w:val="28"/>
          <w:szCs w:val="28"/>
        </w:rPr>
        <w:t xml:space="preserve"> (дата обращения: 05.04.2025).</w:t>
      </w:r>
    </w:p>
    <w:p w14:paraId="6DE4D20D" w14:textId="6E9B0063" w:rsidR="00615413" w:rsidRPr="00B42831" w:rsidRDefault="00B42831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B42831">
        <w:rPr>
          <w:sz w:val="28"/>
          <w:szCs w:val="28"/>
        </w:rPr>
        <w:t>Psico</w:t>
      </w:r>
      <w:proofErr w:type="spellEnd"/>
      <w:r w:rsidRPr="00B42831">
        <w:rPr>
          <w:sz w:val="28"/>
          <w:szCs w:val="28"/>
        </w:rPr>
        <w:t xml:space="preserve"> </w:t>
      </w:r>
      <w:proofErr w:type="spellStart"/>
      <w:r w:rsidRPr="00B42831">
        <w:rPr>
          <w:sz w:val="28"/>
          <w:szCs w:val="28"/>
        </w:rPr>
        <w:t>Smart</w:t>
      </w:r>
      <w:proofErr w:type="spellEnd"/>
      <w:r w:rsidRPr="00B42831">
        <w:rPr>
          <w:sz w:val="28"/>
          <w:szCs w:val="28"/>
        </w:rPr>
        <w:t xml:space="preserve"> : официальный сайт. – Мадрид. – URL: https://psico-smart.com/en/blogs/blog-what-are-the-hidden-benefits-of-using-gamification-in-organizational-p-185942 (дата обращения: 06.04.2025).</w:t>
      </w:r>
    </w:p>
    <w:p w14:paraId="6167137D" w14:textId="0210DCA4" w:rsidR="00B42831" w:rsidRPr="00B42831" w:rsidRDefault="00B42831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42831">
        <w:rPr>
          <w:sz w:val="28"/>
          <w:szCs w:val="28"/>
          <w:lang w:val="en-US"/>
        </w:rPr>
        <w:t>LinkedIn</w:t>
      </w:r>
      <w:r w:rsidRPr="00B42831">
        <w:rPr>
          <w:sz w:val="28"/>
          <w:szCs w:val="28"/>
        </w:rPr>
        <w:t xml:space="preserve"> : официальный сайт. – Сан-Франциско. – </w:t>
      </w:r>
      <w:r w:rsidRPr="00B42831">
        <w:rPr>
          <w:sz w:val="28"/>
          <w:szCs w:val="28"/>
          <w:lang w:val="en-US"/>
        </w:rPr>
        <w:t>URL</w:t>
      </w:r>
      <w:r w:rsidRPr="00B42831">
        <w:rPr>
          <w:sz w:val="28"/>
          <w:szCs w:val="28"/>
        </w:rPr>
        <w:t xml:space="preserve">: </w:t>
      </w:r>
      <w:r w:rsidRPr="00B42831">
        <w:rPr>
          <w:sz w:val="28"/>
          <w:szCs w:val="28"/>
          <w:lang w:val="en-US"/>
        </w:rPr>
        <w:t>https</w:t>
      </w:r>
      <w:r w:rsidRPr="00B42831">
        <w:rPr>
          <w:sz w:val="28"/>
          <w:szCs w:val="28"/>
        </w:rPr>
        <w:t>://</w:t>
      </w:r>
      <w:r w:rsidRPr="00B42831">
        <w:rPr>
          <w:sz w:val="28"/>
          <w:szCs w:val="28"/>
          <w:lang w:val="en-US"/>
        </w:rPr>
        <w:t>www</w:t>
      </w:r>
      <w:r w:rsidRPr="00B42831">
        <w:rPr>
          <w:sz w:val="28"/>
          <w:szCs w:val="28"/>
        </w:rPr>
        <w:t>.</w:t>
      </w:r>
      <w:proofErr w:type="spellStart"/>
      <w:r w:rsidRPr="00B42831">
        <w:rPr>
          <w:sz w:val="28"/>
          <w:szCs w:val="28"/>
          <w:lang w:val="en-US"/>
        </w:rPr>
        <w:t>linkedin</w:t>
      </w:r>
      <w:proofErr w:type="spellEnd"/>
      <w:r w:rsidRPr="00B42831">
        <w:rPr>
          <w:sz w:val="28"/>
          <w:szCs w:val="28"/>
        </w:rPr>
        <w:t>.</w:t>
      </w:r>
      <w:r w:rsidRPr="00B42831">
        <w:rPr>
          <w:sz w:val="28"/>
          <w:szCs w:val="28"/>
          <w:lang w:val="en-US"/>
        </w:rPr>
        <w:t>com</w:t>
      </w:r>
      <w:r w:rsidRPr="00B42831">
        <w:rPr>
          <w:sz w:val="28"/>
          <w:szCs w:val="28"/>
        </w:rPr>
        <w:t>/</w:t>
      </w:r>
      <w:r w:rsidRPr="00B42831">
        <w:rPr>
          <w:sz w:val="28"/>
          <w:szCs w:val="28"/>
          <w:lang w:val="en-US"/>
        </w:rPr>
        <w:t>pulse</w:t>
      </w:r>
      <w:r w:rsidRPr="00B42831">
        <w:rPr>
          <w:sz w:val="28"/>
          <w:szCs w:val="28"/>
        </w:rPr>
        <w:t>/</w:t>
      </w:r>
      <w:r w:rsidRPr="00B42831">
        <w:rPr>
          <w:sz w:val="28"/>
          <w:szCs w:val="28"/>
          <w:lang w:val="en-US"/>
        </w:rPr>
        <w:t>employee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tenure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retention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tech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leaders</w:t>
      </w:r>
      <w:r w:rsidRPr="00B42831">
        <w:rPr>
          <w:sz w:val="28"/>
          <w:szCs w:val="28"/>
        </w:rPr>
        <w:t>-2024-</w:t>
      </w:r>
      <w:r w:rsidRPr="00B42831">
        <w:rPr>
          <w:sz w:val="28"/>
          <w:szCs w:val="28"/>
          <w:lang w:val="en-US"/>
        </w:rPr>
        <w:t>centum</w:t>
      </w:r>
      <w:r w:rsidRPr="00B42831">
        <w:rPr>
          <w:sz w:val="28"/>
          <w:szCs w:val="28"/>
        </w:rPr>
        <w:t>-</w:t>
      </w:r>
      <w:r w:rsidRPr="00B42831">
        <w:rPr>
          <w:sz w:val="28"/>
          <w:szCs w:val="28"/>
          <w:lang w:val="en-US"/>
        </w:rPr>
        <w:t>search</w:t>
      </w:r>
      <w:r w:rsidRPr="00B42831">
        <w:rPr>
          <w:sz w:val="28"/>
          <w:szCs w:val="28"/>
        </w:rPr>
        <w:t>-</w:t>
      </w:r>
      <w:proofErr w:type="spellStart"/>
      <w:r w:rsidRPr="00B42831">
        <w:rPr>
          <w:sz w:val="28"/>
          <w:szCs w:val="28"/>
          <w:lang w:val="en-US"/>
        </w:rPr>
        <w:t>fmtse</w:t>
      </w:r>
      <w:proofErr w:type="spellEnd"/>
      <w:r w:rsidRPr="00B42831">
        <w:rPr>
          <w:sz w:val="28"/>
          <w:szCs w:val="28"/>
        </w:rPr>
        <w:t xml:space="preserve"> (дата обращения: 07.04.2025).</w:t>
      </w:r>
    </w:p>
    <w:p w14:paraId="1820D153" w14:textId="770C23EA" w:rsidR="00B42831" w:rsidRPr="00B42831" w:rsidRDefault="00B42831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B42831">
        <w:rPr>
          <w:sz w:val="28"/>
          <w:szCs w:val="28"/>
        </w:rPr>
        <w:t>Harvard</w:t>
      </w:r>
      <w:proofErr w:type="spellEnd"/>
      <w:r w:rsidRPr="00B42831">
        <w:rPr>
          <w:sz w:val="28"/>
          <w:szCs w:val="28"/>
        </w:rPr>
        <w:t xml:space="preserve"> </w:t>
      </w:r>
      <w:proofErr w:type="spellStart"/>
      <w:r w:rsidRPr="00B42831">
        <w:rPr>
          <w:sz w:val="28"/>
          <w:szCs w:val="28"/>
        </w:rPr>
        <w:t>Business</w:t>
      </w:r>
      <w:proofErr w:type="spellEnd"/>
      <w:r w:rsidRPr="00B42831">
        <w:rPr>
          <w:sz w:val="28"/>
          <w:szCs w:val="28"/>
        </w:rPr>
        <w:t xml:space="preserve"> </w:t>
      </w:r>
      <w:proofErr w:type="spellStart"/>
      <w:r w:rsidRPr="00B42831">
        <w:rPr>
          <w:sz w:val="28"/>
          <w:szCs w:val="28"/>
        </w:rPr>
        <w:t>Review</w:t>
      </w:r>
      <w:proofErr w:type="spellEnd"/>
      <w:r w:rsidRPr="00B42831">
        <w:rPr>
          <w:sz w:val="28"/>
          <w:szCs w:val="28"/>
        </w:rPr>
        <w:t xml:space="preserve"> : официальный сайт. – Бостон. – URL: https://hbr.org/2024/03/how-gamification-can-boost-employee-engagement (дата обращения: 08.04.2025).</w:t>
      </w:r>
    </w:p>
    <w:p w14:paraId="33768CA9" w14:textId="388C4067" w:rsidR="00B42831" w:rsidRPr="00B42831" w:rsidRDefault="0099484E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9484E">
        <w:rPr>
          <w:sz w:val="28"/>
          <w:szCs w:val="28"/>
        </w:rPr>
        <w:t>ProBusiness.io</w:t>
      </w:r>
      <w:r>
        <w:rPr>
          <w:sz w:val="28"/>
          <w:szCs w:val="28"/>
        </w:rPr>
        <w:t xml:space="preserve"> </w:t>
      </w:r>
      <w:r w:rsidRPr="0099484E">
        <w:rPr>
          <w:sz w:val="28"/>
          <w:szCs w:val="28"/>
        </w:rPr>
        <w:t>: официальный сайт. – Минск. – URL: https://probusiness.io/management/6368-kak-amazon-yandeks-google-i-drugie-ispolzuyut-igry-dlya-poiska-i-motivacii-sotrudnikov.html (дата обращения: 09.04.2025).</w:t>
      </w:r>
    </w:p>
    <w:p w14:paraId="03AD7900" w14:textId="4155BB83" w:rsidR="00B42831" w:rsidRPr="00B42831" w:rsidRDefault="0099484E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9484E">
        <w:rPr>
          <w:sz w:val="28"/>
          <w:szCs w:val="28"/>
        </w:rPr>
        <w:t>РБК Тренды : официальный сайт. – Москва. – URL: https://trends.rbc.ru/trends/education/5f5a71fe9a7947a0df906a3d (дата обращения: 10.04.2025).</w:t>
      </w:r>
    </w:p>
    <w:p w14:paraId="3AFF35C7" w14:textId="380566FC" w:rsidR="0099484E" w:rsidRPr="0099484E" w:rsidRDefault="0099484E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99484E">
        <w:rPr>
          <w:sz w:val="28"/>
          <w:szCs w:val="28"/>
        </w:rPr>
        <w:t>Cornerstone</w:t>
      </w:r>
      <w:proofErr w:type="spellEnd"/>
      <w:r w:rsidRPr="0099484E">
        <w:rPr>
          <w:sz w:val="28"/>
          <w:szCs w:val="28"/>
        </w:rPr>
        <w:t xml:space="preserve"> </w:t>
      </w:r>
      <w:proofErr w:type="spellStart"/>
      <w:r w:rsidRPr="0099484E">
        <w:rPr>
          <w:sz w:val="28"/>
          <w:szCs w:val="28"/>
        </w:rPr>
        <w:t>OnDemand</w:t>
      </w:r>
      <w:proofErr w:type="spellEnd"/>
      <w:r w:rsidRPr="0099484E">
        <w:rPr>
          <w:sz w:val="28"/>
          <w:szCs w:val="28"/>
        </w:rPr>
        <w:t xml:space="preserve"> : официальный сайт. – Санта-Моника. – URL: https://www.cornerstoneondemand.com/resources/article/5-companies-using-gamification-boost-business-results/ (дата обращения: 11.04.2025).</w:t>
      </w:r>
    </w:p>
    <w:p w14:paraId="2E7FA25E" w14:textId="1B9BD855" w:rsidR="0099484E" w:rsidRPr="0099484E" w:rsidRDefault="0099484E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99484E">
        <w:rPr>
          <w:sz w:val="28"/>
          <w:szCs w:val="28"/>
        </w:rPr>
        <w:t>Чан</w:t>
      </w:r>
      <w:r w:rsidRPr="0099484E">
        <w:rPr>
          <w:sz w:val="28"/>
          <w:szCs w:val="28"/>
          <w:lang w:val="en-US"/>
        </w:rPr>
        <w:t xml:space="preserve">, </w:t>
      </w:r>
      <w:r w:rsidRPr="0099484E">
        <w:rPr>
          <w:sz w:val="28"/>
          <w:szCs w:val="28"/>
        </w:rPr>
        <w:t>Т</w:t>
      </w:r>
      <w:r w:rsidRPr="0099484E">
        <w:rPr>
          <w:sz w:val="28"/>
          <w:szCs w:val="28"/>
          <w:lang w:val="en-US"/>
        </w:rPr>
        <w:t xml:space="preserve">., </w:t>
      </w:r>
      <w:proofErr w:type="spellStart"/>
      <w:r w:rsidRPr="0099484E">
        <w:rPr>
          <w:sz w:val="28"/>
          <w:szCs w:val="28"/>
        </w:rPr>
        <w:t>Сонг</w:t>
      </w:r>
      <w:proofErr w:type="spellEnd"/>
      <w:r w:rsidRPr="0099484E">
        <w:rPr>
          <w:sz w:val="28"/>
          <w:szCs w:val="28"/>
          <w:lang w:val="en-US"/>
        </w:rPr>
        <w:t xml:space="preserve">, </w:t>
      </w:r>
      <w:r w:rsidRPr="0099484E">
        <w:rPr>
          <w:sz w:val="28"/>
          <w:szCs w:val="28"/>
        </w:rPr>
        <w:t>Ю</w:t>
      </w:r>
      <w:r w:rsidRPr="0099484E">
        <w:rPr>
          <w:sz w:val="28"/>
          <w:szCs w:val="28"/>
          <w:lang w:val="en-US"/>
        </w:rPr>
        <w:t xml:space="preserve">. Beyond simulation: exploring full-game transformations in professional training // Journal of Applied Gamification. – 2022. – </w:t>
      </w:r>
      <w:r w:rsidRPr="0099484E">
        <w:rPr>
          <w:sz w:val="28"/>
          <w:szCs w:val="28"/>
        </w:rPr>
        <w:t>Т</w:t>
      </w:r>
      <w:r w:rsidRPr="0099484E">
        <w:rPr>
          <w:sz w:val="28"/>
          <w:szCs w:val="28"/>
          <w:lang w:val="en-US"/>
        </w:rPr>
        <w:t xml:space="preserve">. 4, № 1. – </w:t>
      </w:r>
      <w:r w:rsidRPr="0099484E">
        <w:rPr>
          <w:sz w:val="28"/>
          <w:szCs w:val="28"/>
        </w:rPr>
        <w:t>С</w:t>
      </w:r>
      <w:r w:rsidRPr="0099484E">
        <w:rPr>
          <w:sz w:val="28"/>
          <w:szCs w:val="28"/>
          <w:lang w:val="en-US"/>
        </w:rPr>
        <w:t>. 34–49.</w:t>
      </w:r>
    </w:p>
    <w:p w14:paraId="7D051599" w14:textId="46BFF7D6" w:rsidR="0099484E" w:rsidRDefault="0099484E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proofErr w:type="spellStart"/>
      <w:r w:rsidRPr="0099484E">
        <w:rPr>
          <w:sz w:val="28"/>
          <w:szCs w:val="28"/>
          <w:lang w:val="en-US"/>
        </w:rPr>
        <w:t>Чоу</w:t>
      </w:r>
      <w:proofErr w:type="spellEnd"/>
      <w:r w:rsidRPr="0099484E">
        <w:rPr>
          <w:sz w:val="28"/>
          <w:szCs w:val="28"/>
          <w:lang w:val="en-US"/>
        </w:rPr>
        <w:t xml:space="preserve">, Ю. Actionable Gamification: Beyond Points, Badges, and Leaderboards / Ю. </w:t>
      </w:r>
      <w:proofErr w:type="spellStart"/>
      <w:r w:rsidRPr="0099484E">
        <w:rPr>
          <w:sz w:val="28"/>
          <w:szCs w:val="28"/>
          <w:lang w:val="en-US"/>
        </w:rPr>
        <w:t>Чоу</w:t>
      </w:r>
      <w:proofErr w:type="spellEnd"/>
      <w:r w:rsidRPr="0099484E">
        <w:rPr>
          <w:sz w:val="28"/>
          <w:szCs w:val="28"/>
          <w:lang w:val="en-US"/>
        </w:rPr>
        <w:t xml:space="preserve">. – </w:t>
      </w:r>
      <w:proofErr w:type="spellStart"/>
      <w:r w:rsidRPr="0099484E">
        <w:rPr>
          <w:sz w:val="28"/>
          <w:szCs w:val="28"/>
          <w:lang w:val="en-US"/>
        </w:rPr>
        <w:t>Санта-Клара</w:t>
      </w:r>
      <w:proofErr w:type="spellEnd"/>
      <w:r w:rsidRPr="0099484E">
        <w:rPr>
          <w:sz w:val="28"/>
          <w:szCs w:val="28"/>
          <w:lang w:val="en-US"/>
        </w:rPr>
        <w:t xml:space="preserve"> : </w:t>
      </w:r>
      <w:proofErr w:type="spellStart"/>
      <w:r w:rsidRPr="0099484E">
        <w:rPr>
          <w:sz w:val="28"/>
          <w:szCs w:val="28"/>
          <w:lang w:val="en-US"/>
        </w:rPr>
        <w:t>Octalysis</w:t>
      </w:r>
      <w:proofErr w:type="spellEnd"/>
      <w:r w:rsidRPr="0099484E">
        <w:rPr>
          <w:sz w:val="28"/>
          <w:szCs w:val="28"/>
          <w:lang w:val="en-US"/>
        </w:rPr>
        <w:t xml:space="preserve"> Media, 2019. – 348 с. – ISBN 978-1-64184-097-6.</w:t>
      </w:r>
    </w:p>
    <w:p w14:paraId="33705499" w14:textId="36BF05B4" w:rsidR="0093387B" w:rsidRPr="0093387B" w:rsidRDefault="0093387B" w:rsidP="00AA04BF">
      <w:pPr>
        <w:pStyle w:val="a5"/>
        <w:numPr>
          <w:ilvl w:val="0"/>
          <w:numId w:val="39"/>
        </w:numPr>
        <w:spacing w:line="360" w:lineRule="auto"/>
        <w:ind w:left="0" w:firstLine="284"/>
        <w:rPr>
          <w:sz w:val="28"/>
          <w:szCs w:val="28"/>
          <w:lang w:val="en-US"/>
        </w:rPr>
      </w:pPr>
      <w:r w:rsidRPr="0093387B">
        <w:rPr>
          <w:sz w:val="28"/>
          <w:szCs w:val="28"/>
          <w:lang w:val="en-US"/>
        </w:rPr>
        <w:lastRenderedPageBreak/>
        <w:t xml:space="preserve"> </w:t>
      </w:r>
      <w:proofErr w:type="spellStart"/>
      <w:r w:rsidRPr="0093387B">
        <w:rPr>
          <w:sz w:val="28"/>
          <w:szCs w:val="28"/>
          <w:lang w:val="en-US"/>
        </w:rPr>
        <w:t>Детердинг</w:t>
      </w:r>
      <w:proofErr w:type="spellEnd"/>
      <w:r w:rsidRPr="0093387B">
        <w:rPr>
          <w:sz w:val="28"/>
          <w:szCs w:val="28"/>
          <w:lang w:val="en-US"/>
        </w:rPr>
        <w:t xml:space="preserve">, С., </w:t>
      </w:r>
      <w:proofErr w:type="spellStart"/>
      <w:r w:rsidRPr="0093387B">
        <w:rPr>
          <w:sz w:val="28"/>
          <w:szCs w:val="28"/>
          <w:lang w:val="en-US"/>
        </w:rPr>
        <w:t>Диксон</w:t>
      </w:r>
      <w:proofErr w:type="spellEnd"/>
      <w:r w:rsidRPr="0093387B">
        <w:rPr>
          <w:sz w:val="28"/>
          <w:szCs w:val="28"/>
          <w:lang w:val="en-US"/>
        </w:rPr>
        <w:t xml:space="preserve">, Д., </w:t>
      </w:r>
      <w:proofErr w:type="spellStart"/>
      <w:r w:rsidRPr="0093387B">
        <w:rPr>
          <w:sz w:val="28"/>
          <w:szCs w:val="28"/>
          <w:lang w:val="en-US"/>
        </w:rPr>
        <w:t>Халед</w:t>
      </w:r>
      <w:proofErr w:type="spellEnd"/>
      <w:r w:rsidRPr="0093387B">
        <w:rPr>
          <w:sz w:val="28"/>
          <w:szCs w:val="28"/>
          <w:lang w:val="en-US"/>
        </w:rPr>
        <w:t xml:space="preserve">, Р., </w:t>
      </w:r>
      <w:proofErr w:type="spellStart"/>
      <w:r w:rsidRPr="0093387B">
        <w:rPr>
          <w:sz w:val="28"/>
          <w:szCs w:val="28"/>
          <w:lang w:val="en-US"/>
        </w:rPr>
        <w:t>Наке</w:t>
      </w:r>
      <w:proofErr w:type="spellEnd"/>
      <w:r w:rsidRPr="0093387B">
        <w:rPr>
          <w:sz w:val="28"/>
          <w:szCs w:val="28"/>
          <w:lang w:val="en-US"/>
        </w:rPr>
        <w:t xml:space="preserve">, Л. From game design elements to </w:t>
      </w:r>
      <w:proofErr w:type="spellStart"/>
      <w:r w:rsidRPr="0093387B">
        <w:rPr>
          <w:sz w:val="28"/>
          <w:szCs w:val="28"/>
          <w:lang w:val="en-US"/>
        </w:rPr>
        <w:t>gamefulness</w:t>
      </w:r>
      <w:proofErr w:type="spellEnd"/>
      <w:r w:rsidRPr="0093387B">
        <w:rPr>
          <w:sz w:val="28"/>
          <w:szCs w:val="28"/>
          <w:lang w:val="en-US"/>
        </w:rPr>
        <w:t xml:space="preserve">: defining “gamification” // </w:t>
      </w:r>
      <w:proofErr w:type="spellStart"/>
      <w:r w:rsidRPr="0093387B">
        <w:rPr>
          <w:sz w:val="28"/>
          <w:szCs w:val="28"/>
          <w:lang w:val="en-US"/>
        </w:rPr>
        <w:t>Труды</w:t>
      </w:r>
      <w:proofErr w:type="spellEnd"/>
      <w:r w:rsidRPr="0093387B">
        <w:rPr>
          <w:sz w:val="28"/>
          <w:szCs w:val="28"/>
          <w:lang w:val="en-US"/>
        </w:rPr>
        <w:t xml:space="preserve"> 15-й </w:t>
      </w:r>
      <w:proofErr w:type="spellStart"/>
      <w:r w:rsidRPr="0093387B">
        <w:rPr>
          <w:sz w:val="28"/>
          <w:szCs w:val="28"/>
          <w:lang w:val="en-US"/>
        </w:rPr>
        <w:t>Международной</w:t>
      </w:r>
      <w:proofErr w:type="spellEnd"/>
      <w:r w:rsidRPr="0093387B">
        <w:rPr>
          <w:sz w:val="28"/>
          <w:szCs w:val="28"/>
          <w:lang w:val="en-US"/>
        </w:rPr>
        <w:t xml:space="preserve"> </w:t>
      </w:r>
      <w:proofErr w:type="spellStart"/>
      <w:r w:rsidRPr="0093387B">
        <w:rPr>
          <w:sz w:val="28"/>
          <w:szCs w:val="28"/>
          <w:lang w:val="en-US"/>
        </w:rPr>
        <w:t>академической</w:t>
      </w:r>
      <w:proofErr w:type="spellEnd"/>
      <w:r w:rsidRPr="0093387B">
        <w:rPr>
          <w:sz w:val="28"/>
          <w:szCs w:val="28"/>
          <w:lang w:val="en-US"/>
        </w:rPr>
        <w:t xml:space="preserve"> </w:t>
      </w:r>
      <w:proofErr w:type="spellStart"/>
      <w:r w:rsidRPr="0093387B">
        <w:rPr>
          <w:sz w:val="28"/>
          <w:szCs w:val="28"/>
          <w:lang w:val="en-US"/>
        </w:rPr>
        <w:t>конференции</w:t>
      </w:r>
      <w:proofErr w:type="spellEnd"/>
      <w:r w:rsidRPr="0093387B">
        <w:rPr>
          <w:sz w:val="28"/>
          <w:szCs w:val="28"/>
          <w:lang w:val="en-US"/>
        </w:rPr>
        <w:t xml:space="preserve"> </w:t>
      </w:r>
      <w:proofErr w:type="spellStart"/>
      <w:r w:rsidRPr="0093387B">
        <w:rPr>
          <w:sz w:val="28"/>
          <w:szCs w:val="28"/>
          <w:lang w:val="en-US"/>
        </w:rPr>
        <w:t>MindTrek</w:t>
      </w:r>
      <w:proofErr w:type="spellEnd"/>
      <w:r w:rsidRPr="0093387B">
        <w:rPr>
          <w:sz w:val="28"/>
          <w:szCs w:val="28"/>
          <w:lang w:val="en-US"/>
        </w:rPr>
        <w:t>. – 2011. – С. 9–15.</w:t>
      </w:r>
    </w:p>
    <w:p w14:paraId="6AEFFEFE" w14:textId="40D49759" w:rsidR="0093387B" w:rsidRDefault="0093387B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93387B">
        <w:rPr>
          <w:sz w:val="28"/>
          <w:szCs w:val="28"/>
          <w:lang w:val="en-US"/>
        </w:rPr>
        <w:t xml:space="preserve"> </w:t>
      </w:r>
      <w:proofErr w:type="spellStart"/>
      <w:r w:rsidRPr="0093387B">
        <w:rPr>
          <w:sz w:val="28"/>
          <w:szCs w:val="28"/>
        </w:rPr>
        <w:t>Камиллери</w:t>
      </w:r>
      <w:proofErr w:type="spellEnd"/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А</w:t>
      </w:r>
      <w:r w:rsidRPr="0093387B">
        <w:rPr>
          <w:sz w:val="28"/>
          <w:szCs w:val="28"/>
          <w:lang w:val="en-US"/>
        </w:rPr>
        <w:t xml:space="preserve">. </w:t>
      </w:r>
      <w:r w:rsidRPr="0093387B">
        <w:rPr>
          <w:sz w:val="28"/>
          <w:szCs w:val="28"/>
        </w:rPr>
        <w:t>Р</w:t>
      </w:r>
      <w:r w:rsidRPr="0093387B">
        <w:rPr>
          <w:sz w:val="28"/>
          <w:szCs w:val="28"/>
          <w:lang w:val="en-US"/>
        </w:rPr>
        <w:t xml:space="preserve">., </w:t>
      </w:r>
      <w:proofErr w:type="spellStart"/>
      <w:r w:rsidRPr="0093387B">
        <w:rPr>
          <w:sz w:val="28"/>
          <w:szCs w:val="28"/>
        </w:rPr>
        <w:t>Нилим</w:t>
      </w:r>
      <w:proofErr w:type="spellEnd"/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А</w:t>
      </w:r>
      <w:r w:rsidRPr="0093387B">
        <w:rPr>
          <w:sz w:val="28"/>
          <w:szCs w:val="28"/>
          <w:lang w:val="en-US"/>
        </w:rPr>
        <w:t xml:space="preserve">. How Gamification Can Boost Employee Engagement // Harvard Business Review. – 2024. – 28 </w:t>
      </w:r>
      <w:r w:rsidRPr="0093387B">
        <w:rPr>
          <w:sz w:val="28"/>
          <w:szCs w:val="28"/>
        </w:rPr>
        <w:t>марта</w:t>
      </w:r>
      <w:r w:rsidRPr="0093387B">
        <w:rPr>
          <w:sz w:val="28"/>
          <w:szCs w:val="28"/>
          <w:lang w:val="en-US"/>
        </w:rPr>
        <w:t>. – URL: https://hbr.org/2024/03/how-gamification-can-boost-employee-engagement (</w:t>
      </w:r>
      <w:r w:rsidRPr="0093387B">
        <w:rPr>
          <w:sz w:val="28"/>
          <w:szCs w:val="28"/>
        </w:rPr>
        <w:t>дата</w:t>
      </w:r>
      <w:r w:rsidRPr="0093387B">
        <w:rPr>
          <w:sz w:val="28"/>
          <w:szCs w:val="28"/>
          <w:lang w:val="en-US"/>
        </w:rPr>
        <w:t xml:space="preserve"> </w:t>
      </w:r>
      <w:r w:rsidRPr="0093387B">
        <w:rPr>
          <w:sz w:val="28"/>
          <w:szCs w:val="28"/>
        </w:rPr>
        <w:t>обращения</w:t>
      </w:r>
      <w:r w:rsidRPr="0093387B">
        <w:rPr>
          <w:sz w:val="28"/>
          <w:szCs w:val="28"/>
          <w:lang w:val="en-US"/>
        </w:rPr>
        <w:t>: 08.04.2025).</w:t>
      </w:r>
    </w:p>
    <w:p w14:paraId="63D773CB" w14:textId="2BECE0F4" w:rsidR="0093387B" w:rsidRDefault="0093387B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93387B">
        <w:rPr>
          <w:sz w:val="28"/>
          <w:szCs w:val="28"/>
          <w:lang w:val="en-US"/>
        </w:rPr>
        <w:t xml:space="preserve"> </w:t>
      </w:r>
      <w:proofErr w:type="spellStart"/>
      <w:r w:rsidRPr="0093387B">
        <w:rPr>
          <w:sz w:val="28"/>
          <w:szCs w:val="28"/>
        </w:rPr>
        <w:t>Ингварссон</w:t>
      </w:r>
      <w:proofErr w:type="spellEnd"/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К</w:t>
      </w:r>
      <w:r w:rsidRPr="0093387B">
        <w:rPr>
          <w:sz w:val="28"/>
          <w:szCs w:val="28"/>
          <w:lang w:val="en-US"/>
        </w:rPr>
        <w:t xml:space="preserve">., </w:t>
      </w:r>
      <w:proofErr w:type="spellStart"/>
      <w:r w:rsidRPr="0093387B">
        <w:rPr>
          <w:sz w:val="28"/>
          <w:szCs w:val="28"/>
        </w:rPr>
        <w:t>Халлин</w:t>
      </w:r>
      <w:proofErr w:type="spellEnd"/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А</w:t>
      </w:r>
      <w:r w:rsidRPr="0093387B">
        <w:rPr>
          <w:sz w:val="28"/>
          <w:szCs w:val="28"/>
          <w:lang w:val="en-US"/>
        </w:rPr>
        <w:t xml:space="preserve">., </w:t>
      </w:r>
      <w:proofErr w:type="spellStart"/>
      <w:r w:rsidRPr="0093387B">
        <w:rPr>
          <w:sz w:val="28"/>
          <w:szCs w:val="28"/>
        </w:rPr>
        <w:t>Киер</w:t>
      </w:r>
      <w:proofErr w:type="spellEnd"/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К</w:t>
      </w:r>
      <w:r w:rsidRPr="0093387B">
        <w:rPr>
          <w:sz w:val="28"/>
          <w:szCs w:val="28"/>
          <w:lang w:val="en-US"/>
        </w:rPr>
        <w:t xml:space="preserve">. Project stakeholder engagement through gamification: what do we know and where do we go from here? // International Journal of Managing Projects in Business. – 2023. – </w:t>
      </w:r>
      <w:r w:rsidRPr="0093387B">
        <w:rPr>
          <w:sz w:val="28"/>
          <w:szCs w:val="28"/>
        </w:rPr>
        <w:t>Т</w:t>
      </w:r>
      <w:r w:rsidRPr="0093387B">
        <w:rPr>
          <w:sz w:val="28"/>
          <w:szCs w:val="28"/>
          <w:lang w:val="en-US"/>
        </w:rPr>
        <w:t xml:space="preserve">. 16, № 8. – </w:t>
      </w:r>
      <w:r w:rsidRPr="0093387B">
        <w:rPr>
          <w:sz w:val="28"/>
          <w:szCs w:val="28"/>
        </w:rPr>
        <w:t>С</w:t>
      </w:r>
      <w:r w:rsidRPr="0093387B">
        <w:rPr>
          <w:sz w:val="28"/>
          <w:szCs w:val="28"/>
          <w:lang w:val="en-US"/>
        </w:rPr>
        <w:t>. 152–181.</w:t>
      </w:r>
    </w:p>
    <w:p w14:paraId="2C1D4F22" w14:textId="521A89D2" w:rsidR="0093387B" w:rsidRDefault="0093387B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93387B">
        <w:rPr>
          <w:sz w:val="28"/>
          <w:szCs w:val="28"/>
          <w:lang w:val="en-US"/>
        </w:rPr>
        <w:t xml:space="preserve"> </w:t>
      </w:r>
      <w:r w:rsidRPr="0093387B">
        <w:rPr>
          <w:sz w:val="28"/>
          <w:szCs w:val="28"/>
        </w:rPr>
        <w:t>Чон</w:t>
      </w:r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К</w:t>
      </w:r>
      <w:r w:rsidRPr="0093387B">
        <w:rPr>
          <w:sz w:val="28"/>
          <w:szCs w:val="28"/>
          <w:lang w:val="en-US"/>
        </w:rPr>
        <w:t xml:space="preserve">., </w:t>
      </w:r>
      <w:r w:rsidRPr="0093387B">
        <w:rPr>
          <w:sz w:val="28"/>
          <w:szCs w:val="28"/>
        </w:rPr>
        <w:t>Ли</w:t>
      </w:r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М</w:t>
      </w:r>
      <w:r w:rsidRPr="0093387B">
        <w:rPr>
          <w:sz w:val="28"/>
          <w:szCs w:val="28"/>
          <w:lang w:val="en-US"/>
        </w:rPr>
        <w:t xml:space="preserve">. Fostering project learning via gamified sprints: evidence from a tech startup // Management Research Review. – 2020. – </w:t>
      </w:r>
      <w:r w:rsidRPr="0093387B">
        <w:rPr>
          <w:sz w:val="28"/>
          <w:szCs w:val="28"/>
        </w:rPr>
        <w:t>Т</w:t>
      </w:r>
      <w:r w:rsidRPr="0093387B">
        <w:rPr>
          <w:sz w:val="28"/>
          <w:szCs w:val="28"/>
          <w:lang w:val="en-US"/>
        </w:rPr>
        <w:t xml:space="preserve">. 43, № 4. – </w:t>
      </w:r>
      <w:r w:rsidRPr="0093387B">
        <w:rPr>
          <w:sz w:val="28"/>
          <w:szCs w:val="28"/>
        </w:rPr>
        <w:t>С</w:t>
      </w:r>
      <w:r w:rsidRPr="0093387B">
        <w:rPr>
          <w:sz w:val="28"/>
          <w:szCs w:val="28"/>
          <w:lang w:val="en-US"/>
        </w:rPr>
        <w:t>. 512–528.</w:t>
      </w:r>
    </w:p>
    <w:p w14:paraId="4FA4D3F3" w14:textId="31A2CD8E" w:rsidR="0093387B" w:rsidRDefault="0093387B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93387B">
        <w:rPr>
          <w:sz w:val="28"/>
          <w:szCs w:val="28"/>
          <w:lang w:val="en-US"/>
        </w:rPr>
        <w:t xml:space="preserve"> </w:t>
      </w:r>
      <w:proofErr w:type="spellStart"/>
      <w:r w:rsidRPr="0093387B">
        <w:rPr>
          <w:sz w:val="28"/>
          <w:szCs w:val="28"/>
        </w:rPr>
        <w:t>Пахария</w:t>
      </w:r>
      <w:proofErr w:type="spellEnd"/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Р</w:t>
      </w:r>
      <w:r w:rsidRPr="0093387B">
        <w:rPr>
          <w:sz w:val="28"/>
          <w:szCs w:val="28"/>
          <w:lang w:val="en-US"/>
        </w:rPr>
        <w:t xml:space="preserve">. Loyalty 3.0: How to Revolutionize Customer and Employee Engagement with Big Data and Gamification / </w:t>
      </w:r>
      <w:r w:rsidRPr="0093387B">
        <w:rPr>
          <w:sz w:val="28"/>
          <w:szCs w:val="28"/>
        </w:rPr>
        <w:t>Р</w:t>
      </w:r>
      <w:r w:rsidRPr="0093387B">
        <w:rPr>
          <w:sz w:val="28"/>
          <w:szCs w:val="28"/>
          <w:lang w:val="en-US"/>
        </w:rPr>
        <w:t xml:space="preserve">. </w:t>
      </w:r>
      <w:proofErr w:type="spellStart"/>
      <w:r w:rsidRPr="0093387B">
        <w:rPr>
          <w:sz w:val="28"/>
          <w:szCs w:val="28"/>
        </w:rPr>
        <w:t>Пахария</w:t>
      </w:r>
      <w:proofErr w:type="spellEnd"/>
      <w:r w:rsidRPr="0093387B">
        <w:rPr>
          <w:sz w:val="28"/>
          <w:szCs w:val="28"/>
          <w:lang w:val="en-US"/>
        </w:rPr>
        <w:t xml:space="preserve">. – </w:t>
      </w:r>
      <w:r w:rsidRPr="0093387B">
        <w:rPr>
          <w:sz w:val="28"/>
          <w:szCs w:val="28"/>
        </w:rPr>
        <w:t>Нью</w:t>
      </w:r>
      <w:r w:rsidRPr="0093387B">
        <w:rPr>
          <w:sz w:val="28"/>
          <w:szCs w:val="28"/>
          <w:lang w:val="en-US"/>
        </w:rPr>
        <w:t>-</w:t>
      </w:r>
      <w:r w:rsidRPr="0093387B">
        <w:rPr>
          <w:sz w:val="28"/>
          <w:szCs w:val="28"/>
        </w:rPr>
        <w:t>Йорк</w:t>
      </w:r>
      <w:r w:rsidRPr="0093387B">
        <w:rPr>
          <w:sz w:val="28"/>
          <w:szCs w:val="28"/>
          <w:lang w:val="en-US"/>
        </w:rPr>
        <w:t xml:space="preserve"> : McGraw-Hill, 2013. – 256 </w:t>
      </w:r>
      <w:r w:rsidRPr="0093387B">
        <w:rPr>
          <w:sz w:val="28"/>
          <w:szCs w:val="28"/>
        </w:rPr>
        <w:t>с</w:t>
      </w:r>
      <w:r w:rsidRPr="0093387B">
        <w:rPr>
          <w:sz w:val="28"/>
          <w:szCs w:val="28"/>
          <w:lang w:val="en-US"/>
        </w:rPr>
        <w:t>. – ISBN 978-0-07-181337-2.</w:t>
      </w:r>
    </w:p>
    <w:p w14:paraId="62FCFDD1" w14:textId="2DD77725" w:rsidR="0093387B" w:rsidRDefault="0093387B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93387B">
        <w:rPr>
          <w:sz w:val="28"/>
          <w:szCs w:val="28"/>
          <w:lang w:val="en-US"/>
        </w:rPr>
        <w:t xml:space="preserve"> </w:t>
      </w:r>
      <w:r w:rsidRPr="0093387B">
        <w:rPr>
          <w:sz w:val="28"/>
          <w:szCs w:val="28"/>
        </w:rPr>
        <w:t>Райан</w:t>
      </w:r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Р</w:t>
      </w:r>
      <w:r w:rsidRPr="0093387B">
        <w:rPr>
          <w:sz w:val="28"/>
          <w:szCs w:val="28"/>
          <w:lang w:val="en-US"/>
        </w:rPr>
        <w:t xml:space="preserve">. </w:t>
      </w:r>
      <w:r w:rsidRPr="0093387B">
        <w:rPr>
          <w:sz w:val="28"/>
          <w:szCs w:val="28"/>
        </w:rPr>
        <w:t>М</w:t>
      </w:r>
      <w:r w:rsidRPr="0093387B">
        <w:rPr>
          <w:sz w:val="28"/>
          <w:szCs w:val="28"/>
          <w:lang w:val="en-US"/>
        </w:rPr>
        <w:t xml:space="preserve">., </w:t>
      </w:r>
      <w:proofErr w:type="spellStart"/>
      <w:r w:rsidRPr="0093387B">
        <w:rPr>
          <w:sz w:val="28"/>
          <w:szCs w:val="28"/>
        </w:rPr>
        <w:t>Деси</w:t>
      </w:r>
      <w:proofErr w:type="spellEnd"/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Э</w:t>
      </w:r>
      <w:r w:rsidRPr="0093387B">
        <w:rPr>
          <w:sz w:val="28"/>
          <w:szCs w:val="28"/>
          <w:lang w:val="en-US"/>
        </w:rPr>
        <w:t xml:space="preserve">. </w:t>
      </w:r>
      <w:r w:rsidRPr="0093387B">
        <w:rPr>
          <w:sz w:val="28"/>
          <w:szCs w:val="28"/>
        </w:rPr>
        <w:t>Л</w:t>
      </w:r>
      <w:r w:rsidRPr="0093387B">
        <w:rPr>
          <w:sz w:val="28"/>
          <w:szCs w:val="28"/>
          <w:lang w:val="en-US"/>
        </w:rPr>
        <w:t xml:space="preserve">. Self-determination theory and the facilitation of intrinsic motivation, social development, and well-being // American Psychologist. – 2000. – </w:t>
      </w:r>
      <w:r w:rsidRPr="0093387B">
        <w:rPr>
          <w:sz w:val="28"/>
          <w:szCs w:val="28"/>
        </w:rPr>
        <w:t>Т</w:t>
      </w:r>
      <w:r w:rsidRPr="0093387B">
        <w:rPr>
          <w:sz w:val="28"/>
          <w:szCs w:val="28"/>
          <w:lang w:val="en-US"/>
        </w:rPr>
        <w:t xml:space="preserve">. 55, № 1. – </w:t>
      </w:r>
      <w:r w:rsidRPr="0093387B">
        <w:rPr>
          <w:sz w:val="28"/>
          <w:szCs w:val="28"/>
        </w:rPr>
        <w:t>С</w:t>
      </w:r>
      <w:r w:rsidRPr="0093387B">
        <w:rPr>
          <w:sz w:val="28"/>
          <w:szCs w:val="28"/>
          <w:lang w:val="en-US"/>
        </w:rPr>
        <w:t>. 68–78.</w:t>
      </w:r>
    </w:p>
    <w:p w14:paraId="4DE073E5" w14:textId="6E644D93" w:rsidR="0093387B" w:rsidRDefault="0093387B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93387B">
        <w:rPr>
          <w:sz w:val="28"/>
          <w:szCs w:val="28"/>
          <w:lang w:val="en-US"/>
        </w:rPr>
        <w:t xml:space="preserve"> </w:t>
      </w:r>
      <w:proofErr w:type="spellStart"/>
      <w:r w:rsidRPr="0093387B">
        <w:rPr>
          <w:sz w:val="28"/>
          <w:szCs w:val="28"/>
        </w:rPr>
        <w:t>Веризов</w:t>
      </w:r>
      <w:proofErr w:type="spellEnd"/>
      <w:r w:rsidRPr="0093387B">
        <w:rPr>
          <w:sz w:val="28"/>
          <w:szCs w:val="28"/>
          <w:lang w:val="en-US"/>
        </w:rPr>
        <w:t xml:space="preserve">, </w:t>
      </w:r>
      <w:r w:rsidRPr="0093387B">
        <w:rPr>
          <w:sz w:val="28"/>
          <w:szCs w:val="28"/>
        </w:rPr>
        <w:t>А</w:t>
      </w:r>
      <w:r w:rsidRPr="0093387B">
        <w:rPr>
          <w:sz w:val="28"/>
          <w:szCs w:val="28"/>
          <w:lang w:val="en-US"/>
        </w:rPr>
        <w:t xml:space="preserve">. Practical aspects of gamification in modern management // Innovation and Management Review. – 2020. – </w:t>
      </w:r>
      <w:r w:rsidRPr="0093387B">
        <w:rPr>
          <w:sz w:val="28"/>
          <w:szCs w:val="28"/>
        </w:rPr>
        <w:t>Т</w:t>
      </w:r>
      <w:r w:rsidRPr="0093387B">
        <w:rPr>
          <w:sz w:val="28"/>
          <w:szCs w:val="28"/>
          <w:lang w:val="en-US"/>
        </w:rPr>
        <w:t xml:space="preserve">. 2, № 1. – </w:t>
      </w:r>
      <w:r w:rsidRPr="0093387B">
        <w:rPr>
          <w:sz w:val="28"/>
          <w:szCs w:val="28"/>
        </w:rPr>
        <w:t>С</w:t>
      </w:r>
      <w:r w:rsidRPr="0093387B">
        <w:rPr>
          <w:sz w:val="28"/>
          <w:szCs w:val="28"/>
          <w:lang w:val="en-US"/>
        </w:rPr>
        <w:t>. 45–53.</w:t>
      </w:r>
    </w:p>
    <w:p w14:paraId="45A31824" w14:textId="54EBF404" w:rsidR="0093387B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B14A10">
        <w:rPr>
          <w:sz w:val="28"/>
          <w:szCs w:val="28"/>
          <w:lang w:val="en-US"/>
        </w:rPr>
        <w:t xml:space="preserve"> </w:t>
      </w:r>
      <w:proofErr w:type="spellStart"/>
      <w:r w:rsidRPr="00B14A10">
        <w:rPr>
          <w:sz w:val="28"/>
          <w:szCs w:val="28"/>
        </w:rPr>
        <w:t>Зихерманн</w:t>
      </w:r>
      <w:proofErr w:type="spellEnd"/>
      <w:r w:rsidRPr="00B14A10">
        <w:rPr>
          <w:sz w:val="28"/>
          <w:szCs w:val="28"/>
          <w:lang w:val="en-US"/>
        </w:rPr>
        <w:t xml:space="preserve">, </w:t>
      </w:r>
      <w:r w:rsidRPr="00B14A10">
        <w:rPr>
          <w:sz w:val="28"/>
          <w:szCs w:val="28"/>
        </w:rPr>
        <w:t>Г</w:t>
      </w:r>
      <w:r w:rsidRPr="00B14A10">
        <w:rPr>
          <w:sz w:val="28"/>
          <w:szCs w:val="28"/>
          <w:lang w:val="en-US"/>
        </w:rPr>
        <w:t xml:space="preserve">., </w:t>
      </w:r>
      <w:proofErr w:type="spellStart"/>
      <w:r w:rsidRPr="00B14A10">
        <w:rPr>
          <w:sz w:val="28"/>
          <w:szCs w:val="28"/>
        </w:rPr>
        <w:t>Каннингем</w:t>
      </w:r>
      <w:proofErr w:type="spellEnd"/>
      <w:r w:rsidRPr="00B14A10">
        <w:rPr>
          <w:sz w:val="28"/>
          <w:szCs w:val="28"/>
          <w:lang w:val="en-US"/>
        </w:rPr>
        <w:t xml:space="preserve">, </w:t>
      </w:r>
      <w:r w:rsidRPr="00B14A10">
        <w:rPr>
          <w:sz w:val="28"/>
          <w:szCs w:val="28"/>
        </w:rPr>
        <w:t>К</w:t>
      </w:r>
      <w:r w:rsidRPr="00B14A10">
        <w:rPr>
          <w:sz w:val="28"/>
          <w:szCs w:val="28"/>
          <w:lang w:val="en-US"/>
        </w:rPr>
        <w:t xml:space="preserve">. Gamification by Design: Implementing Game Mechanics in Web and Mobile Apps / </w:t>
      </w:r>
      <w:r w:rsidRPr="00B14A10">
        <w:rPr>
          <w:sz w:val="28"/>
          <w:szCs w:val="28"/>
        </w:rPr>
        <w:t>Г</w:t>
      </w:r>
      <w:r w:rsidRPr="00B14A10">
        <w:rPr>
          <w:sz w:val="28"/>
          <w:szCs w:val="28"/>
          <w:lang w:val="en-US"/>
        </w:rPr>
        <w:t xml:space="preserve">. </w:t>
      </w:r>
      <w:proofErr w:type="spellStart"/>
      <w:r w:rsidRPr="00B14A10">
        <w:rPr>
          <w:sz w:val="28"/>
          <w:szCs w:val="28"/>
        </w:rPr>
        <w:t>Зихерманн</w:t>
      </w:r>
      <w:proofErr w:type="spellEnd"/>
      <w:r w:rsidRPr="00B14A10">
        <w:rPr>
          <w:sz w:val="28"/>
          <w:szCs w:val="28"/>
          <w:lang w:val="en-US"/>
        </w:rPr>
        <w:t xml:space="preserve">, </w:t>
      </w:r>
      <w:r w:rsidRPr="00B14A10">
        <w:rPr>
          <w:sz w:val="28"/>
          <w:szCs w:val="28"/>
        </w:rPr>
        <w:t>К</w:t>
      </w:r>
      <w:r w:rsidRPr="00B14A10">
        <w:rPr>
          <w:sz w:val="28"/>
          <w:szCs w:val="28"/>
          <w:lang w:val="en-US"/>
        </w:rPr>
        <w:t xml:space="preserve">. </w:t>
      </w:r>
      <w:proofErr w:type="spellStart"/>
      <w:r w:rsidRPr="00B14A10">
        <w:rPr>
          <w:sz w:val="28"/>
          <w:szCs w:val="28"/>
        </w:rPr>
        <w:t>Каннингем</w:t>
      </w:r>
      <w:proofErr w:type="spellEnd"/>
      <w:r w:rsidRPr="00B14A10">
        <w:rPr>
          <w:sz w:val="28"/>
          <w:szCs w:val="28"/>
          <w:lang w:val="en-US"/>
        </w:rPr>
        <w:t xml:space="preserve">. – </w:t>
      </w:r>
      <w:proofErr w:type="spellStart"/>
      <w:r w:rsidRPr="00B14A10">
        <w:rPr>
          <w:sz w:val="28"/>
          <w:szCs w:val="28"/>
        </w:rPr>
        <w:t>Себастополь</w:t>
      </w:r>
      <w:proofErr w:type="spellEnd"/>
      <w:r w:rsidRPr="00B14A10">
        <w:rPr>
          <w:sz w:val="28"/>
          <w:szCs w:val="28"/>
          <w:lang w:val="en-US"/>
        </w:rPr>
        <w:t xml:space="preserve"> : O’Reilly Media, 2011. – 208 </w:t>
      </w:r>
      <w:r w:rsidRPr="00B14A10">
        <w:rPr>
          <w:sz w:val="28"/>
          <w:szCs w:val="28"/>
        </w:rPr>
        <w:t>с</w:t>
      </w:r>
      <w:r w:rsidRPr="00B14A10">
        <w:rPr>
          <w:sz w:val="28"/>
          <w:szCs w:val="28"/>
          <w:lang w:val="en-US"/>
        </w:rPr>
        <w:t>. – ISBN 978-1-4493-4356-9.</w:t>
      </w:r>
    </w:p>
    <w:p w14:paraId="22D8F1E9" w14:textId="6B8B0DEF" w:rsidR="0093387B" w:rsidRP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4468A3">
        <w:rPr>
          <w:sz w:val="28"/>
          <w:szCs w:val="28"/>
          <w:lang w:val="en-US"/>
        </w:rPr>
        <w:t xml:space="preserve"> </w:t>
      </w:r>
      <w:proofErr w:type="spellStart"/>
      <w:r w:rsidRPr="00B14A10">
        <w:rPr>
          <w:sz w:val="28"/>
          <w:szCs w:val="28"/>
        </w:rPr>
        <w:t>Батоврина</w:t>
      </w:r>
      <w:proofErr w:type="spellEnd"/>
      <w:r w:rsidRPr="00B14A10">
        <w:rPr>
          <w:sz w:val="28"/>
          <w:szCs w:val="28"/>
        </w:rPr>
        <w:t>, Е. В. Геймификация как технология управления персоналом инновационных организаций // Государственное управление: электронный вестник. – 2022. – № 95.</w:t>
      </w:r>
    </w:p>
    <w:p w14:paraId="4B875674" w14:textId="6AA248CB" w:rsidR="00B14A10" w:rsidRP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14A10">
        <w:rPr>
          <w:sz w:val="28"/>
          <w:szCs w:val="28"/>
        </w:rPr>
        <w:t>Гордиенко, В. Л. Цифровые практики в управлении IT-командами : монография / В. Л. Гордиенко. – Санкт-Петербург : Политех-Пресс, 2019. – 212 с.</w:t>
      </w:r>
    </w:p>
    <w:p w14:paraId="51F897A4" w14:textId="6A2381F1" w:rsidR="00B14A10" w:rsidRP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14A10">
        <w:rPr>
          <w:sz w:val="28"/>
          <w:szCs w:val="28"/>
        </w:rPr>
        <w:t>Дашков, А. Л. Гибкие методологии и геймификация в российских инновационных проектах : учебное пособие / А. Л. Дашков. – Москва : Экономика, 2020. – 130 с.</w:t>
      </w:r>
    </w:p>
    <w:p w14:paraId="65B3769D" w14:textId="123B3B01" w:rsidR="00B14A10" w:rsidRP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4A10">
        <w:rPr>
          <w:sz w:val="28"/>
          <w:szCs w:val="28"/>
        </w:rPr>
        <w:t>Измайлов, П. Г. Экспериментальный анализ влияния игровых рейтингов на мотивацию сотрудников // Вестник управленческих инноваций. – 2022. – № 3. – С. 39–48.</w:t>
      </w:r>
    </w:p>
    <w:p w14:paraId="0D0002BE" w14:textId="30DA422C" w:rsid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14A10">
        <w:rPr>
          <w:sz w:val="28"/>
          <w:szCs w:val="28"/>
        </w:rPr>
        <w:t xml:space="preserve">Ольшанская, М. В. Инновационная среда: геймификация в формировании корпоративной культуры // Научно-технические ведомости </w:t>
      </w:r>
      <w:proofErr w:type="spellStart"/>
      <w:r w:rsidRPr="00B14A10">
        <w:rPr>
          <w:sz w:val="28"/>
          <w:szCs w:val="28"/>
        </w:rPr>
        <w:t>СПбГПУ</w:t>
      </w:r>
      <w:proofErr w:type="spellEnd"/>
      <w:r w:rsidRPr="00B14A10">
        <w:rPr>
          <w:sz w:val="28"/>
          <w:szCs w:val="28"/>
        </w:rPr>
        <w:t>. – 2021. – Т. 29, № 2. – С. 128–137.</w:t>
      </w:r>
    </w:p>
    <w:p w14:paraId="6FEA30B6" w14:textId="52AEF506" w:rsidR="00CF78C0" w:rsidRPr="003C7B9F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4A10">
        <w:rPr>
          <w:sz w:val="28"/>
          <w:szCs w:val="28"/>
        </w:rPr>
        <w:t xml:space="preserve">Новикова, О. Н. Инновационная мотивация персонала : учебник / О. Н. Новикова. – Краснодар : </w:t>
      </w:r>
      <w:proofErr w:type="spellStart"/>
      <w:r w:rsidRPr="00B14A10">
        <w:rPr>
          <w:sz w:val="28"/>
          <w:szCs w:val="28"/>
        </w:rPr>
        <w:t>КубГАУ</w:t>
      </w:r>
      <w:proofErr w:type="spellEnd"/>
      <w:r w:rsidRPr="00B14A10">
        <w:rPr>
          <w:sz w:val="28"/>
          <w:szCs w:val="28"/>
        </w:rPr>
        <w:t>, 2019. – 280 с.</w:t>
      </w:r>
    </w:p>
    <w:p w14:paraId="59BA9AC6" w14:textId="0BF1195C" w:rsid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4A10">
        <w:rPr>
          <w:sz w:val="28"/>
          <w:szCs w:val="28"/>
        </w:rPr>
        <w:t>Салихова, Е. Т. Игровые механизмы в управлении стартапами : монография / Е. Т. Салихова. – Москва : Инфра-М, 2020. – 197 с.</w:t>
      </w:r>
    </w:p>
    <w:p w14:paraId="67AC256F" w14:textId="3488E658" w:rsid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4A10">
        <w:rPr>
          <w:sz w:val="28"/>
          <w:szCs w:val="28"/>
        </w:rPr>
        <w:t>Цыганов, В. Л. Мотивационные инструменты в корпоративной стратегии цифровой трансформации // Экономика и предпринимательство. – 2022. – № 7. – С. 115–123.</w:t>
      </w:r>
    </w:p>
    <w:p w14:paraId="6FB37E85" w14:textId="1BDB7E98" w:rsidR="00B14A10" w:rsidRP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4468A3">
        <w:rPr>
          <w:sz w:val="28"/>
          <w:szCs w:val="28"/>
        </w:rPr>
        <w:t xml:space="preserve"> </w:t>
      </w:r>
      <w:r w:rsidRPr="00B14A10">
        <w:rPr>
          <w:sz w:val="28"/>
          <w:szCs w:val="28"/>
          <w:lang w:val="en-US"/>
        </w:rPr>
        <w:t xml:space="preserve">Google. Gamification in Product Management and Team Coordination : </w:t>
      </w:r>
      <w:r w:rsidRPr="00B14A10">
        <w:rPr>
          <w:sz w:val="28"/>
          <w:szCs w:val="28"/>
        </w:rPr>
        <w:t>внутренний</w:t>
      </w:r>
      <w:r w:rsidRPr="00B14A10">
        <w:rPr>
          <w:sz w:val="28"/>
          <w:szCs w:val="28"/>
          <w:lang w:val="en-US"/>
        </w:rPr>
        <w:t xml:space="preserve"> </w:t>
      </w:r>
      <w:r w:rsidRPr="00B14A10">
        <w:rPr>
          <w:sz w:val="28"/>
          <w:szCs w:val="28"/>
        </w:rPr>
        <w:t>отчёт</w:t>
      </w:r>
      <w:r w:rsidRPr="00B14A10">
        <w:rPr>
          <w:sz w:val="28"/>
          <w:szCs w:val="28"/>
          <w:lang w:val="en-US"/>
        </w:rPr>
        <w:t xml:space="preserve">. – </w:t>
      </w:r>
      <w:r w:rsidRPr="00B14A10">
        <w:rPr>
          <w:sz w:val="28"/>
          <w:szCs w:val="28"/>
        </w:rPr>
        <w:t>Маунтин</w:t>
      </w:r>
      <w:r w:rsidRPr="00B14A10">
        <w:rPr>
          <w:sz w:val="28"/>
          <w:szCs w:val="28"/>
          <w:lang w:val="en-US"/>
        </w:rPr>
        <w:t>-</w:t>
      </w:r>
      <w:r w:rsidRPr="00B14A10">
        <w:rPr>
          <w:sz w:val="28"/>
          <w:szCs w:val="28"/>
        </w:rPr>
        <w:t>Вью</w:t>
      </w:r>
      <w:r w:rsidRPr="00B14A10">
        <w:rPr>
          <w:sz w:val="28"/>
          <w:szCs w:val="28"/>
          <w:lang w:val="en-US"/>
        </w:rPr>
        <w:t xml:space="preserve"> : Google Inc., 2021. – 28 </w:t>
      </w:r>
      <w:r w:rsidRPr="00B14A10">
        <w:rPr>
          <w:sz w:val="28"/>
          <w:szCs w:val="28"/>
        </w:rPr>
        <w:t>с</w:t>
      </w:r>
      <w:r w:rsidRPr="00B14A10">
        <w:rPr>
          <w:sz w:val="28"/>
          <w:szCs w:val="28"/>
          <w:lang w:val="en-US"/>
        </w:rPr>
        <w:t>.</w:t>
      </w:r>
    </w:p>
    <w:p w14:paraId="2C00B61E" w14:textId="3750A509" w:rsid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B14A10">
        <w:rPr>
          <w:sz w:val="28"/>
          <w:szCs w:val="28"/>
          <w:lang w:val="en-US"/>
        </w:rPr>
        <w:t xml:space="preserve"> McKinsey. Reimagining Team Management in a Hybrid Workplace : </w:t>
      </w:r>
      <w:r w:rsidRPr="00B14A10">
        <w:rPr>
          <w:sz w:val="28"/>
          <w:szCs w:val="28"/>
        </w:rPr>
        <w:t>аналитический</w:t>
      </w:r>
      <w:r w:rsidRPr="00B14A10">
        <w:rPr>
          <w:sz w:val="28"/>
          <w:szCs w:val="28"/>
          <w:lang w:val="en-US"/>
        </w:rPr>
        <w:t xml:space="preserve"> </w:t>
      </w:r>
      <w:r w:rsidRPr="00B14A10">
        <w:rPr>
          <w:sz w:val="28"/>
          <w:szCs w:val="28"/>
        </w:rPr>
        <w:t>отчёт</w:t>
      </w:r>
      <w:r w:rsidRPr="00B14A10">
        <w:rPr>
          <w:sz w:val="28"/>
          <w:szCs w:val="28"/>
          <w:lang w:val="en-US"/>
        </w:rPr>
        <w:t xml:space="preserve">. – </w:t>
      </w:r>
      <w:r w:rsidRPr="00B14A10">
        <w:rPr>
          <w:sz w:val="28"/>
          <w:szCs w:val="28"/>
        </w:rPr>
        <w:t>Нью</w:t>
      </w:r>
      <w:r w:rsidRPr="00B14A10">
        <w:rPr>
          <w:sz w:val="28"/>
          <w:szCs w:val="28"/>
          <w:lang w:val="en-US"/>
        </w:rPr>
        <w:t>-</w:t>
      </w:r>
      <w:r w:rsidRPr="00B14A10">
        <w:rPr>
          <w:sz w:val="28"/>
          <w:szCs w:val="28"/>
        </w:rPr>
        <w:t>Йорк</w:t>
      </w:r>
      <w:r w:rsidRPr="00B14A10">
        <w:rPr>
          <w:sz w:val="28"/>
          <w:szCs w:val="28"/>
          <w:lang w:val="en-US"/>
        </w:rPr>
        <w:t xml:space="preserve"> : McKinsey &amp; Company, 2021. – 34 </w:t>
      </w:r>
      <w:r w:rsidRPr="00B14A10">
        <w:rPr>
          <w:sz w:val="28"/>
          <w:szCs w:val="28"/>
        </w:rPr>
        <w:t>с</w:t>
      </w:r>
      <w:r w:rsidRPr="00B14A10">
        <w:rPr>
          <w:sz w:val="28"/>
          <w:szCs w:val="28"/>
          <w:lang w:val="en-US"/>
        </w:rPr>
        <w:t>. – URL: https://www.mckinsey.com/ (</w:t>
      </w:r>
      <w:r w:rsidRPr="00B14A10">
        <w:rPr>
          <w:sz w:val="28"/>
          <w:szCs w:val="28"/>
        </w:rPr>
        <w:t>дата</w:t>
      </w:r>
      <w:r w:rsidRPr="00B14A10">
        <w:rPr>
          <w:sz w:val="28"/>
          <w:szCs w:val="28"/>
          <w:lang w:val="en-US"/>
        </w:rPr>
        <w:t xml:space="preserve"> </w:t>
      </w:r>
      <w:r w:rsidRPr="00B14A10">
        <w:rPr>
          <w:sz w:val="28"/>
          <w:szCs w:val="28"/>
        </w:rPr>
        <w:t>обращения</w:t>
      </w:r>
      <w:r w:rsidRPr="00B14A10">
        <w:rPr>
          <w:sz w:val="28"/>
          <w:szCs w:val="28"/>
          <w:lang w:val="en-US"/>
        </w:rPr>
        <w:t>: 10.04.2025).</w:t>
      </w:r>
    </w:p>
    <w:p w14:paraId="5E08FE23" w14:textId="2EDB7F0F" w:rsidR="00B14A10" w:rsidRDefault="00B14A10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B14A10">
        <w:rPr>
          <w:sz w:val="28"/>
          <w:szCs w:val="28"/>
          <w:lang w:val="en-US"/>
        </w:rPr>
        <w:t xml:space="preserve"> Microsoft. Language Quality Game Case : </w:t>
      </w:r>
      <w:r w:rsidRPr="00B14A10">
        <w:rPr>
          <w:sz w:val="28"/>
          <w:szCs w:val="28"/>
        </w:rPr>
        <w:t>внутренняя</w:t>
      </w:r>
      <w:r w:rsidRPr="00B14A10">
        <w:rPr>
          <w:sz w:val="28"/>
          <w:szCs w:val="28"/>
          <w:lang w:val="en-US"/>
        </w:rPr>
        <w:t xml:space="preserve"> </w:t>
      </w:r>
      <w:r w:rsidRPr="00B14A10">
        <w:rPr>
          <w:sz w:val="28"/>
          <w:szCs w:val="28"/>
        </w:rPr>
        <w:t>документация</w:t>
      </w:r>
      <w:r w:rsidRPr="00B14A10">
        <w:rPr>
          <w:sz w:val="28"/>
          <w:szCs w:val="28"/>
          <w:lang w:val="en-US"/>
        </w:rPr>
        <w:t xml:space="preserve">. – </w:t>
      </w:r>
      <w:proofErr w:type="spellStart"/>
      <w:r w:rsidRPr="00B14A10">
        <w:rPr>
          <w:sz w:val="28"/>
          <w:szCs w:val="28"/>
        </w:rPr>
        <w:t>Редмонд</w:t>
      </w:r>
      <w:proofErr w:type="spellEnd"/>
      <w:r w:rsidRPr="00B14A10">
        <w:rPr>
          <w:sz w:val="28"/>
          <w:szCs w:val="28"/>
          <w:lang w:val="en-US"/>
        </w:rPr>
        <w:t xml:space="preserve"> : Microsoft Corp., 2019. – 17 </w:t>
      </w:r>
      <w:r w:rsidRPr="00B14A10">
        <w:rPr>
          <w:sz w:val="28"/>
          <w:szCs w:val="28"/>
        </w:rPr>
        <w:t>с</w:t>
      </w:r>
      <w:r w:rsidRPr="00B14A10">
        <w:rPr>
          <w:sz w:val="28"/>
          <w:szCs w:val="28"/>
          <w:lang w:val="en-US"/>
        </w:rPr>
        <w:t>.</w:t>
      </w:r>
    </w:p>
    <w:p w14:paraId="09506095" w14:textId="11F06C5D" w:rsidR="000D61DF" w:rsidRPr="000D61DF" w:rsidRDefault="000D61DF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4468A3">
        <w:rPr>
          <w:sz w:val="28"/>
          <w:szCs w:val="28"/>
          <w:lang w:val="en-US"/>
        </w:rPr>
        <w:t xml:space="preserve"> </w:t>
      </w:r>
      <w:r w:rsidRPr="000D61DF">
        <w:rPr>
          <w:sz w:val="28"/>
          <w:szCs w:val="28"/>
        </w:rPr>
        <w:t>RBC. Тенденции рынка IT и кадровый потенциал : российский аналитический обзор. – Москва : RBC, 2021. – 42 с. – URL: https://www.rbc.ru/ (дата обращения: 09.04.2025).</w:t>
      </w:r>
    </w:p>
    <w:p w14:paraId="6FE0429E" w14:textId="431B8C35" w:rsidR="000D61DF" w:rsidRPr="000D61DF" w:rsidRDefault="000D61DF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  <w:lang w:val="en-US"/>
        </w:rPr>
      </w:pPr>
      <w:r w:rsidRPr="000D61DF">
        <w:rPr>
          <w:sz w:val="28"/>
          <w:szCs w:val="28"/>
          <w:lang w:val="en-US"/>
        </w:rPr>
        <w:lastRenderedPageBreak/>
        <w:t xml:space="preserve">Salesforce. Implementing Trello-Based Gamification Strategies : a case study : </w:t>
      </w:r>
      <w:r w:rsidRPr="000D61DF">
        <w:rPr>
          <w:sz w:val="28"/>
          <w:szCs w:val="28"/>
        </w:rPr>
        <w:t>внутренняя</w:t>
      </w:r>
      <w:r w:rsidRPr="000D61DF">
        <w:rPr>
          <w:sz w:val="28"/>
          <w:szCs w:val="28"/>
          <w:lang w:val="en-US"/>
        </w:rPr>
        <w:t xml:space="preserve"> </w:t>
      </w:r>
      <w:r w:rsidRPr="000D61DF">
        <w:rPr>
          <w:sz w:val="28"/>
          <w:szCs w:val="28"/>
        </w:rPr>
        <w:t>методичка</w:t>
      </w:r>
      <w:r w:rsidRPr="000D61DF">
        <w:rPr>
          <w:sz w:val="28"/>
          <w:szCs w:val="28"/>
          <w:lang w:val="en-US"/>
        </w:rPr>
        <w:t xml:space="preserve">. – </w:t>
      </w:r>
      <w:r w:rsidRPr="000D61DF">
        <w:rPr>
          <w:sz w:val="28"/>
          <w:szCs w:val="28"/>
        </w:rPr>
        <w:t>Сан</w:t>
      </w:r>
      <w:r w:rsidRPr="000D61DF">
        <w:rPr>
          <w:sz w:val="28"/>
          <w:szCs w:val="28"/>
          <w:lang w:val="en-US"/>
        </w:rPr>
        <w:t>-</w:t>
      </w:r>
      <w:r w:rsidRPr="000D61DF">
        <w:rPr>
          <w:sz w:val="28"/>
          <w:szCs w:val="28"/>
        </w:rPr>
        <w:t>Франциско</w:t>
      </w:r>
      <w:r w:rsidRPr="000D61DF">
        <w:rPr>
          <w:sz w:val="28"/>
          <w:szCs w:val="28"/>
          <w:lang w:val="en-US"/>
        </w:rPr>
        <w:t xml:space="preserve"> : Salesforce, 2020. – 25 </w:t>
      </w:r>
      <w:r w:rsidRPr="000D61DF">
        <w:rPr>
          <w:sz w:val="28"/>
          <w:szCs w:val="28"/>
        </w:rPr>
        <w:t>с</w:t>
      </w:r>
      <w:r w:rsidRPr="000D61DF">
        <w:rPr>
          <w:sz w:val="28"/>
          <w:szCs w:val="28"/>
          <w:lang w:val="en-US"/>
        </w:rPr>
        <w:t>.</w:t>
      </w:r>
    </w:p>
    <w:p w14:paraId="0CF8A775" w14:textId="78F09EF8" w:rsidR="000D61DF" w:rsidRPr="000D61DF" w:rsidRDefault="000D61DF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0D61DF">
        <w:rPr>
          <w:sz w:val="28"/>
          <w:szCs w:val="28"/>
        </w:rPr>
        <w:t>Сбербанк (</w:t>
      </w:r>
      <w:proofErr w:type="spellStart"/>
      <w:r w:rsidRPr="000D61DF">
        <w:rPr>
          <w:sz w:val="28"/>
          <w:szCs w:val="28"/>
        </w:rPr>
        <w:t>СберТех</w:t>
      </w:r>
      <w:proofErr w:type="spellEnd"/>
      <w:r w:rsidRPr="000D61DF">
        <w:rPr>
          <w:sz w:val="28"/>
          <w:szCs w:val="28"/>
        </w:rPr>
        <w:t xml:space="preserve">). Корпоративный университет </w:t>
      </w:r>
      <w:proofErr w:type="spellStart"/>
      <w:r w:rsidRPr="000D61DF">
        <w:rPr>
          <w:sz w:val="28"/>
          <w:szCs w:val="28"/>
        </w:rPr>
        <w:t>Сбер</w:t>
      </w:r>
      <w:proofErr w:type="spellEnd"/>
      <w:r w:rsidRPr="000D61DF">
        <w:rPr>
          <w:sz w:val="28"/>
          <w:szCs w:val="28"/>
        </w:rPr>
        <w:t xml:space="preserve"> : опыт внедрения игровых элементов в обучение персонала. – Москва : </w:t>
      </w:r>
      <w:proofErr w:type="spellStart"/>
      <w:r w:rsidRPr="000D61DF">
        <w:rPr>
          <w:sz w:val="28"/>
          <w:szCs w:val="28"/>
        </w:rPr>
        <w:t>Сбер</w:t>
      </w:r>
      <w:proofErr w:type="spellEnd"/>
      <w:r w:rsidRPr="000D61DF">
        <w:rPr>
          <w:sz w:val="28"/>
          <w:szCs w:val="28"/>
        </w:rPr>
        <w:t>, 2020. – 39 с.</w:t>
      </w:r>
    </w:p>
    <w:p w14:paraId="0022AA56" w14:textId="3A3CE9E7" w:rsidR="00CF78C0" w:rsidRPr="000D61DF" w:rsidRDefault="000D61DF" w:rsidP="00AA04BF">
      <w:pPr>
        <w:pStyle w:val="a5"/>
        <w:numPr>
          <w:ilvl w:val="0"/>
          <w:numId w:val="39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0D61DF">
        <w:rPr>
          <w:sz w:val="28"/>
          <w:szCs w:val="28"/>
        </w:rPr>
        <w:t>Yandex</w:t>
      </w:r>
      <w:proofErr w:type="spellEnd"/>
      <w:r w:rsidRPr="000D61DF">
        <w:rPr>
          <w:sz w:val="28"/>
          <w:szCs w:val="28"/>
        </w:rPr>
        <w:t xml:space="preserve">. Платформа </w:t>
      </w:r>
      <w:proofErr w:type="spellStart"/>
      <w:r w:rsidRPr="000D61DF">
        <w:rPr>
          <w:sz w:val="28"/>
          <w:szCs w:val="28"/>
        </w:rPr>
        <w:t>геймифицированного</w:t>
      </w:r>
      <w:proofErr w:type="spellEnd"/>
      <w:r w:rsidRPr="000D61DF">
        <w:rPr>
          <w:sz w:val="28"/>
          <w:szCs w:val="28"/>
        </w:rPr>
        <w:t xml:space="preserve"> </w:t>
      </w:r>
      <w:proofErr w:type="spellStart"/>
      <w:r w:rsidRPr="000D61DF">
        <w:rPr>
          <w:sz w:val="28"/>
          <w:szCs w:val="28"/>
        </w:rPr>
        <w:t>онбординга</w:t>
      </w:r>
      <w:proofErr w:type="spellEnd"/>
      <w:r w:rsidRPr="000D61DF">
        <w:rPr>
          <w:sz w:val="28"/>
          <w:szCs w:val="28"/>
        </w:rPr>
        <w:t xml:space="preserve"> : внутренняя документация. – Москва : Яндекс, 2020. – 14 с.</w:t>
      </w:r>
    </w:p>
    <w:bookmarkEnd w:id="17"/>
    <w:p w14:paraId="2550A66E" w14:textId="3189C6DE" w:rsidR="00765720" w:rsidRDefault="007657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9E0B47" w14:textId="60234D80" w:rsidR="005A333D" w:rsidRDefault="00765720" w:rsidP="005A333D">
      <w:pPr>
        <w:pStyle w:val="2"/>
        <w:spacing w:before="0" w:beforeAutospacing="0" w:after="0" w:afterAutospacing="0" w:line="360" w:lineRule="auto"/>
        <w:jc w:val="center"/>
      </w:pPr>
      <w:bookmarkStart w:id="18" w:name="_Toc195639417"/>
      <w:r w:rsidRPr="005A333D">
        <w:lastRenderedPageBreak/>
        <w:t>ПРИЛОЖЕНИЕ А</w:t>
      </w:r>
      <w:bookmarkEnd w:id="18"/>
    </w:p>
    <w:p w14:paraId="261A9792" w14:textId="47E09AC3" w:rsidR="00765720" w:rsidRPr="005A333D" w:rsidRDefault="00C77DD5" w:rsidP="005A333D">
      <w:pPr>
        <w:spacing w:line="360" w:lineRule="auto"/>
        <w:jc w:val="center"/>
        <w:rPr>
          <w:b/>
          <w:bCs/>
          <w:sz w:val="28"/>
          <w:szCs w:val="28"/>
        </w:rPr>
      </w:pPr>
      <w:r w:rsidRPr="005A333D">
        <w:rPr>
          <w:b/>
          <w:bCs/>
          <w:sz w:val="28"/>
          <w:szCs w:val="28"/>
        </w:rPr>
        <w:t>Результаты внедрения геймификации в организации</w:t>
      </w:r>
    </w:p>
    <w:p w14:paraId="64B72A8D" w14:textId="77777777" w:rsidR="00C77DD5" w:rsidRDefault="00C77DD5" w:rsidP="00765720">
      <w:pPr>
        <w:spacing w:line="360" w:lineRule="auto"/>
        <w:jc w:val="center"/>
        <w:rPr>
          <w:b/>
          <w:bCs/>
          <w:sz w:val="28"/>
          <w:szCs w:val="28"/>
        </w:rPr>
      </w:pPr>
    </w:p>
    <w:p w14:paraId="40C915AB" w14:textId="5D7ADDBE" w:rsidR="00C77DD5" w:rsidRPr="00C77DD5" w:rsidRDefault="00C77DD5" w:rsidP="00C77DD5">
      <w:pPr>
        <w:spacing w:line="360" w:lineRule="auto"/>
        <w:jc w:val="both"/>
        <w:rPr>
          <w:sz w:val="28"/>
          <w:szCs w:val="28"/>
        </w:rPr>
      </w:pPr>
      <w:r w:rsidRPr="00C77DD5">
        <w:rPr>
          <w:sz w:val="28"/>
          <w:szCs w:val="28"/>
        </w:rPr>
        <w:t xml:space="preserve">Таблица А.1 </w:t>
      </w:r>
      <w:r w:rsidRPr="00C77DD5">
        <w:rPr>
          <w:sz w:val="28"/>
          <w:szCs w:val="30"/>
        </w:rPr>
        <w:t xml:space="preserve">– </w:t>
      </w:r>
      <w:r w:rsidRPr="00C77DD5">
        <w:rPr>
          <w:sz w:val="28"/>
          <w:szCs w:val="28"/>
        </w:rPr>
        <w:t>Геймификация в компаниях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387"/>
      </w:tblGrid>
      <w:tr w:rsidR="00C77DD5" w:rsidRPr="004E1F17" w14:paraId="007AA127" w14:textId="77777777" w:rsidTr="00C77DD5">
        <w:tc>
          <w:tcPr>
            <w:tcW w:w="1555" w:type="dxa"/>
            <w:hideMark/>
          </w:tcPr>
          <w:p w14:paraId="69E08CC4" w14:textId="77777777" w:rsidR="00C77DD5" w:rsidRPr="004E1F17" w:rsidRDefault="00C77DD5" w:rsidP="00C77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>Компания</w:t>
            </w:r>
          </w:p>
        </w:tc>
        <w:tc>
          <w:tcPr>
            <w:tcW w:w="3402" w:type="dxa"/>
            <w:hideMark/>
          </w:tcPr>
          <w:p w14:paraId="66852B38" w14:textId="77777777" w:rsidR="00C77DD5" w:rsidRPr="004E1F17" w:rsidRDefault="00C77DD5" w:rsidP="009A5755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>Цель/Инструмент геймификации</w:t>
            </w:r>
          </w:p>
        </w:tc>
        <w:tc>
          <w:tcPr>
            <w:tcW w:w="4388" w:type="dxa"/>
            <w:hideMark/>
          </w:tcPr>
          <w:p w14:paraId="1DD7F264" w14:textId="77777777" w:rsidR="00C77DD5" w:rsidRPr="004E1F17" w:rsidRDefault="00C77DD5" w:rsidP="00C77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>Результат</w:t>
            </w:r>
          </w:p>
        </w:tc>
      </w:tr>
      <w:tr w:rsidR="00C77DD5" w:rsidRPr="004E1F17" w14:paraId="545DBFFE" w14:textId="77777777" w:rsidTr="00C77DD5">
        <w:tc>
          <w:tcPr>
            <w:tcW w:w="1555" w:type="dxa"/>
            <w:hideMark/>
          </w:tcPr>
          <w:p w14:paraId="7B84F8D5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>Яндекс</w:t>
            </w:r>
          </w:p>
        </w:tc>
        <w:tc>
          <w:tcPr>
            <w:tcW w:w="3402" w:type="dxa"/>
            <w:hideMark/>
          </w:tcPr>
          <w:p w14:paraId="374AEEE7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 xml:space="preserve">Квест для </w:t>
            </w:r>
            <w:proofErr w:type="spellStart"/>
            <w:r w:rsidRPr="004E1F17">
              <w:rPr>
                <w:sz w:val="28"/>
                <w:szCs w:val="28"/>
              </w:rPr>
              <w:t>онбординга</w:t>
            </w:r>
            <w:proofErr w:type="spellEnd"/>
            <w:r w:rsidRPr="004E1F17">
              <w:rPr>
                <w:sz w:val="28"/>
                <w:szCs w:val="28"/>
              </w:rPr>
              <w:t>; бейджи за навыки</w:t>
            </w:r>
          </w:p>
        </w:tc>
        <w:tc>
          <w:tcPr>
            <w:tcW w:w="4388" w:type="dxa"/>
            <w:hideMark/>
          </w:tcPr>
          <w:p w14:paraId="50BBEC1C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>Рост вовлечённости и ускорение адаптации; культура признания достижений</w:t>
            </w:r>
          </w:p>
        </w:tc>
      </w:tr>
      <w:tr w:rsidR="00C77DD5" w:rsidRPr="004E1F17" w14:paraId="4103C9AB" w14:textId="77777777" w:rsidTr="00C77DD5">
        <w:tc>
          <w:tcPr>
            <w:tcW w:w="1555" w:type="dxa"/>
            <w:hideMark/>
          </w:tcPr>
          <w:p w14:paraId="2B9B5A9A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E1F17">
              <w:rPr>
                <w:sz w:val="28"/>
                <w:szCs w:val="28"/>
              </w:rPr>
              <w:t>СберТех</w:t>
            </w:r>
            <w:proofErr w:type="spellEnd"/>
          </w:p>
        </w:tc>
        <w:tc>
          <w:tcPr>
            <w:tcW w:w="3402" w:type="dxa"/>
            <w:hideMark/>
          </w:tcPr>
          <w:p w14:paraId="01EF8BEF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E1F17">
              <w:rPr>
                <w:sz w:val="28"/>
                <w:szCs w:val="28"/>
              </w:rPr>
              <w:t>Балльно</w:t>
            </w:r>
            <w:proofErr w:type="spellEnd"/>
            <w:r w:rsidRPr="004E1F17">
              <w:rPr>
                <w:sz w:val="28"/>
                <w:szCs w:val="28"/>
              </w:rPr>
              <w:t>-рейтинговая обучающая платформа</w:t>
            </w:r>
          </w:p>
        </w:tc>
        <w:tc>
          <w:tcPr>
            <w:tcW w:w="4388" w:type="dxa"/>
            <w:hideMark/>
          </w:tcPr>
          <w:p w14:paraId="5DD7F5F6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 xml:space="preserve">Повышение активности слушателей в несколько раз; укрепление </w:t>
            </w:r>
            <w:proofErr w:type="spellStart"/>
            <w:r w:rsidRPr="004E1F17">
              <w:rPr>
                <w:sz w:val="28"/>
                <w:szCs w:val="28"/>
              </w:rPr>
              <w:t>межкомандного</w:t>
            </w:r>
            <w:proofErr w:type="spellEnd"/>
            <w:r w:rsidRPr="004E1F17">
              <w:rPr>
                <w:sz w:val="28"/>
                <w:szCs w:val="28"/>
              </w:rPr>
              <w:t xml:space="preserve"> взаимодействия</w:t>
            </w:r>
          </w:p>
        </w:tc>
      </w:tr>
      <w:tr w:rsidR="00C77DD5" w:rsidRPr="004E1F17" w14:paraId="49833831" w14:textId="77777777" w:rsidTr="00C77DD5">
        <w:tc>
          <w:tcPr>
            <w:tcW w:w="1555" w:type="dxa"/>
            <w:hideMark/>
          </w:tcPr>
          <w:p w14:paraId="495C73CC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E1F17">
              <w:rPr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3402" w:type="dxa"/>
            <w:hideMark/>
          </w:tcPr>
          <w:p w14:paraId="7AD3284E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>Игровой рекрутинг (математическая задача), геймификация отчётности</w:t>
            </w:r>
          </w:p>
        </w:tc>
        <w:tc>
          <w:tcPr>
            <w:tcW w:w="4388" w:type="dxa"/>
            <w:hideMark/>
          </w:tcPr>
          <w:p w14:paraId="11BE3851" w14:textId="77777777" w:rsidR="00C77DD5" w:rsidRPr="004E1F17" w:rsidRDefault="00C77DD5" w:rsidP="00C77D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1F17">
              <w:rPr>
                <w:sz w:val="28"/>
                <w:szCs w:val="28"/>
              </w:rPr>
              <w:t>Повышение дисциплины; оптимизация внутренних процессов; эффективный поиск талантов</w:t>
            </w:r>
          </w:p>
        </w:tc>
      </w:tr>
    </w:tbl>
    <w:p w14:paraId="54CFBE6C" w14:textId="2B3E648D" w:rsidR="0087660B" w:rsidRDefault="0087660B" w:rsidP="00C77DD5">
      <w:pPr>
        <w:spacing w:line="360" w:lineRule="auto"/>
        <w:rPr>
          <w:sz w:val="28"/>
          <w:szCs w:val="28"/>
        </w:rPr>
      </w:pPr>
    </w:p>
    <w:p w14:paraId="15831AD9" w14:textId="024CE458" w:rsidR="0087660B" w:rsidRPr="005A333D" w:rsidRDefault="0087660B" w:rsidP="005A333D">
      <w:pPr>
        <w:pStyle w:val="2"/>
        <w:spacing w:before="0" w:beforeAutospacing="0" w:after="0" w:afterAutospacing="0" w:line="360" w:lineRule="auto"/>
        <w:jc w:val="center"/>
      </w:pPr>
      <w:r>
        <w:br w:type="page"/>
      </w:r>
      <w:bookmarkStart w:id="19" w:name="_Toc195639418"/>
      <w:r w:rsidRPr="005A333D">
        <w:lastRenderedPageBreak/>
        <w:t>ПРИЛОЖЕНИЕ Б</w:t>
      </w:r>
      <w:bookmarkEnd w:id="19"/>
    </w:p>
    <w:p w14:paraId="122601AE" w14:textId="5D563EAF" w:rsidR="0087660B" w:rsidRPr="005A333D" w:rsidRDefault="0087660B" w:rsidP="005A333D">
      <w:pPr>
        <w:spacing w:line="360" w:lineRule="auto"/>
        <w:jc w:val="center"/>
        <w:rPr>
          <w:b/>
          <w:bCs/>
          <w:sz w:val="28"/>
          <w:szCs w:val="28"/>
        </w:rPr>
      </w:pPr>
      <w:r w:rsidRPr="005A333D">
        <w:rPr>
          <w:b/>
          <w:bCs/>
          <w:sz w:val="28"/>
          <w:szCs w:val="28"/>
        </w:rPr>
        <w:t xml:space="preserve">Предполагаемые </w:t>
      </w:r>
      <w:r w:rsidR="002E233F">
        <w:rPr>
          <w:b/>
          <w:bCs/>
          <w:sz w:val="28"/>
          <w:szCs w:val="28"/>
        </w:rPr>
        <w:t>изменения после</w:t>
      </w:r>
      <w:r w:rsidRPr="005A333D">
        <w:rPr>
          <w:b/>
          <w:bCs/>
          <w:sz w:val="28"/>
          <w:szCs w:val="28"/>
        </w:rPr>
        <w:t xml:space="preserve"> внедрения геймификации</w:t>
      </w:r>
    </w:p>
    <w:p w14:paraId="7BE44B53" w14:textId="77777777" w:rsidR="0087660B" w:rsidRPr="0087660B" w:rsidRDefault="0087660B" w:rsidP="0087660B">
      <w:pPr>
        <w:spacing w:line="360" w:lineRule="auto"/>
        <w:jc w:val="center"/>
        <w:rPr>
          <w:b/>
          <w:bCs/>
          <w:sz w:val="28"/>
          <w:szCs w:val="28"/>
        </w:rPr>
      </w:pPr>
    </w:p>
    <w:p w14:paraId="571B1992" w14:textId="77777777" w:rsidR="0087660B" w:rsidRDefault="0087660B" w:rsidP="0087660B">
      <w:pPr>
        <w:spacing w:line="360" w:lineRule="auto"/>
        <w:jc w:val="both"/>
        <w:rPr>
          <w:sz w:val="28"/>
          <w:szCs w:val="28"/>
        </w:rPr>
      </w:pPr>
      <w:r w:rsidRPr="002A0685">
        <w:rPr>
          <w:noProof/>
          <w:sz w:val="28"/>
          <w:szCs w:val="28"/>
        </w:rPr>
        <w:drawing>
          <wp:inline distT="0" distB="0" distL="0" distR="0" wp14:anchorId="45B0DA11" wp14:editId="17C763A7">
            <wp:extent cx="5330190" cy="2381250"/>
            <wp:effectExtent l="57150" t="38100" r="41910" b="762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54A658A" w14:textId="6BA7EC68" w:rsidR="0087660B" w:rsidRPr="0087660B" w:rsidRDefault="0087660B" w:rsidP="00C45B0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Рисунок</w:t>
      </w:r>
      <w:r w:rsidRPr="00697ADD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Б.</w:t>
      </w:r>
      <w:r w:rsidRPr="00697ADD">
        <w:rPr>
          <w:rStyle w:val="a3"/>
          <w:b w:val="0"/>
          <w:bCs w:val="0"/>
          <w:sz w:val="28"/>
          <w:szCs w:val="28"/>
        </w:rPr>
        <w:t>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sz w:val="28"/>
          <w:szCs w:val="30"/>
        </w:rPr>
        <w:t xml:space="preserve">– </w:t>
      </w:r>
      <w:r w:rsidR="002E233F">
        <w:rPr>
          <w:sz w:val="28"/>
          <w:szCs w:val="30"/>
        </w:rPr>
        <w:t>Ожидаемые</w:t>
      </w:r>
      <w:r w:rsidR="00C45B06" w:rsidRPr="00C45B06">
        <w:rPr>
          <w:sz w:val="28"/>
          <w:szCs w:val="30"/>
        </w:rPr>
        <w:t xml:space="preserve"> экономические и организационные эффекты</w:t>
      </w:r>
    </w:p>
    <w:sectPr w:rsidR="0087660B" w:rsidRPr="0087660B" w:rsidSect="00C45B06">
      <w:footerReference w:type="default" r:id="rId13"/>
      <w:pgSz w:w="11906" w:h="16838"/>
      <w:pgMar w:top="1134" w:right="851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93EA" w14:textId="77777777" w:rsidR="00713554" w:rsidRDefault="00713554" w:rsidP="00FA5157">
      <w:r>
        <w:separator/>
      </w:r>
    </w:p>
  </w:endnote>
  <w:endnote w:type="continuationSeparator" w:id="0">
    <w:p w14:paraId="255297E2" w14:textId="77777777" w:rsidR="00713554" w:rsidRDefault="00713554" w:rsidP="00FA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0404047"/>
      <w:docPartObj>
        <w:docPartGallery w:val="Page Numbers (Bottom of Page)"/>
        <w:docPartUnique/>
      </w:docPartObj>
    </w:sdtPr>
    <w:sdtEndPr/>
    <w:sdtContent>
      <w:p w14:paraId="249906A1" w14:textId="21D0CBDE" w:rsidR="00FA5157" w:rsidRDefault="00FA5157">
        <w:pPr>
          <w:pStyle w:val="a9"/>
          <w:jc w:val="center"/>
        </w:pPr>
        <w:r w:rsidRPr="008835F4">
          <w:rPr>
            <w:sz w:val="28"/>
            <w:szCs w:val="28"/>
          </w:rPr>
          <w:fldChar w:fldCharType="begin"/>
        </w:r>
        <w:r w:rsidRPr="008835F4">
          <w:rPr>
            <w:sz w:val="28"/>
            <w:szCs w:val="28"/>
          </w:rPr>
          <w:instrText>PAGE   \* MERGEFORMAT</w:instrText>
        </w:r>
        <w:r w:rsidRPr="008835F4">
          <w:rPr>
            <w:sz w:val="28"/>
            <w:szCs w:val="28"/>
          </w:rPr>
          <w:fldChar w:fldCharType="separate"/>
        </w:r>
        <w:r w:rsidRPr="008835F4">
          <w:rPr>
            <w:sz w:val="28"/>
            <w:szCs w:val="28"/>
          </w:rPr>
          <w:t>2</w:t>
        </w:r>
        <w:r w:rsidRPr="008835F4">
          <w:rPr>
            <w:sz w:val="28"/>
            <w:szCs w:val="28"/>
          </w:rPr>
          <w:fldChar w:fldCharType="end"/>
        </w:r>
      </w:p>
    </w:sdtContent>
  </w:sdt>
  <w:p w14:paraId="0D85A197" w14:textId="77777777" w:rsidR="00FA5157" w:rsidRDefault="00FA51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039A4" w14:textId="77777777" w:rsidR="00713554" w:rsidRDefault="00713554" w:rsidP="00FA5157">
      <w:r>
        <w:separator/>
      </w:r>
    </w:p>
  </w:footnote>
  <w:footnote w:type="continuationSeparator" w:id="0">
    <w:p w14:paraId="173B6643" w14:textId="77777777" w:rsidR="00713554" w:rsidRDefault="00713554" w:rsidP="00FA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AE4"/>
    <w:multiLevelType w:val="multilevel"/>
    <w:tmpl w:val="82C06828"/>
    <w:lvl w:ilvl="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51EB"/>
    <w:multiLevelType w:val="multilevel"/>
    <w:tmpl w:val="CFC2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659D6"/>
    <w:multiLevelType w:val="multilevel"/>
    <w:tmpl w:val="20B0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26405"/>
    <w:multiLevelType w:val="hybridMultilevel"/>
    <w:tmpl w:val="AACA98C0"/>
    <w:lvl w:ilvl="0" w:tplc="F7E82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973B53"/>
    <w:multiLevelType w:val="multilevel"/>
    <w:tmpl w:val="5F00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D26ED"/>
    <w:multiLevelType w:val="multilevel"/>
    <w:tmpl w:val="359C335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86A4EFC"/>
    <w:multiLevelType w:val="multilevel"/>
    <w:tmpl w:val="94D2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B66DB"/>
    <w:multiLevelType w:val="multilevel"/>
    <w:tmpl w:val="612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14D57"/>
    <w:multiLevelType w:val="multilevel"/>
    <w:tmpl w:val="9AA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80DD7"/>
    <w:multiLevelType w:val="multilevel"/>
    <w:tmpl w:val="D95C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910C2"/>
    <w:multiLevelType w:val="multilevel"/>
    <w:tmpl w:val="7F16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1" w15:restartNumberingAfterBreak="0">
    <w:nsid w:val="1DEC1E0C"/>
    <w:multiLevelType w:val="multilevel"/>
    <w:tmpl w:val="B848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B22F5"/>
    <w:multiLevelType w:val="multilevel"/>
    <w:tmpl w:val="72F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80A7D"/>
    <w:multiLevelType w:val="multilevel"/>
    <w:tmpl w:val="3B5EF8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D779A2"/>
    <w:multiLevelType w:val="multilevel"/>
    <w:tmpl w:val="0C6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C0B00"/>
    <w:multiLevelType w:val="multilevel"/>
    <w:tmpl w:val="612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A77433"/>
    <w:multiLevelType w:val="multilevel"/>
    <w:tmpl w:val="0D4EE57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10F6E"/>
    <w:multiLevelType w:val="hybridMultilevel"/>
    <w:tmpl w:val="3254476E"/>
    <w:lvl w:ilvl="0" w:tplc="07BA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60081"/>
    <w:multiLevelType w:val="multilevel"/>
    <w:tmpl w:val="612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33E58"/>
    <w:multiLevelType w:val="multilevel"/>
    <w:tmpl w:val="DA7A0B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927760"/>
    <w:multiLevelType w:val="multilevel"/>
    <w:tmpl w:val="FAC60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57450"/>
    <w:multiLevelType w:val="multilevel"/>
    <w:tmpl w:val="D95C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C28ED"/>
    <w:multiLevelType w:val="multilevel"/>
    <w:tmpl w:val="01D47E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317216"/>
    <w:multiLevelType w:val="multilevel"/>
    <w:tmpl w:val="612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E76D1D"/>
    <w:multiLevelType w:val="multilevel"/>
    <w:tmpl w:val="D95C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5" w15:restartNumberingAfterBreak="0">
    <w:nsid w:val="4964582B"/>
    <w:multiLevelType w:val="multilevel"/>
    <w:tmpl w:val="72407D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016B9"/>
    <w:multiLevelType w:val="multilevel"/>
    <w:tmpl w:val="805E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44BA9"/>
    <w:multiLevelType w:val="multilevel"/>
    <w:tmpl w:val="BF40AC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B2FC5"/>
    <w:multiLevelType w:val="multilevel"/>
    <w:tmpl w:val="99A023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9" w15:restartNumberingAfterBreak="0">
    <w:nsid w:val="6A510578"/>
    <w:multiLevelType w:val="multilevel"/>
    <w:tmpl w:val="D60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1478E"/>
    <w:multiLevelType w:val="hybridMultilevel"/>
    <w:tmpl w:val="6C00CF1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163879"/>
    <w:multiLevelType w:val="multilevel"/>
    <w:tmpl w:val="612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E85A8F"/>
    <w:multiLevelType w:val="multilevel"/>
    <w:tmpl w:val="11C4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D3BBB"/>
    <w:multiLevelType w:val="multilevel"/>
    <w:tmpl w:val="D95C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5A4991"/>
    <w:multiLevelType w:val="multilevel"/>
    <w:tmpl w:val="2750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972CAF"/>
    <w:multiLevelType w:val="multilevel"/>
    <w:tmpl w:val="FF3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D104D4"/>
    <w:multiLevelType w:val="hybridMultilevel"/>
    <w:tmpl w:val="F7A036F2"/>
    <w:lvl w:ilvl="0" w:tplc="F7E82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3C1509"/>
    <w:multiLevelType w:val="multilevel"/>
    <w:tmpl w:val="744E66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30BAB"/>
    <w:multiLevelType w:val="multilevel"/>
    <w:tmpl w:val="A49452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8"/>
  </w:num>
  <w:num w:numId="3">
    <w:abstractNumId w:val="29"/>
  </w:num>
  <w:num w:numId="4">
    <w:abstractNumId w:val="1"/>
  </w:num>
  <w:num w:numId="5">
    <w:abstractNumId w:val="27"/>
  </w:num>
  <w:num w:numId="6">
    <w:abstractNumId w:val="25"/>
  </w:num>
  <w:num w:numId="7">
    <w:abstractNumId w:val="9"/>
  </w:num>
  <w:num w:numId="8">
    <w:abstractNumId w:val="37"/>
  </w:num>
  <w:num w:numId="9">
    <w:abstractNumId w:val="24"/>
  </w:num>
  <w:num w:numId="10">
    <w:abstractNumId w:val="8"/>
  </w:num>
  <w:num w:numId="11">
    <w:abstractNumId w:val="35"/>
  </w:num>
  <w:num w:numId="12">
    <w:abstractNumId w:val="33"/>
  </w:num>
  <w:num w:numId="13">
    <w:abstractNumId w:val="14"/>
  </w:num>
  <w:num w:numId="14">
    <w:abstractNumId w:val="28"/>
  </w:num>
  <w:num w:numId="15">
    <w:abstractNumId w:val="20"/>
  </w:num>
  <w:num w:numId="16">
    <w:abstractNumId w:val="0"/>
  </w:num>
  <w:num w:numId="17">
    <w:abstractNumId w:val="13"/>
  </w:num>
  <w:num w:numId="18">
    <w:abstractNumId w:val="19"/>
  </w:num>
  <w:num w:numId="19">
    <w:abstractNumId w:val="5"/>
  </w:num>
  <w:num w:numId="20">
    <w:abstractNumId w:val="31"/>
  </w:num>
  <w:num w:numId="21">
    <w:abstractNumId w:val="4"/>
  </w:num>
  <w:num w:numId="22">
    <w:abstractNumId w:val="12"/>
  </w:num>
  <w:num w:numId="23">
    <w:abstractNumId w:val="18"/>
  </w:num>
  <w:num w:numId="24">
    <w:abstractNumId w:val="15"/>
  </w:num>
  <w:num w:numId="25">
    <w:abstractNumId w:val="23"/>
  </w:num>
  <w:num w:numId="26">
    <w:abstractNumId w:val="7"/>
  </w:num>
  <w:num w:numId="27">
    <w:abstractNumId w:val="36"/>
  </w:num>
  <w:num w:numId="28">
    <w:abstractNumId w:val="3"/>
  </w:num>
  <w:num w:numId="29">
    <w:abstractNumId w:val="17"/>
  </w:num>
  <w:num w:numId="30">
    <w:abstractNumId w:val="16"/>
  </w:num>
  <w:num w:numId="31">
    <w:abstractNumId w:val="2"/>
  </w:num>
  <w:num w:numId="32">
    <w:abstractNumId w:val="6"/>
  </w:num>
  <w:num w:numId="33">
    <w:abstractNumId w:val="34"/>
  </w:num>
  <w:num w:numId="34">
    <w:abstractNumId w:val="10"/>
  </w:num>
  <w:num w:numId="35">
    <w:abstractNumId w:val="26"/>
  </w:num>
  <w:num w:numId="36">
    <w:abstractNumId w:val="22"/>
  </w:num>
  <w:num w:numId="37">
    <w:abstractNumId w:val="11"/>
  </w:num>
  <w:num w:numId="38">
    <w:abstractNumId w:val="3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onsecutiveHyphenLimit w:val="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EA"/>
    <w:rsid w:val="0001527D"/>
    <w:rsid w:val="00037715"/>
    <w:rsid w:val="00050B53"/>
    <w:rsid w:val="00051315"/>
    <w:rsid w:val="00073EA6"/>
    <w:rsid w:val="000D61DF"/>
    <w:rsid w:val="000F3AF9"/>
    <w:rsid w:val="00144048"/>
    <w:rsid w:val="001537BA"/>
    <w:rsid w:val="00157157"/>
    <w:rsid w:val="00197A5B"/>
    <w:rsid w:val="00237ED6"/>
    <w:rsid w:val="00244BC9"/>
    <w:rsid w:val="002475B2"/>
    <w:rsid w:val="0026687B"/>
    <w:rsid w:val="00282DE8"/>
    <w:rsid w:val="002928F1"/>
    <w:rsid w:val="00295001"/>
    <w:rsid w:val="002C7F69"/>
    <w:rsid w:val="002E233F"/>
    <w:rsid w:val="002E2644"/>
    <w:rsid w:val="00307B00"/>
    <w:rsid w:val="003411EC"/>
    <w:rsid w:val="00353E38"/>
    <w:rsid w:val="00380ECC"/>
    <w:rsid w:val="003C7B9F"/>
    <w:rsid w:val="003E6F4E"/>
    <w:rsid w:val="00403CD4"/>
    <w:rsid w:val="004468A3"/>
    <w:rsid w:val="00462984"/>
    <w:rsid w:val="004E1F17"/>
    <w:rsid w:val="0050256D"/>
    <w:rsid w:val="005A23E1"/>
    <w:rsid w:val="005A333D"/>
    <w:rsid w:val="005A51B7"/>
    <w:rsid w:val="005B4928"/>
    <w:rsid w:val="005D27D5"/>
    <w:rsid w:val="00615413"/>
    <w:rsid w:val="00625DA5"/>
    <w:rsid w:val="0067013D"/>
    <w:rsid w:val="00674F09"/>
    <w:rsid w:val="00693455"/>
    <w:rsid w:val="006A20EA"/>
    <w:rsid w:val="006A526F"/>
    <w:rsid w:val="006F7CCC"/>
    <w:rsid w:val="00712ACA"/>
    <w:rsid w:val="00713554"/>
    <w:rsid w:val="00750610"/>
    <w:rsid w:val="0076177C"/>
    <w:rsid w:val="00765720"/>
    <w:rsid w:val="007830EA"/>
    <w:rsid w:val="00797FC5"/>
    <w:rsid w:val="007C3DA5"/>
    <w:rsid w:val="0082666F"/>
    <w:rsid w:val="008559DA"/>
    <w:rsid w:val="0087660B"/>
    <w:rsid w:val="008835F4"/>
    <w:rsid w:val="00917C13"/>
    <w:rsid w:val="0093387B"/>
    <w:rsid w:val="00962B0E"/>
    <w:rsid w:val="00980FC6"/>
    <w:rsid w:val="0099484E"/>
    <w:rsid w:val="009A5755"/>
    <w:rsid w:val="00A25941"/>
    <w:rsid w:val="00A36C97"/>
    <w:rsid w:val="00A6673E"/>
    <w:rsid w:val="00A82712"/>
    <w:rsid w:val="00AA04BF"/>
    <w:rsid w:val="00AA0550"/>
    <w:rsid w:val="00AA0AC0"/>
    <w:rsid w:val="00AC28AF"/>
    <w:rsid w:val="00AC7D5B"/>
    <w:rsid w:val="00AF6BFE"/>
    <w:rsid w:val="00B14A10"/>
    <w:rsid w:val="00B42831"/>
    <w:rsid w:val="00B568D6"/>
    <w:rsid w:val="00B61E3F"/>
    <w:rsid w:val="00B95C18"/>
    <w:rsid w:val="00C45B06"/>
    <w:rsid w:val="00C75700"/>
    <w:rsid w:val="00C77DD5"/>
    <w:rsid w:val="00CC1FFF"/>
    <w:rsid w:val="00CD0B7E"/>
    <w:rsid w:val="00CD2805"/>
    <w:rsid w:val="00CF0491"/>
    <w:rsid w:val="00CF34CE"/>
    <w:rsid w:val="00CF78C0"/>
    <w:rsid w:val="00D25B32"/>
    <w:rsid w:val="00D40FAD"/>
    <w:rsid w:val="00D76A1C"/>
    <w:rsid w:val="00D922D4"/>
    <w:rsid w:val="00DB5EB9"/>
    <w:rsid w:val="00DD1B36"/>
    <w:rsid w:val="00DD6604"/>
    <w:rsid w:val="00E4173D"/>
    <w:rsid w:val="00E465BA"/>
    <w:rsid w:val="00E50490"/>
    <w:rsid w:val="00E60C36"/>
    <w:rsid w:val="00E716DC"/>
    <w:rsid w:val="00E97249"/>
    <w:rsid w:val="00ED632E"/>
    <w:rsid w:val="00EF141B"/>
    <w:rsid w:val="00FA0429"/>
    <w:rsid w:val="00FA5157"/>
    <w:rsid w:val="00FC7C51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C1A57"/>
  <w15:chartTrackingRefBased/>
  <w15:docId w15:val="{5EC48898-763C-45BA-BC79-D350A61A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E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D0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0550"/>
    <w:pPr>
      <w:spacing w:before="100" w:beforeAutospacing="1" w:after="100" w:afterAutospacing="1"/>
      <w:outlineLvl w:val="1"/>
    </w:pPr>
    <w:rPr>
      <w:b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750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5061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550"/>
    <w:rPr>
      <w:rFonts w:ascii="Times New Roman" w:eastAsia="Times New Roman" w:hAnsi="Times New Roman" w:cs="Times New Roman"/>
      <w:b/>
      <w:bCs/>
      <w:kern w:val="0"/>
      <w:sz w:val="28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5061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50610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750610"/>
    <w:rPr>
      <w:b/>
      <w:bCs/>
    </w:rPr>
  </w:style>
  <w:style w:type="table" w:styleId="-13">
    <w:name w:val="List Table 1 Light Accent 3"/>
    <w:basedOn w:val="a1"/>
    <w:uiPriority w:val="46"/>
    <w:rsid w:val="004E1F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3">
    <w:name w:val="List Table 2 Accent 3"/>
    <w:basedOn w:val="a1"/>
    <w:uiPriority w:val="47"/>
    <w:rsid w:val="004E1F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4">
    <w:name w:val="Table Grid"/>
    <w:basedOn w:val="a1"/>
    <w:uiPriority w:val="39"/>
    <w:rsid w:val="004E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28F1"/>
    <w:pPr>
      <w:ind w:left="720"/>
      <w:contextualSpacing/>
    </w:pPr>
  </w:style>
  <w:style w:type="character" w:styleId="a6">
    <w:name w:val="Emphasis"/>
    <w:basedOn w:val="a0"/>
    <w:uiPriority w:val="20"/>
    <w:qFormat/>
    <w:rsid w:val="00CF78C0"/>
    <w:rPr>
      <w:i/>
      <w:iCs/>
    </w:rPr>
  </w:style>
  <w:style w:type="paragraph" w:styleId="a7">
    <w:name w:val="header"/>
    <w:basedOn w:val="a"/>
    <w:link w:val="a8"/>
    <w:unhideWhenUsed/>
    <w:rsid w:val="00FA51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515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FA5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515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FD00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FD00A0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E233F"/>
    <w:pPr>
      <w:tabs>
        <w:tab w:val="right" w:leader="dot" w:pos="9345"/>
      </w:tabs>
      <w:spacing w:line="360" w:lineRule="auto"/>
      <w:ind w:hanging="284"/>
    </w:pPr>
    <w:rPr>
      <w:b/>
      <w:bC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FD00A0"/>
    <w:pPr>
      <w:spacing w:after="100"/>
      <w:ind w:left="400"/>
    </w:pPr>
  </w:style>
  <w:style w:type="character" w:styleId="ac">
    <w:name w:val="Hyperlink"/>
    <w:basedOn w:val="a0"/>
    <w:uiPriority w:val="99"/>
    <w:unhideWhenUsed/>
    <w:rsid w:val="00FD00A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D00A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character" w:styleId="ad">
    <w:name w:val="Unresolved Mention"/>
    <w:basedOn w:val="a0"/>
    <w:uiPriority w:val="99"/>
    <w:semiHidden/>
    <w:unhideWhenUsed/>
    <w:rsid w:val="00D922D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2831"/>
    <w:rPr>
      <w:color w:val="954F72" w:themeColor="followedHyperlink"/>
      <w:u w:val="single"/>
    </w:rPr>
  </w:style>
  <w:style w:type="paragraph" w:customStyle="1" w:styleId="Web">
    <w:name w:val="Обычный (Web)"/>
    <w:basedOn w:val="a"/>
    <w:rsid w:val="00D2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D02B23-C15B-4595-86AA-31324911C716}" type="doc">
      <dgm:prSet loTypeId="urn:microsoft.com/office/officeart/2005/8/layout/vList6" loCatId="process" qsTypeId="urn:microsoft.com/office/officeart/2005/8/quickstyle/simple5" qsCatId="simple" csTypeId="urn:microsoft.com/office/officeart/2005/8/colors/colorful5" csCatId="colorful" phldr="1"/>
      <dgm:spPr/>
    </dgm:pt>
    <dgm:pt modelId="{285B3C58-7225-4E21-B089-F88605D9EEF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Сокращение сроков</a:t>
          </a:r>
        </a:p>
      </dgm:t>
    </dgm:pt>
    <dgm:pt modelId="{373EA18F-0A48-407F-87F7-6530CDF58410}" type="parTrans" cxnId="{2A050003-3F0E-4528-9944-5477569F6B39}">
      <dgm:prSet/>
      <dgm:spPr/>
      <dgm:t>
        <a:bodyPr/>
        <a:lstStyle/>
        <a:p>
          <a:endParaRPr lang="ru-RU" sz="1400" b="1"/>
        </a:p>
      </dgm:t>
    </dgm:pt>
    <dgm:pt modelId="{56D9769E-DCE6-4D88-958D-FBEF96240787}" type="sibTrans" cxnId="{2A050003-3F0E-4528-9944-5477569F6B39}">
      <dgm:prSet/>
      <dgm:spPr/>
      <dgm:t>
        <a:bodyPr/>
        <a:lstStyle/>
        <a:p>
          <a:endParaRPr lang="ru-RU" sz="1400" b="1"/>
        </a:p>
      </dgm:t>
    </dgm:pt>
    <dgm:pt modelId="{2E44F6E1-8ED4-415A-BA0F-A366B703614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Рост инновационной активности </a:t>
          </a:r>
        </a:p>
      </dgm:t>
    </dgm:pt>
    <dgm:pt modelId="{5666C52F-7753-44AE-8548-EFCD84EE8725}" type="parTrans" cxnId="{6EBD2AED-83CC-498B-AAFE-B38D41ABD23D}">
      <dgm:prSet/>
      <dgm:spPr/>
      <dgm:t>
        <a:bodyPr/>
        <a:lstStyle/>
        <a:p>
          <a:endParaRPr lang="ru-RU" sz="1400" b="1"/>
        </a:p>
      </dgm:t>
    </dgm:pt>
    <dgm:pt modelId="{94A7EFE9-DD10-450F-90F4-DD93ABD8BCCA}" type="sibTrans" cxnId="{6EBD2AED-83CC-498B-AAFE-B38D41ABD23D}">
      <dgm:prSet/>
      <dgm:spPr/>
      <dgm:t>
        <a:bodyPr/>
        <a:lstStyle/>
        <a:p>
          <a:endParaRPr lang="ru-RU" sz="1400" b="1"/>
        </a:p>
      </dgm:t>
    </dgm:pt>
    <dgm:pt modelId="{DA8A00FD-DA1C-49C9-BE73-F123C2EE5234}">
      <dgm:prSet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Улучшение удержания кадров </a:t>
          </a:r>
        </a:p>
      </dgm:t>
    </dgm:pt>
    <dgm:pt modelId="{D1D62184-D599-42E9-9384-BDB990A01BA6}" type="parTrans" cxnId="{9ADC41E1-1BF0-4D56-9FEF-9474452374CB}">
      <dgm:prSet/>
      <dgm:spPr/>
      <dgm:t>
        <a:bodyPr/>
        <a:lstStyle/>
        <a:p>
          <a:endParaRPr lang="ru-RU" sz="1400" b="1"/>
        </a:p>
      </dgm:t>
    </dgm:pt>
    <dgm:pt modelId="{3B674BF5-441B-4892-BA70-FF7B769D5866}" type="sibTrans" cxnId="{9ADC41E1-1BF0-4D56-9FEF-9474452374CB}">
      <dgm:prSet/>
      <dgm:spPr/>
      <dgm:t>
        <a:bodyPr/>
        <a:lstStyle/>
        <a:p>
          <a:endParaRPr lang="ru-RU" sz="1400" b="1"/>
        </a:p>
      </dgm:t>
    </dgm:pt>
    <dgm:pt modelId="{8DF25B34-7B4F-4C8C-AAE4-84F409433A45}" type="pres">
      <dgm:prSet presAssocID="{9DD02B23-C15B-4595-86AA-31324911C716}" presName="Name0" presStyleCnt="0">
        <dgm:presLayoutVars>
          <dgm:dir/>
          <dgm:animLvl val="lvl"/>
          <dgm:resizeHandles/>
        </dgm:presLayoutVars>
      </dgm:prSet>
      <dgm:spPr/>
    </dgm:pt>
    <dgm:pt modelId="{19DA4A2B-3D9A-485B-B3DC-4EF3FD6D6C7D}" type="pres">
      <dgm:prSet presAssocID="{285B3C58-7225-4E21-B089-F88605D9EEFF}" presName="linNode" presStyleCnt="0"/>
      <dgm:spPr/>
    </dgm:pt>
    <dgm:pt modelId="{E4F2E98D-8D9C-41A7-BBDA-51576E356BEA}" type="pres">
      <dgm:prSet presAssocID="{285B3C58-7225-4E21-B089-F88605D9EEFF}" presName="parentShp" presStyleLbl="node1" presStyleIdx="0" presStyleCnt="3" custScaleX="120995">
        <dgm:presLayoutVars>
          <dgm:bulletEnabled val="1"/>
        </dgm:presLayoutVars>
      </dgm:prSet>
      <dgm:spPr/>
    </dgm:pt>
    <dgm:pt modelId="{D30DC622-1345-4968-898D-373E9162C01C}" type="pres">
      <dgm:prSet presAssocID="{285B3C58-7225-4E21-B089-F88605D9EEFF}" presName="childShp" presStyleLbl="bgAccFollowNode1" presStyleIdx="0" presStyleCnt="3">
        <dgm:presLayoutVars>
          <dgm:bulletEnabled val="1"/>
        </dgm:presLayoutVars>
      </dgm:prSet>
      <dgm:spPr/>
    </dgm:pt>
    <dgm:pt modelId="{45D2A94F-430C-44DF-A027-7DCF704A4634}" type="pres">
      <dgm:prSet presAssocID="{56D9769E-DCE6-4D88-958D-FBEF96240787}" presName="spacing" presStyleCnt="0"/>
      <dgm:spPr/>
    </dgm:pt>
    <dgm:pt modelId="{287A3A35-0C86-49F8-AF99-BFD5204D7F89}" type="pres">
      <dgm:prSet presAssocID="{2E44F6E1-8ED4-415A-BA0F-A366B703614F}" presName="linNode" presStyleCnt="0"/>
      <dgm:spPr/>
    </dgm:pt>
    <dgm:pt modelId="{87308416-5830-48C0-A50B-7BC860D537A5}" type="pres">
      <dgm:prSet presAssocID="{2E44F6E1-8ED4-415A-BA0F-A366B703614F}" presName="parentShp" presStyleLbl="node1" presStyleIdx="1" presStyleCnt="3" custScaleX="121228">
        <dgm:presLayoutVars>
          <dgm:bulletEnabled val="1"/>
        </dgm:presLayoutVars>
      </dgm:prSet>
      <dgm:spPr/>
    </dgm:pt>
    <dgm:pt modelId="{F914B311-832E-45EA-9F40-F4C06F6F4E1E}" type="pres">
      <dgm:prSet presAssocID="{2E44F6E1-8ED4-415A-BA0F-A366B703614F}" presName="childShp" presStyleLbl="bgAccFollowNode1" presStyleIdx="1" presStyleCnt="3">
        <dgm:presLayoutVars>
          <dgm:bulletEnabled val="1"/>
        </dgm:presLayoutVars>
      </dgm:prSet>
      <dgm:spPr/>
    </dgm:pt>
    <dgm:pt modelId="{1E1D50A0-30BD-4C17-8621-5A05F8B70293}" type="pres">
      <dgm:prSet presAssocID="{94A7EFE9-DD10-450F-90F4-DD93ABD8BCCA}" presName="spacing" presStyleCnt="0"/>
      <dgm:spPr/>
    </dgm:pt>
    <dgm:pt modelId="{9CA1F06A-1B1B-48F5-80DB-FF5CB90BD36F}" type="pres">
      <dgm:prSet presAssocID="{DA8A00FD-DA1C-49C9-BE73-F123C2EE5234}" presName="linNode" presStyleCnt="0"/>
      <dgm:spPr/>
    </dgm:pt>
    <dgm:pt modelId="{C6F341AB-4B4B-434E-B735-D366BCAF473A}" type="pres">
      <dgm:prSet presAssocID="{DA8A00FD-DA1C-49C9-BE73-F123C2EE5234}" presName="parentShp" presStyleLbl="node1" presStyleIdx="2" presStyleCnt="3" custScaleX="121228">
        <dgm:presLayoutVars>
          <dgm:bulletEnabled val="1"/>
        </dgm:presLayoutVars>
      </dgm:prSet>
      <dgm:spPr/>
    </dgm:pt>
    <dgm:pt modelId="{1323EC2F-FD18-4972-A087-B2124A693127}" type="pres">
      <dgm:prSet presAssocID="{DA8A00FD-DA1C-49C9-BE73-F123C2EE5234}" presName="childShp" presStyleLbl="bgAccFollowNode1" presStyleIdx="2" presStyleCnt="3">
        <dgm:presLayoutVars>
          <dgm:bulletEnabled val="1"/>
        </dgm:presLayoutVars>
      </dgm:prSet>
      <dgm:spPr/>
    </dgm:pt>
  </dgm:ptLst>
  <dgm:cxnLst>
    <dgm:cxn modelId="{2A050003-3F0E-4528-9944-5477569F6B39}" srcId="{9DD02B23-C15B-4595-86AA-31324911C716}" destId="{285B3C58-7225-4E21-B089-F88605D9EEFF}" srcOrd="0" destOrd="0" parTransId="{373EA18F-0A48-407F-87F7-6530CDF58410}" sibTransId="{56D9769E-DCE6-4D88-958D-FBEF96240787}"/>
    <dgm:cxn modelId="{8B915E32-A770-4CE6-954A-3CEB31C4E25A}" type="presOf" srcId="{9DD02B23-C15B-4595-86AA-31324911C716}" destId="{8DF25B34-7B4F-4C8C-AAE4-84F409433A45}" srcOrd="0" destOrd="0" presId="urn:microsoft.com/office/officeart/2005/8/layout/vList6"/>
    <dgm:cxn modelId="{7D4EEA52-86BF-409E-A163-9458FF31DF47}" type="presOf" srcId="{285B3C58-7225-4E21-B089-F88605D9EEFF}" destId="{E4F2E98D-8D9C-41A7-BBDA-51576E356BEA}" srcOrd="0" destOrd="0" presId="urn:microsoft.com/office/officeart/2005/8/layout/vList6"/>
    <dgm:cxn modelId="{7C0B479E-0A44-484F-9B11-812B56FCAFA1}" type="presOf" srcId="{DA8A00FD-DA1C-49C9-BE73-F123C2EE5234}" destId="{C6F341AB-4B4B-434E-B735-D366BCAF473A}" srcOrd="0" destOrd="0" presId="urn:microsoft.com/office/officeart/2005/8/layout/vList6"/>
    <dgm:cxn modelId="{DF603CB1-ED42-4078-BB7F-E666F480DEC1}" type="presOf" srcId="{2E44F6E1-8ED4-415A-BA0F-A366B703614F}" destId="{87308416-5830-48C0-A50B-7BC860D537A5}" srcOrd="0" destOrd="0" presId="urn:microsoft.com/office/officeart/2005/8/layout/vList6"/>
    <dgm:cxn modelId="{9ADC41E1-1BF0-4D56-9FEF-9474452374CB}" srcId="{9DD02B23-C15B-4595-86AA-31324911C716}" destId="{DA8A00FD-DA1C-49C9-BE73-F123C2EE5234}" srcOrd="2" destOrd="0" parTransId="{D1D62184-D599-42E9-9384-BDB990A01BA6}" sibTransId="{3B674BF5-441B-4892-BA70-FF7B769D5866}"/>
    <dgm:cxn modelId="{6EBD2AED-83CC-498B-AAFE-B38D41ABD23D}" srcId="{9DD02B23-C15B-4595-86AA-31324911C716}" destId="{2E44F6E1-8ED4-415A-BA0F-A366B703614F}" srcOrd="1" destOrd="0" parTransId="{5666C52F-7753-44AE-8548-EFCD84EE8725}" sibTransId="{94A7EFE9-DD10-450F-90F4-DD93ABD8BCCA}"/>
    <dgm:cxn modelId="{4FBAE525-E5F9-40F5-8665-C60B8841C67F}" type="presParOf" srcId="{8DF25B34-7B4F-4C8C-AAE4-84F409433A45}" destId="{19DA4A2B-3D9A-485B-B3DC-4EF3FD6D6C7D}" srcOrd="0" destOrd="0" presId="urn:microsoft.com/office/officeart/2005/8/layout/vList6"/>
    <dgm:cxn modelId="{4AB5A560-3DA9-41AD-9558-2111E5940963}" type="presParOf" srcId="{19DA4A2B-3D9A-485B-B3DC-4EF3FD6D6C7D}" destId="{E4F2E98D-8D9C-41A7-BBDA-51576E356BEA}" srcOrd="0" destOrd="0" presId="urn:microsoft.com/office/officeart/2005/8/layout/vList6"/>
    <dgm:cxn modelId="{ACD1E983-C9C1-47E5-8635-1654CBE69A53}" type="presParOf" srcId="{19DA4A2B-3D9A-485B-B3DC-4EF3FD6D6C7D}" destId="{D30DC622-1345-4968-898D-373E9162C01C}" srcOrd="1" destOrd="0" presId="urn:microsoft.com/office/officeart/2005/8/layout/vList6"/>
    <dgm:cxn modelId="{8EED89A7-433A-45A5-A6CC-62C450138625}" type="presParOf" srcId="{8DF25B34-7B4F-4C8C-AAE4-84F409433A45}" destId="{45D2A94F-430C-44DF-A027-7DCF704A4634}" srcOrd="1" destOrd="0" presId="urn:microsoft.com/office/officeart/2005/8/layout/vList6"/>
    <dgm:cxn modelId="{8D780F2E-D5B8-4ECF-A039-16E8A91C5B03}" type="presParOf" srcId="{8DF25B34-7B4F-4C8C-AAE4-84F409433A45}" destId="{287A3A35-0C86-49F8-AF99-BFD5204D7F89}" srcOrd="2" destOrd="0" presId="urn:microsoft.com/office/officeart/2005/8/layout/vList6"/>
    <dgm:cxn modelId="{2122E12D-1580-4573-945E-AEEB61D71DE4}" type="presParOf" srcId="{287A3A35-0C86-49F8-AF99-BFD5204D7F89}" destId="{87308416-5830-48C0-A50B-7BC860D537A5}" srcOrd="0" destOrd="0" presId="urn:microsoft.com/office/officeart/2005/8/layout/vList6"/>
    <dgm:cxn modelId="{E64858C4-BD43-4F1C-B1A3-6146DB043AE9}" type="presParOf" srcId="{287A3A35-0C86-49F8-AF99-BFD5204D7F89}" destId="{F914B311-832E-45EA-9F40-F4C06F6F4E1E}" srcOrd="1" destOrd="0" presId="urn:microsoft.com/office/officeart/2005/8/layout/vList6"/>
    <dgm:cxn modelId="{D12025BC-EDEF-48A0-847C-AD5A718A8CDF}" type="presParOf" srcId="{8DF25B34-7B4F-4C8C-AAE4-84F409433A45}" destId="{1E1D50A0-30BD-4C17-8621-5A05F8B70293}" srcOrd="3" destOrd="0" presId="urn:microsoft.com/office/officeart/2005/8/layout/vList6"/>
    <dgm:cxn modelId="{6045E3AE-A393-4EEB-8F6C-4EADE11A3E69}" type="presParOf" srcId="{8DF25B34-7B4F-4C8C-AAE4-84F409433A45}" destId="{9CA1F06A-1B1B-48F5-80DB-FF5CB90BD36F}" srcOrd="4" destOrd="0" presId="urn:microsoft.com/office/officeart/2005/8/layout/vList6"/>
    <dgm:cxn modelId="{26FC80D2-647C-492D-8D8D-9692BE4BF1BB}" type="presParOf" srcId="{9CA1F06A-1B1B-48F5-80DB-FF5CB90BD36F}" destId="{C6F341AB-4B4B-434E-B735-D366BCAF473A}" srcOrd="0" destOrd="0" presId="urn:microsoft.com/office/officeart/2005/8/layout/vList6"/>
    <dgm:cxn modelId="{C424CFCD-BE6A-4C29-AC49-BF383EF54CA7}" type="presParOf" srcId="{9CA1F06A-1B1B-48F5-80DB-FF5CB90BD36F}" destId="{1323EC2F-FD18-4972-A087-B2124A693127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0DC622-1345-4968-898D-373E9162C01C}">
      <dsp:nvSpPr>
        <dsp:cNvPr id="0" name=""/>
        <dsp:cNvSpPr/>
      </dsp:nvSpPr>
      <dsp:spPr>
        <a:xfrm>
          <a:off x="2380047" y="0"/>
          <a:ext cx="2948261" cy="74414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4F2E98D-8D9C-41A7-BBDA-51576E356BEA}">
      <dsp:nvSpPr>
        <dsp:cNvPr id="0" name=""/>
        <dsp:cNvSpPr/>
      </dsp:nvSpPr>
      <dsp:spPr>
        <a:xfrm>
          <a:off x="1881" y="0"/>
          <a:ext cx="2378165" cy="74414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Сокращение сроков</a:t>
          </a:r>
        </a:p>
      </dsp:txBody>
      <dsp:txXfrm>
        <a:off x="38207" y="36326"/>
        <a:ext cx="2305513" cy="671488"/>
      </dsp:txXfrm>
    </dsp:sp>
    <dsp:sp modelId="{F914B311-832E-45EA-9F40-F4C06F6F4E1E}">
      <dsp:nvSpPr>
        <dsp:cNvPr id="0" name=""/>
        <dsp:cNvSpPr/>
      </dsp:nvSpPr>
      <dsp:spPr>
        <a:xfrm>
          <a:off x="2382636" y="818554"/>
          <a:ext cx="2945138" cy="74414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3369881"/>
            <a:satOff val="-11416"/>
            <a:lumOff val="-1464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3369881"/>
              <a:satOff val="-11416"/>
              <a:lumOff val="-146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308416-5830-48C0-A50B-7BC860D537A5}">
      <dsp:nvSpPr>
        <dsp:cNvPr id="0" name=""/>
        <dsp:cNvSpPr/>
      </dsp:nvSpPr>
      <dsp:spPr>
        <a:xfrm>
          <a:off x="2415" y="818554"/>
          <a:ext cx="2380221" cy="744140"/>
        </a:xfrm>
        <a:prstGeom prst="roundRect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Рост инновационной активности </a:t>
          </a:r>
        </a:p>
      </dsp:txBody>
      <dsp:txXfrm>
        <a:off x="38741" y="854880"/>
        <a:ext cx="2307569" cy="671488"/>
      </dsp:txXfrm>
    </dsp:sp>
    <dsp:sp modelId="{1323EC2F-FD18-4972-A087-B2124A693127}">
      <dsp:nvSpPr>
        <dsp:cNvPr id="0" name=""/>
        <dsp:cNvSpPr/>
      </dsp:nvSpPr>
      <dsp:spPr>
        <a:xfrm>
          <a:off x="2382636" y="1637109"/>
          <a:ext cx="2945138" cy="74414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-6739762"/>
              <a:satOff val="-22832"/>
              <a:lumOff val="-292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6F341AB-4B4B-434E-B735-D366BCAF473A}">
      <dsp:nvSpPr>
        <dsp:cNvPr id="0" name=""/>
        <dsp:cNvSpPr/>
      </dsp:nvSpPr>
      <dsp:spPr>
        <a:xfrm>
          <a:off x="2415" y="1637109"/>
          <a:ext cx="2380221" cy="744140"/>
        </a:xfrm>
        <a:prstGeom prst="round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Улучшение удержания кадров </a:t>
          </a:r>
        </a:p>
      </dsp:txBody>
      <dsp:txXfrm>
        <a:off x="38741" y="1673435"/>
        <a:ext cx="2307569" cy="6714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2A3C-672C-42B6-BF2A-E2CEE51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25</Pages>
  <Words>5141</Words>
  <Characters>29305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Юзер</cp:lastModifiedBy>
  <cp:revision>63</cp:revision>
  <dcterms:created xsi:type="dcterms:W3CDTF">2023-02-20T09:12:00Z</dcterms:created>
  <dcterms:modified xsi:type="dcterms:W3CDTF">2025-05-19T14:59:00Z</dcterms:modified>
</cp:coreProperties>
</file>