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286" w:rsidRPr="00D56286" w:rsidRDefault="00D56286" w:rsidP="00D56286">
      <w:pPr>
        <w:tabs>
          <w:tab w:val="left" w:pos="4678"/>
        </w:tabs>
        <w:spacing w:after="0" w:line="240" w:lineRule="auto"/>
        <w:ind w:right="-143"/>
        <w:rPr>
          <w:rFonts w:ascii="Times New Roman" w:eastAsia="Times New Roman" w:hAnsi="Times New Roman" w:cs="Times New Roman"/>
          <w:color w:val="000000"/>
          <w:szCs w:val="24"/>
        </w:rPr>
      </w:pPr>
      <w:bookmarkStart w:id="0" w:name="_gjdgxs" w:colFirst="0" w:colLast="0"/>
      <w:bookmarkStart w:id="1" w:name="_GoBack"/>
      <w:bookmarkEnd w:id="0"/>
      <w:bookmarkEnd w:id="1"/>
      <w:r w:rsidRPr="00D56286">
        <w:rPr>
          <w:rFonts w:ascii="Times New Roman" w:eastAsia="Times New Roman" w:hAnsi="Times New Roman" w:cs="Times New Roman"/>
          <w:color w:val="000000"/>
          <w:sz w:val="24"/>
          <w:szCs w:val="24"/>
        </w:rPr>
        <w:t>МИНИСТЕРСТВО НАУ</w:t>
      </w:r>
      <w:r w:rsidRPr="00D56286">
        <w:rPr>
          <w:rFonts w:ascii="Times New Roman" w:eastAsia="Times New Roman" w:hAnsi="Times New Roman" w:cs="Times New Roman"/>
          <w:caps/>
          <w:color w:val="000000"/>
          <w:sz w:val="24"/>
          <w:szCs w:val="24"/>
        </w:rPr>
        <w:t>КИ и высшего</w:t>
      </w:r>
      <w:r w:rsidRPr="00D56286">
        <w:rPr>
          <w:rFonts w:ascii="Times New Roman" w:eastAsia="Times New Roman" w:hAnsi="Times New Roman" w:cs="Times New Roman"/>
          <w:color w:val="000000"/>
          <w:sz w:val="24"/>
          <w:szCs w:val="24"/>
        </w:rPr>
        <w:t xml:space="preserve"> ОБРАЗОВАНИЯ РОССИЙСКОЙ ФЕДЕРАЦИИ</w:t>
      </w:r>
    </w:p>
    <w:p w:rsidR="00D56286" w:rsidRPr="00D56286" w:rsidRDefault="00D56286" w:rsidP="00D5628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D56286">
        <w:rPr>
          <w:rFonts w:ascii="Times New Roman" w:eastAsia="Times New Roman" w:hAnsi="Times New Roman" w:cs="Times New Roman"/>
          <w:color w:val="000000"/>
          <w:sz w:val="24"/>
          <w:szCs w:val="24"/>
        </w:rPr>
        <w:t>Федеральное государственное бюджетное образовательное учреждение</w:t>
      </w:r>
    </w:p>
    <w:p w:rsidR="00D56286" w:rsidRPr="00D56286" w:rsidRDefault="00D56286" w:rsidP="00D5628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D56286">
        <w:rPr>
          <w:rFonts w:ascii="Times New Roman" w:eastAsia="Times New Roman" w:hAnsi="Times New Roman" w:cs="Times New Roman"/>
          <w:color w:val="000000"/>
          <w:sz w:val="24"/>
          <w:szCs w:val="24"/>
        </w:rPr>
        <w:t>высшего образования</w:t>
      </w:r>
    </w:p>
    <w:p w:rsidR="00D56286" w:rsidRPr="00D56286" w:rsidRDefault="00F90B2A" w:rsidP="00D5628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w:t>
      </w:r>
      <w:r w:rsidR="00D56286" w:rsidRPr="00D56286">
        <w:rPr>
          <w:rFonts w:ascii="Times New Roman" w:eastAsia="Times New Roman" w:hAnsi="Times New Roman" w:cs="Times New Roman"/>
          <w:b/>
          <w:color w:val="000000"/>
          <w:sz w:val="28"/>
          <w:szCs w:val="28"/>
        </w:rPr>
        <w:t>КУБАНСКИЙ ГОСУДАРСТВЕННЫЙ УНИВЕРСИТЕТ</w:t>
      </w:r>
      <w:r>
        <w:rPr>
          <w:rFonts w:ascii="Times New Roman" w:eastAsia="Times New Roman" w:hAnsi="Times New Roman" w:cs="Times New Roman"/>
          <w:b/>
          <w:color w:val="000000"/>
          <w:sz w:val="28"/>
          <w:szCs w:val="28"/>
        </w:rPr>
        <w:t>»</w:t>
      </w:r>
    </w:p>
    <w:p w:rsidR="00D56286" w:rsidRPr="00D56286" w:rsidRDefault="00D56286" w:rsidP="00D56286">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rPr>
      </w:pPr>
      <w:r w:rsidRPr="00D56286">
        <w:rPr>
          <w:rFonts w:ascii="Times New Roman" w:eastAsia="Times New Roman" w:hAnsi="Times New Roman" w:cs="Times New Roman"/>
          <w:b/>
          <w:color w:val="000000"/>
          <w:sz w:val="28"/>
          <w:szCs w:val="28"/>
        </w:rPr>
        <w:t xml:space="preserve">(ФГБОУ ВО </w:t>
      </w:r>
      <w:r w:rsidR="00F90B2A">
        <w:rPr>
          <w:rFonts w:ascii="Times New Roman" w:eastAsia="Times New Roman" w:hAnsi="Times New Roman" w:cs="Times New Roman"/>
          <w:b/>
          <w:color w:val="000000"/>
          <w:sz w:val="28"/>
          <w:szCs w:val="28"/>
        </w:rPr>
        <w:t>«</w:t>
      </w:r>
      <w:proofErr w:type="spellStart"/>
      <w:r w:rsidRPr="00D56286">
        <w:rPr>
          <w:rFonts w:ascii="Times New Roman" w:eastAsia="Times New Roman" w:hAnsi="Times New Roman" w:cs="Times New Roman"/>
          <w:b/>
          <w:color w:val="000000"/>
          <w:sz w:val="28"/>
          <w:szCs w:val="28"/>
        </w:rPr>
        <w:t>КубГУ</w:t>
      </w:r>
      <w:proofErr w:type="spellEnd"/>
      <w:r w:rsidR="00F90B2A">
        <w:rPr>
          <w:rFonts w:ascii="Times New Roman" w:eastAsia="Times New Roman" w:hAnsi="Times New Roman" w:cs="Times New Roman"/>
          <w:b/>
          <w:color w:val="000000"/>
          <w:sz w:val="28"/>
          <w:szCs w:val="28"/>
        </w:rPr>
        <w:t>»</w:t>
      </w:r>
      <w:r w:rsidRPr="00D56286">
        <w:rPr>
          <w:rFonts w:ascii="Times New Roman" w:eastAsia="Times New Roman" w:hAnsi="Times New Roman" w:cs="Times New Roman"/>
          <w:b/>
          <w:color w:val="000000"/>
          <w:sz w:val="28"/>
          <w:szCs w:val="28"/>
        </w:rPr>
        <w:t>)</w:t>
      </w:r>
    </w:p>
    <w:p w:rsidR="00D56286" w:rsidRPr="00D56286" w:rsidRDefault="00D56286" w:rsidP="00D5628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D56286" w:rsidRPr="00D56286" w:rsidRDefault="00D56286" w:rsidP="00D5628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D56286">
        <w:rPr>
          <w:rFonts w:ascii="Times New Roman" w:eastAsia="Times New Roman" w:hAnsi="Times New Roman" w:cs="Times New Roman"/>
          <w:b/>
          <w:color w:val="000000"/>
          <w:sz w:val="28"/>
          <w:szCs w:val="28"/>
        </w:rPr>
        <w:t>Экономический факультет</w:t>
      </w:r>
    </w:p>
    <w:p w:rsidR="00D56286" w:rsidRPr="00D56286" w:rsidRDefault="00D56286" w:rsidP="00D5628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D56286">
        <w:rPr>
          <w:rFonts w:ascii="Times New Roman" w:eastAsia="Times New Roman" w:hAnsi="Times New Roman" w:cs="Times New Roman"/>
          <w:b/>
          <w:color w:val="000000"/>
          <w:sz w:val="28"/>
          <w:szCs w:val="28"/>
        </w:rPr>
        <w:t>Кафедра мировой экономики и менеджмента</w:t>
      </w:r>
    </w:p>
    <w:p w:rsidR="00D56286" w:rsidRPr="00D56286" w:rsidRDefault="00D56286" w:rsidP="00D5628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8"/>
        </w:rPr>
      </w:pPr>
    </w:p>
    <w:p w:rsidR="00D56286" w:rsidRPr="00D56286" w:rsidRDefault="00D56286" w:rsidP="00D56286">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rPr>
      </w:pPr>
      <w:r w:rsidRPr="00D56286">
        <w:rPr>
          <w:rFonts w:ascii="Times New Roman" w:eastAsia="Times New Roman" w:hAnsi="Times New Roman" w:cs="Times New Roman"/>
          <w:sz w:val="28"/>
          <w:szCs w:val="28"/>
        </w:rPr>
        <w:t>Допустить к защите</w:t>
      </w:r>
    </w:p>
    <w:p w:rsidR="00D56286" w:rsidRPr="00D56286" w:rsidRDefault="00D56286" w:rsidP="00D56286">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rPr>
      </w:pPr>
      <w:r w:rsidRPr="00D56286">
        <w:rPr>
          <w:rFonts w:ascii="Times New Roman" w:eastAsia="Times New Roman" w:hAnsi="Times New Roman" w:cs="Times New Roman"/>
          <w:sz w:val="28"/>
          <w:szCs w:val="28"/>
        </w:rPr>
        <w:t xml:space="preserve">Заведующий кафедрой </w:t>
      </w:r>
    </w:p>
    <w:p w:rsidR="00D56286" w:rsidRPr="00D56286" w:rsidRDefault="00D56286" w:rsidP="00D56286">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rPr>
      </w:pPr>
      <w:r w:rsidRPr="00D56286">
        <w:rPr>
          <w:rFonts w:ascii="Times New Roman" w:eastAsia="Times New Roman" w:hAnsi="Times New Roman" w:cs="Times New Roman"/>
          <w:sz w:val="28"/>
          <w:szCs w:val="28"/>
        </w:rPr>
        <w:t xml:space="preserve">д-р </w:t>
      </w:r>
      <w:proofErr w:type="spellStart"/>
      <w:r w:rsidRPr="00D56286">
        <w:rPr>
          <w:rFonts w:ascii="Times New Roman" w:eastAsia="Times New Roman" w:hAnsi="Times New Roman" w:cs="Times New Roman"/>
          <w:sz w:val="28"/>
          <w:szCs w:val="28"/>
        </w:rPr>
        <w:t>экон</w:t>
      </w:r>
      <w:proofErr w:type="spellEnd"/>
      <w:r w:rsidRPr="00D56286">
        <w:rPr>
          <w:rFonts w:ascii="Times New Roman" w:eastAsia="Times New Roman" w:hAnsi="Times New Roman" w:cs="Times New Roman"/>
          <w:sz w:val="28"/>
          <w:szCs w:val="28"/>
        </w:rPr>
        <w:t>. наук, профессор</w:t>
      </w:r>
    </w:p>
    <w:p w:rsidR="00D56286" w:rsidRPr="00D56286" w:rsidRDefault="00D56286" w:rsidP="00D56286">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rPr>
      </w:pPr>
      <w:r w:rsidRPr="00D56286">
        <w:rPr>
          <w:rFonts w:ascii="Times New Roman" w:eastAsia="Times New Roman" w:hAnsi="Times New Roman" w:cs="Times New Roman"/>
          <w:sz w:val="28"/>
          <w:szCs w:val="28"/>
        </w:rPr>
        <w:t>____________И.В. Шевченко</w:t>
      </w:r>
    </w:p>
    <w:p w:rsidR="00D56286" w:rsidRPr="00D56286" w:rsidRDefault="0045669C" w:rsidP="00D56286">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D56286" w:rsidRPr="00D56286">
        <w:rPr>
          <w:rFonts w:ascii="Times New Roman" w:eastAsia="Times New Roman" w:hAnsi="Times New Roman" w:cs="Times New Roman"/>
          <w:sz w:val="24"/>
          <w:szCs w:val="20"/>
        </w:rPr>
        <w:t xml:space="preserve"> (подпись)</w:t>
      </w:r>
      <w:r>
        <w:rPr>
          <w:rFonts w:ascii="Times New Roman" w:eastAsia="Times New Roman" w:hAnsi="Times New Roman" w:cs="Times New Roman"/>
          <w:sz w:val="24"/>
          <w:szCs w:val="20"/>
        </w:rPr>
        <w:t xml:space="preserve">   </w:t>
      </w:r>
    </w:p>
    <w:p w:rsidR="00D56286" w:rsidRPr="00D56286" w:rsidRDefault="00D56286" w:rsidP="00D56286">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rPr>
      </w:pPr>
      <w:r w:rsidRPr="00D56286">
        <w:rPr>
          <w:rFonts w:ascii="Times New Roman" w:eastAsia="Times New Roman" w:hAnsi="Times New Roman" w:cs="Times New Roman"/>
          <w:sz w:val="28"/>
          <w:szCs w:val="28"/>
        </w:rPr>
        <w:t>___________________2020 г.</w:t>
      </w:r>
    </w:p>
    <w:p w:rsidR="00D56286" w:rsidRPr="00D56286" w:rsidRDefault="00D56286" w:rsidP="00D56286">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rPr>
      </w:pPr>
      <w:r w:rsidRPr="00D56286">
        <w:rPr>
          <w:rFonts w:ascii="Times New Roman" w:eastAsia="Times New Roman" w:hAnsi="Times New Roman" w:cs="Times New Roman"/>
          <w:sz w:val="28"/>
          <w:szCs w:val="28"/>
        </w:rPr>
        <w:t>Руководитель ООП</w:t>
      </w:r>
    </w:p>
    <w:p w:rsidR="00D56286" w:rsidRPr="00D56286" w:rsidRDefault="00D56286" w:rsidP="00D56286">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rPr>
      </w:pPr>
      <w:r w:rsidRPr="00D56286">
        <w:rPr>
          <w:rFonts w:ascii="Times New Roman" w:eastAsia="Times New Roman" w:hAnsi="Times New Roman" w:cs="Times New Roman"/>
          <w:sz w:val="28"/>
          <w:szCs w:val="28"/>
        </w:rPr>
        <w:t xml:space="preserve">д-р </w:t>
      </w:r>
      <w:proofErr w:type="spellStart"/>
      <w:r w:rsidRPr="00D56286">
        <w:rPr>
          <w:rFonts w:ascii="Times New Roman" w:eastAsia="Times New Roman" w:hAnsi="Times New Roman" w:cs="Times New Roman"/>
          <w:sz w:val="28"/>
          <w:szCs w:val="28"/>
        </w:rPr>
        <w:t>экон</w:t>
      </w:r>
      <w:proofErr w:type="spellEnd"/>
      <w:r w:rsidRPr="00D56286">
        <w:rPr>
          <w:rFonts w:ascii="Times New Roman" w:eastAsia="Times New Roman" w:hAnsi="Times New Roman" w:cs="Times New Roman"/>
          <w:sz w:val="28"/>
          <w:szCs w:val="28"/>
        </w:rPr>
        <w:t>. наук, профессор</w:t>
      </w:r>
    </w:p>
    <w:p w:rsidR="00D56286" w:rsidRPr="00D56286" w:rsidRDefault="00D56286" w:rsidP="00D56286">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rPr>
      </w:pPr>
      <w:r w:rsidRPr="00D56286">
        <w:rPr>
          <w:rFonts w:ascii="Times New Roman" w:eastAsia="Times New Roman" w:hAnsi="Times New Roman" w:cs="Times New Roman"/>
          <w:sz w:val="28"/>
          <w:szCs w:val="28"/>
        </w:rPr>
        <w:t>___________</w:t>
      </w:r>
      <w:r>
        <w:rPr>
          <w:rFonts w:ascii="Times New Roman" w:eastAsia="Times New Roman" w:hAnsi="Times New Roman" w:cs="Times New Roman"/>
          <w:sz w:val="28"/>
          <w:szCs w:val="28"/>
        </w:rPr>
        <w:t>___</w:t>
      </w:r>
      <w:r w:rsidRPr="00D56286">
        <w:rPr>
          <w:rFonts w:ascii="Times New Roman" w:eastAsia="Times New Roman" w:hAnsi="Times New Roman" w:cs="Times New Roman"/>
          <w:sz w:val="28"/>
          <w:szCs w:val="28"/>
        </w:rPr>
        <w:t>_</w:t>
      </w:r>
      <w:r>
        <w:rPr>
          <w:rFonts w:ascii="Times New Roman" w:eastAsia="Times New Roman" w:hAnsi="Times New Roman" w:cs="Times New Roman"/>
          <w:sz w:val="28"/>
          <w:szCs w:val="28"/>
        </w:rPr>
        <w:t>А.А</w:t>
      </w:r>
      <w:r w:rsidRPr="00D56286">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Кизим</w:t>
      </w:r>
      <w:proofErr w:type="spellEnd"/>
    </w:p>
    <w:p w:rsidR="00D56286" w:rsidRPr="00D56286" w:rsidRDefault="0045669C" w:rsidP="00D56286">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D56286" w:rsidRPr="00D56286">
        <w:rPr>
          <w:rFonts w:ascii="Times New Roman" w:eastAsia="Times New Roman" w:hAnsi="Times New Roman" w:cs="Times New Roman"/>
          <w:sz w:val="24"/>
          <w:szCs w:val="20"/>
        </w:rPr>
        <w:t xml:space="preserve"> (подпись)</w:t>
      </w:r>
      <w:r>
        <w:rPr>
          <w:rFonts w:ascii="Times New Roman" w:eastAsia="Times New Roman" w:hAnsi="Times New Roman" w:cs="Times New Roman"/>
          <w:sz w:val="24"/>
          <w:szCs w:val="20"/>
        </w:rPr>
        <w:t xml:space="preserve">   </w:t>
      </w:r>
    </w:p>
    <w:p w:rsidR="00D56286" w:rsidRPr="00D56286" w:rsidRDefault="00D56286" w:rsidP="00D56286">
      <w:pPr>
        <w:shd w:val="clear" w:color="auto" w:fill="FFFFFF"/>
        <w:autoSpaceDE w:val="0"/>
        <w:autoSpaceDN w:val="0"/>
        <w:adjustRightInd w:val="0"/>
        <w:spacing w:after="0" w:line="240" w:lineRule="auto"/>
        <w:ind w:left="-1620" w:firstLine="6300"/>
        <w:rPr>
          <w:rFonts w:ascii="Times New Roman" w:eastAsia="Times New Roman" w:hAnsi="Times New Roman" w:cs="Times New Roman"/>
          <w:sz w:val="28"/>
          <w:szCs w:val="28"/>
        </w:rPr>
      </w:pPr>
      <w:r w:rsidRPr="00D56286">
        <w:rPr>
          <w:rFonts w:ascii="Times New Roman" w:eastAsia="Times New Roman" w:hAnsi="Times New Roman" w:cs="Times New Roman"/>
          <w:sz w:val="28"/>
          <w:szCs w:val="28"/>
        </w:rPr>
        <w:t>___________________2020 г.</w:t>
      </w:r>
    </w:p>
    <w:p w:rsidR="00D56286" w:rsidRPr="00D56286" w:rsidRDefault="00D56286" w:rsidP="00D56286">
      <w:pPr>
        <w:shd w:val="clear" w:color="auto" w:fill="FFFFFF"/>
        <w:autoSpaceDE w:val="0"/>
        <w:autoSpaceDN w:val="0"/>
        <w:adjustRightInd w:val="0"/>
        <w:spacing w:after="0" w:line="240" w:lineRule="auto"/>
        <w:rPr>
          <w:rFonts w:ascii="Times New Roman" w:eastAsia="Times New Roman" w:hAnsi="Times New Roman" w:cs="Times New Roman"/>
          <w:b/>
          <w:sz w:val="18"/>
          <w:szCs w:val="20"/>
        </w:rPr>
      </w:pPr>
      <w:r w:rsidRPr="00D56286">
        <w:rPr>
          <w:rFonts w:ascii="Times New Roman" w:eastAsia="Times New Roman" w:hAnsi="Times New Roman" w:cs="Times New Roman"/>
          <w:b/>
          <w:sz w:val="18"/>
          <w:szCs w:val="20"/>
        </w:rPr>
        <w:t xml:space="preserve"> </w:t>
      </w:r>
    </w:p>
    <w:p w:rsidR="00D56286" w:rsidRPr="00D56286" w:rsidRDefault="00D56286" w:rsidP="00D56286">
      <w:pPr>
        <w:shd w:val="clear" w:color="auto" w:fill="FFFFFF"/>
        <w:autoSpaceDE w:val="0"/>
        <w:autoSpaceDN w:val="0"/>
        <w:adjustRightInd w:val="0"/>
        <w:spacing w:after="0" w:line="240" w:lineRule="auto"/>
        <w:jc w:val="center"/>
        <w:rPr>
          <w:rFonts w:ascii="Times New Roman" w:eastAsia="Times New Roman" w:hAnsi="Times New Roman" w:cs="Times New Roman"/>
          <w:b/>
          <w:sz w:val="18"/>
          <w:szCs w:val="20"/>
        </w:rPr>
      </w:pPr>
    </w:p>
    <w:p w:rsidR="00D56286" w:rsidRPr="00D56286" w:rsidRDefault="00D56286" w:rsidP="00D5628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D56286" w:rsidRPr="00D56286" w:rsidRDefault="00D56286" w:rsidP="00D5628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D56286">
        <w:rPr>
          <w:rFonts w:ascii="Times New Roman" w:eastAsia="Times New Roman" w:hAnsi="Times New Roman" w:cs="Times New Roman"/>
          <w:b/>
          <w:sz w:val="28"/>
          <w:szCs w:val="28"/>
        </w:rPr>
        <w:t xml:space="preserve">ВЫПУСКНАЯ КВАЛИФИКАЦИОННАЯ РАБОТА </w:t>
      </w:r>
    </w:p>
    <w:p w:rsidR="00D56286" w:rsidRPr="00D56286" w:rsidRDefault="00D56286" w:rsidP="00D5628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D56286">
        <w:rPr>
          <w:rFonts w:ascii="Times New Roman" w:eastAsia="Times New Roman" w:hAnsi="Times New Roman" w:cs="Times New Roman"/>
          <w:b/>
          <w:sz w:val="28"/>
          <w:szCs w:val="28"/>
        </w:rPr>
        <w:t>(МАГИСТЕРСКАЯ ДИССЕРТАЦИЯ)</w:t>
      </w:r>
    </w:p>
    <w:p w:rsidR="00D56286" w:rsidRPr="00D56286" w:rsidRDefault="00D56286" w:rsidP="00D5628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26482C" w:rsidRDefault="00D56286" w:rsidP="00D56286">
      <w:pPr>
        <w:shd w:val="clear" w:color="auto" w:fill="FFFFFF"/>
        <w:autoSpaceDE w:val="0"/>
        <w:autoSpaceDN w:val="0"/>
        <w:adjustRightInd w:val="0"/>
        <w:spacing w:after="0" w:line="240" w:lineRule="auto"/>
        <w:jc w:val="center"/>
        <w:rPr>
          <w:rFonts w:ascii="Times New Roman" w:eastAsia="Times New Roman" w:hAnsi="Times New Roman" w:cs="Times New Roman"/>
          <w:b/>
          <w:bCs/>
          <w:caps/>
          <w:sz w:val="28"/>
          <w:szCs w:val="28"/>
        </w:rPr>
      </w:pPr>
      <w:r w:rsidRPr="00D56286">
        <w:rPr>
          <w:rFonts w:ascii="Times New Roman" w:eastAsia="Times New Roman" w:hAnsi="Times New Roman" w:cs="Times New Roman"/>
          <w:b/>
          <w:bCs/>
          <w:caps/>
          <w:sz w:val="28"/>
          <w:szCs w:val="28"/>
        </w:rPr>
        <w:t xml:space="preserve">Совершенствование организации логистической деятельности на предприятиях торговли </w:t>
      </w:r>
    </w:p>
    <w:p w:rsidR="00D56286" w:rsidRPr="00D56286" w:rsidRDefault="00D56286" w:rsidP="00D56286">
      <w:pPr>
        <w:shd w:val="clear" w:color="auto" w:fill="FFFFFF"/>
        <w:autoSpaceDE w:val="0"/>
        <w:autoSpaceDN w:val="0"/>
        <w:adjustRightInd w:val="0"/>
        <w:spacing w:after="0" w:line="240" w:lineRule="auto"/>
        <w:jc w:val="center"/>
        <w:rPr>
          <w:rFonts w:ascii="Times New Roman" w:eastAsia="Times New Roman" w:hAnsi="Times New Roman" w:cs="Times New Roman"/>
          <w:b/>
          <w:bCs/>
          <w:caps/>
          <w:sz w:val="28"/>
          <w:szCs w:val="28"/>
        </w:rPr>
      </w:pPr>
      <w:r w:rsidRPr="00D56286">
        <w:rPr>
          <w:rFonts w:ascii="Times New Roman" w:eastAsia="Times New Roman" w:hAnsi="Times New Roman" w:cs="Times New Roman"/>
          <w:b/>
          <w:bCs/>
          <w:caps/>
          <w:sz w:val="28"/>
          <w:szCs w:val="28"/>
        </w:rPr>
        <w:t>в современных условиях развития экономики</w:t>
      </w:r>
    </w:p>
    <w:p w:rsidR="00D56286" w:rsidRPr="00D56286" w:rsidRDefault="00D56286" w:rsidP="00D56286">
      <w:pPr>
        <w:shd w:val="clear" w:color="auto" w:fill="FFFFFF"/>
        <w:autoSpaceDE w:val="0"/>
        <w:autoSpaceDN w:val="0"/>
        <w:adjustRightInd w:val="0"/>
        <w:spacing w:after="0" w:line="240" w:lineRule="auto"/>
        <w:rPr>
          <w:rFonts w:ascii="Times New Roman" w:eastAsia="Times New Roman" w:hAnsi="Times New Roman" w:cs="Times New Roman"/>
          <w:b/>
          <w:bCs/>
          <w:caps/>
          <w:sz w:val="28"/>
          <w:szCs w:val="28"/>
        </w:rPr>
      </w:pPr>
    </w:p>
    <w:p w:rsidR="00D56286" w:rsidRPr="00D56286" w:rsidRDefault="00D56286" w:rsidP="00D5628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rPr>
      </w:pPr>
      <w:r w:rsidRPr="00D56286">
        <w:rPr>
          <w:rFonts w:ascii="Times New Roman" w:eastAsia="Times New Roman" w:hAnsi="Times New Roman" w:cs="Times New Roman"/>
          <w:color w:val="000000"/>
          <w:sz w:val="28"/>
          <w:szCs w:val="28"/>
        </w:rPr>
        <w:t>Работу выполнил ______________________________________</w:t>
      </w:r>
      <w:r>
        <w:rPr>
          <w:rFonts w:ascii="Times New Roman" w:eastAsia="Times New Roman" w:hAnsi="Times New Roman" w:cs="Times New Roman"/>
          <w:color w:val="000000"/>
          <w:sz w:val="28"/>
          <w:szCs w:val="28"/>
        </w:rPr>
        <w:t>И.С</w:t>
      </w:r>
      <w:r w:rsidRPr="00D56286">
        <w:rPr>
          <w:rFonts w:ascii="Times New Roman" w:eastAsia="Times New Roman" w:hAnsi="Times New Roman" w:cs="Times New Roman"/>
          <w:color w:val="000000"/>
          <w:sz w:val="28"/>
          <w:szCs w:val="28"/>
        </w:rPr>
        <w:t>. Мануйлов</w:t>
      </w:r>
    </w:p>
    <w:p w:rsidR="00D56286" w:rsidRPr="00D56286" w:rsidRDefault="00B82266" w:rsidP="00D5628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0"/>
        </w:rPr>
        <w:t>(подпись</w:t>
      </w:r>
      <w:r w:rsidR="00D56286">
        <w:rPr>
          <w:rFonts w:ascii="Times New Roman" w:eastAsia="Times New Roman" w:hAnsi="Times New Roman" w:cs="Times New Roman"/>
          <w:color w:val="000000"/>
          <w:sz w:val="24"/>
          <w:szCs w:val="20"/>
        </w:rPr>
        <w:t>)</w:t>
      </w:r>
    </w:p>
    <w:p w:rsidR="00B82266" w:rsidRPr="00B82266" w:rsidRDefault="00B82266" w:rsidP="00B82266">
      <w:pPr>
        <w:tabs>
          <w:tab w:val="left" w:pos="1125"/>
          <w:tab w:val="center" w:pos="4819"/>
        </w:tabs>
        <w:spacing w:after="0" w:line="360" w:lineRule="auto"/>
        <w:rPr>
          <w:rFonts w:ascii="Times New Roman" w:eastAsia="Times New Roman" w:hAnsi="Times New Roman" w:cs="Times New Roman"/>
          <w:color w:val="000000"/>
          <w:sz w:val="28"/>
          <w:szCs w:val="28"/>
        </w:rPr>
      </w:pPr>
      <w:r w:rsidRPr="00B82266">
        <w:rPr>
          <w:rFonts w:ascii="Times New Roman" w:eastAsia="Times New Roman" w:hAnsi="Times New Roman" w:cs="Times New Roman"/>
          <w:sz w:val="28"/>
          <w:szCs w:val="28"/>
        </w:rPr>
        <w:t xml:space="preserve">Направление подготовки </w:t>
      </w:r>
      <w:r w:rsidRPr="00B82266">
        <w:rPr>
          <w:rFonts w:ascii="Times New Roman" w:eastAsia="Times New Roman" w:hAnsi="Times New Roman" w:cs="Times New Roman"/>
          <w:color w:val="000000"/>
          <w:sz w:val="28"/>
          <w:szCs w:val="28"/>
          <w:u w:val="single"/>
        </w:rPr>
        <w:t>38.04.02 Менеджмент</w:t>
      </w:r>
      <w:r w:rsidRPr="00B82266">
        <w:rPr>
          <w:rFonts w:ascii="Times New Roman" w:eastAsia="Times New Roman" w:hAnsi="Times New Roman" w:cs="Times New Roman"/>
          <w:color w:val="000000"/>
          <w:sz w:val="28"/>
          <w:szCs w:val="28"/>
          <w:u w:val="single"/>
        </w:rPr>
        <w:tab/>
      </w:r>
      <w:r w:rsidRPr="00B82266">
        <w:rPr>
          <w:rFonts w:ascii="Times New Roman" w:eastAsia="Times New Roman" w:hAnsi="Times New Roman" w:cs="Times New Roman"/>
          <w:color w:val="000000"/>
          <w:sz w:val="28"/>
          <w:szCs w:val="28"/>
          <w:u w:val="single"/>
        </w:rPr>
        <w:tab/>
      </w:r>
      <w:r w:rsidRPr="00B82266">
        <w:rPr>
          <w:rFonts w:ascii="Times New Roman" w:eastAsia="Times New Roman" w:hAnsi="Times New Roman" w:cs="Times New Roman"/>
          <w:color w:val="000000"/>
          <w:sz w:val="28"/>
          <w:szCs w:val="28"/>
          <w:u w:val="single"/>
        </w:rPr>
        <w:tab/>
      </w:r>
      <w:r w:rsidRPr="00B82266">
        <w:rPr>
          <w:rFonts w:ascii="Times New Roman" w:eastAsia="Times New Roman" w:hAnsi="Times New Roman" w:cs="Times New Roman"/>
          <w:color w:val="000000"/>
          <w:sz w:val="28"/>
          <w:szCs w:val="28"/>
          <w:u w:val="single"/>
        </w:rPr>
        <w:tab/>
      </w:r>
      <w:r w:rsidRPr="00B82266">
        <w:rPr>
          <w:rFonts w:ascii="Times New Roman" w:eastAsia="Times New Roman" w:hAnsi="Times New Roman" w:cs="Times New Roman"/>
          <w:color w:val="000000"/>
          <w:sz w:val="28"/>
          <w:szCs w:val="28"/>
          <w:u w:val="single"/>
        </w:rPr>
        <w:tab/>
      </w:r>
    </w:p>
    <w:p w:rsidR="00B82266" w:rsidRPr="00B82266" w:rsidRDefault="00B82266" w:rsidP="00B82266">
      <w:pPr>
        <w:tabs>
          <w:tab w:val="left" w:pos="1125"/>
          <w:tab w:val="center" w:pos="4819"/>
        </w:tabs>
        <w:spacing w:after="0" w:line="360" w:lineRule="auto"/>
        <w:rPr>
          <w:rFonts w:ascii="Times New Roman" w:eastAsia="Times New Roman" w:hAnsi="Times New Roman" w:cs="Times New Roman"/>
          <w:color w:val="000000"/>
          <w:sz w:val="28"/>
          <w:szCs w:val="28"/>
        </w:rPr>
      </w:pPr>
      <w:r w:rsidRPr="00B82266">
        <w:rPr>
          <w:rFonts w:ascii="Times New Roman" w:eastAsia="Times New Roman" w:hAnsi="Times New Roman" w:cs="Times New Roman"/>
          <w:color w:val="000000"/>
          <w:sz w:val="28"/>
          <w:szCs w:val="28"/>
        </w:rPr>
        <w:t xml:space="preserve">Направленность (профиль) </w:t>
      </w:r>
      <w:r w:rsidRPr="00B82266">
        <w:rPr>
          <w:rFonts w:ascii="Times New Roman" w:eastAsia="Times New Roman" w:hAnsi="Times New Roman" w:cs="Times New Roman"/>
          <w:color w:val="000000"/>
          <w:sz w:val="28"/>
          <w:szCs w:val="28"/>
          <w:u w:val="single"/>
        </w:rPr>
        <w:t>Логистика</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p>
    <w:p w:rsidR="00D56286" w:rsidRPr="00D56286" w:rsidRDefault="00D56286" w:rsidP="00D56286">
      <w:pPr>
        <w:spacing w:after="0" w:line="240" w:lineRule="auto"/>
        <w:rPr>
          <w:rFonts w:ascii="Times New Roman" w:hAnsi="Times New Roman" w:cs="Times New Roman"/>
          <w:sz w:val="28"/>
          <w:szCs w:val="28"/>
        </w:rPr>
      </w:pPr>
      <w:r w:rsidRPr="00D56286">
        <w:rPr>
          <w:rFonts w:ascii="Times New Roman" w:hAnsi="Times New Roman" w:cs="Times New Roman"/>
          <w:sz w:val="28"/>
          <w:szCs w:val="28"/>
        </w:rPr>
        <w:t xml:space="preserve">Научный руководитель </w:t>
      </w:r>
    </w:p>
    <w:p w:rsidR="00D56286" w:rsidRPr="00D56286" w:rsidRDefault="00D56286" w:rsidP="00D56286">
      <w:pPr>
        <w:tabs>
          <w:tab w:val="left" w:pos="1125"/>
          <w:tab w:val="center" w:pos="4819"/>
        </w:tabs>
        <w:spacing w:after="0" w:line="240" w:lineRule="auto"/>
        <w:rPr>
          <w:rFonts w:ascii="Times New Roman" w:hAnsi="Times New Roman" w:cs="Times New Roman"/>
          <w:color w:val="000000"/>
          <w:sz w:val="28"/>
          <w:szCs w:val="28"/>
        </w:rPr>
      </w:pPr>
      <w:r w:rsidRPr="00D56286">
        <w:rPr>
          <w:rFonts w:ascii="Times New Roman" w:hAnsi="Times New Roman" w:cs="Times New Roman"/>
          <w:color w:val="000000"/>
          <w:sz w:val="28"/>
          <w:szCs w:val="28"/>
        </w:rPr>
        <w:t xml:space="preserve">канд. </w:t>
      </w:r>
      <w:proofErr w:type="spellStart"/>
      <w:r w:rsidRPr="00D56286">
        <w:rPr>
          <w:rFonts w:ascii="Times New Roman" w:hAnsi="Times New Roman" w:cs="Times New Roman"/>
          <w:color w:val="000000"/>
          <w:sz w:val="28"/>
          <w:szCs w:val="28"/>
        </w:rPr>
        <w:t>экон</w:t>
      </w:r>
      <w:proofErr w:type="spellEnd"/>
      <w:r w:rsidRPr="00D56286">
        <w:rPr>
          <w:rFonts w:ascii="Times New Roman" w:hAnsi="Times New Roman" w:cs="Times New Roman"/>
          <w:color w:val="000000"/>
          <w:sz w:val="28"/>
          <w:szCs w:val="28"/>
        </w:rPr>
        <w:t xml:space="preserve">. наук, </w:t>
      </w:r>
      <w:proofErr w:type="spellStart"/>
      <w:r w:rsidRPr="00D56286">
        <w:rPr>
          <w:rFonts w:ascii="Times New Roman" w:hAnsi="Times New Roman" w:cs="Times New Roman"/>
          <w:color w:val="000000"/>
          <w:sz w:val="28"/>
          <w:szCs w:val="28"/>
        </w:rPr>
        <w:t>доц</w:t>
      </w:r>
      <w:proofErr w:type="spellEnd"/>
      <w:r w:rsidRPr="00D56286">
        <w:rPr>
          <w:rFonts w:ascii="Times New Roman" w:hAnsi="Times New Roman" w:cs="Times New Roman"/>
          <w:color w:val="000000"/>
          <w:sz w:val="28"/>
          <w:szCs w:val="28"/>
        </w:rPr>
        <w:t>.</w:t>
      </w:r>
      <w:r w:rsidR="00B82266">
        <w:rPr>
          <w:rFonts w:ascii="Times New Roman" w:hAnsi="Times New Roman" w:cs="Times New Roman"/>
          <w:color w:val="000000"/>
          <w:sz w:val="28"/>
          <w:szCs w:val="28"/>
        </w:rPr>
        <w:t>____________________________</w:t>
      </w:r>
      <w:r w:rsidRPr="00D56286">
        <w:rPr>
          <w:rFonts w:ascii="Times New Roman" w:hAnsi="Times New Roman" w:cs="Times New Roman"/>
          <w:color w:val="000000"/>
          <w:sz w:val="28"/>
          <w:szCs w:val="28"/>
        </w:rPr>
        <w:t>____</w:t>
      </w:r>
      <w:r w:rsidR="00B82266">
        <w:rPr>
          <w:rFonts w:ascii="Times New Roman" w:hAnsi="Times New Roman" w:cs="Times New Roman"/>
          <w:color w:val="000000"/>
          <w:sz w:val="28"/>
          <w:szCs w:val="28"/>
        </w:rPr>
        <w:t>Л.В</w:t>
      </w:r>
      <w:r w:rsidRPr="00D56286">
        <w:rPr>
          <w:rFonts w:ascii="Times New Roman" w:hAnsi="Times New Roman" w:cs="Times New Roman"/>
          <w:color w:val="000000"/>
          <w:sz w:val="28"/>
          <w:szCs w:val="28"/>
        </w:rPr>
        <w:t xml:space="preserve">. </w:t>
      </w:r>
      <w:r w:rsidR="00B82266">
        <w:rPr>
          <w:rFonts w:ascii="Times New Roman" w:hAnsi="Times New Roman" w:cs="Times New Roman"/>
          <w:color w:val="000000"/>
          <w:sz w:val="28"/>
          <w:szCs w:val="28"/>
        </w:rPr>
        <w:t>Пономаренко</w:t>
      </w:r>
    </w:p>
    <w:p w:rsidR="00D56286" w:rsidRPr="00D56286" w:rsidRDefault="00D56286" w:rsidP="00D56286">
      <w:pPr>
        <w:tabs>
          <w:tab w:val="left" w:pos="3855"/>
        </w:tabs>
        <w:spacing w:after="0" w:line="240" w:lineRule="auto"/>
        <w:jc w:val="center"/>
        <w:rPr>
          <w:rFonts w:ascii="Times New Roman" w:hAnsi="Times New Roman" w:cs="Times New Roman"/>
          <w:sz w:val="24"/>
          <w:szCs w:val="24"/>
        </w:rPr>
      </w:pPr>
      <w:r w:rsidRPr="00D56286">
        <w:rPr>
          <w:rFonts w:ascii="Times New Roman" w:hAnsi="Times New Roman" w:cs="Times New Roman"/>
          <w:sz w:val="24"/>
          <w:szCs w:val="24"/>
        </w:rPr>
        <w:t>(подпись)</w:t>
      </w:r>
    </w:p>
    <w:p w:rsidR="00D56286" w:rsidRPr="00D56286" w:rsidRDefault="00D56286" w:rsidP="00D56286">
      <w:pPr>
        <w:spacing w:after="0" w:line="240" w:lineRule="auto"/>
        <w:rPr>
          <w:rFonts w:ascii="Times New Roman" w:hAnsi="Times New Roman" w:cs="Times New Roman"/>
          <w:sz w:val="28"/>
          <w:szCs w:val="28"/>
        </w:rPr>
      </w:pPr>
      <w:proofErr w:type="spellStart"/>
      <w:r w:rsidRPr="00D56286">
        <w:rPr>
          <w:rFonts w:ascii="Times New Roman" w:hAnsi="Times New Roman" w:cs="Times New Roman"/>
          <w:sz w:val="28"/>
          <w:szCs w:val="28"/>
        </w:rPr>
        <w:t>Нормоконтролер</w:t>
      </w:r>
      <w:proofErr w:type="spellEnd"/>
    </w:p>
    <w:p w:rsidR="00D56286" w:rsidRPr="00D56286" w:rsidRDefault="00D56286" w:rsidP="00D56286">
      <w:pPr>
        <w:spacing w:after="0" w:line="240" w:lineRule="auto"/>
        <w:rPr>
          <w:rFonts w:ascii="Times New Roman" w:hAnsi="Times New Roman" w:cs="Times New Roman"/>
          <w:sz w:val="28"/>
          <w:szCs w:val="28"/>
        </w:rPr>
      </w:pPr>
      <w:r w:rsidRPr="00D56286">
        <w:rPr>
          <w:rFonts w:ascii="Times New Roman" w:hAnsi="Times New Roman" w:cs="Times New Roman"/>
          <w:color w:val="000000"/>
          <w:sz w:val="28"/>
          <w:szCs w:val="28"/>
        </w:rPr>
        <w:t xml:space="preserve">канд. </w:t>
      </w:r>
      <w:proofErr w:type="spellStart"/>
      <w:r w:rsidRPr="00D56286">
        <w:rPr>
          <w:rFonts w:ascii="Times New Roman" w:hAnsi="Times New Roman" w:cs="Times New Roman"/>
          <w:color w:val="000000"/>
          <w:sz w:val="28"/>
          <w:szCs w:val="28"/>
        </w:rPr>
        <w:t>экон</w:t>
      </w:r>
      <w:proofErr w:type="spellEnd"/>
      <w:r w:rsidRPr="00D56286">
        <w:rPr>
          <w:rFonts w:ascii="Times New Roman" w:hAnsi="Times New Roman" w:cs="Times New Roman"/>
          <w:color w:val="000000"/>
          <w:sz w:val="28"/>
          <w:szCs w:val="28"/>
        </w:rPr>
        <w:t xml:space="preserve">. наук, </w:t>
      </w:r>
      <w:r w:rsidR="0026482C">
        <w:rPr>
          <w:rFonts w:ascii="Times New Roman" w:hAnsi="Times New Roman" w:cs="Times New Roman"/>
          <w:color w:val="000000"/>
          <w:sz w:val="28"/>
          <w:szCs w:val="28"/>
        </w:rPr>
        <w:t xml:space="preserve">ст. </w:t>
      </w:r>
      <w:proofErr w:type="spellStart"/>
      <w:r w:rsidR="00B82266">
        <w:rPr>
          <w:rFonts w:ascii="Times New Roman" w:hAnsi="Times New Roman" w:cs="Times New Roman"/>
          <w:color w:val="000000"/>
          <w:sz w:val="28"/>
          <w:szCs w:val="28"/>
        </w:rPr>
        <w:t>преп</w:t>
      </w:r>
      <w:proofErr w:type="spellEnd"/>
      <w:r w:rsidR="0026482C">
        <w:rPr>
          <w:rFonts w:ascii="Times New Roman" w:hAnsi="Times New Roman" w:cs="Times New Roman"/>
          <w:color w:val="000000"/>
          <w:sz w:val="28"/>
          <w:szCs w:val="28"/>
        </w:rPr>
        <w:t>.____________</w:t>
      </w:r>
      <w:r w:rsidRPr="00D56286">
        <w:rPr>
          <w:rFonts w:ascii="Times New Roman" w:hAnsi="Times New Roman" w:cs="Times New Roman"/>
          <w:sz w:val="28"/>
          <w:szCs w:val="28"/>
        </w:rPr>
        <w:t>____</w:t>
      </w:r>
      <w:r w:rsidR="00B82266">
        <w:rPr>
          <w:rFonts w:ascii="Times New Roman" w:hAnsi="Times New Roman" w:cs="Times New Roman"/>
          <w:sz w:val="28"/>
          <w:szCs w:val="28"/>
        </w:rPr>
        <w:t>_________________В.О</w:t>
      </w:r>
      <w:r w:rsidRPr="00D56286">
        <w:rPr>
          <w:rFonts w:ascii="Times New Roman" w:hAnsi="Times New Roman" w:cs="Times New Roman"/>
          <w:sz w:val="28"/>
          <w:szCs w:val="28"/>
        </w:rPr>
        <w:t xml:space="preserve">. </w:t>
      </w:r>
      <w:proofErr w:type="spellStart"/>
      <w:r w:rsidR="00B82266">
        <w:rPr>
          <w:rFonts w:ascii="Times New Roman" w:hAnsi="Times New Roman" w:cs="Times New Roman"/>
          <w:sz w:val="28"/>
          <w:szCs w:val="28"/>
        </w:rPr>
        <w:t>Покуль</w:t>
      </w:r>
      <w:proofErr w:type="spellEnd"/>
    </w:p>
    <w:p w:rsidR="00D56286" w:rsidRPr="00D56286" w:rsidRDefault="00D56286" w:rsidP="00D56286">
      <w:pPr>
        <w:spacing w:after="0" w:line="240" w:lineRule="auto"/>
        <w:jc w:val="center"/>
        <w:rPr>
          <w:rFonts w:ascii="Times New Roman" w:hAnsi="Times New Roman" w:cs="Times New Roman"/>
          <w:sz w:val="24"/>
          <w:szCs w:val="20"/>
        </w:rPr>
      </w:pPr>
      <w:r w:rsidRPr="00D56286">
        <w:rPr>
          <w:rFonts w:ascii="Times New Roman" w:hAnsi="Times New Roman" w:cs="Times New Roman"/>
          <w:sz w:val="24"/>
          <w:szCs w:val="20"/>
        </w:rPr>
        <w:t xml:space="preserve"> (подпись)</w:t>
      </w:r>
    </w:p>
    <w:p w:rsidR="00D56286" w:rsidRPr="00D56286" w:rsidRDefault="00D56286" w:rsidP="00D56286">
      <w:pPr>
        <w:spacing w:after="0" w:line="360" w:lineRule="auto"/>
        <w:jc w:val="center"/>
        <w:rPr>
          <w:rFonts w:ascii="Times New Roman" w:eastAsia="Times New Roman" w:hAnsi="Times New Roman" w:cs="Times New Roman"/>
          <w:color w:val="000000"/>
          <w:sz w:val="24"/>
          <w:szCs w:val="28"/>
        </w:rPr>
      </w:pPr>
    </w:p>
    <w:p w:rsidR="00D56286" w:rsidRPr="00D56286" w:rsidRDefault="00D56286" w:rsidP="00D56286">
      <w:pPr>
        <w:spacing w:after="0" w:line="240" w:lineRule="auto"/>
        <w:jc w:val="center"/>
        <w:rPr>
          <w:rFonts w:ascii="Times New Roman" w:eastAsia="Times New Roman" w:hAnsi="Times New Roman" w:cs="Times New Roman"/>
          <w:color w:val="000000"/>
          <w:sz w:val="28"/>
          <w:szCs w:val="28"/>
        </w:rPr>
      </w:pPr>
    </w:p>
    <w:p w:rsidR="00D56286" w:rsidRPr="00D56286" w:rsidRDefault="00D56286" w:rsidP="00D56286">
      <w:pPr>
        <w:spacing w:after="0" w:line="240" w:lineRule="auto"/>
        <w:jc w:val="center"/>
        <w:rPr>
          <w:rFonts w:ascii="Times New Roman" w:eastAsia="Times New Roman" w:hAnsi="Times New Roman" w:cs="Times New Roman"/>
          <w:color w:val="000000"/>
          <w:sz w:val="28"/>
          <w:szCs w:val="28"/>
        </w:rPr>
      </w:pPr>
      <w:r w:rsidRPr="00D56286">
        <w:rPr>
          <w:rFonts w:ascii="Times New Roman" w:eastAsia="Times New Roman" w:hAnsi="Times New Roman" w:cs="Times New Roman"/>
          <w:color w:val="000000"/>
          <w:sz w:val="28"/>
          <w:szCs w:val="28"/>
        </w:rPr>
        <w:t xml:space="preserve">Краснодар </w:t>
      </w:r>
    </w:p>
    <w:p w:rsidR="00D56286" w:rsidRPr="00D56286" w:rsidRDefault="00D56286" w:rsidP="00D56286">
      <w:pPr>
        <w:spacing w:after="0" w:line="240" w:lineRule="auto"/>
        <w:jc w:val="center"/>
        <w:rPr>
          <w:rFonts w:ascii="Times New Roman" w:eastAsia="Times New Roman" w:hAnsi="Times New Roman" w:cs="Times New Roman"/>
          <w:color w:val="000000"/>
          <w:sz w:val="28"/>
          <w:szCs w:val="28"/>
        </w:rPr>
      </w:pPr>
      <w:r w:rsidRPr="00D56286">
        <w:rPr>
          <w:rFonts w:ascii="Times New Roman" w:eastAsia="Times New Roman" w:hAnsi="Times New Roman" w:cs="Times New Roman"/>
          <w:color w:val="000000"/>
          <w:sz w:val="28"/>
          <w:szCs w:val="28"/>
        </w:rPr>
        <w:t>2020</w:t>
      </w:r>
    </w:p>
    <w:p w:rsidR="00D800C4" w:rsidRDefault="00D800C4">
      <w:pPr>
        <w:rPr>
          <w:rFonts w:ascii="Times New Roman" w:hAnsi="Times New Roman" w:cs="Times New Roman"/>
          <w:sz w:val="28"/>
          <w:szCs w:val="28"/>
        </w:rPr>
      </w:pPr>
      <w:r>
        <w:rPr>
          <w:rFonts w:ascii="Times New Roman" w:hAnsi="Times New Roman" w:cs="Times New Roman"/>
          <w:sz w:val="28"/>
          <w:szCs w:val="28"/>
        </w:rPr>
        <w:br w:type="page"/>
      </w:r>
    </w:p>
    <w:p w:rsidR="0004794A" w:rsidRPr="00D800C4" w:rsidRDefault="00B54B94" w:rsidP="00D800C4">
      <w:pPr>
        <w:spacing w:after="0" w:line="360" w:lineRule="auto"/>
        <w:jc w:val="center"/>
        <w:rPr>
          <w:rFonts w:ascii="Times New Roman Полужирный" w:hAnsi="Times New Roman Полужирный" w:cs="Times New Roman"/>
          <w:b/>
          <w:caps/>
          <w:sz w:val="28"/>
          <w:szCs w:val="28"/>
        </w:rPr>
      </w:pPr>
      <w:r w:rsidRPr="00D800C4">
        <w:rPr>
          <w:rFonts w:ascii="Times New Roman Полужирный" w:hAnsi="Times New Roman Полужирный" w:cs="Times New Roman"/>
          <w:b/>
          <w:caps/>
          <w:sz w:val="28"/>
          <w:szCs w:val="28"/>
        </w:rPr>
        <w:lastRenderedPageBreak/>
        <w:t>Содержание</w:t>
      </w:r>
    </w:p>
    <w:sdt>
      <w:sdtPr>
        <w:rPr>
          <w:rFonts w:ascii="Times New Roman" w:eastAsia="Calibri" w:hAnsi="Times New Roman" w:cs="Times New Roman"/>
          <w:color w:val="auto"/>
          <w:sz w:val="28"/>
          <w:szCs w:val="28"/>
        </w:rPr>
        <w:id w:val="-1870908400"/>
        <w:docPartObj>
          <w:docPartGallery w:val="Table of Contents"/>
          <w:docPartUnique/>
        </w:docPartObj>
      </w:sdtPr>
      <w:sdtEndPr>
        <w:rPr>
          <w:bCs/>
        </w:rPr>
      </w:sdtEndPr>
      <w:sdtContent>
        <w:p w:rsidR="00D800C4" w:rsidRPr="00D800C4" w:rsidRDefault="00D800C4" w:rsidP="00D800C4">
          <w:pPr>
            <w:pStyle w:val="af5"/>
            <w:spacing w:before="0" w:line="360" w:lineRule="auto"/>
            <w:jc w:val="both"/>
            <w:rPr>
              <w:rFonts w:ascii="Times New Roman" w:hAnsi="Times New Roman" w:cs="Times New Roman"/>
              <w:sz w:val="28"/>
              <w:szCs w:val="28"/>
            </w:rPr>
          </w:pPr>
        </w:p>
        <w:p w:rsidR="00D800C4" w:rsidRPr="00D800C4" w:rsidRDefault="00D800C4" w:rsidP="00D800C4">
          <w:pPr>
            <w:pStyle w:val="10"/>
            <w:tabs>
              <w:tab w:val="right" w:leader="dot" w:pos="9344"/>
            </w:tabs>
            <w:spacing w:after="0" w:line="360" w:lineRule="auto"/>
            <w:jc w:val="both"/>
            <w:rPr>
              <w:rFonts w:ascii="Times New Roman" w:eastAsiaTheme="minorEastAsia" w:hAnsi="Times New Roman" w:cs="Times New Roman"/>
              <w:noProof/>
              <w:sz w:val="28"/>
              <w:szCs w:val="28"/>
            </w:rPr>
          </w:pPr>
          <w:r w:rsidRPr="00D800C4">
            <w:rPr>
              <w:rFonts w:ascii="Times New Roman" w:hAnsi="Times New Roman" w:cs="Times New Roman"/>
              <w:bCs/>
              <w:sz w:val="28"/>
              <w:szCs w:val="28"/>
            </w:rPr>
            <w:fldChar w:fldCharType="begin"/>
          </w:r>
          <w:r w:rsidRPr="00D800C4">
            <w:rPr>
              <w:rFonts w:ascii="Times New Roman" w:hAnsi="Times New Roman" w:cs="Times New Roman"/>
              <w:bCs/>
              <w:sz w:val="28"/>
              <w:szCs w:val="28"/>
            </w:rPr>
            <w:instrText xml:space="preserve"> TOC \o "1-3" \h \z \u </w:instrText>
          </w:r>
          <w:r w:rsidRPr="00D800C4">
            <w:rPr>
              <w:rFonts w:ascii="Times New Roman" w:hAnsi="Times New Roman" w:cs="Times New Roman"/>
              <w:bCs/>
              <w:sz w:val="28"/>
              <w:szCs w:val="28"/>
            </w:rPr>
            <w:fldChar w:fldCharType="separate"/>
          </w:r>
          <w:hyperlink w:anchor="_Toc43393658" w:history="1">
            <w:r w:rsidRPr="00D800C4">
              <w:rPr>
                <w:rStyle w:val="ab"/>
                <w:rFonts w:ascii="Times New Roman" w:hAnsi="Times New Roman" w:cs="Times New Roman"/>
                <w:noProof/>
                <w:sz w:val="28"/>
                <w:szCs w:val="28"/>
              </w:rPr>
              <w:t>Введение</w:t>
            </w:r>
            <w:r w:rsidRPr="00D800C4">
              <w:rPr>
                <w:rFonts w:ascii="Times New Roman" w:hAnsi="Times New Roman" w:cs="Times New Roman"/>
                <w:noProof/>
                <w:webHidden/>
                <w:sz w:val="28"/>
                <w:szCs w:val="28"/>
              </w:rPr>
              <w:tab/>
            </w:r>
            <w:r w:rsidRPr="00D800C4">
              <w:rPr>
                <w:rFonts w:ascii="Times New Roman" w:hAnsi="Times New Roman" w:cs="Times New Roman"/>
                <w:noProof/>
                <w:webHidden/>
                <w:sz w:val="28"/>
                <w:szCs w:val="28"/>
              </w:rPr>
              <w:fldChar w:fldCharType="begin"/>
            </w:r>
            <w:r w:rsidRPr="00D800C4">
              <w:rPr>
                <w:rFonts w:ascii="Times New Roman" w:hAnsi="Times New Roman" w:cs="Times New Roman"/>
                <w:noProof/>
                <w:webHidden/>
                <w:sz w:val="28"/>
                <w:szCs w:val="28"/>
              </w:rPr>
              <w:instrText xml:space="preserve"> PAGEREF _Toc43393658 \h </w:instrText>
            </w:r>
            <w:r w:rsidRPr="00D800C4">
              <w:rPr>
                <w:rFonts w:ascii="Times New Roman" w:hAnsi="Times New Roman" w:cs="Times New Roman"/>
                <w:noProof/>
                <w:webHidden/>
                <w:sz w:val="28"/>
                <w:szCs w:val="28"/>
              </w:rPr>
            </w:r>
            <w:r w:rsidRPr="00D800C4">
              <w:rPr>
                <w:rFonts w:ascii="Times New Roman" w:hAnsi="Times New Roman" w:cs="Times New Roman"/>
                <w:noProof/>
                <w:webHidden/>
                <w:sz w:val="28"/>
                <w:szCs w:val="28"/>
              </w:rPr>
              <w:fldChar w:fldCharType="separate"/>
            </w:r>
            <w:r w:rsidR="004F0FD2">
              <w:rPr>
                <w:rFonts w:ascii="Times New Roman" w:hAnsi="Times New Roman" w:cs="Times New Roman"/>
                <w:noProof/>
                <w:webHidden/>
                <w:sz w:val="28"/>
                <w:szCs w:val="28"/>
              </w:rPr>
              <w:t>3</w:t>
            </w:r>
            <w:r w:rsidRPr="00D800C4">
              <w:rPr>
                <w:rFonts w:ascii="Times New Roman" w:hAnsi="Times New Roman" w:cs="Times New Roman"/>
                <w:noProof/>
                <w:webHidden/>
                <w:sz w:val="28"/>
                <w:szCs w:val="28"/>
              </w:rPr>
              <w:fldChar w:fldCharType="end"/>
            </w:r>
          </w:hyperlink>
        </w:p>
        <w:p w:rsidR="00D800C4" w:rsidRPr="00D800C4" w:rsidRDefault="00776338" w:rsidP="00D800C4">
          <w:pPr>
            <w:pStyle w:val="10"/>
            <w:tabs>
              <w:tab w:val="right" w:leader="dot" w:pos="9344"/>
            </w:tabs>
            <w:spacing w:after="0" w:line="360" w:lineRule="auto"/>
            <w:jc w:val="both"/>
            <w:rPr>
              <w:rFonts w:ascii="Times New Roman" w:eastAsiaTheme="minorEastAsia" w:hAnsi="Times New Roman" w:cs="Times New Roman"/>
              <w:noProof/>
              <w:sz w:val="28"/>
              <w:szCs w:val="28"/>
            </w:rPr>
          </w:pPr>
          <w:hyperlink w:anchor="_Toc43393659" w:history="1">
            <w:r w:rsidR="00D800C4" w:rsidRPr="00D800C4">
              <w:rPr>
                <w:rStyle w:val="ab"/>
                <w:rFonts w:ascii="Times New Roman" w:hAnsi="Times New Roman" w:cs="Times New Roman"/>
                <w:noProof/>
                <w:sz w:val="28"/>
                <w:szCs w:val="28"/>
              </w:rPr>
              <w:t>1 Теоретические основы логистической деятельности розничного торгового предприятия</w:t>
            </w:r>
            <w:r w:rsidR="00D800C4" w:rsidRPr="00D800C4">
              <w:rPr>
                <w:rFonts w:ascii="Times New Roman" w:hAnsi="Times New Roman" w:cs="Times New Roman"/>
                <w:noProof/>
                <w:webHidden/>
                <w:sz w:val="28"/>
                <w:szCs w:val="28"/>
              </w:rPr>
              <w:tab/>
            </w:r>
            <w:r w:rsidR="00D800C4" w:rsidRPr="00D800C4">
              <w:rPr>
                <w:rFonts w:ascii="Times New Roman" w:hAnsi="Times New Roman" w:cs="Times New Roman"/>
                <w:noProof/>
                <w:webHidden/>
                <w:sz w:val="28"/>
                <w:szCs w:val="28"/>
              </w:rPr>
              <w:fldChar w:fldCharType="begin"/>
            </w:r>
            <w:r w:rsidR="00D800C4" w:rsidRPr="00D800C4">
              <w:rPr>
                <w:rFonts w:ascii="Times New Roman" w:hAnsi="Times New Roman" w:cs="Times New Roman"/>
                <w:noProof/>
                <w:webHidden/>
                <w:sz w:val="28"/>
                <w:szCs w:val="28"/>
              </w:rPr>
              <w:instrText xml:space="preserve"> PAGEREF _Toc43393659 \h </w:instrText>
            </w:r>
            <w:r w:rsidR="00D800C4" w:rsidRPr="00D800C4">
              <w:rPr>
                <w:rFonts w:ascii="Times New Roman" w:hAnsi="Times New Roman" w:cs="Times New Roman"/>
                <w:noProof/>
                <w:webHidden/>
                <w:sz w:val="28"/>
                <w:szCs w:val="28"/>
              </w:rPr>
            </w:r>
            <w:r w:rsidR="00D800C4" w:rsidRPr="00D800C4">
              <w:rPr>
                <w:rFonts w:ascii="Times New Roman" w:hAnsi="Times New Roman" w:cs="Times New Roman"/>
                <w:noProof/>
                <w:webHidden/>
                <w:sz w:val="28"/>
                <w:szCs w:val="28"/>
              </w:rPr>
              <w:fldChar w:fldCharType="separate"/>
            </w:r>
            <w:r w:rsidR="004F0FD2">
              <w:rPr>
                <w:rFonts w:ascii="Times New Roman" w:hAnsi="Times New Roman" w:cs="Times New Roman"/>
                <w:noProof/>
                <w:webHidden/>
                <w:sz w:val="28"/>
                <w:szCs w:val="28"/>
              </w:rPr>
              <w:t>8</w:t>
            </w:r>
            <w:r w:rsidR="00D800C4" w:rsidRPr="00D800C4">
              <w:rPr>
                <w:rFonts w:ascii="Times New Roman" w:hAnsi="Times New Roman" w:cs="Times New Roman"/>
                <w:noProof/>
                <w:webHidden/>
                <w:sz w:val="28"/>
                <w:szCs w:val="28"/>
              </w:rPr>
              <w:fldChar w:fldCharType="end"/>
            </w:r>
          </w:hyperlink>
        </w:p>
        <w:p w:rsidR="00D800C4" w:rsidRPr="00D800C4" w:rsidRDefault="00776338" w:rsidP="00D800C4">
          <w:pPr>
            <w:pStyle w:val="20"/>
            <w:tabs>
              <w:tab w:val="right" w:leader="dot" w:pos="9344"/>
            </w:tabs>
            <w:spacing w:after="0" w:line="360" w:lineRule="auto"/>
            <w:jc w:val="both"/>
            <w:rPr>
              <w:rFonts w:ascii="Times New Roman" w:eastAsiaTheme="minorEastAsia" w:hAnsi="Times New Roman" w:cs="Times New Roman"/>
              <w:noProof/>
              <w:sz w:val="28"/>
              <w:szCs w:val="28"/>
            </w:rPr>
          </w:pPr>
          <w:hyperlink w:anchor="_Toc43393660" w:history="1">
            <w:r w:rsidR="00D800C4" w:rsidRPr="00D800C4">
              <w:rPr>
                <w:rStyle w:val="ab"/>
                <w:rFonts w:ascii="Times New Roman" w:hAnsi="Times New Roman" w:cs="Times New Roman"/>
                <w:noProof/>
                <w:sz w:val="28"/>
                <w:szCs w:val="28"/>
              </w:rPr>
              <w:t>1.1 Понятие и сущность логистических систем розничных торговых предприятий</w:t>
            </w:r>
            <w:r w:rsidR="00D800C4" w:rsidRPr="00D800C4">
              <w:rPr>
                <w:rFonts w:ascii="Times New Roman" w:hAnsi="Times New Roman" w:cs="Times New Roman"/>
                <w:noProof/>
                <w:webHidden/>
                <w:sz w:val="28"/>
                <w:szCs w:val="28"/>
              </w:rPr>
              <w:tab/>
            </w:r>
            <w:r w:rsidR="00D800C4" w:rsidRPr="00D800C4">
              <w:rPr>
                <w:rFonts w:ascii="Times New Roman" w:hAnsi="Times New Roman" w:cs="Times New Roman"/>
                <w:noProof/>
                <w:webHidden/>
                <w:sz w:val="28"/>
                <w:szCs w:val="28"/>
              </w:rPr>
              <w:fldChar w:fldCharType="begin"/>
            </w:r>
            <w:r w:rsidR="00D800C4" w:rsidRPr="00D800C4">
              <w:rPr>
                <w:rFonts w:ascii="Times New Roman" w:hAnsi="Times New Roman" w:cs="Times New Roman"/>
                <w:noProof/>
                <w:webHidden/>
                <w:sz w:val="28"/>
                <w:szCs w:val="28"/>
              </w:rPr>
              <w:instrText xml:space="preserve"> PAGEREF _Toc43393660 \h </w:instrText>
            </w:r>
            <w:r w:rsidR="00D800C4" w:rsidRPr="00D800C4">
              <w:rPr>
                <w:rFonts w:ascii="Times New Roman" w:hAnsi="Times New Roman" w:cs="Times New Roman"/>
                <w:noProof/>
                <w:webHidden/>
                <w:sz w:val="28"/>
                <w:szCs w:val="28"/>
              </w:rPr>
            </w:r>
            <w:r w:rsidR="00D800C4" w:rsidRPr="00D800C4">
              <w:rPr>
                <w:rFonts w:ascii="Times New Roman" w:hAnsi="Times New Roman" w:cs="Times New Roman"/>
                <w:noProof/>
                <w:webHidden/>
                <w:sz w:val="28"/>
                <w:szCs w:val="28"/>
              </w:rPr>
              <w:fldChar w:fldCharType="separate"/>
            </w:r>
            <w:r w:rsidR="004F0FD2">
              <w:rPr>
                <w:rFonts w:ascii="Times New Roman" w:hAnsi="Times New Roman" w:cs="Times New Roman"/>
                <w:noProof/>
                <w:webHidden/>
                <w:sz w:val="28"/>
                <w:szCs w:val="28"/>
              </w:rPr>
              <w:t>8</w:t>
            </w:r>
            <w:r w:rsidR="00D800C4" w:rsidRPr="00D800C4">
              <w:rPr>
                <w:rFonts w:ascii="Times New Roman" w:hAnsi="Times New Roman" w:cs="Times New Roman"/>
                <w:noProof/>
                <w:webHidden/>
                <w:sz w:val="28"/>
                <w:szCs w:val="28"/>
              </w:rPr>
              <w:fldChar w:fldCharType="end"/>
            </w:r>
          </w:hyperlink>
        </w:p>
        <w:p w:rsidR="00D800C4" w:rsidRPr="00D800C4" w:rsidRDefault="00776338" w:rsidP="00D800C4">
          <w:pPr>
            <w:pStyle w:val="20"/>
            <w:tabs>
              <w:tab w:val="right" w:leader="dot" w:pos="9344"/>
            </w:tabs>
            <w:spacing w:after="0" w:line="360" w:lineRule="auto"/>
            <w:jc w:val="both"/>
            <w:rPr>
              <w:rFonts w:ascii="Times New Roman" w:eastAsiaTheme="minorEastAsia" w:hAnsi="Times New Roman" w:cs="Times New Roman"/>
              <w:noProof/>
              <w:sz w:val="28"/>
              <w:szCs w:val="28"/>
            </w:rPr>
          </w:pPr>
          <w:hyperlink w:anchor="_Toc43393661" w:history="1">
            <w:r w:rsidR="00D800C4" w:rsidRPr="00D800C4">
              <w:rPr>
                <w:rStyle w:val="ab"/>
                <w:rFonts w:ascii="Times New Roman" w:hAnsi="Times New Roman" w:cs="Times New Roman"/>
                <w:noProof/>
                <w:sz w:val="28"/>
                <w:szCs w:val="28"/>
              </w:rPr>
              <w:t>1.2. Принципы и задачи логистики при осуществлении закупочной деятельности розничного торгового предприятия</w:t>
            </w:r>
            <w:r w:rsidR="00D800C4" w:rsidRPr="00D800C4">
              <w:rPr>
                <w:rFonts w:ascii="Times New Roman" w:hAnsi="Times New Roman" w:cs="Times New Roman"/>
                <w:noProof/>
                <w:webHidden/>
                <w:sz w:val="28"/>
                <w:szCs w:val="28"/>
              </w:rPr>
              <w:tab/>
            </w:r>
            <w:r w:rsidR="00D800C4" w:rsidRPr="00D800C4">
              <w:rPr>
                <w:rFonts w:ascii="Times New Roman" w:hAnsi="Times New Roman" w:cs="Times New Roman"/>
                <w:noProof/>
                <w:webHidden/>
                <w:sz w:val="28"/>
                <w:szCs w:val="28"/>
              </w:rPr>
              <w:fldChar w:fldCharType="begin"/>
            </w:r>
            <w:r w:rsidR="00D800C4" w:rsidRPr="00D800C4">
              <w:rPr>
                <w:rFonts w:ascii="Times New Roman" w:hAnsi="Times New Roman" w:cs="Times New Roman"/>
                <w:noProof/>
                <w:webHidden/>
                <w:sz w:val="28"/>
                <w:szCs w:val="28"/>
              </w:rPr>
              <w:instrText xml:space="preserve"> PAGEREF _Toc43393661 \h </w:instrText>
            </w:r>
            <w:r w:rsidR="00D800C4" w:rsidRPr="00D800C4">
              <w:rPr>
                <w:rFonts w:ascii="Times New Roman" w:hAnsi="Times New Roman" w:cs="Times New Roman"/>
                <w:noProof/>
                <w:webHidden/>
                <w:sz w:val="28"/>
                <w:szCs w:val="28"/>
              </w:rPr>
            </w:r>
            <w:r w:rsidR="00D800C4" w:rsidRPr="00D800C4">
              <w:rPr>
                <w:rFonts w:ascii="Times New Roman" w:hAnsi="Times New Roman" w:cs="Times New Roman"/>
                <w:noProof/>
                <w:webHidden/>
                <w:sz w:val="28"/>
                <w:szCs w:val="28"/>
              </w:rPr>
              <w:fldChar w:fldCharType="separate"/>
            </w:r>
            <w:r w:rsidR="004F0FD2">
              <w:rPr>
                <w:rFonts w:ascii="Times New Roman" w:hAnsi="Times New Roman" w:cs="Times New Roman"/>
                <w:noProof/>
                <w:webHidden/>
                <w:sz w:val="28"/>
                <w:szCs w:val="28"/>
              </w:rPr>
              <w:t>12</w:t>
            </w:r>
            <w:r w:rsidR="00D800C4" w:rsidRPr="00D800C4">
              <w:rPr>
                <w:rFonts w:ascii="Times New Roman" w:hAnsi="Times New Roman" w:cs="Times New Roman"/>
                <w:noProof/>
                <w:webHidden/>
                <w:sz w:val="28"/>
                <w:szCs w:val="28"/>
              </w:rPr>
              <w:fldChar w:fldCharType="end"/>
            </w:r>
          </w:hyperlink>
        </w:p>
        <w:p w:rsidR="00D800C4" w:rsidRPr="00D800C4" w:rsidRDefault="00776338" w:rsidP="00D800C4">
          <w:pPr>
            <w:pStyle w:val="20"/>
            <w:tabs>
              <w:tab w:val="right" w:leader="dot" w:pos="9344"/>
            </w:tabs>
            <w:spacing w:after="0" w:line="360" w:lineRule="auto"/>
            <w:jc w:val="both"/>
            <w:rPr>
              <w:rFonts w:ascii="Times New Roman" w:eastAsiaTheme="minorEastAsia" w:hAnsi="Times New Roman" w:cs="Times New Roman"/>
              <w:noProof/>
              <w:sz w:val="28"/>
              <w:szCs w:val="28"/>
            </w:rPr>
          </w:pPr>
          <w:hyperlink w:anchor="_Toc43393662" w:history="1">
            <w:r w:rsidR="00D800C4" w:rsidRPr="00D800C4">
              <w:rPr>
                <w:rStyle w:val="ab"/>
                <w:rFonts w:ascii="Times New Roman" w:hAnsi="Times New Roman" w:cs="Times New Roman"/>
                <w:noProof/>
                <w:sz w:val="28"/>
                <w:szCs w:val="28"/>
              </w:rPr>
              <w:t>1.3 Выбор поставщика как элемент управления закупочной  логистикой на предприятии</w:t>
            </w:r>
            <w:r w:rsidR="00D800C4" w:rsidRPr="00D800C4">
              <w:rPr>
                <w:rFonts w:ascii="Times New Roman" w:hAnsi="Times New Roman" w:cs="Times New Roman"/>
                <w:noProof/>
                <w:webHidden/>
                <w:sz w:val="28"/>
                <w:szCs w:val="28"/>
              </w:rPr>
              <w:tab/>
            </w:r>
            <w:r w:rsidR="00D800C4" w:rsidRPr="00D800C4">
              <w:rPr>
                <w:rFonts w:ascii="Times New Roman" w:hAnsi="Times New Roman" w:cs="Times New Roman"/>
                <w:noProof/>
                <w:webHidden/>
                <w:sz w:val="28"/>
                <w:szCs w:val="28"/>
              </w:rPr>
              <w:fldChar w:fldCharType="begin"/>
            </w:r>
            <w:r w:rsidR="00D800C4" w:rsidRPr="00D800C4">
              <w:rPr>
                <w:rFonts w:ascii="Times New Roman" w:hAnsi="Times New Roman" w:cs="Times New Roman"/>
                <w:noProof/>
                <w:webHidden/>
                <w:sz w:val="28"/>
                <w:szCs w:val="28"/>
              </w:rPr>
              <w:instrText xml:space="preserve"> PAGEREF _Toc43393662 \h </w:instrText>
            </w:r>
            <w:r w:rsidR="00D800C4" w:rsidRPr="00D800C4">
              <w:rPr>
                <w:rFonts w:ascii="Times New Roman" w:hAnsi="Times New Roman" w:cs="Times New Roman"/>
                <w:noProof/>
                <w:webHidden/>
                <w:sz w:val="28"/>
                <w:szCs w:val="28"/>
              </w:rPr>
            </w:r>
            <w:r w:rsidR="00D800C4" w:rsidRPr="00D800C4">
              <w:rPr>
                <w:rFonts w:ascii="Times New Roman" w:hAnsi="Times New Roman" w:cs="Times New Roman"/>
                <w:noProof/>
                <w:webHidden/>
                <w:sz w:val="28"/>
                <w:szCs w:val="28"/>
              </w:rPr>
              <w:fldChar w:fldCharType="separate"/>
            </w:r>
            <w:r w:rsidR="004F0FD2">
              <w:rPr>
                <w:rFonts w:ascii="Times New Roman" w:hAnsi="Times New Roman" w:cs="Times New Roman"/>
                <w:noProof/>
                <w:webHidden/>
                <w:sz w:val="28"/>
                <w:szCs w:val="28"/>
              </w:rPr>
              <w:t>26</w:t>
            </w:r>
            <w:r w:rsidR="00D800C4" w:rsidRPr="00D800C4">
              <w:rPr>
                <w:rFonts w:ascii="Times New Roman" w:hAnsi="Times New Roman" w:cs="Times New Roman"/>
                <w:noProof/>
                <w:webHidden/>
                <w:sz w:val="28"/>
                <w:szCs w:val="28"/>
              </w:rPr>
              <w:fldChar w:fldCharType="end"/>
            </w:r>
          </w:hyperlink>
        </w:p>
        <w:p w:rsidR="00D800C4" w:rsidRPr="00D800C4" w:rsidRDefault="00776338" w:rsidP="00D800C4">
          <w:pPr>
            <w:pStyle w:val="10"/>
            <w:tabs>
              <w:tab w:val="right" w:leader="dot" w:pos="9344"/>
            </w:tabs>
            <w:spacing w:after="0" w:line="360" w:lineRule="auto"/>
            <w:jc w:val="both"/>
            <w:rPr>
              <w:rFonts w:ascii="Times New Roman" w:eastAsiaTheme="minorEastAsia" w:hAnsi="Times New Roman" w:cs="Times New Roman"/>
              <w:noProof/>
              <w:sz w:val="28"/>
              <w:szCs w:val="28"/>
            </w:rPr>
          </w:pPr>
          <w:hyperlink w:anchor="_Toc43393663" w:history="1">
            <w:r w:rsidR="00D800C4" w:rsidRPr="00D800C4">
              <w:rPr>
                <w:rStyle w:val="ab"/>
                <w:rFonts w:ascii="Times New Roman" w:hAnsi="Times New Roman" w:cs="Times New Roman"/>
                <w:noProof/>
                <w:sz w:val="28"/>
                <w:szCs w:val="28"/>
              </w:rPr>
              <w:t>2 Анализ системы управления закупочной деятельностью  как элемента логистики торгового предприятия</w:t>
            </w:r>
            <w:r w:rsidR="00D800C4" w:rsidRPr="00D800C4">
              <w:rPr>
                <w:rFonts w:ascii="Times New Roman" w:hAnsi="Times New Roman" w:cs="Times New Roman"/>
                <w:noProof/>
                <w:webHidden/>
                <w:sz w:val="28"/>
                <w:szCs w:val="28"/>
              </w:rPr>
              <w:tab/>
            </w:r>
            <w:r w:rsidR="00D800C4" w:rsidRPr="00D800C4">
              <w:rPr>
                <w:rFonts w:ascii="Times New Roman" w:hAnsi="Times New Roman" w:cs="Times New Roman"/>
                <w:noProof/>
                <w:webHidden/>
                <w:sz w:val="28"/>
                <w:szCs w:val="28"/>
              </w:rPr>
              <w:fldChar w:fldCharType="begin"/>
            </w:r>
            <w:r w:rsidR="00D800C4" w:rsidRPr="00D800C4">
              <w:rPr>
                <w:rFonts w:ascii="Times New Roman" w:hAnsi="Times New Roman" w:cs="Times New Roman"/>
                <w:noProof/>
                <w:webHidden/>
                <w:sz w:val="28"/>
                <w:szCs w:val="28"/>
              </w:rPr>
              <w:instrText xml:space="preserve"> PAGEREF _Toc43393663 \h </w:instrText>
            </w:r>
            <w:r w:rsidR="00D800C4" w:rsidRPr="00D800C4">
              <w:rPr>
                <w:rFonts w:ascii="Times New Roman" w:hAnsi="Times New Roman" w:cs="Times New Roman"/>
                <w:noProof/>
                <w:webHidden/>
                <w:sz w:val="28"/>
                <w:szCs w:val="28"/>
              </w:rPr>
            </w:r>
            <w:r w:rsidR="00D800C4" w:rsidRPr="00D800C4">
              <w:rPr>
                <w:rFonts w:ascii="Times New Roman" w:hAnsi="Times New Roman" w:cs="Times New Roman"/>
                <w:noProof/>
                <w:webHidden/>
                <w:sz w:val="28"/>
                <w:szCs w:val="28"/>
              </w:rPr>
              <w:fldChar w:fldCharType="separate"/>
            </w:r>
            <w:r w:rsidR="004F0FD2">
              <w:rPr>
                <w:rFonts w:ascii="Times New Roman" w:hAnsi="Times New Roman" w:cs="Times New Roman"/>
                <w:noProof/>
                <w:webHidden/>
                <w:sz w:val="28"/>
                <w:szCs w:val="28"/>
              </w:rPr>
              <w:t>32</w:t>
            </w:r>
            <w:r w:rsidR="00D800C4" w:rsidRPr="00D800C4">
              <w:rPr>
                <w:rFonts w:ascii="Times New Roman" w:hAnsi="Times New Roman" w:cs="Times New Roman"/>
                <w:noProof/>
                <w:webHidden/>
                <w:sz w:val="28"/>
                <w:szCs w:val="28"/>
              </w:rPr>
              <w:fldChar w:fldCharType="end"/>
            </w:r>
          </w:hyperlink>
        </w:p>
        <w:p w:rsidR="00D800C4" w:rsidRPr="00D800C4" w:rsidRDefault="00776338" w:rsidP="00D800C4">
          <w:pPr>
            <w:pStyle w:val="20"/>
            <w:tabs>
              <w:tab w:val="right" w:leader="dot" w:pos="9344"/>
            </w:tabs>
            <w:spacing w:after="0" w:line="360" w:lineRule="auto"/>
            <w:jc w:val="both"/>
            <w:rPr>
              <w:rFonts w:ascii="Times New Roman" w:eastAsiaTheme="minorEastAsia" w:hAnsi="Times New Roman" w:cs="Times New Roman"/>
              <w:noProof/>
              <w:sz w:val="28"/>
              <w:szCs w:val="28"/>
            </w:rPr>
          </w:pPr>
          <w:hyperlink w:anchor="_Toc43393664" w:history="1">
            <w:r w:rsidR="00D800C4" w:rsidRPr="00D800C4">
              <w:rPr>
                <w:rStyle w:val="ab"/>
                <w:rFonts w:ascii="Times New Roman" w:hAnsi="Times New Roman" w:cs="Times New Roman"/>
                <w:noProof/>
                <w:sz w:val="28"/>
                <w:szCs w:val="28"/>
              </w:rPr>
              <w:t>2.1 Основные направления развития системы торговой логистики</w:t>
            </w:r>
            <w:r w:rsidR="00D800C4" w:rsidRPr="00D800C4">
              <w:rPr>
                <w:rFonts w:ascii="Times New Roman" w:hAnsi="Times New Roman" w:cs="Times New Roman"/>
                <w:noProof/>
                <w:webHidden/>
                <w:sz w:val="28"/>
                <w:szCs w:val="28"/>
              </w:rPr>
              <w:tab/>
            </w:r>
            <w:r w:rsidR="00D800C4" w:rsidRPr="00D800C4">
              <w:rPr>
                <w:rFonts w:ascii="Times New Roman" w:hAnsi="Times New Roman" w:cs="Times New Roman"/>
                <w:noProof/>
                <w:webHidden/>
                <w:sz w:val="28"/>
                <w:szCs w:val="28"/>
              </w:rPr>
              <w:fldChar w:fldCharType="begin"/>
            </w:r>
            <w:r w:rsidR="00D800C4" w:rsidRPr="00D800C4">
              <w:rPr>
                <w:rFonts w:ascii="Times New Roman" w:hAnsi="Times New Roman" w:cs="Times New Roman"/>
                <w:noProof/>
                <w:webHidden/>
                <w:sz w:val="28"/>
                <w:szCs w:val="28"/>
              </w:rPr>
              <w:instrText xml:space="preserve"> PAGEREF _Toc43393664 \h </w:instrText>
            </w:r>
            <w:r w:rsidR="00D800C4" w:rsidRPr="00D800C4">
              <w:rPr>
                <w:rFonts w:ascii="Times New Roman" w:hAnsi="Times New Roman" w:cs="Times New Roman"/>
                <w:noProof/>
                <w:webHidden/>
                <w:sz w:val="28"/>
                <w:szCs w:val="28"/>
              </w:rPr>
            </w:r>
            <w:r w:rsidR="00D800C4" w:rsidRPr="00D800C4">
              <w:rPr>
                <w:rFonts w:ascii="Times New Roman" w:hAnsi="Times New Roman" w:cs="Times New Roman"/>
                <w:noProof/>
                <w:webHidden/>
                <w:sz w:val="28"/>
                <w:szCs w:val="28"/>
              </w:rPr>
              <w:fldChar w:fldCharType="separate"/>
            </w:r>
            <w:r w:rsidR="004F0FD2">
              <w:rPr>
                <w:rFonts w:ascii="Times New Roman" w:hAnsi="Times New Roman" w:cs="Times New Roman"/>
                <w:noProof/>
                <w:webHidden/>
                <w:sz w:val="28"/>
                <w:szCs w:val="28"/>
              </w:rPr>
              <w:t>32</w:t>
            </w:r>
            <w:r w:rsidR="00D800C4" w:rsidRPr="00D800C4">
              <w:rPr>
                <w:rFonts w:ascii="Times New Roman" w:hAnsi="Times New Roman" w:cs="Times New Roman"/>
                <w:noProof/>
                <w:webHidden/>
                <w:sz w:val="28"/>
                <w:szCs w:val="28"/>
              </w:rPr>
              <w:fldChar w:fldCharType="end"/>
            </w:r>
          </w:hyperlink>
        </w:p>
        <w:p w:rsidR="00D800C4" w:rsidRPr="00D800C4" w:rsidRDefault="00776338" w:rsidP="00D800C4">
          <w:pPr>
            <w:pStyle w:val="20"/>
            <w:tabs>
              <w:tab w:val="right" w:leader="dot" w:pos="9344"/>
            </w:tabs>
            <w:spacing w:after="0" w:line="360" w:lineRule="auto"/>
            <w:jc w:val="both"/>
            <w:rPr>
              <w:rFonts w:ascii="Times New Roman" w:eastAsiaTheme="minorEastAsia" w:hAnsi="Times New Roman" w:cs="Times New Roman"/>
              <w:noProof/>
              <w:sz w:val="28"/>
              <w:szCs w:val="28"/>
            </w:rPr>
          </w:pPr>
          <w:hyperlink w:anchor="_Toc43393665" w:history="1">
            <w:r w:rsidR="00D800C4" w:rsidRPr="00D800C4">
              <w:rPr>
                <w:rStyle w:val="ab"/>
                <w:rFonts w:ascii="Times New Roman" w:hAnsi="Times New Roman" w:cs="Times New Roman"/>
                <w:noProof/>
                <w:sz w:val="28"/>
                <w:szCs w:val="28"/>
              </w:rPr>
              <w:t>2.2 Оптимизация структуры управления закупочной деятельностью в торговой фирме</w:t>
            </w:r>
            <w:r w:rsidR="00D800C4" w:rsidRPr="00D800C4">
              <w:rPr>
                <w:rFonts w:ascii="Times New Roman" w:hAnsi="Times New Roman" w:cs="Times New Roman"/>
                <w:noProof/>
                <w:webHidden/>
                <w:sz w:val="28"/>
                <w:szCs w:val="28"/>
              </w:rPr>
              <w:tab/>
            </w:r>
            <w:r w:rsidR="00D800C4" w:rsidRPr="00D800C4">
              <w:rPr>
                <w:rFonts w:ascii="Times New Roman" w:hAnsi="Times New Roman" w:cs="Times New Roman"/>
                <w:noProof/>
                <w:webHidden/>
                <w:sz w:val="28"/>
                <w:szCs w:val="28"/>
              </w:rPr>
              <w:fldChar w:fldCharType="begin"/>
            </w:r>
            <w:r w:rsidR="00D800C4" w:rsidRPr="00D800C4">
              <w:rPr>
                <w:rFonts w:ascii="Times New Roman" w:hAnsi="Times New Roman" w:cs="Times New Roman"/>
                <w:noProof/>
                <w:webHidden/>
                <w:sz w:val="28"/>
                <w:szCs w:val="28"/>
              </w:rPr>
              <w:instrText xml:space="preserve"> PAGEREF _Toc43393665 \h </w:instrText>
            </w:r>
            <w:r w:rsidR="00D800C4" w:rsidRPr="00D800C4">
              <w:rPr>
                <w:rFonts w:ascii="Times New Roman" w:hAnsi="Times New Roman" w:cs="Times New Roman"/>
                <w:noProof/>
                <w:webHidden/>
                <w:sz w:val="28"/>
                <w:szCs w:val="28"/>
              </w:rPr>
            </w:r>
            <w:r w:rsidR="00D800C4" w:rsidRPr="00D800C4">
              <w:rPr>
                <w:rFonts w:ascii="Times New Roman" w:hAnsi="Times New Roman" w:cs="Times New Roman"/>
                <w:noProof/>
                <w:webHidden/>
                <w:sz w:val="28"/>
                <w:szCs w:val="28"/>
              </w:rPr>
              <w:fldChar w:fldCharType="separate"/>
            </w:r>
            <w:r w:rsidR="004F0FD2">
              <w:rPr>
                <w:rFonts w:ascii="Times New Roman" w:hAnsi="Times New Roman" w:cs="Times New Roman"/>
                <w:noProof/>
                <w:webHidden/>
                <w:sz w:val="28"/>
                <w:szCs w:val="28"/>
              </w:rPr>
              <w:t>39</w:t>
            </w:r>
            <w:r w:rsidR="00D800C4" w:rsidRPr="00D800C4">
              <w:rPr>
                <w:rFonts w:ascii="Times New Roman" w:hAnsi="Times New Roman" w:cs="Times New Roman"/>
                <w:noProof/>
                <w:webHidden/>
                <w:sz w:val="28"/>
                <w:szCs w:val="28"/>
              </w:rPr>
              <w:fldChar w:fldCharType="end"/>
            </w:r>
          </w:hyperlink>
        </w:p>
        <w:p w:rsidR="00D800C4" w:rsidRPr="00D800C4" w:rsidRDefault="00776338" w:rsidP="00D800C4">
          <w:pPr>
            <w:pStyle w:val="20"/>
            <w:tabs>
              <w:tab w:val="right" w:leader="dot" w:pos="9344"/>
            </w:tabs>
            <w:spacing w:after="0" w:line="360" w:lineRule="auto"/>
            <w:jc w:val="both"/>
            <w:rPr>
              <w:rFonts w:ascii="Times New Roman" w:eastAsiaTheme="minorEastAsia" w:hAnsi="Times New Roman" w:cs="Times New Roman"/>
              <w:noProof/>
              <w:sz w:val="28"/>
              <w:szCs w:val="28"/>
            </w:rPr>
          </w:pPr>
          <w:hyperlink w:anchor="_Toc43393666" w:history="1">
            <w:r w:rsidR="00D800C4" w:rsidRPr="00D800C4">
              <w:rPr>
                <w:rStyle w:val="ab"/>
                <w:rFonts w:ascii="Times New Roman" w:hAnsi="Times New Roman" w:cs="Times New Roman"/>
                <w:noProof/>
                <w:sz w:val="28"/>
                <w:szCs w:val="28"/>
              </w:rPr>
              <w:t>2.3 Адаптация процессов закупочной деятельности к новым  условиям и тенденциям</w:t>
            </w:r>
            <w:r w:rsidR="00D800C4" w:rsidRPr="00D800C4">
              <w:rPr>
                <w:rFonts w:ascii="Times New Roman" w:hAnsi="Times New Roman" w:cs="Times New Roman"/>
                <w:noProof/>
                <w:webHidden/>
                <w:sz w:val="28"/>
                <w:szCs w:val="28"/>
              </w:rPr>
              <w:tab/>
            </w:r>
            <w:r w:rsidR="00D800C4" w:rsidRPr="00D800C4">
              <w:rPr>
                <w:rFonts w:ascii="Times New Roman" w:hAnsi="Times New Roman" w:cs="Times New Roman"/>
                <w:noProof/>
                <w:webHidden/>
                <w:sz w:val="28"/>
                <w:szCs w:val="28"/>
              </w:rPr>
              <w:fldChar w:fldCharType="begin"/>
            </w:r>
            <w:r w:rsidR="00D800C4" w:rsidRPr="00D800C4">
              <w:rPr>
                <w:rFonts w:ascii="Times New Roman" w:hAnsi="Times New Roman" w:cs="Times New Roman"/>
                <w:noProof/>
                <w:webHidden/>
                <w:sz w:val="28"/>
                <w:szCs w:val="28"/>
              </w:rPr>
              <w:instrText xml:space="preserve"> PAGEREF _Toc43393666 \h </w:instrText>
            </w:r>
            <w:r w:rsidR="00D800C4" w:rsidRPr="00D800C4">
              <w:rPr>
                <w:rFonts w:ascii="Times New Roman" w:hAnsi="Times New Roman" w:cs="Times New Roman"/>
                <w:noProof/>
                <w:webHidden/>
                <w:sz w:val="28"/>
                <w:szCs w:val="28"/>
              </w:rPr>
            </w:r>
            <w:r w:rsidR="00D800C4" w:rsidRPr="00D800C4">
              <w:rPr>
                <w:rFonts w:ascii="Times New Roman" w:hAnsi="Times New Roman" w:cs="Times New Roman"/>
                <w:noProof/>
                <w:webHidden/>
                <w:sz w:val="28"/>
                <w:szCs w:val="28"/>
              </w:rPr>
              <w:fldChar w:fldCharType="separate"/>
            </w:r>
            <w:r w:rsidR="004F0FD2">
              <w:rPr>
                <w:rFonts w:ascii="Times New Roman" w:hAnsi="Times New Roman" w:cs="Times New Roman"/>
                <w:noProof/>
                <w:webHidden/>
                <w:sz w:val="28"/>
                <w:szCs w:val="28"/>
              </w:rPr>
              <w:t>54</w:t>
            </w:r>
            <w:r w:rsidR="00D800C4" w:rsidRPr="00D800C4">
              <w:rPr>
                <w:rFonts w:ascii="Times New Roman" w:hAnsi="Times New Roman" w:cs="Times New Roman"/>
                <w:noProof/>
                <w:webHidden/>
                <w:sz w:val="28"/>
                <w:szCs w:val="28"/>
              </w:rPr>
              <w:fldChar w:fldCharType="end"/>
            </w:r>
          </w:hyperlink>
        </w:p>
        <w:p w:rsidR="00D800C4" w:rsidRPr="00D800C4" w:rsidRDefault="00776338" w:rsidP="00D800C4">
          <w:pPr>
            <w:pStyle w:val="10"/>
            <w:tabs>
              <w:tab w:val="right" w:leader="dot" w:pos="9344"/>
            </w:tabs>
            <w:spacing w:after="0" w:line="360" w:lineRule="auto"/>
            <w:jc w:val="both"/>
            <w:rPr>
              <w:rFonts w:ascii="Times New Roman" w:eastAsiaTheme="minorEastAsia" w:hAnsi="Times New Roman" w:cs="Times New Roman"/>
              <w:noProof/>
              <w:sz w:val="28"/>
              <w:szCs w:val="28"/>
            </w:rPr>
          </w:pPr>
          <w:hyperlink w:anchor="_Toc43393667" w:history="1">
            <w:r w:rsidR="00D800C4" w:rsidRPr="00D800C4">
              <w:rPr>
                <w:rStyle w:val="ab"/>
                <w:rFonts w:ascii="Times New Roman" w:hAnsi="Times New Roman" w:cs="Times New Roman"/>
                <w:noProof/>
                <w:sz w:val="28"/>
                <w:szCs w:val="28"/>
              </w:rPr>
              <w:t>3 Совершенствование процесса закупок компании с применением интегрированной рекомендательной системы проведения тендера</w:t>
            </w:r>
            <w:r w:rsidR="00D800C4" w:rsidRPr="00D800C4">
              <w:rPr>
                <w:rFonts w:ascii="Times New Roman" w:hAnsi="Times New Roman" w:cs="Times New Roman"/>
                <w:noProof/>
                <w:webHidden/>
                <w:sz w:val="28"/>
                <w:szCs w:val="28"/>
              </w:rPr>
              <w:tab/>
            </w:r>
            <w:r w:rsidR="00D800C4" w:rsidRPr="00D800C4">
              <w:rPr>
                <w:rFonts w:ascii="Times New Roman" w:hAnsi="Times New Roman" w:cs="Times New Roman"/>
                <w:noProof/>
                <w:webHidden/>
                <w:sz w:val="28"/>
                <w:szCs w:val="28"/>
              </w:rPr>
              <w:fldChar w:fldCharType="begin"/>
            </w:r>
            <w:r w:rsidR="00D800C4" w:rsidRPr="00D800C4">
              <w:rPr>
                <w:rFonts w:ascii="Times New Roman" w:hAnsi="Times New Roman" w:cs="Times New Roman"/>
                <w:noProof/>
                <w:webHidden/>
                <w:sz w:val="28"/>
                <w:szCs w:val="28"/>
              </w:rPr>
              <w:instrText xml:space="preserve"> PAGEREF _Toc43393667 \h </w:instrText>
            </w:r>
            <w:r w:rsidR="00D800C4" w:rsidRPr="00D800C4">
              <w:rPr>
                <w:rFonts w:ascii="Times New Roman" w:hAnsi="Times New Roman" w:cs="Times New Roman"/>
                <w:noProof/>
                <w:webHidden/>
                <w:sz w:val="28"/>
                <w:szCs w:val="28"/>
              </w:rPr>
            </w:r>
            <w:r w:rsidR="00D800C4" w:rsidRPr="00D800C4">
              <w:rPr>
                <w:rFonts w:ascii="Times New Roman" w:hAnsi="Times New Roman" w:cs="Times New Roman"/>
                <w:noProof/>
                <w:webHidden/>
                <w:sz w:val="28"/>
                <w:szCs w:val="28"/>
              </w:rPr>
              <w:fldChar w:fldCharType="separate"/>
            </w:r>
            <w:r w:rsidR="004F0FD2">
              <w:rPr>
                <w:rFonts w:ascii="Times New Roman" w:hAnsi="Times New Roman" w:cs="Times New Roman"/>
                <w:noProof/>
                <w:webHidden/>
                <w:sz w:val="28"/>
                <w:szCs w:val="28"/>
              </w:rPr>
              <w:t>62</w:t>
            </w:r>
            <w:r w:rsidR="00D800C4" w:rsidRPr="00D800C4">
              <w:rPr>
                <w:rFonts w:ascii="Times New Roman" w:hAnsi="Times New Roman" w:cs="Times New Roman"/>
                <w:noProof/>
                <w:webHidden/>
                <w:sz w:val="28"/>
                <w:szCs w:val="28"/>
              </w:rPr>
              <w:fldChar w:fldCharType="end"/>
            </w:r>
          </w:hyperlink>
        </w:p>
        <w:p w:rsidR="00D800C4" w:rsidRPr="00D800C4" w:rsidRDefault="00776338" w:rsidP="00D800C4">
          <w:pPr>
            <w:pStyle w:val="20"/>
            <w:tabs>
              <w:tab w:val="right" w:leader="dot" w:pos="9344"/>
            </w:tabs>
            <w:spacing w:after="0" w:line="360" w:lineRule="auto"/>
            <w:jc w:val="both"/>
            <w:rPr>
              <w:rFonts w:ascii="Times New Roman" w:eastAsiaTheme="minorEastAsia" w:hAnsi="Times New Roman" w:cs="Times New Roman"/>
              <w:noProof/>
              <w:sz w:val="28"/>
              <w:szCs w:val="28"/>
            </w:rPr>
          </w:pPr>
          <w:hyperlink w:anchor="_Toc43393668" w:history="1">
            <w:r w:rsidR="00D800C4" w:rsidRPr="00D800C4">
              <w:rPr>
                <w:rStyle w:val="ab"/>
                <w:rFonts w:ascii="Times New Roman" w:hAnsi="Times New Roman" w:cs="Times New Roman"/>
                <w:noProof/>
                <w:sz w:val="28"/>
                <w:szCs w:val="28"/>
              </w:rPr>
              <w:t>3.1 Особенности электронного конкурса в Российской Федерации</w:t>
            </w:r>
            <w:r w:rsidR="00D800C4" w:rsidRPr="00D800C4">
              <w:rPr>
                <w:rFonts w:ascii="Times New Roman" w:hAnsi="Times New Roman" w:cs="Times New Roman"/>
                <w:noProof/>
                <w:webHidden/>
                <w:sz w:val="28"/>
                <w:szCs w:val="28"/>
              </w:rPr>
              <w:tab/>
            </w:r>
            <w:r w:rsidR="00D800C4" w:rsidRPr="00D800C4">
              <w:rPr>
                <w:rFonts w:ascii="Times New Roman" w:hAnsi="Times New Roman" w:cs="Times New Roman"/>
                <w:noProof/>
                <w:webHidden/>
                <w:sz w:val="28"/>
                <w:szCs w:val="28"/>
              </w:rPr>
              <w:fldChar w:fldCharType="begin"/>
            </w:r>
            <w:r w:rsidR="00D800C4" w:rsidRPr="00D800C4">
              <w:rPr>
                <w:rFonts w:ascii="Times New Roman" w:hAnsi="Times New Roman" w:cs="Times New Roman"/>
                <w:noProof/>
                <w:webHidden/>
                <w:sz w:val="28"/>
                <w:szCs w:val="28"/>
              </w:rPr>
              <w:instrText xml:space="preserve"> PAGEREF _Toc43393668 \h </w:instrText>
            </w:r>
            <w:r w:rsidR="00D800C4" w:rsidRPr="00D800C4">
              <w:rPr>
                <w:rFonts w:ascii="Times New Roman" w:hAnsi="Times New Roman" w:cs="Times New Roman"/>
                <w:noProof/>
                <w:webHidden/>
                <w:sz w:val="28"/>
                <w:szCs w:val="28"/>
              </w:rPr>
            </w:r>
            <w:r w:rsidR="00D800C4" w:rsidRPr="00D800C4">
              <w:rPr>
                <w:rFonts w:ascii="Times New Roman" w:hAnsi="Times New Roman" w:cs="Times New Roman"/>
                <w:noProof/>
                <w:webHidden/>
                <w:sz w:val="28"/>
                <w:szCs w:val="28"/>
              </w:rPr>
              <w:fldChar w:fldCharType="separate"/>
            </w:r>
            <w:r w:rsidR="004F0FD2">
              <w:rPr>
                <w:rFonts w:ascii="Times New Roman" w:hAnsi="Times New Roman" w:cs="Times New Roman"/>
                <w:noProof/>
                <w:webHidden/>
                <w:sz w:val="28"/>
                <w:szCs w:val="28"/>
              </w:rPr>
              <w:t>62</w:t>
            </w:r>
            <w:r w:rsidR="00D800C4" w:rsidRPr="00D800C4">
              <w:rPr>
                <w:rFonts w:ascii="Times New Roman" w:hAnsi="Times New Roman" w:cs="Times New Roman"/>
                <w:noProof/>
                <w:webHidden/>
                <w:sz w:val="28"/>
                <w:szCs w:val="28"/>
              </w:rPr>
              <w:fldChar w:fldCharType="end"/>
            </w:r>
          </w:hyperlink>
        </w:p>
        <w:p w:rsidR="00D800C4" w:rsidRPr="00D800C4" w:rsidRDefault="00776338" w:rsidP="00D800C4">
          <w:pPr>
            <w:pStyle w:val="20"/>
            <w:tabs>
              <w:tab w:val="right" w:leader="dot" w:pos="9344"/>
            </w:tabs>
            <w:spacing w:after="0" w:line="360" w:lineRule="auto"/>
            <w:jc w:val="both"/>
            <w:rPr>
              <w:rFonts w:ascii="Times New Roman" w:eastAsiaTheme="minorEastAsia" w:hAnsi="Times New Roman" w:cs="Times New Roman"/>
              <w:noProof/>
              <w:sz w:val="28"/>
              <w:szCs w:val="28"/>
            </w:rPr>
          </w:pPr>
          <w:hyperlink w:anchor="_Toc43393669" w:history="1">
            <w:r w:rsidR="00D800C4" w:rsidRPr="00D800C4">
              <w:rPr>
                <w:rStyle w:val="ab"/>
                <w:rFonts w:ascii="Times New Roman" w:hAnsi="Times New Roman" w:cs="Times New Roman"/>
                <w:noProof/>
                <w:sz w:val="28"/>
                <w:szCs w:val="28"/>
              </w:rPr>
              <w:t>3.2 Интегрированная рекомендательная система проведения  тендера</w:t>
            </w:r>
            <w:r w:rsidR="00D800C4" w:rsidRPr="00D800C4">
              <w:rPr>
                <w:rFonts w:ascii="Times New Roman" w:hAnsi="Times New Roman" w:cs="Times New Roman"/>
                <w:noProof/>
                <w:webHidden/>
                <w:sz w:val="28"/>
                <w:szCs w:val="28"/>
              </w:rPr>
              <w:tab/>
            </w:r>
            <w:r w:rsidR="00D800C4" w:rsidRPr="00D800C4">
              <w:rPr>
                <w:rFonts w:ascii="Times New Roman" w:hAnsi="Times New Roman" w:cs="Times New Roman"/>
                <w:noProof/>
                <w:webHidden/>
                <w:sz w:val="28"/>
                <w:szCs w:val="28"/>
              </w:rPr>
              <w:fldChar w:fldCharType="begin"/>
            </w:r>
            <w:r w:rsidR="00D800C4" w:rsidRPr="00D800C4">
              <w:rPr>
                <w:rFonts w:ascii="Times New Roman" w:hAnsi="Times New Roman" w:cs="Times New Roman"/>
                <w:noProof/>
                <w:webHidden/>
                <w:sz w:val="28"/>
                <w:szCs w:val="28"/>
              </w:rPr>
              <w:instrText xml:space="preserve"> PAGEREF _Toc43393669 \h </w:instrText>
            </w:r>
            <w:r w:rsidR="00D800C4" w:rsidRPr="00D800C4">
              <w:rPr>
                <w:rFonts w:ascii="Times New Roman" w:hAnsi="Times New Roman" w:cs="Times New Roman"/>
                <w:noProof/>
                <w:webHidden/>
                <w:sz w:val="28"/>
                <w:szCs w:val="28"/>
              </w:rPr>
            </w:r>
            <w:r w:rsidR="00D800C4" w:rsidRPr="00D800C4">
              <w:rPr>
                <w:rFonts w:ascii="Times New Roman" w:hAnsi="Times New Roman" w:cs="Times New Roman"/>
                <w:noProof/>
                <w:webHidden/>
                <w:sz w:val="28"/>
                <w:szCs w:val="28"/>
              </w:rPr>
              <w:fldChar w:fldCharType="separate"/>
            </w:r>
            <w:r w:rsidR="004F0FD2">
              <w:rPr>
                <w:rFonts w:ascii="Times New Roman" w:hAnsi="Times New Roman" w:cs="Times New Roman"/>
                <w:noProof/>
                <w:webHidden/>
                <w:sz w:val="28"/>
                <w:szCs w:val="28"/>
              </w:rPr>
              <w:t>65</w:t>
            </w:r>
            <w:r w:rsidR="00D800C4" w:rsidRPr="00D800C4">
              <w:rPr>
                <w:rFonts w:ascii="Times New Roman" w:hAnsi="Times New Roman" w:cs="Times New Roman"/>
                <w:noProof/>
                <w:webHidden/>
                <w:sz w:val="28"/>
                <w:szCs w:val="28"/>
              </w:rPr>
              <w:fldChar w:fldCharType="end"/>
            </w:r>
          </w:hyperlink>
        </w:p>
        <w:p w:rsidR="00D800C4" w:rsidRPr="00D800C4" w:rsidRDefault="00776338" w:rsidP="00D800C4">
          <w:pPr>
            <w:pStyle w:val="10"/>
            <w:tabs>
              <w:tab w:val="right" w:leader="dot" w:pos="9344"/>
            </w:tabs>
            <w:spacing w:after="0" w:line="360" w:lineRule="auto"/>
            <w:jc w:val="both"/>
            <w:rPr>
              <w:rFonts w:ascii="Times New Roman" w:eastAsiaTheme="minorEastAsia" w:hAnsi="Times New Roman" w:cs="Times New Roman"/>
              <w:noProof/>
              <w:sz w:val="28"/>
              <w:szCs w:val="28"/>
            </w:rPr>
          </w:pPr>
          <w:hyperlink w:anchor="_Toc43393670" w:history="1">
            <w:r w:rsidR="00D800C4" w:rsidRPr="00D800C4">
              <w:rPr>
                <w:rStyle w:val="ab"/>
                <w:rFonts w:ascii="Times New Roman" w:eastAsia="Times New Roman" w:hAnsi="Times New Roman" w:cs="Times New Roman"/>
                <w:noProof/>
                <w:sz w:val="28"/>
                <w:szCs w:val="28"/>
              </w:rPr>
              <w:t>Заключение</w:t>
            </w:r>
            <w:r w:rsidR="00D800C4" w:rsidRPr="00D800C4">
              <w:rPr>
                <w:rFonts w:ascii="Times New Roman" w:hAnsi="Times New Roman" w:cs="Times New Roman"/>
                <w:noProof/>
                <w:webHidden/>
                <w:sz w:val="28"/>
                <w:szCs w:val="28"/>
              </w:rPr>
              <w:tab/>
            </w:r>
            <w:r w:rsidR="00D800C4" w:rsidRPr="00D800C4">
              <w:rPr>
                <w:rFonts w:ascii="Times New Roman" w:hAnsi="Times New Roman" w:cs="Times New Roman"/>
                <w:noProof/>
                <w:webHidden/>
                <w:sz w:val="28"/>
                <w:szCs w:val="28"/>
              </w:rPr>
              <w:fldChar w:fldCharType="begin"/>
            </w:r>
            <w:r w:rsidR="00D800C4" w:rsidRPr="00D800C4">
              <w:rPr>
                <w:rFonts w:ascii="Times New Roman" w:hAnsi="Times New Roman" w:cs="Times New Roman"/>
                <w:noProof/>
                <w:webHidden/>
                <w:sz w:val="28"/>
                <w:szCs w:val="28"/>
              </w:rPr>
              <w:instrText xml:space="preserve"> PAGEREF _Toc43393670 \h </w:instrText>
            </w:r>
            <w:r w:rsidR="00D800C4" w:rsidRPr="00D800C4">
              <w:rPr>
                <w:rFonts w:ascii="Times New Roman" w:hAnsi="Times New Roman" w:cs="Times New Roman"/>
                <w:noProof/>
                <w:webHidden/>
                <w:sz w:val="28"/>
                <w:szCs w:val="28"/>
              </w:rPr>
            </w:r>
            <w:r w:rsidR="00D800C4" w:rsidRPr="00D800C4">
              <w:rPr>
                <w:rFonts w:ascii="Times New Roman" w:hAnsi="Times New Roman" w:cs="Times New Roman"/>
                <w:noProof/>
                <w:webHidden/>
                <w:sz w:val="28"/>
                <w:szCs w:val="28"/>
              </w:rPr>
              <w:fldChar w:fldCharType="separate"/>
            </w:r>
            <w:r w:rsidR="004F0FD2">
              <w:rPr>
                <w:rFonts w:ascii="Times New Roman" w:hAnsi="Times New Roman" w:cs="Times New Roman"/>
                <w:noProof/>
                <w:webHidden/>
                <w:sz w:val="28"/>
                <w:szCs w:val="28"/>
              </w:rPr>
              <w:t>76</w:t>
            </w:r>
            <w:r w:rsidR="00D800C4" w:rsidRPr="00D800C4">
              <w:rPr>
                <w:rFonts w:ascii="Times New Roman" w:hAnsi="Times New Roman" w:cs="Times New Roman"/>
                <w:noProof/>
                <w:webHidden/>
                <w:sz w:val="28"/>
                <w:szCs w:val="28"/>
              </w:rPr>
              <w:fldChar w:fldCharType="end"/>
            </w:r>
          </w:hyperlink>
        </w:p>
        <w:p w:rsidR="00D800C4" w:rsidRPr="00D800C4" w:rsidRDefault="00776338" w:rsidP="00D800C4">
          <w:pPr>
            <w:pStyle w:val="10"/>
            <w:tabs>
              <w:tab w:val="right" w:leader="dot" w:pos="9344"/>
            </w:tabs>
            <w:spacing w:after="0" w:line="360" w:lineRule="auto"/>
            <w:jc w:val="both"/>
            <w:rPr>
              <w:rFonts w:ascii="Times New Roman" w:eastAsiaTheme="minorEastAsia" w:hAnsi="Times New Roman" w:cs="Times New Roman"/>
              <w:noProof/>
              <w:sz w:val="28"/>
              <w:szCs w:val="28"/>
            </w:rPr>
          </w:pPr>
          <w:hyperlink w:anchor="_Toc43393671" w:history="1">
            <w:r w:rsidR="00D800C4" w:rsidRPr="00D800C4">
              <w:rPr>
                <w:rStyle w:val="ab"/>
                <w:rFonts w:ascii="Times New Roman" w:eastAsia="Times New Roman" w:hAnsi="Times New Roman" w:cs="Times New Roman"/>
                <w:noProof/>
                <w:sz w:val="28"/>
                <w:szCs w:val="28"/>
              </w:rPr>
              <w:t>Список использованных источников</w:t>
            </w:r>
            <w:r w:rsidR="00D800C4" w:rsidRPr="00D800C4">
              <w:rPr>
                <w:rFonts w:ascii="Times New Roman" w:hAnsi="Times New Roman" w:cs="Times New Roman"/>
                <w:noProof/>
                <w:webHidden/>
                <w:sz w:val="28"/>
                <w:szCs w:val="28"/>
              </w:rPr>
              <w:tab/>
            </w:r>
            <w:r w:rsidR="00D800C4" w:rsidRPr="00D800C4">
              <w:rPr>
                <w:rFonts w:ascii="Times New Roman" w:hAnsi="Times New Roman" w:cs="Times New Roman"/>
                <w:noProof/>
                <w:webHidden/>
                <w:sz w:val="28"/>
                <w:szCs w:val="28"/>
              </w:rPr>
              <w:fldChar w:fldCharType="begin"/>
            </w:r>
            <w:r w:rsidR="00D800C4" w:rsidRPr="00D800C4">
              <w:rPr>
                <w:rFonts w:ascii="Times New Roman" w:hAnsi="Times New Roman" w:cs="Times New Roman"/>
                <w:noProof/>
                <w:webHidden/>
                <w:sz w:val="28"/>
                <w:szCs w:val="28"/>
              </w:rPr>
              <w:instrText xml:space="preserve"> PAGEREF _Toc43393671 \h </w:instrText>
            </w:r>
            <w:r w:rsidR="00D800C4" w:rsidRPr="00D800C4">
              <w:rPr>
                <w:rFonts w:ascii="Times New Roman" w:hAnsi="Times New Roman" w:cs="Times New Roman"/>
                <w:noProof/>
                <w:webHidden/>
                <w:sz w:val="28"/>
                <w:szCs w:val="28"/>
              </w:rPr>
            </w:r>
            <w:r w:rsidR="00D800C4" w:rsidRPr="00D800C4">
              <w:rPr>
                <w:rFonts w:ascii="Times New Roman" w:hAnsi="Times New Roman" w:cs="Times New Roman"/>
                <w:noProof/>
                <w:webHidden/>
                <w:sz w:val="28"/>
                <w:szCs w:val="28"/>
              </w:rPr>
              <w:fldChar w:fldCharType="separate"/>
            </w:r>
            <w:r w:rsidR="004F0FD2">
              <w:rPr>
                <w:rFonts w:ascii="Times New Roman" w:hAnsi="Times New Roman" w:cs="Times New Roman"/>
                <w:noProof/>
                <w:webHidden/>
                <w:sz w:val="28"/>
                <w:szCs w:val="28"/>
              </w:rPr>
              <w:t>79</w:t>
            </w:r>
            <w:r w:rsidR="00D800C4" w:rsidRPr="00D800C4">
              <w:rPr>
                <w:rFonts w:ascii="Times New Roman" w:hAnsi="Times New Roman" w:cs="Times New Roman"/>
                <w:noProof/>
                <w:webHidden/>
                <w:sz w:val="28"/>
                <w:szCs w:val="28"/>
              </w:rPr>
              <w:fldChar w:fldCharType="end"/>
            </w:r>
          </w:hyperlink>
        </w:p>
        <w:p w:rsidR="00D800C4" w:rsidRPr="00D800C4" w:rsidRDefault="00D800C4" w:rsidP="00D800C4">
          <w:pPr>
            <w:spacing w:after="0" w:line="360" w:lineRule="auto"/>
            <w:jc w:val="both"/>
            <w:rPr>
              <w:rFonts w:ascii="Times New Roman" w:hAnsi="Times New Roman" w:cs="Times New Roman"/>
              <w:sz w:val="28"/>
              <w:szCs w:val="28"/>
            </w:rPr>
          </w:pPr>
          <w:r w:rsidRPr="00D800C4">
            <w:rPr>
              <w:rFonts w:ascii="Times New Roman" w:hAnsi="Times New Roman" w:cs="Times New Roman"/>
              <w:bCs/>
              <w:sz w:val="28"/>
              <w:szCs w:val="28"/>
            </w:rPr>
            <w:fldChar w:fldCharType="end"/>
          </w:r>
        </w:p>
      </w:sdtContent>
    </w:sdt>
    <w:p w:rsidR="00D800C4" w:rsidRPr="00D800C4" w:rsidRDefault="00D800C4" w:rsidP="00D800C4">
      <w:pPr>
        <w:spacing w:after="0" w:line="360" w:lineRule="auto"/>
        <w:ind w:firstLine="709"/>
        <w:jc w:val="both"/>
        <w:rPr>
          <w:rFonts w:ascii="Times New Roman" w:hAnsi="Times New Roman" w:cs="Times New Roman"/>
          <w:sz w:val="28"/>
          <w:szCs w:val="28"/>
        </w:rPr>
      </w:pPr>
    </w:p>
    <w:p w:rsidR="0004794A" w:rsidRPr="00A9026D" w:rsidRDefault="00B54B94">
      <w:pPr>
        <w:rPr>
          <w:rFonts w:ascii="Times New Roman" w:eastAsia="Times New Roman" w:hAnsi="Times New Roman" w:cs="Times New Roman"/>
          <w:color w:val="000000"/>
          <w:sz w:val="28"/>
          <w:szCs w:val="28"/>
        </w:rPr>
      </w:pPr>
      <w:r>
        <w:br w:type="page"/>
      </w:r>
    </w:p>
    <w:p w:rsidR="0004794A" w:rsidRPr="0026482C" w:rsidRDefault="0026482C" w:rsidP="0026482C">
      <w:pPr>
        <w:spacing w:after="0" w:line="360" w:lineRule="auto"/>
        <w:jc w:val="center"/>
        <w:outlineLvl w:val="0"/>
        <w:rPr>
          <w:rFonts w:ascii="Times New Roman" w:hAnsi="Times New Roman" w:cs="Times New Roman"/>
          <w:b/>
          <w:caps/>
          <w:sz w:val="28"/>
          <w:szCs w:val="28"/>
        </w:rPr>
      </w:pPr>
      <w:bookmarkStart w:id="2" w:name="_Toc43393658"/>
      <w:r w:rsidRPr="0026482C">
        <w:rPr>
          <w:rFonts w:ascii="Times New Roman" w:hAnsi="Times New Roman" w:cs="Times New Roman"/>
          <w:b/>
          <w:caps/>
          <w:sz w:val="28"/>
          <w:szCs w:val="28"/>
        </w:rPr>
        <w:lastRenderedPageBreak/>
        <w:t>Введение</w:t>
      </w:r>
      <w:bookmarkEnd w:id="2"/>
    </w:p>
    <w:p w:rsidR="003C7F26" w:rsidRPr="0026482C" w:rsidRDefault="003C7F26" w:rsidP="0014695A">
      <w:pPr>
        <w:spacing w:after="0" w:line="360" w:lineRule="auto"/>
        <w:ind w:firstLine="709"/>
        <w:jc w:val="both"/>
        <w:rPr>
          <w:rFonts w:ascii="Times New Roman" w:hAnsi="Times New Roman" w:cs="Times New Roman"/>
          <w:sz w:val="28"/>
        </w:rPr>
      </w:pPr>
    </w:p>
    <w:p w:rsidR="003C7F26" w:rsidRPr="003C7F26" w:rsidRDefault="003C7F26" w:rsidP="0014695A">
      <w:pPr>
        <w:spacing w:after="0" w:line="360" w:lineRule="auto"/>
        <w:ind w:firstLine="709"/>
        <w:jc w:val="both"/>
        <w:rPr>
          <w:rFonts w:ascii="Times New Roman" w:hAnsi="Times New Roman" w:cs="Times New Roman"/>
          <w:sz w:val="28"/>
          <w:szCs w:val="28"/>
        </w:rPr>
      </w:pPr>
      <w:r w:rsidRPr="003C7F26">
        <w:rPr>
          <w:rFonts w:ascii="Times New Roman" w:hAnsi="Times New Roman" w:cs="Times New Roman"/>
          <w:sz w:val="28"/>
          <w:szCs w:val="28"/>
        </w:rPr>
        <w:t xml:space="preserve">Актуальность темы исследования. Пандемия </w:t>
      </w:r>
      <w:r w:rsidRPr="003C7F26">
        <w:rPr>
          <w:rFonts w:ascii="Times New Roman" w:hAnsi="Times New Roman" w:cs="Times New Roman"/>
          <w:sz w:val="28"/>
          <w:szCs w:val="28"/>
          <w:lang w:val="en-US"/>
        </w:rPr>
        <w:t>COVID</w:t>
      </w:r>
      <w:r w:rsidRPr="003C7F26">
        <w:rPr>
          <w:rFonts w:ascii="Times New Roman" w:hAnsi="Times New Roman" w:cs="Times New Roman"/>
          <w:sz w:val="28"/>
          <w:szCs w:val="28"/>
        </w:rPr>
        <w:t xml:space="preserve">-19, обозначив много острых экономических вопросов, по сути, стала мощным стимулом для глобальных трансформаций взаимоотношений торговых предприятий, контрагентов, потребителей. В качестве вызовов можно отметить необходимость преодоления цифрового разрыва, изменение модели потребительского поведения, социальное </w:t>
      </w:r>
      <w:proofErr w:type="spellStart"/>
      <w:r w:rsidRPr="003C7F26">
        <w:rPr>
          <w:rFonts w:ascii="Times New Roman" w:hAnsi="Times New Roman" w:cs="Times New Roman"/>
          <w:sz w:val="28"/>
          <w:szCs w:val="28"/>
        </w:rPr>
        <w:t>дистанцирование</w:t>
      </w:r>
      <w:proofErr w:type="spellEnd"/>
      <w:r w:rsidRPr="003C7F26">
        <w:rPr>
          <w:rFonts w:ascii="Times New Roman" w:hAnsi="Times New Roman" w:cs="Times New Roman"/>
          <w:sz w:val="28"/>
          <w:szCs w:val="28"/>
        </w:rPr>
        <w:t xml:space="preserve">, с одной стороны, и повышение издержек, </w:t>
      </w:r>
      <w:proofErr w:type="spellStart"/>
      <w:r w:rsidRPr="003C7F26">
        <w:rPr>
          <w:rFonts w:ascii="Times New Roman" w:hAnsi="Times New Roman" w:cs="Times New Roman"/>
          <w:sz w:val="28"/>
          <w:szCs w:val="28"/>
        </w:rPr>
        <w:t>трансакционных</w:t>
      </w:r>
      <w:proofErr w:type="spellEnd"/>
      <w:r w:rsidRPr="003C7F26">
        <w:rPr>
          <w:rFonts w:ascii="Times New Roman" w:hAnsi="Times New Roman" w:cs="Times New Roman"/>
          <w:sz w:val="28"/>
          <w:szCs w:val="28"/>
        </w:rPr>
        <w:t xml:space="preserve"> затрат, снижение трафика товаров и услуг, с другой стороны. В контексте описанной проблемы исследование и выбор эффективных инструментов организации бизнес-процессов розничного торгового предприятия видится особенно актуальным. Логистический инструментарий, обеспечивающий функционирование и развитие логистической цепи, безусловно, активно применяется торговыми компаниями для решения тех или иных логистических задач. </w:t>
      </w:r>
    </w:p>
    <w:p w:rsidR="003C7F26" w:rsidRPr="003C7F26" w:rsidRDefault="003C7F26" w:rsidP="0014695A">
      <w:pPr>
        <w:spacing w:after="0" w:line="360" w:lineRule="auto"/>
        <w:ind w:firstLine="709"/>
        <w:jc w:val="both"/>
        <w:rPr>
          <w:rFonts w:ascii="Times New Roman" w:hAnsi="Times New Roman" w:cs="Times New Roman"/>
          <w:sz w:val="28"/>
          <w:szCs w:val="28"/>
        </w:rPr>
      </w:pPr>
      <w:r w:rsidRPr="003C7F26">
        <w:rPr>
          <w:rFonts w:ascii="Times New Roman" w:hAnsi="Times New Roman" w:cs="Times New Roman"/>
          <w:sz w:val="28"/>
          <w:szCs w:val="28"/>
        </w:rPr>
        <w:t xml:space="preserve">Вместе с тем не все приемы, методы, модели, технологии еще изучены, как и не исследованы на достаточном уровне подходы к формированию, оценке показателей эффективности организации и функционирования логистических систем розничных торговых предприятий. </w:t>
      </w:r>
    </w:p>
    <w:p w:rsidR="003C7F26" w:rsidRPr="003C7F26" w:rsidRDefault="003C7F26" w:rsidP="0014695A">
      <w:pPr>
        <w:spacing w:after="0" w:line="360" w:lineRule="auto"/>
        <w:ind w:firstLine="709"/>
        <w:jc w:val="both"/>
        <w:rPr>
          <w:rFonts w:ascii="Times New Roman" w:hAnsi="Times New Roman" w:cs="Times New Roman"/>
          <w:sz w:val="28"/>
          <w:szCs w:val="28"/>
        </w:rPr>
      </w:pPr>
      <w:r w:rsidRPr="003C7F26">
        <w:rPr>
          <w:rFonts w:ascii="Times New Roman" w:hAnsi="Times New Roman" w:cs="Times New Roman"/>
          <w:sz w:val="28"/>
          <w:szCs w:val="28"/>
        </w:rPr>
        <w:t>В настоящее время значительно актуализировались вопросы электронной коммерции при построении интегрированных логистических цепочек. Заметно возросла потребность в анализе и разработках в части совершенствования организации логистической деятельности при принятии логистических решений посредством внедрения информационно-коммуникационных технологий.</w:t>
      </w:r>
    </w:p>
    <w:p w:rsidR="003C7F26" w:rsidRPr="003C7F26" w:rsidRDefault="003C7F26" w:rsidP="0014695A">
      <w:pPr>
        <w:spacing w:after="0" w:line="360" w:lineRule="auto"/>
        <w:ind w:firstLine="709"/>
        <w:jc w:val="both"/>
        <w:rPr>
          <w:rFonts w:ascii="Times New Roman" w:hAnsi="Times New Roman" w:cs="Times New Roman"/>
          <w:sz w:val="28"/>
          <w:szCs w:val="28"/>
        </w:rPr>
      </w:pPr>
      <w:r w:rsidRPr="003C7F26">
        <w:rPr>
          <w:rFonts w:ascii="Times New Roman" w:hAnsi="Times New Roman" w:cs="Times New Roman"/>
          <w:sz w:val="28"/>
          <w:szCs w:val="28"/>
        </w:rPr>
        <w:t xml:space="preserve">В то же время изучение научных работ в области логистики выявило необходимость более детального и углубленного анализа теоретико-практических аспектов организации логистических систем, механизмов совершенствования логистических взаимоотношений и логистических методов управления </w:t>
      </w:r>
      <w:r w:rsidRPr="003C7F26">
        <w:rPr>
          <w:rFonts w:ascii="Times New Roman" w:hAnsi="Times New Roman" w:cs="Times New Roman"/>
          <w:sz w:val="28"/>
          <w:szCs w:val="28"/>
        </w:rPr>
        <w:lastRenderedPageBreak/>
        <w:t>бизнес-процессами в розничных торговых предприятиях. Кроме того, отсутствует системный подход к оценке эффективности моделей управления закупочной деятельностью торгового предприятия.</w:t>
      </w:r>
    </w:p>
    <w:p w:rsidR="003C7F26" w:rsidRPr="003C7F26" w:rsidRDefault="003C7F26" w:rsidP="0014695A">
      <w:pPr>
        <w:spacing w:after="0" w:line="360" w:lineRule="auto"/>
        <w:ind w:firstLine="709"/>
        <w:jc w:val="both"/>
        <w:rPr>
          <w:rFonts w:ascii="Times New Roman" w:hAnsi="Times New Roman" w:cs="Times New Roman"/>
          <w:sz w:val="28"/>
          <w:szCs w:val="28"/>
        </w:rPr>
      </w:pPr>
      <w:r w:rsidRPr="003C7F26">
        <w:rPr>
          <w:rFonts w:ascii="Times New Roman" w:hAnsi="Times New Roman" w:cs="Times New Roman"/>
          <w:sz w:val="28"/>
          <w:szCs w:val="28"/>
        </w:rPr>
        <w:t>Все это и определяет актуальность выбранной темы, а также служит основанием для определения цели и задач настоящего диссертационного исследования.</w:t>
      </w:r>
    </w:p>
    <w:p w:rsidR="003C7F26" w:rsidRPr="003C7F26" w:rsidRDefault="003C7F26" w:rsidP="0014695A">
      <w:pPr>
        <w:spacing w:after="0" w:line="360" w:lineRule="auto"/>
        <w:ind w:firstLine="709"/>
        <w:jc w:val="both"/>
        <w:rPr>
          <w:rFonts w:ascii="Times New Roman" w:hAnsi="Times New Roman" w:cs="Times New Roman"/>
          <w:sz w:val="28"/>
          <w:szCs w:val="28"/>
        </w:rPr>
      </w:pPr>
      <w:r w:rsidRPr="003C7F26">
        <w:rPr>
          <w:rFonts w:ascii="Times New Roman" w:hAnsi="Times New Roman" w:cs="Times New Roman"/>
          <w:sz w:val="28"/>
          <w:szCs w:val="28"/>
        </w:rPr>
        <w:t>Объектом диссертационного исследования являются логистические процессы взаимодействия предприятий розничной торговли с поставщиками товарных ресурсов.</w:t>
      </w:r>
    </w:p>
    <w:p w:rsidR="002766CC" w:rsidRDefault="002766CC" w:rsidP="0014695A">
      <w:pPr>
        <w:spacing w:after="0" w:line="360" w:lineRule="auto"/>
        <w:ind w:firstLine="709"/>
        <w:jc w:val="both"/>
        <w:rPr>
          <w:rFonts w:ascii="Times New Roman" w:hAnsi="Times New Roman" w:cs="Times New Roman"/>
          <w:sz w:val="28"/>
          <w:szCs w:val="28"/>
        </w:rPr>
      </w:pPr>
      <w:r w:rsidRPr="002766CC">
        <w:rPr>
          <w:rFonts w:ascii="Times New Roman" w:hAnsi="Times New Roman" w:cs="Times New Roman"/>
          <w:sz w:val="28"/>
          <w:szCs w:val="28"/>
        </w:rPr>
        <w:t>Предметом исследования выступают прогрессивные технологии в части совершенствования логистических взаимоотношений торговых компаний и поставщиков товаров.</w:t>
      </w:r>
    </w:p>
    <w:p w:rsidR="003C7F26" w:rsidRPr="003C7F26" w:rsidRDefault="003C7F26" w:rsidP="0014695A">
      <w:pPr>
        <w:spacing w:after="0" w:line="360" w:lineRule="auto"/>
        <w:ind w:firstLine="709"/>
        <w:jc w:val="both"/>
        <w:rPr>
          <w:rFonts w:ascii="Times New Roman" w:hAnsi="Times New Roman" w:cs="Times New Roman"/>
          <w:sz w:val="28"/>
          <w:szCs w:val="28"/>
        </w:rPr>
      </w:pPr>
      <w:r w:rsidRPr="003C7F26">
        <w:rPr>
          <w:rFonts w:ascii="Times New Roman" w:hAnsi="Times New Roman" w:cs="Times New Roman"/>
          <w:sz w:val="28"/>
          <w:szCs w:val="28"/>
        </w:rPr>
        <w:t>Цель исследования – разработка теоретических и методических вопросов оценки и выбора механизмов совершенствования организации логистической деятельности розничного торгового предприятия.</w:t>
      </w:r>
    </w:p>
    <w:p w:rsidR="003C7F26" w:rsidRPr="00107536" w:rsidRDefault="003C7F26" w:rsidP="0014695A">
      <w:pPr>
        <w:spacing w:after="0" w:line="360" w:lineRule="auto"/>
        <w:ind w:firstLine="709"/>
        <w:jc w:val="both"/>
        <w:rPr>
          <w:rFonts w:ascii="Times New Roman" w:hAnsi="Times New Roman" w:cs="Times New Roman"/>
          <w:sz w:val="28"/>
          <w:szCs w:val="28"/>
        </w:rPr>
      </w:pPr>
      <w:r w:rsidRPr="003C7F26">
        <w:rPr>
          <w:rFonts w:ascii="Times New Roman" w:hAnsi="Times New Roman" w:cs="Times New Roman"/>
          <w:sz w:val="28"/>
          <w:szCs w:val="28"/>
        </w:rPr>
        <w:t>В соответствии с обозначенными объектом и предметом исследования, а также для достижения поставленной</w:t>
      </w:r>
      <w:r w:rsidR="0026482C">
        <w:rPr>
          <w:rFonts w:ascii="Times New Roman" w:hAnsi="Times New Roman" w:cs="Times New Roman"/>
          <w:sz w:val="28"/>
          <w:szCs w:val="28"/>
        </w:rPr>
        <w:t xml:space="preserve"> </w:t>
      </w:r>
      <w:r w:rsidRPr="003C7F26">
        <w:rPr>
          <w:rFonts w:ascii="Times New Roman" w:hAnsi="Times New Roman" w:cs="Times New Roman"/>
          <w:sz w:val="28"/>
          <w:szCs w:val="28"/>
        </w:rPr>
        <w:t>цели в настоящем исследовании поставлены и р</w:t>
      </w:r>
      <w:r w:rsidRPr="00107536">
        <w:rPr>
          <w:rFonts w:ascii="Times New Roman" w:hAnsi="Times New Roman" w:cs="Times New Roman"/>
          <w:sz w:val="28"/>
          <w:szCs w:val="28"/>
        </w:rPr>
        <w:t>ешены следующие задачи:</w:t>
      </w:r>
    </w:p>
    <w:p w:rsidR="002766CC" w:rsidRPr="00107536" w:rsidRDefault="0026482C" w:rsidP="0014695A">
      <w:pPr>
        <w:spacing w:after="0" w:line="360" w:lineRule="auto"/>
        <w:ind w:firstLine="709"/>
        <w:jc w:val="both"/>
        <w:rPr>
          <w:rFonts w:ascii="Times New Roman" w:hAnsi="Times New Roman" w:cs="Times New Roman"/>
          <w:sz w:val="28"/>
          <w:szCs w:val="28"/>
        </w:rPr>
      </w:pPr>
      <w:r w:rsidRPr="00107536">
        <w:rPr>
          <w:rFonts w:ascii="Times New Roman" w:hAnsi="Times New Roman" w:cs="Times New Roman"/>
          <w:sz w:val="28"/>
          <w:szCs w:val="28"/>
        </w:rPr>
        <w:t xml:space="preserve">– </w:t>
      </w:r>
      <w:r w:rsidR="002766CC" w:rsidRPr="00107536">
        <w:rPr>
          <w:rFonts w:ascii="Times New Roman" w:hAnsi="Times New Roman" w:cs="Times New Roman"/>
          <w:sz w:val="28"/>
          <w:szCs w:val="28"/>
        </w:rPr>
        <w:t>определить</w:t>
      </w:r>
      <w:r w:rsidR="003C7F26" w:rsidRPr="00107536">
        <w:rPr>
          <w:rFonts w:ascii="Times New Roman" w:hAnsi="Times New Roman" w:cs="Times New Roman"/>
          <w:sz w:val="28"/>
          <w:szCs w:val="28"/>
        </w:rPr>
        <w:t xml:space="preserve"> теоретические основы организации и функционирования логистических систем в современных рыночных условиях, </w:t>
      </w:r>
    </w:p>
    <w:p w:rsidR="003C7F26" w:rsidRPr="00107536" w:rsidRDefault="002766CC" w:rsidP="0014695A">
      <w:pPr>
        <w:spacing w:after="0" w:line="360" w:lineRule="auto"/>
        <w:ind w:firstLine="709"/>
        <w:jc w:val="both"/>
        <w:rPr>
          <w:rFonts w:ascii="Times New Roman" w:hAnsi="Times New Roman" w:cs="Times New Roman"/>
          <w:sz w:val="28"/>
          <w:szCs w:val="28"/>
        </w:rPr>
      </w:pPr>
      <w:r w:rsidRPr="00107536">
        <w:rPr>
          <w:rFonts w:ascii="Times New Roman" w:hAnsi="Times New Roman" w:cs="Times New Roman"/>
          <w:sz w:val="28"/>
          <w:szCs w:val="28"/>
        </w:rPr>
        <w:t>– охарактеризовать</w:t>
      </w:r>
      <w:r w:rsidR="003C7F26" w:rsidRPr="00107536">
        <w:rPr>
          <w:rFonts w:ascii="Times New Roman" w:hAnsi="Times New Roman" w:cs="Times New Roman"/>
          <w:sz w:val="28"/>
          <w:szCs w:val="28"/>
        </w:rPr>
        <w:t xml:space="preserve"> логистические процессы заку</w:t>
      </w:r>
      <w:r w:rsidRPr="00107536">
        <w:rPr>
          <w:rFonts w:ascii="Times New Roman" w:hAnsi="Times New Roman" w:cs="Times New Roman"/>
          <w:sz w:val="28"/>
          <w:szCs w:val="28"/>
        </w:rPr>
        <w:t>почной деятельности и обозначить</w:t>
      </w:r>
      <w:r w:rsidR="003C7F26" w:rsidRPr="00107536">
        <w:rPr>
          <w:rFonts w:ascii="Times New Roman" w:hAnsi="Times New Roman" w:cs="Times New Roman"/>
          <w:sz w:val="28"/>
          <w:szCs w:val="28"/>
        </w:rPr>
        <w:t xml:space="preserve"> их роль в структуре управления товарными ресурсами розничных торговых организаций;</w:t>
      </w:r>
    </w:p>
    <w:p w:rsidR="003C7F26" w:rsidRPr="00107536" w:rsidRDefault="0026482C" w:rsidP="0014695A">
      <w:pPr>
        <w:spacing w:after="0" w:line="360" w:lineRule="auto"/>
        <w:ind w:firstLine="709"/>
        <w:jc w:val="both"/>
        <w:rPr>
          <w:rFonts w:ascii="Times New Roman" w:hAnsi="Times New Roman" w:cs="Times New Roman"/>
          <w:sz w:val="28"/>
          <w:szCs w:val="28"/>
        </w:rPr>
      </w:pPr>
      <w:r w:rsidRPr="00107536">
        <w:rPr>
          <w:rFonts w:ascii="Times New Roman" w:hAnsi="Times New Roman" w:cs="Times New Roman"/>
          <w:sz w:val="28"/>
          <w:szCs w:val="28"/>
        </w:rPr>
        <w:t xml:space="preserve">– </w:t>
      </w:r>
      <w:r w:rsidR="002766CC" w:rsidRPr="00107536">
        <w:rPr>
          <w:rFonts w:ascii="Times New Roman" w:hAnsi="Times New Roman" w:cs="Times New Roman"/>
          <w:sz w:val="28"/>
          <w:szCs w:val="28"/>
        </w:rPr>
        <w:t>исследовать</w:t>
      </w:r>
      <w:r w:rsidR="003C7F26" w:rsidRPr="00107536">
        <w:rPr>
          <w:rFonts w:ascii="Times New Roman" w:hAnsi="Times New Roman" w:cs="Times New Roman"/>
          <w:sz w:val="28"/>
          <w:szCs w:val="28"/>
        </w:rPr>
        <w:t xml:space="preserve"> методические подходы к оптимизации логистической деятельности, повышению эффективности логистических процессов;</w:t>
      </w:r>
    </w:p>
    <w:p w:rsidR="003C7F26" w:rsidRPr="00107536" w:rsidRDefault="0026482C" w:rsidP="0014695A">
      <w:pPr>
        <w:spacing w:after="0" w:line="360" w:lineRule="auto"/>
        <w:ind w:firstLine="709"/>
        <w:jc w:val="both"/>
        <w:rPr>
          <w:rFonts w:ascii="Times New Roman" w:hAnsi="Times New Roman" w:cs="Times New Roman"/>
          <w:sz w:val="28"/>
          <w:szCs w:val="28"/>
        </w:rPr>
      </w:pPr>
      <w:r w:rsidRPr="00107536">
        <w:rPr>
          <w:rFonts w:ascii="Times New Roman" w:hAnsi="Times New Roman" w:cs="Times New Roman"/>
          <w:sz w:val="28"/>
          <w:szCs w:val="28"/>
        </w:rPr>
        <w:t xml:space="preserve">– </w:t>
      </w:r>
      <w:r w:rsidR="002766CC" w:rsidRPr="00107536">
        <w:rPr>
          <w:rFonts w:ascii="Times New Roman" w:hAnsi="Times New Roman" w:cs="Times New Roman"/>
          <w:sz w:val="28"/>
          <w:szCs w:val="28"/>
        </w:rPr>
        <w:t>рассмотреть</w:t>
      </w:r>
      <w:r w:rsidR="003C7F26" w:rsidRPr="00107536">
        <w:rPr>
          <w:rFonts w:ascii="Times New Roman" w:hAnsi="Times New Roman" w:cs="Times New Roman"/>
          <w:sz w:val="28"/>
          <w:szCs w:val="28"/>
        </w:rPr>
        <w:t xml:space="preserve"> особенности организации логистической деятельности розничного торгового предприятия и принятия логистических решений для повышения эффективности логистических процессов;</w:t>
      </w:r>
    </w:p>
    <w:p w:rsidR="003C7F26" w:rsidRPr="003C7F26" w:rsidRDefault="0026482C" w:rsidP="0014695A">
      <w:pPr>
        <w:spacing w:after="0" w:line="360" w:lineRule="auto"/>
        <w:ind w:firstLine="709"/>
        <w:jc w:val="both"/>
        <w:rPr>
          <w:rFonts w:ascii="Times New Roman" w:hAnsi="Times New Roman" w:cs="Times New Roman"/>
          <w:sz w:val="28"/>
          <w:szCs w:val="28"/>
        </w:rPr>
      </w:pPr>
      <w:r w:rsidRPr="00107536">
        <w:rPr>
          <w:rFonts w:ascii="Times New Roman" w:hAnsi="Times New Roman" w:cs="Times New Roman"/>
          <w:sz w:val="28"/>
          <w:szCs w:val="28"/>
        </w:rPr>
        <w:t xml:space="preserve">– </w:t>
      </w:r>
      <w:r w:rsidR="002766CC" w:rsidRPr="00107536">
        <w:rPr>
          <w:rFonts w:ascii="Times New Roman" w:hAnsi="Times New Roman" w:cs="Times New Roman"/>
          <w:sz w:val="28"/>
          <w:szCs w:val="28"/>
        </w:rPr>
        <w:t>изучить</w:t>
      </w:r>
      <w:r w:rsidR="003C7F26" w:rsidRPr="00107536">
        <w:rPr>
          <w:rFonts w:ascii="Times New Roman" w:hAnsi="Times New Roman" w:cs="Times New Roman"/>
          <w:sz w:val="28"/>
          <w:szCs w:val="28"/>
        </w:rPr>
        <w:t xml:space="preserve"> перспективы</w:t>
      </w:r>
      <w:r w:rsidR="003C7F26" w:rsidRPr="003C7F26">
        <w:rPr>
          <w:rFonts w:ascii="Times New Roman" w:hAnsi="Times New Roman" w:cs="Times New Roman"/>
          <w:sz w:val="28"/>
          <w:szCs w:val="28"/>
        </w:rPr>
        <w:t xml:space="preserve"> развития логистических систем торгов</w:t>
      </w:r>
      <w:r w:rsidR="002766CC">
        <w:rPr>
          <w:rFonts w:ascii="Times New Roman" w:hAnsi="Times New Roman" w:cs="Times New Roman"/>
          <w:sz w:val="28"/>
          <w:szCs w:val="28"/>
        </w:rPr>
        <w:t>ых предприятий и проанализировать</w:t>
      </w:r>
      <w:r w:rsidR="003C7F26" w:rsidRPr="003C7F26">
        <w:rPr>
          <w:rFonts w:ascii="Times New Roman" w:hAnsi="Times New Roman" w:cs="Times New Roman"/>
          <w:sz w:val="28"/>
          <w:szCs w:val="28"/>
        </w:rPr>
        <w:t xml:space="preserve"> потенциал развития электронной коммерции.</w:t>
      </w:r>
    </w:p>
    <w:p w:rsidR="003C7F26" w:rsidRPr="003C7F26" w:rsidRDefault="003C7F26" w:rsidP="0014695A">
      <w:pPr>
        <w:spacing w:after="0" w:line="360" w:lineRule="auto"/>
        <w:ind w:firstLine="709"/>
        <w:jc w:val="both"/>
        <w:rPr>
          <w:rFonts w:ascii="Times New Roman" w:hAnsi="Times New Roman" w:cs="Times New Roman"/>
          <w:sz w:val="28"/>
          <w:szCs w:val="28"/>
        </w:rPr>
      </w:pPr>
      <w:r w:rsidRPr="003C7F26">
        <w:rPr>
          <w:rFonts w:ascii="Times New Roman" w:hAnsi="Times New Roman" w:cs="Times New Roman"/>
          <w:sz w:val="28"/>
          <w:szCs w:val="28"/>
        </w:rPr>
        <w:lastRenderedPageBreak/>
        <w:t>Степень разработанности проблемы. Вопросы совершенствования организации логистической деятельности освещены в научны трудах Б.А. Аники</w:t>
      </w:r>
      <w:r w:rsidR="002766CC">
        <w:rPr>
          <w:rFonts w:ascii="Times New Roman" w:hAnsi="Times New Roman" w:cs="Times New Roman"/>
          <w:sz w:val="28"/>
          <w:szCs w:val="28"/>
        </w:rPr>
        <w:t xml:space="preserve">на, А.Г. </w:t>
      </w:r>
      <w:proofErr w:type="spellStart"/>
      <w:r w:rsidR="002766CC">
        <w:rPr>
          <w:rFonts w:ascii="Times New Roman" w:hAnsi="Times New Roman" w:cs="Times New Roman"/>
          <w:sz w:val="28"/>
          <w:szCs w:val="28"/>
        </w:rPr>
        <w:t>Гаджинского</w:t>
      </w:r>
      <w:proofErr w:type="spellEnd"/>
      <w:r w:rsidR="00B07224">
        <w:rPr>
          <w:rFonts w:ascii="Times New Roman" w:hAnsi="Times New Roman" w:cs="Times New Roman"/>
          <w:sz w:val="28"/>
          <w:szCs w:val="28"/>
        </w:rPr>
        <w:t>,</w:t>
      </w:r>
      <w:r w:rsidR="002766CC">
        <w:rPr>
          <w:rFonts w:ascii="Times New Roman" w:hAnsi="Times New Roman" w:cs="Times New Roman"/>
          <w:sz w:val="28"/>
          <w:szCs w:val="28"/>
        </w:rPr>
        <w:t xml:space="preserve"> А.А. </w:t>
      </w:r>
      <w:proofErr w:type="spellStart"/>
      <w:r w:rsidR="002766CC">
        <w:rPr>
          <w:rFonts w:ascii="Times New Roman" w:hAnsi="Times New Roman" w:cs="Times New Roman"/>
          <w:sz w:val="28"/>
          <w:szCs w:val="28"/>
        </w:rPr>
        <w:t>Кизим</w:t>
      </w:r>
      <w:proofErr w:type="spellEnd"/>
      <w:r w:rsidRPr="003C7F26">
        <w:rPr>
          <w:rFonts w:ascii="Times New Roman" w:hAnsi="Times New Roman" w:cs="Times New Roman"/>
          <w:sz w:val="28"/>
          <w:szCs w:val="28"/>
        </w:rPr>
        <w:t xml:space="preserve">, Ю.М. </w:t>
      </w:r>
      <w:proofErr w:type="spellStart"/>
      <w:r w:rsidRPr="003C7F26">
        <w:rPr>
          <w:rFonts w:ascii="Times New Roman" w:hAnsi="Times New Roman" w:cs="Times New Roman"/>
          <w:sz w:val="28"/>
          <w:szCs w:val="28"/>
        </w:rPr>
        <w:t>Неруша</w:t>
      </w:r>
      <w:proofErr w:type="spellEnd"/>
      <w:r w:rsidRPr="003C7F26">
        <w:rPr>
          <w:rFonts w:ascii="Times New Roman" w:hAnsi="Times New Roman" w:cs="Times New Roman"/>
          <w:sz w:val="28"/>
          <w:szCs w:val="28"/>
        </w:rPr>
        <w:t xml:space="preserve">, Д.Т. Новикова, В.И. Сергеева, В.И. Степанова, С.А. Уварова, В.В. Щербакова и других ученых. Из зарубежных исследований следует отметить работы Д. </w:t>
      </w:r>
      <w:proofErr w:type="spellStart"/>
      <w:r w:rsidRPr="003C7F26">
        <w:rPr>
          <w:rFonts w:ascii="Times New Roman" w:hAnsi="Times New Roman" w:cs="Times New Roman"/>
          <w:sz w:val="28"/>
          <w:szCs w:val="28"/>
        </w:rPr>
        <w:t>Бауэрокса</w:t>
      </w:r>
      <w:proofErr w:type="spellEnd"/>
      <w:r w:rsidRPr="003C7F26">
        <w:rPr>
          <w:rFonts w:ascii="Times New Roman" w:hAnsi="Times New Roman" w:cs="Times New Roman"/>
          <w:sz w:val="28"/>
          <w:szCs w:val="28"/>
        </w:rPr>
        <w:t xml:space="preserve">, Дж. </w:t>
      </w:r>
      <w:proofErr w:type="spellStart"/>
      <w:r w:rsidRPr="003C7F26">
        <w:rPr>
          <w:rFonts w:ascii="Times New Roman" w:hAnsi="Times New Roman" w:cs="Times New Roman"/>
          <w:sz w:val="28"/>
          <w:szCs w:val="28"/>
        </w:rPr>
        <w:t>Клосса</w:t>
      </w:r>
      <w:proofErr w:type="spellEnd"/>
      <w:r w:rsidRPr="003C7F26">
        <w:rPr>
          <w:rFonts w:ascii="Times New Roman" w:hAnsi="Times New Roman" w:cs="Times New Roman"/>
          <w:sz w:val="28"/>
          <w:szCs w:val="28"/>
        </w:rPr>
        <w:t xml:space="preserve">, Д. </w:t>
      </w:r>
      <w:proofErr w:type="spellStart"/>
      <w:r w:rsidRPr="003C7F26">
        <w:rPr>
          <w:rFonts w:ascii="Times New Roman" w:hAnsi="Times New Roman" w:cs="Times New Roman"/>
          <w:sz w:val="28"/>
          <w:szCs w:val="28"/>
        </w:rPr>
        <w:t>Коула</w:t>
      </w:r>
      <w:proofErr w:type="spellEnd"/>
      <w:r w:rsidRPr="003C7F26">
        <w:rPr>
          <w:rFonts w:ascii="Times New Roman" w:hAnsi="Times New Roman" w:cs="Times New Roman"/>
          <w:sz w:val="28"/>
          <w:szCs w:val="28"/>
        </w:rPr>
        <w:t xml:space="preserve">, Дж. </w:t>
      </w:r>
      <w:proofErr w:type="spellStart"/>
      <w:r w:rsidRPr="003C7F26">
        <w:rPr>
          <w:rFonts w:ascii="Times New Roman" w:hAnsi="Times New Roman" w:cs="Times New Roman"/>
          <w:sz w:val="28"/>
          <w:szCs w:val="28"/>
        </w:rPr>
        <w:t>Ленгли</w:t>
      </w:r>
      <w:proofErr w:type="spellEnd"/>
      <w:r w:rsidRPr="003C7F26">
        <w:rPr>
          <w:rFonts w:ascii="Times New Roman" w:hAnsi="Times New Roman" w:cs="Times New Roman"/>
          <w:sz w:val="28"/>
          <w:szCs w:val="28"/>
        </w:rPr>
        <w:t xml:space="preserve">, М. </w:t>
      </w:r>
      <w:proofErr w:type="spellStart"/>
      <w:r w:rsidRPr="003C7F26">
        <w:rPr>
          <w:rFonts w:ascii="Times New Roman" w:hAnsi="Times New Roman" w:cs="Times New Roman"/>
          <w:sz w:val="28"/>
          <w:szCs w:val="28"/>
        </w:rPr>
        <w:t>Линдерса</w:t>
      </w:r>
      <w:proofErr w:type="spellEnd"/>
      <w:r w:rsidRPr="003C7F26">
        <w:rPr>
          <w:rFonts w:ascii="Times New Roman" w:hAnsi="Times New Roman" w:cs="Times New Roman"/>
          <w:sz w:val="28"/>
          <w:szCs w:val="28"/>
        </w:rPr>
        <w:t xml:space="preserve">, Д. Стока, Д. </w:t>
      </w:r>
      <w:proofErr w:type="spellStart"/>
      <w:r w:rsidRPr="003C7F26">
        <w:rPr>
          <w:rFonts w:ascii="Times New Roman" w:hAnsi="Times New Roman" w:cs="Times New Roman"/>
          <w:sz w:val="28"/>
          <w:szCs w:val="28"/>
        </w:rPr>
        <w:t>Уотерса</w:t>
      </w:r>
      <w:proofErr w:type="spellEnd"/>
      <w:r w:rsidRPr="003C7F26">
        <w:rPr>
          <w:rFonts w:ascii="Times New Roman" w:hAnsi="Times New Roman" w:cs="Times New Roman"/>
          <w:sz w:val="28"/>
          <w:szCs w:val="28"/>
        </w:rPr>
        <w:t xml:space="preserve">, Д. </w:t>
      </w:r>
      <w:proofErr w:type="spellStart"/>
      <w:r w:rsidRPr="003C7F26">
        <w:rPr>
          <w:rFonts w:ascii="Times New Roman" w:hAnsi="Times New Roman" w:cs="Times New Roman"/>
          <w:sz w:val="28"/>
          <w:szCs w:val="28"/>
        </w:rPr>
        <w:t>Харринггона</w:t>
      </w:r>
      <w:proofErr w:type="spellEnd"/>
      <w:r w:rsidRPr="003C7F26">
        <w:rPr>
          <w:rFonts w:ascii="Times New Roman" w:hAnsi="Times New Roman" w:cs="Times New Roman"/>
          <w:sz w:val="28"/>
          <w:szCs w:val="28"/>
        </w:rPr>
        <w:t>. Следует отметить, что проанализированные исследования охватывают многие теоретические и прикладные аспекты организации логистической деятельности в коммерческих структурах, раскрывают актуальные проблемы логистики, отличаются последовательностью и глубиной исследования. Между тем эволюционные процессы в современной экономике, генерирующие инновационные формы взаимодействия участников логистических бизнес-процессов, а также наиболее эффективные механизмы решения логистических задач, требуют дальнейших научных исследований и предопределяют необходимость построения теоретических моделей логистического дискурса.</w:t>
      </w:r>
    </w:p>
    <w:p w:rsidR="003C7F26" w:rsidRPr="003C7F26" w:rsidRDefault="003C7F26" w:rsidP="0014695A">
      <w:pPr>
        <w:tabs>
          <w:tab w:val="left" w:pos="0"/>
          <w:tab w:val="left" w:pos="709"/>
        </w:tabs>
        <w:spacing w:after="0" w:line="360" w:lineRule="auto"/>
        <w:ind w:firstLine="709"/>
        <w:jc w:val="both"/>
        <w:rPr>
          <w:rFonts w:ascii="Times New Roman" w:eastAsia="Times New Roman" w:hAnsi="Times New Roman" w:cs="Times New Roman"/>
          <w:sz w:val="28"/>
          <w:szCs w:val="28"/>
        </w:rPr>
      </w:pPr>
      <w:r w:rsidRPr="003C7F26">
        <w:rPr>
          <w:rFonts w:ascii="Times New Roman" w:eastAsia="Times New Roman" w:hAnsi="Times New Roman" w:cs="Times New Roman"/>
          <w:sz w:val="28"/>
          <w:szCs w:val="28"/>
        </w:rPr>
        <w:t xml:space="preserve">Методологическая основа. В рамках данного исследования использовались следующие общенаучные методы: анализа, синтеза, сравнения, системного анализа, научной абстракции. Важная роль в методологии исследования отводится структурно-функциональному методу, рассматривающему экономический объект как структурно-расчлененную целостность, в которой каждый элемент структуры выполняет определенную функциональную роль. Структурно-функциональный анализ позволил исследовать механизмы, обеспечивающие эффективное функционирование логистической системы, выделить из них нарушающие единство и интегрированность. </w:t>
      </w:r>
    </w:p>
    <w:p w:rsidR="003C7F26" w:rsidRDefault="003C7F26" w:rsidP="0014695A">
      <w:pPr>
        <w:tabs>
          <w:tab w:val="left" w:pos="0"/>
          <w:tab w:val="left" w:pos="709"/>
        </w:tabs>
        <w:spacing w:after="0" w:line="360" w:lineRule="auto"/>
        <w:ind w:firstLine="709"/>
        <w:jc w:val="both"/>
        <w:rPr>
          <w:rFonts w:ascii="Times New Roman" w:eastAsia="Times New Roman" w:hAnsi="Times New Roman" w:cs="Times New Roman"/>
          <w:sz w:val="28"/>
          <w:szCs w:val="28"/>
        </w:rPr>
      </w:pPr>
      <w:r w:rsidRPr="003C7F26">
        <w:rPr>
          <w:rFonts w:ascii="Times New Roman" w:eastAsia="Times New Roman" w:hAnsi="Times New Roman" w:cs="Times New Roman"/>
          <w:sz w:val="28"/>
          <w:szCs w:val="28"/>
        </w:rPr>
        <w:t>Гипотеза исследования. Предполагается, что решение стратегич</w:t>
      </w:r>
      <w:r w:rsidR="0021020D">
        <w:rPr>
          <w:rFonts w:ascii="Times New Roman" w:eastAsia="Times New Roman" w:hAnsi="Times New Roman" w:cs="Times New Roman"/>
          <w:sz w:val="28"/>
          <w:szCs w:val="28"/>
        </w:rPr>
        <w:t xml:space="preserve">еской задачи совершенствования </w:t>
      </w:r>
      <w:r w:rsidRPr="003C7F26">
        <w:rPr>
          <w:rFonts w:ascii="Times New Roman" w:eastAsia="Times New Roman" w:hAnsi="Times New Roman" w:cs="Times New Roman"/>
          <w:sz w:val="28"/>
          <w:szCs w:val="28"/>
        </w:rPr>
        <w:t>организации логистической деятельности на предприятиях торговли в современных экономических условиях обеспечивается за счет реализации следующих условий: активного использования логистического инструментария, который стремительно изменяется под влиянием ак</w:t>
      </w:r>
      <w:r w:rsidRPr="003C7F26">
        <w:rPr>
          <w:rFonts w:ascii="Times New Roman" w:eastAsia="Times New Roman" w:hAnsi="Times New Roman" w:cs="Times New Roman"/>
          <w:sz w:val="28"/>
          <w:szCs w:val="28"/>
        </w:rPr>
        <w:lastRenderedPageBreak/>
        <w:t>тивного внедрения информационно-коммуникационных технологий и электронной коммерции; построения новых логистических моделей взаимодействия торговых компаний и поставщиков товарных ресурсов.</w:t>
      </w:r>
    </w:p>
    <w:p w:rsidR="00347C63" w:rsidRPr="00632831" w:rsidRDefault="00347C63" w:rsidP="00347C63">
      <w:pPr>
        <w:tabs>
          <w:tab w:val="left" w:pos="851"/>
        </w:tabs>
        <w:spacing w:after="0" w:line="360" w:lineRule="auto"/>
        <w:ind w:firstLine="709"/>
        <w:jc w:val="both"/>
        <w:rPr>
          <w:rFonts w:ascii="Times New Roman" w:hAnsi="Times New Roman" w:cs="Times New Roman"/>
          <w:sz w:val="28"/>
          <w:szCs w:val="28"/>
          <w:lang w:eastAsia="en-US"/>
        </w:rPr>
      </w:pPr>
      <w:r w:rsidRPr="00632831">
        <w:rPr>
          <w:rFonts w:ascii="Times New Roman" w:hAnsi="Times New Roman" w:cs="Times New Roman"/>
          <w:sz w:val="28"/>
          <w:szCs w:val="28"/>
          <w:lang w:eastAsia="en-US"/>
        </w:rPr>
        <w:t>Научная новизна исследования заключается в следующем:</w:t>
      </w:r>
    </w:p>
    <w:p w:rsidR="00347C63" w:rsidRPr="00632831" w:rsidRDefault="00347C63" w:rsidP="00347C63">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632831">
        <w:rPr>
          <w:rFonts w:ascii="Times New Roman" w:eastAsia="Times New Roman" w:hAnsi="Times New Roman" w:cs="Times New Roman"/>
          <w:sz w:val="28"/>
          <w:szCs w:val="28"/>
        </w:rPr>
        <w:t>систематизированы теоретико-методические аспекты организации логистических процессов предприятия розничной торговли в части теории и практики управления процессами закупочной деятельности, что позволит сформировать современную логистическую модель на основе прогрессивных научно-практических подходов в области торговой логистики;</w:t>
      </w:r>
    </w:p>
    <w:p w:rsidR="00347C63" w:rsidRPr="00632831" w:rsidRDefault="00347C63" w:rsidP="00347C63">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632831">
        <w:rPr>
          <w:rFonts w:ascii="Times New Roman" w:eastAsia="Times New Roman" w:hAnsi="Times New Roman" w:cs="Times New Roman"/>
          <w:sz w:val="28"/>
          <w:szCs w:val="28"/>
        </w:rPr>
        <w:t>обосновано применение инновационных подходов к построению логистической системы в части внедрения информационно-коммуникационных технологий, способствующих развитию дистанционного управления логистическими процессами, что позволит повысить рентабельность коммерческой деятельности предприятия розничной торговли;</w:t>
      </w:r>
    </w:p>
    <w:p w:rsidR="00347C63" w:rsidRPr="00632831" w:rsidRDefault="00347C63" w:rsidP="00347C63">
      <w:pPr>
        <w:numPr>
          <w:ilvl w:val="0"/>
          <w:numId w:val="42"/>
        </w:numPr>
        <w:tabs>
          <w:tab w:val="left" w:pos="993"/>
        </w:tabs>
        <w:spacing w:after="0" w:line="360" w:lineRule="auto"/>
        <w:ind w:left="0" w:firstLine="709"/>
        <w:contextualSpacing/>
        <w:jc w:val="both"/>
        <w:rPr>
          <w:rFonts w:ascii="Times New Roman" w:hAnsi="Times New Roman" w:cs="Times New Roman"/>
          <w:sz w:val="28"/>
          <w:szCs w:val="28"/>
          <w:lang w:eastAsia="en-US"/>
        </w:rPr>
      </w:pPr>
      <w:r w:rsidRPr="00632831">
        <w:rPr>
          <w:rFonts w:ascii="Times New Roman" w:eastAsia="Times New Roman" w:hAnsi="Times New Roman" w:cs="Times New Roman"/>
          <w:sz w:val="28"/>
          <w:szCs w:val="28"/>
        </w:rPr>
        <w:t>разработаны рекомендации по повышению эффективности управления закупочной деятельностью компании в современной экономической ситуации в части совершенствования логистических процессов при организации электронных торгов, что позволит снизить издержки при построении логистической инфраструктуры и преобразовать взаимоотношения с поставщиками</w:t>
      </w:r>
      <w:r>
        <w:rPr>
          <w:rFonts w:ascii="Times New Roman" w:eastAsia="Times New Roman" w:hAnsi="Times New Roman" w:cs="Times New Roman"/>
          <w:sz w:val="28"/>
          <w:szCs w:val="28"/>
        </w:rPr>
        <w:t xml:space="preserve"> товарных ресурсов</w:t>
      </w:r>
      <w:r w:rsidRPr="00632831">
        <w:rPr>
          <w:rFonts w:ascii="Times New Roman" w:eastAsia="Times New Roman" w:hAnsi="Times New Roman" w:cs="Times New Roman"/>
          <w:sz w:val="28"/>
          <w:szCs w:val="28"/>
        </w:rPr>
        <w:t>.</w:t>
      </w:r>
    </w:p>
    <w:p w:rsidR="003C7F26" w:rsidRPr="003C7F26" w:rsidRDefault="003C7F26" w:rsidP="0014695A">
      <w:pPr>
        <w:tabs>
          <w:tab w:val="left" w:pos="0"/>
          <w:tab w:val="left" w:pos="709"/>
        </w:tabs>
        <w:spacing w:after="0" w:line="360" w:lineRule="auto"/>
        <w:ind w:firstLine="709"/>
        <w:jc w:val="both"/>
        <w:rPr>
          <w:rFonts w:ascii="Times New Roman" w:eastAsia="Times New Roman" w:hAnsi="Times New Roman" w:cs="Times New Roman"/>
          <w:sz w:val="28"/>
          <w:szCs w:val="28"/>
        </w:rPr>
      </w:pPr>
      <w:r w:rsidRPr="003C7F26">
        <w:rPr>
          <w:rFonts w:ascii="Times New Roman" w:eastAsia="Times New Roman" w:hAnsi="Times New Roman" w:cs="Times New Roman"/>
          <w:sz w:val="28"/>
          <w:szCs w:val="28"/>
        </w:rPr>
        <w:t>Теоретическая значимость диссертационной работы определяется проведенным анализом системы управления закупочной деятельностью как элемента логистики торгового предприятия, разработкой рекомендаций по совершенствованию процесса закупок компании.</w:t>
      </w:r>
    </w:p>
    <w:p w:rsidR="003C7F26" w:rsidRPr="003C7F26" w:rsidRDefault="003C7F26" w:rsidP="0014695A">
      <w:pPr>
        <w:tabs>
          <w:tab w:val="left" w:pos="0"/>
          <w:tab w:val="left" w:pos="709"/>
        </w:tabs>
        <w:spacing w:after="0" w:line="360" w:lineRule="auto"/>
        <w:ind w:firstLine="709"/>
        <w:jc w:val="both"/>
        <w:rPr>
          <w:rFonts w:ascii="Times New Roman" w:eastAsia="Times New Roman" w:hAnsi="Times New Roman" w:cs="Times New Roman"/>
          <w:sz w:val="28"/>
          <w:szCs w:val="28"/>
        </w:rPr>
      </w:pPr>
      <w:r w:rsidRPr="003C7F26">
        <w:rPr>
          <w:rFonts w:ascii="Times New Roman" w:eastAsia="Times New Roman" w:hAnsi="Times New Roman" w:cs="Times New Roman"/>
          <w:sz w:val="28"/>
          <w:szCs w:val="28"/>
        </w:rPr>
        <w:t>Практическая значимость диссертационной работы. Отдельные положения исследования могут быть учтены компаниями розничной торговли при построении логистической модели взаимоотношений с поставщиками товарных ресурсов.</w:t>
      </w:r>
    </w:p>
    <w:p w:rsidR="003C7F26" w:rsidRPr="003C7F26" w:rsidRDefault="003C7F26" w:rsidP="0014695A">
      <w:pPr>
        <w:tabs>
          <w:tab w:val="left" w:pos="0"/>
          <w:tab w:val="left" w:pos="709"/>
        </w:tabs>
        <w:spacing w:after="0" w:line="360" w:lineRule="auto"/>
        <w:ind w:firstLine="709"/>
        <w:jc w:val="both"/>
        <w:rPr>
          <w:rFonts w:ascii="Times New Roman" w:eastAsia="Times New Roman" w:hAnsi="Times New Roman" w:cs="Times New Roman"/>
          <w:sz w:val="28"/>
          <w:szCs w:val="28"/>
        </w:rPr>
      </w:pPr>
      <w:r w:rsidRPr="003C7F26">
        <w:rPr>
          <w:rFonts w:ascii="Times New Roman" w:eastAsia="Times New Roman" w:hAnsi="Times New Roman" w:cs="Times New Roman"/>
          <w:sz w:val="28"/>
          <w:szCs w:val="28"/>
        </w:rPr>
        <w:lastRenderedPageBreak/>
        <w:t xml:space="preserve">Апробация результатов исследования. В процессе подготовки диссертационного исследования опубликованы 2 </w:t>
      </w:r>
      <w:r w:rsidR="00C23A33">
        <w:rPr>
          <w:rFonts w:ascii="Times New Roman" w:eastAsia="Times New Roman" w:hAnsi="Times New Roman" w:cs="Times New Roman"/>
          <w:sz w:val="28"/>
          <w:szCs w:val="28"/>
        </w:rPr>
        <w:t>научные работы общим объемом 1 </w:t>
      </w:r>
      <w:proofErr w:type="spellStart"/>
      <w:r w:rsidR="00C23A33">
        <w:rPr>
          <w:rFonts w:ascii="Times New Roman" w:eastAsia="Times New Roman" w:hAnsi="Times New Roman" w:cs="Times New Roman"/>
          <w:sz w:val="28"/>
          <w:szCs w:val="28"/>
        </w:rPr>
        <w:t>п.л</w:t>
      </w:r>
      <w:proofErr w:type="spellEnd"/>
      <w:r w:rsidR="00C23A33">
        <w:rPr>
          <w:rFonts w:ascii="Times New Roman" w:eastAsia="Times New Roman" w:hAnsi="Times New Roman" w:cs="Times New Roman"/>
          <w:sz w:val="28"/>
          <w:szCs w:val="28"/>
        </w:rPr>
        <w:t>. (из них авторских 0,5</w:t>
      </w:r>
      <w:r w:rsidRPr="003C7F26">
        <w:rPr>
          <w:rFonts w:ascii="Times New Roman" w:eastAsia="Times New Roman" w:hAnsi="Times New Roman" w:cs="Times New Roman"/>
          <w:sz w:val="28"/>
          <w:szCs w:val="28"/>
        </w:rPr>
        <w:t xml:space="preserve"> </w:t>
      </w:r>
      <w:proofErr w:type="spellStart"/>
      <w:r w:rsidRPr="003C7F26">
        <w:rPr>
          <w:rFonts w:ascii="Times New Roman" w:eastAsia="Times New Roman" w:hAnsi="Times New Roman" w:cs="Times New Roman"/>
          <w:sz w:val="28"/>
          <w:szCs w:val="28"/>
        </w:rPr>
        <w:t>п.л</w:t>
      </w:r>
      <w:proofErr w:type="spellEnd"/>
      <w:r w:rsidRPr="003C7F26">
        <w:rPr>
          <w:rFonts w:ascii="Times New Roman" w:eastAsia="Times New Roman" w:hAnsi="Times New Roman" w:cs="Times New Roman"/>
          <w:sz w:val="28"/>
          <w:szCs w:val="28"/>
        </w:rPr>
        <w:t>.).</w:t>
      </w:r>
    </w:p>
    <w:p w:rsidR="003C7F26" w:rsidRPr="003C7F26" w:rsidRDefault="003C7F26" w:rsidP="0014695A">
      <w:pPr>
        <w:spacing w:after="0" w:line="360" w:lineRule="auto"/>
        <w:ind w:firstLine="709"/>
        <w:jc w:val="both"/>
        <w:rPr>
          <w:rFonts w:ascii="Times New Roman" w:hAnsi="Times New Roman" w:cs="Times New Roman"/>
          <w:sz w:val="28"/>
          <w:szCs w:val="28"/>
        </w:rPr>
      </w:pPr>
      <w:r w:rsidRPr="003C7F26">
        <w:rPr>
          <w:rFonts w:ascii="Times New Roman" w:hAnsi="Times New Roman" w:cs="Times New Roman"/>
          <w:sz w:val="28"/>
          <w:szCs w:val="28"/>
        </w:rPr>
        <w:t>Содержание магистерской диссертации охватывает комплекс взаимосвязанных теоретических и прикладных проблем, которые находятся в центре внимания многих ученых.</w:t>
      </w:r>
    </w:p>
    <w:p w:rsidR="003C7F26" w:rsidRPr="003C7F26" w:rsidRDefault="003C7F26" w:rsidP="0014695A">
      <w:pPr>
        <w:spacing w:after="0" w:line="360" w:lineRule="auto"/>
        <w:ind w:firstLine="709"/>
        <w:jc w:val="both"/>
        <w:rPr>
          <w:rFonts w:ascii="Times New Roman" w:hAnsi="Times New Roman" w:cs="Times New Roman"/>
          <w:sz w:val="28"/>
          <w:szCs w:val="28"/>
        </w:rPr>
      </w:pPr>
      <w:r w:rsidRPr="003C7F26">
        <w:rPr>
          <w:rFonts w:ascii="Times New Roman" w:hAnsi="Times New Roman" w:cs="Times New Roman"/>
          <w:sz w:val="28"/>
          <w:szCs w:val="28"/>
        </w:rPr>
        <w:t>Структура работы обусловлена целью и задачами,</w:t>
      </w:r>
      <w:r w:rsidR="00C23A33">
        <w:rPr>
          <w:rFonts w:ascii="Times New Roman" w:hAnsi="Times New Roman" w:cs="Times New Roman"/>
          <w:sz w:val="28"/>
          <w:szCs w:val="28"/>
        </w:rPr>
        <w:t xml:space="preserve"> поставленными в исследовании. </w:t>
      </w:r>
      <w:r w:rsidRPr="003C7F26">
        <w:rPr>
          <w:rFonts w:ascii="Times New Roman" w:hAnsi="Times New Roman" w:cs="Times New Roman"/>
          <w:sz w:val="28"/>
          <w:szCs w:val="28"/>
        </w:rPr>
        <w:t>Магистерская диссертация состоит из введения, трех глав, заключения, списка использованных источников.</w:t>
      </w:r>
    </w:p>
    <w:p w:rsidR="003C7F26" w:rsidRPr="003C7F26" w:rsidRDefault="003C7F26" w:rsidP="0014695A">
      <w:pPr>
        <w:spacing w:after="0" w:line="360" w:lineRule="auto"/>
        <w:ind w:firstLine="709"/>
        <w:jc w:val="both"/>
        <w:rPr>
          <w:rFonts w:ascii="Times New Roman" w:hAnsi="Times New Roman" w:cs="Times New Roman"/>
          <w:sz w:val="28"/>
          <w:szCs w:val="28"/>
        </w:rPr>
      </w:pPr>
      <w:r w:rsidRPr="003C7F26">
        <w:rPr>
          <w:rFonts w:ascii="Times New Roman" w:hAnsi="Times New Roman" w:cs="Times New Roman"/>
          <w:sz w:val="28"/>
          <w:szCs w:val="28"/>
        </w:rPr>
        <w:t xml:space="preserve">Во введении обоснована актуальность выбранной темы, определены задачи, объект и предмет исследования, теоретико-методологическая и информационная база магистерской диссертации. </w:t>
      </w:r>
    </w:p>
    <w:p w:rsidR="003C7F26" w:rsidRPr="003C7F26" w:rsidRDefault="003C7F26" w:rsidP="0014695A">
      <w:pPr>
        <w:spacing w:after="0" w:line="360" w:lineRule="auto"/>
        <w:ind w:firstLine="709"/>
        <w:jc w:val="both"/>
        <w:rPr>
          <w:rFonts w:ascii="Times New Roman" w:hAnsi="Times New Roman" w:cs="Times New Roman"/>
          <w:sz w:val="28"/>
          <w:szCs w:val="28"/>
        </w:rPr>
      </w:pPr>
      <w:r w:rsidRPr="003C7F26">
        <w:rPr>
          <w:rFonts w:ascii="Times New Roman" w:hAnsi="Times New Roman" w:cs="Times New Roman"/>
          <w:sz w:val="28"/>
          <w:szCs w:val="28"/>
        </w:rPr>
        <w:t>В первой главе рассмотрены теоретические основы организации и совершенствования логистической системы розничного торгового предприятия. Обоснована значимость закупочной логистики в структуре управления цепями поставок. Описаны принципы и задачи логистики при осуществлении закупочной деятельности. Раскрыты основные понятия и элементы управления цепями поставок. Дана характеристика структуры логистической цепи и основных ее участников – поставщиков.</w:t>
      </w:r>
    </w:p>
    <w:p w:rsidR="003C7F26" w:rsidRPr="003C7F26" w:rsidRDefault="003C7F26" w:rsidP="0014695A">
      <w:pPr>
        <w:spacing w:after="0" w:line="360" w:lineRule="auto"/>
        <w:ind w:firstLine="709"/>
        <w:jc w:val="both"/>
        <w:rPr>
          <w:rFonts w:ascii="Times New Roman" w:hAnsi="Times New Roman" w:cs="Times New Roman"/>
          <w:sz w:val="28"/>
          <w:szCs w:val="28"/>
        </w:rPr>
      </w:pPr>
      <w:r w:rsidRPr="003C7F26">
        <w:rPr>
          <w:rFonts w:ascii="Times New Roman" w:hAnsi="Times New Roman" w:cs="Times New Roman"/>
          <w:sz w:val="28"/>
          <w:szCs w:val="28"/>
        </w:rPr>
        <w:t xml:space="preserve">Во второй главе произведен анализ системы управления закупочной деятельностью как элемента логистики розничного торгового предприятия. Исследованы основные направления развития системы торговой логистики. </w:t>
      </w:r>
    </w:p>
    <w:p w:rsidR="003C7F26" w:rsidRPr="003C7F26" w:rsidRDefault="003C7F26" w:rsidP="0014695A">
      <w:pPr>
        <w:spacing w:after="0" w:line="360" w:lineRule="auto"/>
        <w:ind w:firstLine="709"/>
        <w:jc w:val="both"/>
        <w:rPr>
          <w:rFonts w:ascii="Times New Roman" w:hAnsi="Times New Roman" w:cs="Times New Roman"/>
          <w:sz w:val="28"/>
          <w:szCs w:val="28"/>
        </w:rPr>
      </w:pPr>
      <w:r w:rsidRPr="003C7F26">
        <w:rPr>
          <w:rFonts w:ascii="Times New Roman" w:hAnsi="Times New Roman" w:cs="Times New Roman"/>
          <w:sz w:val="28"/>
          <w:szCs w:val="28"/>
        </w:rPr>
        <w:t>В третьей главе разработаны пути и методы совершенствования организации логистической деятельности торгового предприятия. В частности, представлена концепция интегрированной рекомендательной системы проведения тендеров.</w:t>
      </w:r>
    </w:p>
    <w:p w:rsidR="009E0979" w:rsidRDefault="003C7F26" w:rsidP="00347C63">
      <w:pPr>
        <w:spacing w:after="0" w:line="360" w:lineRule="auto"/>
        <w:ind w:firstLine="709"/>
        <w:jc w:val="both"/>
        <w:rPr>
          <w:rFonts w:ascii="Times New Roman" w:eastAsia="Times New Roman" w:hAnsi="Times New Roman" w:cs="Times New Roman"/>
          <w:b/>
          <w:color w:val="000000"/>
          <w:sz w:val="28"/>
          <w:szCs w:val="28"/>
        </w:rPr>
      </w:pPr>
      <w:r w:rsidRPr="003C7F26">
        <w:rPr>
          <w:rFonts w:ascii="Times New Roman" w:hAnsi="Times New Roman" w:cs="Times New Roman"/>
          <w:sz w:val="28"/>
          <w:szCs w:val="28"/>
        </w:rPr>
        <w:t>В заключении изложены основные выводы и результаты проведенного исследования, обеспечивающие достижение цели магистерской диссертации и решение поставленных задач.</w:t>
      </w:r>
      <w:r w:rsidR="009E0979">
        <w:rPr>
          <w:b/>
        </w:rPr>
        <w:br w:type="page"/>
      </w:r>
    </w:p>
    <w:p w:rsidR="0004794A" w:rsidRPr="00C23A33" w:rsidRDefault="00B54B94" w:rsidP="0014695A">
      <w:pPr>
        <w:pStyle w:val="1"/>
        <w:tabs>
          <w:tab w:val="left" w:pos="0"/>
          <w:tab w:val="left" w:pos="709"/>
          <w:tab w:val="left" w:pos="993"/>
        </w:tabs>
        <w:rPr>
          <w:b/>
        </w:rPr>
      </w:pPr>
      <w:bookmarkStart w:id="3" w:name="_Toc43393659"/>
      <w:r w:rsidRPr="00C23A33">
        <w:rPr>
          <w:b/>
        </w:rPr>
        <w:lastRenderedPageBreak/>
        <w:t>1 Теоретические основы логистической деятельности розничного торгового предприятия</w:t>
      </w:r>
      <w:bookmarkEnd w:id="3"/>
    </w:p>
    <w:p w:rsidR="0004794A" w:rsidRPr="00C23A33" w:rsidRDefault="0004794A" w:rsidP="0014695A">
      <w:pPr>
        <w:tabs>
          <w:tab w:val="left" w:pos="0"/>
          <w:tab w:val="left" w:pos="709"/>
        </w:tabs>
        <w:spacing w:after="0" w:line="360" w:lineRule="auto"/>
        <w:ind w:left="709" w:firstLine="709"/>
        <w:jc w:val="both"/>
        <w:rPr>
          <w:rFonts w:ascii="Times New Roman" w:eastAsia="Times New Roman" w:hAnsi="Times New Roman" w:cs="Times New Roman"/>
          <w:b/>
          <w:sz w:val="28"/>
          <w:szCs w:val="28"/>
        </w:rPr>
      </w:pPr>
    </w:p>
    <w:p w:rsidR="0004794A" w:rsidRPr="00C23A33" w:rsidRDefault="008C49DD" w:rsidP="0014695A">
      <w:pPr>
        <w:pStyle w:val="2"/>
        <w:tabs>
          <w:tab w:val="left" w:pos="0"/>
        </w:tabs>
        <w:rPr>
          <w:b/>
        </w:rPr>
      </w:pPr>
      <w:bookmarkStart w:id="4" w:name="_Toc43393660"/>
      <w:r w:rsidRPr="00C23A33">
        <w:rPr>
          <w:b/>
        </w:rPr>
        <w:t xml:space="preserve">1.1 </w:t>
      </w:r>
      <w:r w:rsidR="009E0979" w:rsidRPr="00C23A33">
        <w:rPr>
          <w:b/>
        </w:rPr>
        <w:t xml:space="preserve">Понятие и сущность </w:t>
      </w:r>
      <w:r w:rsidR="00CD6B6B" w:rsidRPr="00C23A33">
        <w:rPr>
          <w:b/>
        </w:rPr>
        <w:t>логистических систем розничных торговых предприятий</w:t>
      </w:r>
      <w:bookmarkEnd w:id="4"/>
    </w:p>
    <w:p w:rsidR="008C49DD" w:rsidRPr="00C23A33" w:rsidRDefault="008C49DD" w:rsidP="0014695A">
      <w:pPr>
        <w:ind w:firstLine="709"/>
        <w:jc w:val="both"/>
        <w:rPr>
          <w:rFonts w:ascii="Times New Roman" w:hAnsi="Times New Roman" w:cs="Times New Roman"/>
          <w:b/>
          <w:sz w:val="28"/>
          <w:szCs w:val="28"/>
        </w:rPr>
      </w:pPr>
    </w:p>
    <w:p w:rsidR="00632897" w:rsidRDefault="00632897" w:rsidP="001469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Текущее экономическое положение РФ</w:t>
      </w:r>
      <w:r w:rsidR="00A23CA6" w:rsidRPr="008C49DD">
        <w:rPr>
          <w:rFonts w:ascii="Times New Roman" w:hAnsi="Times New Roman" w:cs="Times New Roman"/>
          <w:sz w:val="28"/>
          <w:szCs w:val="28"/>
        </w:rPr>
        <w:t xml:space="preserve"> </w:t>
      </w:r>
      <w:r w:rsidR="0026482C">
        <w:rPr>
          <w:rFonts w:ascii="Times New Roman" w:hAnsi="Times New Roman" w:cs="Times New Roman"/>
          <w:sz w:val="28"/>
          <w:szCs w:val="28"/>
        </w:rPr>
        <w:t xml:space="preserve">– </w:t>
      </w:r>
      <w:r>
        <w:rPr>
          <w:rFonts w:ascii="Times New Roman" w:hAnsi="Times New Roman" w:cs="Times New Roman"/>
          <w:sz w:val="28"/>
          <w:szCs w:val="28"/>
        </w:rPr>
        <w:t>кризисное</w:t>
      </w:r>
      <w:r w:rsidR="00A23CA6" w:rsidRPr="008C49DD">
        <w:rPr>
          <w:rFonts w:ascii="Times New Roman" w:hAnsi="Times New Roman" w:cs="Times New Roman"/>
          <w:sz w:val="28"/>
          <w:szCs w:val="28"/>
        </w:rPr>
        <w:t xml:space="preserve">. </w:t>
      </w:r>
      <w:r>
        <w:rPr>
          <w:rFonts w:ascii="Times New Roman" w:hAnsi="Times New Roman" w:cs="Times New Roman"/>
          <w:sz w:val="28"/>
          <w:szCs w:val="28"/>
        </w:rPr>
        <w:t>Основными признаками, подтверждающими данный факт, являются:</w:t>
      </w:r>
    </w:p>
    <w:p w:rsidR="00632897" w:rsidRDefault="00632897" w:rsidP="001469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482C">
        <w:rPr>
          <w:rFonts w:ascii="Times New Roman" w:hAnsi="Times New Roman" w:cs="Times New Roman"/>
          <w:sz w:val="28"/>
          <w:szCs w:val="28"/>
        </w:rPr>
        <w:t xml:space="preserve">– </w:t>
      </w:r>
      <w:r>
        <w:rPr>
          <w:rFonts w:ascii="Times New Roman" w:hAnsi="Times New Roman" w:cs="Times New Roman"/>
          <w:sz w:val="28"/>
          <w:szCs w:val="28"/>
        </w:rPr>
        <w:t>ослабление</w:t>
      </w:r>
      <w:r w:rsidR="00A23CA6" w:rsidRPr="008C49DD">
        <w:rPr>
          <w:rFonts w:ascii="Times New Roman" w:hAnsi="Times New Roman" w:cs="Times New Roman"/>
          <w:sz w:val="28"/>
          <w:szCs w:val="28"/>
        </w:rPr>
        <w:t xml:space="preserve"> курса рубля</w:t>
      </w:r>
      <w:r>
        <w:rPr>
          <w:rFonts w:ascii="Times New Roman" w:hAnsi="Times New Roman" w:cs="Times New Roman"/>
          <w:sz w:val="28"/>
          <w:szCs w:val="28"/>
        </w:rPr>
        <w:t xml:space="preserve"> и нестабильность национальной валюты в целом</w:t>
      </w:r>
      <w:r w:rsidR="00A23CA6" w:rsidRPr="008C49DD">
        <w:rPr>
          <w:rFonts w:ascii="Times New Roman" w:hAnsi="Times New Roman" w:cs="Times New Roman"/>
          <w:sz w:val="28"/>
          <w:szCs w:val="28"/>
        </w:rPr>
        <w:t>,</w:t>
      </w:r>
    </w:p>
    <w:p w:rsidR="00632897" w:rsidRDefault="00632897" w:rsidP="001469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482C">
        <w:rPr>
          <w:rFonts w:ascii="Times New Roman" w:hAnsi="Times New Roman" w:cs="Times New Roman"/>
          <w:sz w:val="28"/>
          <w:szCs w:val="28"/>
        </w:rPr>
        <w:t xml:space="preserve">– </w:t>
      </w:r>
      <w:r>
        <w:rPr>
          <w:rFonts w:ascii="Times New Roman" w:hAnsi="Times New Roman" w:cs="Times New Roman"/>
          <w:sz w:val="28"/>
          <w:szCs w:val="28"/>
        </w:rPr>
        <w:t>очевидный рост</w:t>
      </w:r>
      <w:r w:rsidR="00A23CA6" w:rsidRPr="008C49DD">
        <w:rPr>
          <w:rFonts w:ascii="Times New Roman" w:hAnsi="Times New Roman" w:cs="Times New Roman"/>
          <w:sz w:val="28"/>
          <w:szCs w:val="28"/>
        </w:rPr>
        <w:t xml:space="preserve"> инфляции,</w:t>
      </w:r>
    </w:p>
    <w:p w:rsidR="00632897" w:rsidRDefault="00632897" w:rsidP="00080DEC">
      <w:pPr>
        <w:tabs>
          <w:tab w:val="left" w:pos="6825"/>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482C">
        <w:rPr>
          <w:rFonts w:ascii="Times New Roman" w:hAnsi="Times New Roman" w:cs="Times New Roman"/>
          <w:sz w:val="28"/>
          <w:szCs w:val="28"/>
        </w:rPr>
        <w:t xml:space="preserve">– </w:t>
      </w:r>
      <w:r>
        <w:rPr>
          <w:rFonts w:ascii="Times New Roman" w:hAnsi="Times New Roman" w:cs="Times New Roman"/>
          <w:sz w:val="28"/>
          <w:szCs w:val="28"/>
        </w:rPr>
        <w:t xml:space="preserve">динамичные </w:t>
      </w:r>
      <w:r w:rsidR="00A23CA6" w:rsidRPr="008C49DD">
        <w:rPr>
          <w:rFonts w:ascii="Times New Roman" w:hAnsi="Times New Roman" w:cs="Times New Roman"/>
          <w:sz w:val="28"/>
          <w:szCs w:val="28"/>
        </w:rPr>
        <w:t>изменения курса валют,</w:t>
      </w:r>
    </w:p>
    <w:p w:rsidR="00632897" w:rsidRDefault="00632897" w:rsidP="001469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482C">
        <w:rPr>
          <w:rFonts w:ascii="Times New Roman" w:hAnsi="Times New Roman" w:cs="Times New Roman"/>
          <w:sz w:val="28"/>
          <w:szCs w:val="28"/>
        </w:rPr>
        <w:t xml:space="preserve">– </w:t>
      </w:r>
      <w:r>
        <w:rPr>
          <w:rFonts w:ascii="Times New Roman" w:hAnsi="Times New Roman" w:cs="Times New Roman"/>
          <w:sz w:val="28"/>
          <w:szCs w:val="28"/>
        </w:rPr>
        <w:t>многократно усложненный процесс</w:t>
      </w:r>
      <w:r w:rsidR="00A23CA6" w:rsidRPr="008C49DD">
        <w:rPr>
          <w:rFonts w:ascii="Times New Roman" w:hAnsi="Times New Roman" w:cs="Times New Roman"/>
          <w:sz w:val="28"/>
          <w:szCs w:val="28"/>
        </w:rPr>
        <w:t xml:space="preserve"> рыночных отношений,</w:t>
      </w:r>
    </w:p>
    <w:p w:rsidR="00632897" w:rsidRDefault="00632897" w:rsidP="001469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482C">
        <w:rPr>
          <w:rFonts w:ascii="Times New Roman" w:hAnsi="Times New Roman" w:cs="Times New Roman"/>
          <w:sz w:val="28"/>
          <w:szCs w:val="28"/>
        </w:rPr>
        <w:t xml:space="preserve">– </w:t>
      </w:r>
      <w:r w:rsidR="00A23CA6" w:rsidRPr="008C49DD">
        <w:rPr>
          <w:rFonts w:ascii="Times New Roman" w:hAnsi="Times New Roman" w:cs="Times New Roman"/>
          <w:sz w:val="28"/>
          <w:szCs w:val="28"/>
        </w:rPr>
        <w:t>замедлени</w:t>
      </w:r>
      <w:r>
        <w:rPr>
          <w:rFonts w:ascii="Times New Roman" w:hAnsi="Times New Roman" w:cs="Times New Roman"/>
          <w:sz w:val="28"/>
          <w:szCs w:val="28"/>
        </w:rPr>
        <w:t>е положительных</w:t>
      </w:r>
      <w:r w:rsidR="00A23CA6" w:rsidRPr="008C49DD">
        <w:rPr>
          <w:rFonts w:ascii="Times New Roman" w:hAnsi="Times New Roman" w:cs="Times New Roman"/>
          <w:sz w:val="28"/>
          <w:szCs w:val="28"/>
        </w:rPr>
        <w:t xml:space="preserve"> темпов реальных доходов населе</w:t>
      </w:r>
      <w:r>
        <w:rPr>
          <w:rFonts w:ascii="Times New Roman" w:hAnsi="Times New Roman" w:cs="Times New Roman"/>
          <w:sz w:val="28"/>
          <w:szCs w:val="28"/>
        </w:rPr>
        <w:t>ния РФ.</w:t>
      </w:r>
      <w:r w:rsidR="00A23CA6" w:rsidRPr="008C49DD">
        <w:rPr>
          <w:rFonts w:ascii="Times New Roman" w:hAnsi="Times New Roman" w:cs="Times New Roman"/>
          <w:sz w:val="28"/>
          <w:szCs w:val="28"/>
        </w:rPr>
        <w:t xml:space="preserve"> </w:t>
      </w:r>
    </w:p>
    <w:p w:rsidR="00A23CA6" w:rsidRPr="008C49DD" w:rsidRDefault="00632897" w:rsidP="001469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факторы отрицательно </w:t>
      </w:r>
      <w:r w:rsidR="00A23CA6" w:rsidRPr="008C49DD">
        <w:rPr>
          <w:rFonts w:ascii="Times New Roman" w:hAnsi="Times New Roman" w:cs="Times New Roman"/>
          <w:sz w:val="28"/>
          <w:szCs w:val="28"/>
        </w:rPr>
        <w:t>сказыва</w:t>
      </w:r>
      <w:r>
        <w:rPr>
          <w:rFonts w:ascii="Times New Roman" w:hAnsi="Times New Roman" w:cs="Times New Roman"/>
          <w:sz w:val="28"/>
          <w:szCs w:val="28"/>
        </w:rPr>
        <w:t>ю</w:t>
      </w:r>
      <w:r w:rsidR="00A23CA6" w:rsidRPr="008C49DD">
        <w:rPr>
          <w:rFonts w:ascii="Times New Roman" w:hAnsi="Times New Roman" w:cs="Times New Roman"/>
          <w:sz w:val="28"/>
          <w:szCs w:val="28"/>
        </w:rPr>
        <w:t xml:space="preserve">тся на </w:t>
      </w:r>
      <w:r>
        <w:rPr>
          <w:rFonts w:ascii="Times New Roman" w:hAnsi="Times New Roman" w:cs="Times New Roman"/>
          <w:sz w:val="28"/>
          <w:szCs w:val="28"/>
        </w:rPr>
        <w:t xml:space="preserve">каждой действующей сфере </w:t>
      </w:r>
      <w:r w:rsidR="00A23CA6" w:rsidRPr="008C49DD">
        <w:rPr>
          <w:rFonts w:ascii="Times New Roman" w:hAnsi="Times New Roman" w:cs="Times New Roman"/>
          <w:sz w:val="28"/>
          <w:szCs w:val="28"/>
        </w:rPr>
        <w:t>экономики</w:t>
      </w:r>
      <w:r>
        <w:rPr>
          <w:rFonts w:ascii="Times New Roman" w:hAnsi="Times New Roman" w:cs="Times New Roman"/>
          <w:sz w:val="28"/>
          <w:szCs w:val="28"/>
        </w:rPr>
        <w:t>. К примеру,</w:t>
      </w:r>
      <w:r w:rsidR="00A23CA6" w:rsidRPr="008C49DD">
        <w:rPr>
          <w:rFonts w:ascii="Times New Roman" w:hAnsi="Times New Roman" w:cs="Times New Roman"/>
          <w:sz w:val="28"/>
          <w:szCs w:val="28"/>
        </w:rPr>
        <w:t xml:space="preserve"> на сфере розничной торговли, являющейся одной из ключевых в экономике РФ.</w:t>
      </w:r>
    </w:p>
    <w:p w:rsidR="00A23CA6" w:rsidRPr="008C49DD" w:rsidRDefault="008C49DD" w:rsidP="001469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2016–2019</w:t>
      </w:r>
      <w:r w:rsidR="00A23CA6" w:rsidRPr="008C49DD">
        <w:rPr>
          <w:rFonts w:ascii="Times New Roman" w:hAnsi="Times New Roman" w:cs="Times New Roman"/>
          <w:sz w:val="28"/>
          <w:szCs w:val="28"/>
        </w:rPr>
        <w:t xml:space="preserve"> гг. сфера розничной торговли </w:t>
      </w:r>
      <w:r w:rsidR="000F6CB0">
        <w:rPr>
          <w:rFonts w:ascii="Times New Roman" w:hAnsi="Times New Roman" w:cs="Times New Roman"/>
          <w:sz w:val="28"/>
          <w:szCs w:val="28"/>
        </w:rPr>
        <w:t xml:space="preserve">активно </w:t>
      </w:r>
      <w:r w:rsidR="00A23CA6" w:rsidRPr="008C49DD">
        <w:rPr>
          <w:rFonts w:ascii="Times New Roman" w:hAnsi="Times New Roman" w:cs="Times New Roman"/>
          <w:sz w:val="28"/>
          <w:szCs w:val="28"/>
        </w:rPr>
        <w:t xml:space="preserve">демонстрировала </w:t>
      </w:r>
      <w:r w:rsidR="000F6CB0">
        <w:rPr>
          <w:rFonts w:ascii="Times New Roman" w:hAnsi="Times New Roman" w:cs="Times New Roman"/>
          <w:sz w:val="28"/>
          <w:szCs w:val="28"/>
        </w:rPr>
        <w:t xml:space="preserve">почти максимальную динамику по </w:t>
      </w:r>
      <w:r w:rsidR="00A23CA6" w:rsidRPr="008C49DD">
        <w:rPr>
          <w:rFonts w:ascii="Times New Roman" w:hAnsi="Times New Roman" w:cs="Times New Roman"/>
          <w:sz w:val="28"/>
          <w:szCs w:val="28"/>
        </w:rPr>
        <w:t>темп</w:t>
      </w:r>
      <w:r w:rsidR="000F6CB0">
        <w:rPr>
          <w:rFonts w:ascii="Times New Roman" w:hAnsi="Times New Roman" w:cs="Times New Roman"/>
          <w:sz w:val="28"/>
          <w:szCs w:val="28"/>
        </w:rPr>
        <w:t>ам</w:t>
      </w:r>
      <w:r w:rsidR="00A23CA6" w:rsidRPr="008C49DD">
        <w:rPr>
          <w:rFonts w:ascii="Times New Roman" w:hAnsi="Times New Roman" w:cs="Times New Roman"/>
          <w:sz w:val="28"/>
          <w:szCs w:val="28"/>
        </w:rPr>
        <w:t xml:space="preserve"> роста и развития.</w:t>
      </w:r>
    </w:p>
    <w:p w:rsidR="00A23CA6" w:rsidRPr="008C49DD" w:rsidRDefault="000F6CB0" w:rsidP="001469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Судя по результатам </w:t>
      </w:r>
      <w:r w:rsidR="00A23CA6" w:rsidRPr="008C49DD">
        <w:rPr>
          <w:rFonts w:ascii="Times New Roman" w:hAnsi="Times New Roman" w:cs="Times New Roman"/>
          <w:sz w:val="28"/>
          <w:szCs w:val="28"/>
        </w:rPr>
        <w:t>деятельности большинства пр</w:t>
      </w:r>
      <w:r w:rsidR="008C49DD">
        <w:rPr>
          <w:rFonts w:ascii="Times New Roman" w:hAnsi="Times New Roman" w:cs="Times New Roman"/>
          <w:sz w:val="28"/>
          <w:szCs w:val="28"/>
        </w:rPr>
        <w:t>едприятий торговли</w:t>
      </w:r>
      <w:r>
        <w:rPr>
          <w:rFonts w:ascii="Times New Roman" w:hAnsi="Times New Roman" w:cs="Times New Roman"/>
          <w:sz w:val="28"/>
          <w:szCs w:val="28"/>
        </w:rPr>
        <w:t>,</w:t>
      </w:r>
      <w:r w:rsidR="008C49DD">
        <w:rPr>
          <w:rFonts w:ascii="Times New Roman" w:hAnsi="Times New Roman" w:cs="Times New Roman"/>
          <w:sz w:val="28"/>
          <w:szCs w:val="28"/>
        </w:rPr>
        <w:t xml:space="preserve"> с начала 2020</w:t>
      </w:r>
      <w:r w:rsidR="00A23CA6" w:rsidRPr="008C49DD">
        <w:rPr>
          <w:rFonts w:ascii="Times New Roman" w:hAnsi="Times New Roman" w:cs="Times New Roman"/>
          <w:sz w:val="28"/>
          <w:szCs w:val="28"/>
        </w:rPr>
        <w:t xml:space="preserve"> г. наблюдаются </w:t>
      </w:r>
      <w:r>
        <w:rPr>
          <w:rFonts w:ascii="Times New Roman" w:hAnsi="Times New Roman" w:cs="Times New Roman"/>
          <w:sz w:val="28"/>
          <w:szCs w:val="28"/>
        </w:rPr>
        <w:t xml:space="preserve">довольно </w:t>
      </w:r>
      <w:r w:rsidR="00A23CA6" w:rsidRPr="008C49DD">
        <w:rPr>
          <w:rFonts w:ascii="Times New Roman" w:hAnsi="Times New Roman" w:cs="Times New Roman"/>
          <w:sz w:val="28"/>
          <w:szCs w:val="28"/>
        </w:rPr>
        <w:t>высокие темпы роста цен, рост издержек обращения, снижение покупательской способности, недостаток оборот</w:t>
      </w:r>
      <w:r>
        <w:rPr>
          <w:rFonts w:ascii="Times New Roman" w:hAnsi="Times New Roman" w:cs="Times New Roman"/>
          <w:sz w:val="28"/>
          <w:szCs w:val="28"/>
        </w:rPr>
        <w:t>ных средств, не</w:t>
      </w:r>
      <w:r w:rsidR="00A23CA6" w:rsidRPr="008C49DD">
        <w:rPr>
          <w:rFonts w:ascii="Times New Roman" w:hAnsi="Times New Roman" w:cs="Times New Roman"/>
          <w:sz w:val="28"/>
          <w:szCs w:val="28"/>
        </w:rPr>
        <w:t xml:space="preserve">достаток отечественной продукции; высокие налоги, </w:t>
      </w:r>
      <w:r>
        <w:rPr>
          <w:rFonts w:ascii="Times New Roman" w:hAnsi="Times New Roman" w:cs="Times New Roman"/>
          <w:sz w:val="28"/>
          <w:szCs w:val="28"/>
        </w:rPr>
        <w:t xml:space="preserve">трудности с </w:t>
      </w:r>
      <w:r w:rsidR="00A23CA6" w:rsidRPr="008C49DD">
        <w:rPr>
          <w:rFonts w:ascii="Times New Roman" w:hAnsi="Times New Roman" w:cs="Times New Roman"/>
          <w:sz w:val="28"/>
          <w:szCs w:val="28"/>
        </w:rPr>
        <w:t>логи</w:t>
      </w:r>
      <w:r>
        <w:rPr>
          <w:rFonts w:ascii="Times New Roman" w:hAnsi="Times New Roman" w:cs="Times New Roman"/>
          <w:sz w:val="28"/>
          <w:szCs w:val="28"/>
        </w:rPr>
        <w:t>стической системой</w:t>
      </w:r>
      <w:r w:rsidR="00A23CA6" w:rsidRPr="008C49DD">
        <w:rPr>
          <w:rFonts w:ascii="Times New Roman" w:hAnsi="Times New Roman" w:cs="Times New Roman"/>
          <w:sz w:val="28"/>
          <w:szCs w:val="28"/>
        </w:rPr>
        <w:t xml:space="preserve"> в виде изменения характера поставок и т.д.</w:t>
      </w:r>
    </w:p>
    <w:p w:rsidR="00550DF3" w:rsidRDefault="000F6CB0" w:rsidP="001469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00A23CA6" w:rsidRPr="008C49DD">
        <w:rPr>
          <w:rFonts w:ascii="Times New Roman" w:hAnsi="Times New Roman" w:cs="Times New Roman"/>
          <w:sz w:val="28"/>
          <w:szCs w:val="28"/>
        </w:rPr>
        <w:t xml:space="preserve"> предприятия </w:t>
      </w:r>
      <w:r>
        <w:rPr>
          <w:rFonts w:ascii="Times New Roman" w:hAnsi="Times New Roman" w:cs="Times New Roman"/>
          <w:sz w:val="28"/>
          <w:szCs w:val="28"/>
        </w:rPr>
        <w:t>рыночной сферы</w:t>
      </w:r>
      <w:r w:rsidR="00A23CA6" w:rsidRPr="008C49DD">
        <w:rPr>
          <w:rFonts w:ascii="Times New Roman" w:hAnsi="Times New Roman" w:cs="Times New Roman"/>
          <w:sz w:val="28"/>
          <w:szCs w:val="28"/>
        </w:rPr>
        <w:t xml:space="preserve"> стремятся изменить ситуацию, </w:t>
      </w:r>
      <w:r>
        <w:rPr>
          <w:rFonts w:ascii="Times New Roman" w:hAnsi="Times New Roman" w:cs="Times New Roman"/>
          <w:sz w:val="28"/>
          <w:szCs w:val="28"/>
        </w:rPr>
        <w:t>ежедневно стараясь найти способ</w:t>
      </w:r>
      <w:r w:rsidR="00A23CA6" w:rsidRPr="008C49DD">
        <w:rPr>
          <w:rFonts w:ascii="Times New Roman" w:hAnsi="Times New Roman" w:cs="Times New Roman"/>
          <w:sz w:val="28"/>
          <w:szCs w:val="28"/>
        </w:rPr>
        <w:t xml:space="preserve"> оптимизации </w:t>
      </w:r>
      <w:r>
        <w:rPr>
          <w:rFonts w:ascii="Times New Roman" w:hAnsi="Times New Roman" w:cs="Times New Roman"/>
          <w:sz w:val="28"/>
          <w:szCs w:val="28"/>
        </w:rPr>
        <w:t>издержек (расходов)</w:t>
      </w:r>
      <w:r w:rsidR="00A23CA6" w:rsidRPr="008C49DD">
        <w:rPr>
          <w:rFonts w:ascii="Times New Roman" w:hAnsi="Times New Roman" w:cs="Times New Roman"/>
          <w:sz w:val="28"/>
          <w:szCs w:val="28"/>
        </w:rPr>
        <w:t xml:space="preserve"> и совершенствуя </w:t>
      </w:r>
      <w:r>
        <w:rPr>
          <w:rFonts w:ascii="Times New Roman" w:hAnsi="Times New Roman" w:cs="Times New Roman"/>
          <w:sz w:val="28"/>
          <w:szCs w:val="28"/>
        </w:rPr>
        <w:t>ведение</w:t>
      </w:r>
      <w:r w:rsidR="00A23CA6" w:rsidRPr="008C49DD">
        <w:rPr>
          <w:rFonts w:ascii="Times New Roman" w:hAnsi="Times New Roman" w:cs="Times New Roman"/>
          <w:sz w:val="28"/>
          <w:szCs w:val="28"/>
        </w:rPr>
        <w:t xml:space="preserve"> деятельност</w:t>
      </w:r>
      <w:r>
        <w:rPr>
          <w:rFonts w:ascii="Times New Roman" w:hAnsi="Times New Roman" w:cs="Times New Roman"/>
          <w:sz w:val="28"/>
          <w:szCs w:val="28"/>
        </w:rPr>
        <w:t>и в своей нише</w:t>
      </w:r>
      <w:r w:rsidR="00A23CA6" w:rsidRPr="008C49DD">
        <w:rPr>
          <w:rFonts w:ascii="Times New Roman" w:hAnsi="Times New Roman" w:cs="Times New Roman"/>
          <w:sz w:val="28"/>
          <w:szCs w:val="28"/>
        </w:rPr>
        <w:t xml:space="preserve">. Для </w:t>
      </w:r>
      <w:r>
        <w:rPr>
          <w:rFonts w:ascii="Times New Roman" w:hAnsi="Times New Roman" w:cs="Times New Roman"/>
          <w:sz w:val="28"/>
          <w:szCs w:val="28"/>
        </w:rPr>
        <w:t>стабильного и динамичного</w:t>
      </w:r>
      <w:r w:rsidR="00A23CA6" w:rsidRPr="008C49DD">
        <w:rPr>
          <w:rFonts w:ascii="Times New Roman" w:hAnsi="Times New Roman" w:cs="Times New Roman"/>
          <w:sz w:val="28"/>
          <w:szCs w:val="28"/>
        </w:rPr>
        <w:t xml:space="preserve"> роста, оптимизации логистических процессов (в области закупок, распределения, управления запасами на производстве, хранения, доставки и т.д.), сокра</w:t>
      </w:r>
      <w:r w:rsidR="00A23CA6" w:rsidRPr="008C49DD">
        <w:rPr>
          <w:rFonts w:ascii="Times New Roman" w:hAnsi="Times New Roman" w:cs="Times New Roman"/>
          <w:sz w:val="28"/>
          <w:szCs w:val="28"/>
        </w:rPr>
        <w:lastRenderedPageBreak/>
        <w:t>щения</w:t>
      </w:r>
      <w:r w:rsidR="00550DF3">
        <w:rPr>
          <w:rFonts w:ascii="Times New Roman" w:hAnsi="Times New Roman" w:cs="Times New Roman"/>
          <w:sz w:val="28"/>
          <w:szCs w:val="28"/>
        </w:rPr>
        <w:t xml:space="preserve"> объемов</w:t>
      </w:r>
      <w:r w:rsidR="00A23CA6" w:rsidRPr="008C49DD">
        <w:rPr>
          <w:rFonts w:ascii="Times New Roman" w:hAnsi="Times New Roman" w:cs="Times New Roman"/>
          <w:sz w:val="28"/>
          <w:szCs w:val="28"/>
        </w:rPr>
        <w:t xml:space="preserve"> затрат</w:t>
      </w:r>
      <w:r w:rsidR="00550DF3">
        <w:rPr>
          <w:rFonts w:ascii="Times New Roman" w:hAnsi="Times New Roman" w:cs="Times New Roman"/>
          <w:sz w:val="28"/>
          <w:szCs w:val="28"/>
        </w:rPr>
        <w:t xml:space="preserve"> и</w:t>
      </w:r>
      <w:r w:rsidR="00A23CA6" w:rsidRPr="008C49DD">
        <w:rPr>
          <w:rFonts w:ascii="Times New Roman" w:hAnsi="Times New Roman" w:cs="Times New Roman"/>
          <w:sz w:val="28"/>
          <w:szCs w:val="28"/>
        </w:rPr>
        <w:t xml:space="preserve"> повышения устойчивости </w:t>
      </w:r>
      <w:r w:rsidR="00550DF3">
        <w:rPr>
          <w:rFonts w:ascii="Times New Roman" w:hAnsi="Times New Roman" w:cs="Times New Roman"/>
          <w:sz w:val="28"/>
          <w:szCs w:val="28"/>
        </w:rPr>
        <w:t xml:space="preserve">на рынке </w:t>
      </w:r>
      <w:r w:rsidR="00A23CA6" w:rsidRPr="008C49DD">
        <w:rPr>
          <w:rFonts w:ascii="Times New Roman" w:hAnsi="Times New Roman" w:cs="Times New Roman"/>
          <w:sz w:val="28"/>
          <w:szCs w:val="28"/>
        </w:rPr>
        <w:t xml:space="preserve">и конкурентоспособности розничных торговых сетей РФ огромное значение имеет грамотно выстроенная </w:t>
      </w:r>
      <w:r w:rsidR="00550DF3">
        <w:rPr>
          <w:rFonts w:ascii="Times New Roman" w:hAnsi="Times New Roman" w:cs="Times New Roman"/>
          <w:sz w:val="28"/>
          <w:szCs w:val="28"/>
        </w:rPr>
        <w:t xml:space="preserve">и отлаженная (путем тестовой эксплуатации нововведения) </w:t>
      </w:r>
      <w:r w:rsidR="00A23CA6" w:rsidRPr="008C49DD">
        <w:rPr>
          <w:rFonts w:ascii="Times New Roman" w:hAnsi="Times New Roman" w:cs="Times New Roman"/>
          <w:sz w:val="28"/>
          <w:szCs w:val="28"/>
        </w:rPr>
        <w:t>с</w:t>
      </w:r>
      <w:r w:rsidR="00550DF3">
        <w:rPr>
          <w:rFonts w:ascii="Times New Roman" w:hAnsi="Times New Roman" w:cs="Times New Roman"/>
          <w:sz w:val="28"/>
          <w:szCs w:val="28"/>
        </w:rPr>
        <w:t xml:space="preserve">труктура </w:t>
      </w:r>
      <w:r w:rsidR="00A23CA6" w:rsidRPr="008C49DD">
        <w:rPr>
          <w:rFonts w:ascii="Times New Roman" w:hAnsi="Times New Roman" w:cs="Times New Roman"/>
          <w:sz w:val="28"/>
          <w:szCs w:val="28"/>
        </w:rPr>
        <w:t>логисти</w:t>
      </w:r>
      <w:r w:rsidR="00550DF3">
        <w:rPr>
          <w:rFonts w:ascii="Times New Roman" w:hAnsi="Times New Roman" w:cs="Times New Roman"/>
          <w:sz w:val="28"/>
          <w:szCs w:val="28"/>
        </w:rPr>
        <w:t>ки.</w:t>
      </w:r>
    </w:p>
    <w:p w:rsidR="00A23CA6" w:rsidRPr="008C49DD" w:rsidRDefault="00550DF3" w:rsidP="001469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это в текущем положении</w:t>
      </w:r>
      <w:r w:rsidR="00A23CA6" w:rsidRPr="008C49DD">
        <w:rPr>
          <w:rFonts w:ascii="Times New Roman" w:hAnsi="Times New Roman" w:cs="Times New Roman"/>
          <w:sz w:val="28"/>
          <w:szCs w:val="28"/>
        </w:rPr>
        <w:t xml:space="preserve"> особенно актуально в условиях кризиса и экономических санкций. </w:t>
      </w:r>
      <w:r>
        <w:rPr>
          <w:rFonts w:ascii="Times New Roman" w:hAnsi="Times New Roman" w:cs="Times New Roman"/>
          <w:sz w:val="28"/>
          <w:szCs w:val="28"/>
        </w:rPr>
        <w:t>Для введения новой логистической системы</w:t>
      </w:r>
      <w:r w:rsidR="00A23CA6" w:rsidRPr="008C49DD">
        <w:rPr>
          <w:rFonts w:ascii="Times New Roman" w:hAnsi="Times New Roman" w:cs="Times New Roman"/>
          <w:sz w:val="28"/>
          <w:szCs w:val="28"/>
        </w:rPr>
        <w:t xml:space="preserve"> предприятия сетевой торговли </w:t>
      </w:r>
      <w:r>
        <w:rPr>
          <w:rFonts w:ascii="Times New Roman" w:hAnsi="Times New Roman" w:cs="Times New Roman"/>
          <w:sz w:val="28"/>
          <w:szCs w:val="28"/>
        </w:rPr>
        <w:t xml:space="preserve">стали </w:t>
      </w:r>
      <w:r w:rsidR="00A23CA6" w:rsidRPr="008C49DD">
        <w:rPr>
          <w:rFonts w:ascii="Times New Roman" w:hAnsi="Times New Roman" w:cs="Times New Roman"/>
          <w:sz w:val="28"/>
          <w:szCs w:val="28"/>
        </w:rPr>
        <w:t>вынуждены вести</w:t>
      </w:r>
      <w:r>
        <w:rPr>
          <w:rFonts w:ascii="Times New Roman" w:hAnsi="Times New Roman" w:cs="Times New Roman"/>
          <w:sz w:val="28"/>
          <w:szCs w:val="28"/>
        </w:rPr>
        <w:t xml:space="preserve"> постоянный</w:t>
      </w:r>
      <w:r w:rsidR="00A23CA6" w:rsidRPr="008C49DD">
        <w:rPr>
          <w:rFonts w:ascii="Times New Roman" w:hAnsi="Times New Roman" w:cs="Times New Roman"/>
          <w:sz w:val="28"/>
          <w:szCs w:val="28"/>
        </w:rPr>
        <w:t xml:space="preserve"> поиск новых поставщиков продукции и перепроектировать логистические системы [1, 6, 11, 17].</w:t>
      </w:r>
    </w:p>
    <w:p w:rsidR="00A23CA6" w:rsidRPr="008C49DD" w:rsidRDefault="001E0103" w:rsidP="001469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Данными тезисами, довольно подробно их рассматривая, занимались</w:t>
      </w:r>
      <w:r w:rsidR="00C23A33">
        <w:rPr>
          <w:rFonts w:ascii="Times New Roman" w:hAnsi="Times New Roman" w:cs="Times New Roman"/>
          <w:sz w:val="28"/>
          <w:szCs w:val="28"/>
        </w:rPr>
        <w:t xml:space="preserve"> </w:t>
      </w:r>
      <w:r w:rsidR="00A23CA6" w:rsidRPr="008C49DD">
        <w:rPr>
          <w:rFonts w:ascii="Times New Roman" w:hAnsi="Times New Roman" w:cs="Times New Roman"/>
          <w:sz w:val="28"/>
          <w:szCs w:val="28"/>
        </w:rPr>
        <w:t xml:space="preserve">такие ученые, как Д. </w:t>
      </w:r>
      <w:proofErr w:type="spellStart"/>
      <w:r w:rsidR="00A23CA6" w:rsidRPr="008C49DD">
        <w:rPr>
          <w:rFonts w:ascii="Times New Roman" w:hAnsi="Times New Roman" w:cs="Times New Roman"/>
          <w:sz w:val="28"/>
          <w:szCs w:val="28"/>
        </w:rPr>
        <w:t>Бауэрокс</w:t>
      </w:r>
      <w:proofErr w:type="spellEnd"/>
      <w:r w:rsidR="00A23CA6" w:rsidRPr="008C49DD">
        <w:rPr>
          <w:rFonts w:ascii="Times New Roman" w:hAnsi="Times New Roman" w:cs="Times New Roman"/>
          <w:sz w:val="28"/>
          <w:szCs w:val="28"/>
        </w:rPr>
        <w:t xml:space="preserve">, Д. </w:t>
      </w:r>
      <w:proofErr w:type="spellStart"/>
      <w:r w:rsidR="00A23CA6" w:rsidRPr="008C49DD">
        <w:rPr>
          <w:rFonts w:ascii="Times New Roman" w:hAnsi="Times New Roman" w:cs="Times New Roman"/>
          <w:sz w:val="28"/>
          <w:szCs w:val="28"/>
        </w:rPr>
        <w:t>Клосс</w:t>
      </w:r>
      <w:proofErr w:type="spellEnd"/>
      <w:r w:rsidR="00A23CA6" w:rsidRPr="008C49DD">
        <w:rPr>
          <w:rFonts w:ascii="Times New Roman" w:hAnsi="Times New Roman" w:cs="Times New Roman"/>
          <w:sz w:val="28"/>
          <w:szCs w:val="28"/>
        </w:rPr>
        <w:t xml:space="preserve">, Б.А. Аникин, В.И. Сергеев, А.М. </w:t>
      </w:r>
      <w:proofErr w:type="spellStart"/>
      <w:r w:rsidR="00A23CA6" w:rsidRPr="008C49DD">
        <w:rPr>
          <w:rFonts w:ascii="Times New Roman" w:hAnsi="Times New Roman" w:cs="Times New Roman"/>
          <w:sz w:val="28"/>
          <w:szCs w:val="28"/>
        </w:rPr>
        <w:t>Гаджинский</w:t>
      </w:r>
      <w:proofErr w:type="spellEnd"/>
      <w:r w:rsidR="00A23CA6" w:rsidRPr="008C49DD">
        <w:rPr>
          <w:rFonts w:ascii="Times New Roman" w:hAnsi="Times New Roman" w:cs="Times New Roman"/>
          <w:sz w:val="28"/>
          <w:szCs w:val="28"/>
        </w:rPr>
        <w:t xml:space="preserve">, В.В. </w:t>
      </w:r>
      <w:proofErr w:type="spellStart"/>
      <w:r w:rsidR="00A23CA6" w:rsidRPr="008C49DD">
        <w:rPr>
          <w:rFonts w:ascii="Times New Roman" w:hAnsi="Times New Roman" w:cs="Times New Roman"/>
          <w:sz w:val="28"/>
          <w:szCs w:val="28"/>
        </w:rPr>
        <w:t>Дыбская</w:t>
      </w:r>
      <w:proofErr w:type="spellEnd"/>
      <w:r w:rsidR="00A23CA6" w:rsidRPr="008C49DD">
        <w:rPr>
          <w:rFonts w:ascii="Times New Roman" w:hAnsi="Times New Roman" w:cs="Times New Roman"/>
          <w:sz w:val="28"/>
          <w:szCs w:val="28"/>
        </w:rPr>
        <w:t xml:space="preserve">, Е.И. Зайцев, А.Н. </w:t>
      </w:r>
      <w:proofErr w:type="spellStart"/>
      <w:r w:rsidR="00A23CA6" w:rsidRPr="008C49DD">
        <w:rPr>
          <w:rFonts w:ascii="Times New Roman" w:hAnsi="Times New Roman" w:cs="Times New Roman"/>
          <w:sz w:val="28"/>
          <w:szCs w:val="28"/>
        </w:rPr>
        <w:t>Стерлигова</w:t>
      </w:r>
      <w:proofErr w:type="spellEnd"/>
      <w:r w:rsidR="00A23CA6" w:rsidRPr="008C49DD">
        <w:rPr>
          <w:rFonts w:ascii="Times New Roman" w:hAnsi="Times New Roman" w:cs="Times New Roman"/>
          <w:sz w:val="28"/>
          <w:szCs w:val="28"/>
        </w:rPr>
        <w:t xml:space="preserve">, А.П. </w:t>
      </w:r>
      <w:proofErr w:type="spellStart"/>
      <w:r w:rsidR="00A23CA6" w:rsidRPr="008C49DD">
        <w:rPr>
          <w:rFonts w:ascii="Times New Roman" w:hAnsi="Times New Roman" w:cs="Times New Roman"/>
          <w:sz w:val="28"/>
          <w:szCs w:val="28"/>
        </w:rPr>
        <w:t>Тяпухин</w:t>
      </w:r>
      <w:proofErr w:type="spellEnd"/>
      <w:r w:rsidR="00A23CA6" w:rsidRPr="008C49DD">
        <w:rPr>
          <w:rFonts w:ascii="Times New Roman" w:hAnsi="Times New Roman" w:cs="Times New Roman"/>
          <w:sz w:val="28"/>
          <w:szCs w:val="28"/>
        </w:rPr>
        <w:t xml:space="preserve"> и др. </w:t>
      </w:r>
      <w:r w:rsidR="00082DCA">
        <w:rPr>
          <w:rFonts w:ascii="Times New Roman" w:hAnsi="Times New Roman" w:cs="Times New Roman"/>
          <w:sz w:val="28"/>
          <w:szCs w:val="28"/>
        </w:rPr>
        <w:t>Рассмотрим</w:t>
      </w:r>
      <w:r w:rsidR="00A23CA6" w:rsidRPr="008C49DD">
        <w:rPr>
          <w:rFonts w:ascii="Times New Roman" w:hAnsi="Times New Roman" w:cs="Times New Roman"/>
          <w:sz w:val="28"/>
          <w:szCs w:val="28"/>
        </w:rPr>
        <w:t xml:space="preserve"> понятие </w:t>
      </w:r>
      <w:r w:rsidR="00F90B2A">
        <w:rPr>
          <w:rFonts w:ascii="Times New Roman" w:hAnsi="Times New Roman" w:cs="Times New Roman"/>
          <w:sz w:val="28"/>
          <w:szCs w:val="28"/>
        </w:rPr>
        <w:t>«</w:t>
      </w:r>
      <w:r w:rsidR="00A23CA6" w:rsidRPr="008C49DD">
        <w:rPr>
          <w:rFonts w:ascii="Times New Roman" w:hAnsi="Times New Roman" w:cs="Times New Roman"/>
          <w:sz w:val="28"/>
          <w:szCs w:val="28"/>
        </w:rPr>
        <w:t>логистическая си</w:t>
      </w:r>
      <w:r>
        <w:rPr>
          <w:rFonts w:ascii="Times New Roman" w:hAnsi="Times New Roman" w:cs="Times New Roman"/>
          <w:sz w:val="28"/>
          <w:szCs w:val="28"/>
        </w:rPr>
        <w:t>стема</w:t>
      </w:r>
      <w:r w:rsidR="00F90B2A">
        <w:rPr>
          <w:rFonts w:ascii="Times New Roman" w:hAnsi="Times New Roman" w:cs="Times New Roman"/>
          <w:sz w:val="28"/>
          <w:szCs w:val="28"/>
        </w:rPr>
        <w:t>»</w:t>
      </w:r>
      <w:r w:rsidR="00A23CA6" w:rsidRPr="008C49DD">
        <w:rPr>
          <w:rFonts w:ascii="Times New Roman" w:hAnsi="Times New Roman" w:cs="Times New Roman"/>
          <w:sz w:val="28"/>
          <w:szCs w:val="28"/>
        </w:rPr>
        <w:t xml:space="preserve"> с позиции различных авторов</w:t>
      </w:r>
      <w:r>
        <w:rPr>
          <w:rFonts w:ascii="Times New Roman" w:hAnsi="Times New Roman" w:cs="Times New Roman"/>
          <w:sz w:val="28"/>
          <w:szCs w:val="28"/>
        </w:rPr>
        <w:t>.</w:t>
      </w:r>
      <w:r w:rsidR="00A23CA6" w:rsidRPr="008C49DD">
        <w:rPr>
          <w:rFonts w:ascii="Times New Roman" w:hAnsi="Times New Roman" w:cs="Times New Roman"/>
          <w:sz w:val="28"/>
          <w:szCs w:val="28"/>
        </w:rPr>
        <w:t xml:space="preserve"> [3, 4, 11, 16].</w:t>
      </w:r>
    </w:p>
    <w:p w:rsidR="00A23CA6" w:rsidRPr="008C49DD" w:rsidRDefault="00A23CA6" w:rsidP="0014695A">
      <w:pPr>
        <w:autoSpaceDE w:val="0"/>
        <w:autoSpaceDN w:val="0"/>
        <w:adjustRightInd w:val="0"/>
        <w:spacing w:after="0" w:line="360" w:lineRule="auto"/>
        <w:ind w:firstLine="709"/>
        <w:jc w:val="both"/>
        <w:rPr>
          <w:rFonts w:ascii="Times New Roman" w:hAnsi="Times New Roman" w:cs="Times New Roman"/>
          <w:sz w:val="28"/>
          <w:szCs w:val="28"/>
        </w:rPr>
      </w:pPr>
      <w:r w:rsidRPr="008C49DD">
        <w:rPr>
          <w:rFonts w:ascii="Times New Roman" w:hAnsi="Times New Roman" w:cs="Times New Roman"/>
          <w:sz w:val="28"/>
          <w:szCs w:val="28"/>
        </w:rPr>
        <w:t xml:space="preserve">Л.С. Федоров определяет логистическую систему (ЛС) с экономической точки зрения как систему, </w:t>
      </w:r>
      <w:r w:rsidR="001E0103">
        <w:rPr>
          <w:rFonts w:ascii="Times New Roman" w:hAnsi="Times New Roman" w:cs="Times New Roman"/>
          <w:sz w:val="28"/>
          <w:szCs w:val="28"/>
        </w:rPr>
        <w:t>в которой основополагающими элементами</w:t>
      </w:r>
      <w:r w:rsidRPr="008C49DD">
        <w:rPr>
          <w:rFonts w:ascii="Times New Roman" w:hAnsi="Times New Roman" w:cs="Times New Roman"/>
          <w:sz w:val="28"/>
          <w:szCs w:val="28"/>
        </w:rPr>
        <w:t xml:space="preserve"> являются материальные, финансовые и информационные потоки, над которыми выполняются логистические операции, связывающие эти элементы исходя из общих целей и критериев эффективности [12, с. 28].</w:t>
      </w:r>
    </w:p>
    <w:p w:rsidR="00A23CA6" w:rsidRPr="008C49DD" w:rsidRDefault="00A23CA6" w:rsidP="0014695A">
      <w:pPr>
        <w:autoSpaceDE w:val="0"/>
        <w:autoSpaceDN w:val="0"/>
        <w:adjustRightInd w:val="0"/>
        <w:spacing w:after="0" w:line="360" w:lineRule="auto"/>
        <w:ind w:firstLine="709"/>
        <w:jc w:val="both"/>
        <w:rPr>
          <w:rFonts w:ascii="Times New Roman" w:hAnsi="Times New Roman" w:cs="Times New Roman"/>
          <w:sz w:val="28"/>
          <w:szCs w:val="28"/>
        </w:rPr>
      </w:pPr>
      <w:r w:rsidRPr="008C49DD">
        <w:rPr>
          <w:rFonts w:ascii="Times New Roman" w:hAnsi="Times New Roman" w:cs="Times New Roman"/>
          <w:sz w:val="28"/>
          <w:szCs w:val="28"/>
        </w:rPr>
        <w:t xml:space="preserve">Согласно В.Д. Секерину, </w:t>
      </w:r>
      <w:r w:rsidR="00F90B2A">
        <w:rPr>
          <w:rFonts w:ascii="Times New Roman" w:hAnsi="Times New Roman" w:cs="Times New Roman"/>
          <w:sz w:val="28"/>
          <w:szCs w:val="28"/>
        </w:rPr>
        <w:t>«</w:t>
      </w:r>
      <w:r w:rsidRPr="008C49DD">
        <w:rPr>
          <w:rFonts w:ascii="Times New Roman" w:hAnsi="Times New Roman" w:cs="Times New Roman"/>
          <w:sz w:val="28"/>
          <w:szCs w:val="28"/>
        </w:rPr>
        <w:t>логистическая система</w:t>
      </w:r>
      <w:r w:rsidR="00F90B2A">
        <w:rPr>
          <w:rFonts w:ascii="Times New Roman" w:hAnsi="Times New Roman" w:cs="Times New Roman"/>
          <w:sz w:val="28"/>
          <w:szCs w:val="28"/>
        </w:rPr>
        <w:t>»</w:t>
      </w:r>
      <w:r w:rsidRPr="008C49DD">
        <w:rPr>
          <w:rFonts w:ascii="Times New Roman" w:hAnsi="Times New Roman" w:cs="Times New Roman"/>
          <w:sz w:val="28"/>
          <w:szCs w:val="28"/>
        </w:rPr>
        <w:t xml:space="preserve"> – это адаптивная система с</w:t>
      </w:r>
      <w:r w:rsidR="00DC170B">
        <w:rPr>
          <w:rFonts w:ascii="Times New Roman" w:hAnsi="Times New Roman" w:cs="Times New Roman"/>
          <w:sz w:val="28"/>
          <w:szCs w:val="28"/>
        </w:rPr>
        <w:t xml:space="preserve"> наличием </w:t>
      </w:r>
      <w:r w:rsidRPr="008C49DD">
        <w:rPr>
          <w:rFonts w:ascii="Times New Roman" w:hAnsi="Times New Roman" w:cs="Times New Roman"/>
          <w:sz w:val="28"/>
          <w:szCs w:val="28"/>
        </w:rPr>
        <w:t>обратной связ</w:t>
      </w:r>
      <w:r w:rsidR="00DC170B">
        <w:rPr>
          <w:rFonts w:ascii="Times New Roman" w:hAnsi="Times New Roman" w:cs="Times New Roman"/>
          <w:sz w:val="28"/>
          <w:szCs w:val="28"/>
        </w:rPr>
        <w:t>и</w:t>
      </w:r>
      <w:r w:rsidRPr="008C49DD">
        <w:rPr>
          <w:rFonts w:ascii="Times New Roman" w:hAnsi="Times New Roman" w:cs="Times New Roman"/>
          <w:sz w:val="28"/>
          <w:szCs w:val="28"/>
        </w:rPr>
        <w:t xml:space="preserve">, </w:t>
      </w:r>
      <w:r w:rsidR="00DC170B">
        <w:rPr>
          <w:rFonts w:ascii="Times New Roman" w:hAnsi="Times New Roman" w:cs="Times New Roman"/>
          <w:sz w:val="28"/>
          <w:szCs w:val="28"/>
        </w:rPr>
        <w:t>которая способна выполнять</w:t>
      </w:r>
      <w:r w:rsidRPr="008C49DD">
        <w:rPr>
          <w:rFonts w:ascii="Times New Roman" w:hAnsi="Times New Roman" w:cs="Times New Roman"/>
          <w:sz w:val="28"/>
          <w:szCs w:val="28"/>
        </w:rPr>
        <w:t xml:space="preserve"> </w:t>
      </w:r>
      <w:r w:rsidR="00DC170B">
        <w:rPr>
          <w:rFonts w:ascii="Times New Roman" w:hAnsi="Times New Roman" w:cs="Times New Roman"/>
          <w:sz w:val="28"/>
          <w:szCs w:val="28"/>
        </w:rPr>
        <w:t>определенные</w:t>
      </w:r>
      <w:r w:rsidRPr="008C49DD">
        <w:rPr>
          <w:rFonts w:ascii="Times New Roman" w:hAnsi="Times New Roman" w:cs="Times New Roman"/>
          <w:sz w:val="28"/>
          <w:szCs w:val="28"/>
        </w:rPr>
        <w:t xml:space="preserve"> логистические функ</w:t>
      </w:r>
      <w:r w:rsidR="00DC170B">
        <w:rPr>
          <w:rFonts w:ascii="Times New Roman" w:hAnsi="Times New Roman" w:cs="Times New Roman"/>
          <w:sz w:val="28"/>
          <w:szCs w:val="28"/>
        </w:rPr>
        <w:t>ции или операции. Она представляется как</w:t>
      </w:r>
      <w:r w:rsidRPr="008C49DD">
        <w:rPr>
          <w:rFonts w:ascii="Times New Roman" w:hAnsi="Times New Roman" w:cs="Times New Roman"/>
          <w:sz w:val="28"/>
          <w:szCs w:val="28"/>
        </w:rPr>
        <w:t xml:space="preserve"> развитые связи с внешней средой, состо</w:t>
      </w:r>
      <w:r w:rsidR="00DC170B">
        <w:rPr>
          <w:rFonts w:ascii="Times New Roman" w:hAnsi="Times New Roman" w:cs="Times New Roman"/>
          <w:sz w:val="28"/>
          <w:szCs w:val="28"/>
        </w:rPr>
        <w:t>ит</w:t>
      </w:r>
      <w:r w:rsidRPr="008C49DD">
        <w:rPr>
          <w:rFonts w:ascii="Times New Roman" w:hAnsi="Times New Roman" w:cs="Times New Roman"/>
          <w:sz w:val="28"/>
          <w:szCs w:val="28"/>
        </w:rPr>
        <w:t xml:space="preserve"> из подсистем и элементов</w:t>
      </w:r>
      <w:r w:rsidR="00DC170B">
        <w:rPr>
          <w:rFonts w:ascii="Times New Roman" w:hAnsi="Times New Roman" w:cs="Times New Roman"/>
          <w:sz w:val="28"/>
          <w:szCs w:val="28"/>
        </w:rPr>
        <w:t xml:space="preserve"> </w:t>
      </w:r>
      <w:r w:rsidRPr="008C49DD">
        <w:rPr>
          <w:rFonts w:ascii="Times New Roman" w:hAnsi="Times New Roman" w:cs="Times New Roman"/>
          <w:sz w:val="28"/>
          <w:szCs w:val="28"/>
        </w:rPr>
        <w:t xml:space="preserve">звеньев, объединенных в одном процессе </w:t>
      </w:r>
      <w:r w:rsidR="00DC170B">
        <w:rPr>
          <w:rFonts w:ascii="Times New Roman" w:hAnsi="Times New Roman" w:cs="Times New Roman"/>
          <w:sz w:val="28"/>
          <w:szCs w:val="28"/>
        </w:rPr>
        <w:t>осуществления контроля</w:t>
      </w:r>
      <w:r w:rsidRPr="008C49DD">
        <w:rPr>
          <w:rFonts w:ascii="Times New Roman" w:hAnsi="Times New Roman" w:cs="Times New Roman"/>
          <w:sz w:val="28"/>
          <w:szCs w:val="28"/>
        </w:rPr>
        <w:t xml:space="preserve"> материальными и сопутствующими им потоками ресурсов, обеспечивающих процессов, между которыми установлены определенные функциональные связи и отношения [1, c. 11; 6]. В.В. </w:t>
      </w:r>
      <w:proofErr w:type="spellStart"/>
      <w:r w:rsidRPr="008C49DD">
        <w:rPr>
          <w:rFonts w:ascii="Times New Roman" w:hAnsi="Times New Roman" w:cs="Times New Roman"/>
          <w:sz w:val="28"/>
          <w:szCs w:val="28"/>
        </w:rPr>
        <w:t>Дыбская</w:t>
      </w:r>
      <w:proofErr w:type="spellEnd"/>
      <w:r w:rsidRPr="008C49DD">
        <w:rPr>
          <w:rFonts w:ascii="Times New Roman" w:hAnsi="Times New Roman" w:cs="Times New Roman"/>
          <w:sz w:val="28"/>
          <w:szCs w:val="28"/>
        </w:rPr>
        <w:t xml:space="preserve"> отмечает, что под логистической системой понимается ложная (большая) система, </w:t>
      </w:r>
      <w:r w:rsidR="003F6448">
        <w:rPr>
          <w:rFonts w:ascii="Times New Roman" w:hAnsi="Times New Roman" w:cs="Times New Roman"/>
          <w:sz w:val="28"/>
          <w:szCs w:val="28"/>
        </w:rPr>
        <w:t>которая реализует определенные</w:t>
      </w:r>
      <w:r w:rsidRPr="008C49DD">
        <w:rPr>
          <w:rFonts w:ascii="Times New Roman" w:hAnsi="Times New Roman" w:cs="Times New Roman"/>
          <w:sz w:val="28"/>
          <w:szCs w:val="28"/>
        </w:rPr>
        <w:t xml:space="preserve"> кибернетические принципы управления основными и сопутствующими потоками. На практике логистические системы функционируют как слабо или сильно структурированные </w:t>
      </w:r>
      <w:r w:rsidRPr="008C49DD">
        <w:rPr>
          <w:rFonts w:ascii="Times New Roman" w:hAnsi="Times New Roman" w:cs="Times New Roman"/>
          <w:sz w:val="28"/>
          <w:szCs w:val="28"/>
        </w:rPr>
        <w:lastRenderedPageBreak/>
        <w:t>экономические системы, управление объектами и процессами в которых может быть построено на разных подходах [6, с. 143].</w:t>
      </w:r>
    </w:p>
    <w:p w:rsidR="00A23CA6" w:rsidRPr="008C49DD" w:rsidRDefault="004D3888" w:rsidP="001469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Специалисты, представляющие другие страны</w:t>
      </w:r>
      <w:r w:rsidR="00A23CA6" w:rsidRPr="008C49DD">
        <w:rPr>
          <w:rFonts w:ascii="Times New Roman" w:hAnsi="Times New Roman" w:cs="Times New Roman"/>
          <w:sz w:val="28"/>
          <w:szCs w:val="28"/>
        </w:rPr>
        <w:t xml:space="preserve">, </w:t>
      </w:r>
      <w:r>
        <w:rPr>
          <w:rFonts w:ascii="Times New Roman" w:hAnsi="Times New Roman" w:cs="Times New Roman"/>
          <w:sz w:val="28"/>
          <w:szCs w:val="28"/>
        </w:rPr>
        <w:t>профессиональные представители</w:t>
      </w:r>
      <w:r w:rsidR="00A23CA6" w:rsidRPr="008C49DD">
        <w:rPr>
          <w:rFonts w:ascii="Times New Roman" w:hAnsi="Times New Roman" w:cs="Times New Roman"/>
          <w:sz w:val="28"/>
          <w:szCs w:val="28"/>
        </w:rPr>
        <w:t xml:space="preserve"> в </w:t>
      </w:r>
      <w:r>
        <w:rPr>
          <w:rFonts w:ascii="Times New Roman" w:hAnsi="Times New Roman" w:cs="Times New Roman"/>
          <w:sz w:val="28"/>
          <w:szCs w:val="28"/>
        </w:rPr>
        <w:t>сфере</w:t>
      </w:r>
      <w:r w:rsidR="00A23CA6" w:rsidRPr="008C49DD">
        <w:rPr>
          <w:rFonts w:ascii="Times New Roman" w:hAnsi="Times New Roman" w:cs="Times New Roman"/>
          <w:sz w:val="28"/>
          <w:szCs w:val="28"/>
        </w:rPr>
        <w:t xml:space="preserve"> логистического менеджмен</w:t>
      </w:r>
      <w:r>
        <w:rPr>
          <w:rFonts w:ascii="Times New Roman" w:hAnsi="Times New Roman" w:cs="Times New Roman"/>
          <w:sz w:val="28"/>
          <w:szCs w:val="28"/>
        </w:rPr>
        <w:t xml:space="preserve">та чаще всего пользуются </w:t>
      </w:r>
      <w:r w:rsidR="00A23CA6" w:rsidRPr="008C49DD">
        <w:rPr>
          <w:rFonts w:ascii="Times New Roman" w:hAnsi="Times New Roman" w:cs="Times New Roman"/>
          <w:sz w:val="28"/>
          <w:szCs w:val="28"/>
        </w:rPr>
        <w:t>понятие</w:t>
      </w:r>
      <w:r>
        <w:rPr>
          <w:rFonts w:ascii="Times New Roman" w:hAnsi="Times New Roman" w:cs="Times New Roman"/>
          <w:sz w:val="28"/>
          <w:szCs w:val="28"/>
        </w:rPr>
        <w:t>м</w:t>
      </w:r>
      <w:r w:rsidR="00A23CA6" w:rsidRPr="008C49DD">
        <w:rPr>
          <w:rFonts w:ascii="Times New Roman" w:hAnsi="Times New Roman" w:cs="Times New Roman"/>
          <w:sz w:val="28"/>
          <w:szCs w:val="28"/>
        </w:rPr>
        <w:t xml:space="preserve"> </w:t>
      </w:r>
      <w:r w:rsidR="00F90B2A">
        <w:rPr>
          <w:rFonts w:ascii="Times New Roman" w:hAnsi="Times New Roman" w:cs="Times New Roman"/>
          <w:sz w:val="28"/>
          <w:szCs w:val="28"/>
        </w:rPr>
        <w:t>«</w:t>
      </w:r>
      <w:r w:rsidR="00A23CA6" w:rsidRPr="008C49DD">
        <w:rPr>
          <w:rFonts w:ascii="Times New Roman" w:hAnsi="Times New Roman" w:cs="Times New Roman"/>
          <w:sz w:val="28"/>
          <w:szCs w:val="28"/>
        </w:rPr>
        <w:t>логистическая система</w:t>
      </w:r>
      <w:r w:rsidR="00F90B2A">
        <w:rPr>
          <w:rFonts w:ascii="Times New Roman" w:hAnsi="Times New Roman" w:cs="Times New Roman"/>
          <w:sz w:val="28"/>
          <w:szCs w:val="28"/>
        </w:rPr>
        <w:t>»</w:t>
      </w:r>
      <w:r w:rsidR="00A23CA6" w:rsidRPr="008C49DD">
        <w:rPr>
          <w:rFonts w:ascii="Times New Roman" w:hAnsi="Times New Roman" w:cs="Times New Roman"/>
          <w:sz w:val="28"/>
          <w:szCs w:val="28"/>
        </w:rPr>
        <w:t xml:space="preserve"> намного меньше, чем поняти</w:t>
      </w:r>
      <w:r>
        <w:rPr>
          <w:rFonts w:ascii="Times New Roman" w:hAnsi="Times New Roman" w:cs="Times New Roman"/>
          <w:sz w:val="28"/>
          <w:szCs w:val="28"/>
        </w:rPr>
        <w:t>ем</w:t>
      </w:r>
      <w:r w:rsidR="00A23CA6" w:rsidRPr="008C49DD">
        <w:rPr>
          <w:rFonts w:ascii="Times New Roman" w:hAnsi="Times New Roman" w:cs="Times New Roman"/>
          <w:sz w:val="28"/>
          <w:szCs w:val="28"/>
        </w:rPr>
        <w:t xml:space="preserve"> </w:t>
      </w:r>
      <w:r w:rsidR="00F90B2A">
        <w:rPr>
          <w:rFonts w:ascii="Times New Roman" w:hAnsi="Times New Roman" w:cs="Times New Roman"/>
          <w:sz w:val="28"/>
          <w:szCs w:val="28"/>
        </w:rPr>
        <w:t>«</w:t>
      </w:r>
      <w:r w:rsidR="00A23CA6" w:rsidRPr="008C49DD">
        <w:rPr>
          <w:rFonts w:ascii="Times New Roman" w:hAnsi="Times New Roman" w:cs="Times New Roman"/>
          <w:sz w:val="28"/>
          <w:szCs w:val="28"/>
        </w:rPr>
        <w:t>логистическая цепь (или) цепь поставок</w:t>
      </w:r>
      <w:r w:rsidR="00F90B2A">
        <w:rPr>
          <w:rFonts w:ascii="Times New Roman" w:hAnsi="Times New Roman" w:cs="Times New Roman"/>
          <w:sz w:val="28"/>
          <w:szCs w:val="28"/>
        </w:rPr>
        <w:t>»</w:t>
      </w:r>
      <w:r w:rsidR="00A23CA6" w:rsidRPr="008C49DD">
        <w:rPr>
          <w:rFonts w:ascii="Times New Roman" w:hAnsi="Times New Roman" w:cs="Times New Roman"/>
          <w:sz w:val="28"/>
          <w:szCs w:val="28"/>
        </w:rPr>
        <w:t xml:space="preserve">, </w:t>
      </w:r>
      <w:r>
        <w:rPr>
          <w:rFonts w:ascii="Times New Roman" w:hAnsi="Times New Roman" w:cs="Times New Roman"/>
          <w:sz w:val="28"/>
          <w:szCs w:val="28"/>
        </w:rPr>
        <w:t>определяя</w:t>
      </w:r>
      <w:r w:rsidR="00A23CA6" w:rsidRPr="008C49DD">
        <w:rPr>
          <w:rFonts w:ascii="Times New Roman" w:hAnsi="Times New Roman" w:cs="Times New Roman"/>
          <w:sz w:val="28"/>
          <w:szCs w:val="28"/>
        </w:rPr>
        <w:t xml:space="preserve"> их как синонимы. Западный подход к использованию термина </w:t>
      </w:r>
      <w:r w:rsidR="00F90B2A">
        <w:rPr>
          <w:rFonts w:ascii="Times New Roman" w:hAnsi="Times New Roman" w:cs="Times New Roman"/>
          <w:sz w:val="28"/>
          <w:szCs w:val="28"/>
        </w:rPr>
        <w:t>«</w:t>
      </w:r>
      <w:r w:rsidR="00A23CA6" w:rsidRPr="008C49DD">
        <w:rPr>
          <w:rFonts w:ascii="Times New Roman" w:hAnsi="Times New Roman" w:cs="Times New Roman"/>
          <w:sz w:val="28"/>
          <w:szCs w:val="28"/>
        </w:rPr>
        <w:t>логистическая система</w:t>
      </w:r>
      <w:r w:rsidR="00F90B2A">
        <w:rPr>
          <w:rFonts w:ascii="Times New Roman" w:hAnsi="Times New Roman" w:cs="Times New Roman"/>
          <w:sz w:val="28"/>
          <w:szCs w:val="28"/>
        </w:rPr>
        <w:t>»</w:t>
      </w:r>
      <w:r w:rsidR="00A23CA6" w:rsidRPr="008C49DD">
        <w:rPr>
          <w:rFonts w:ascii="Times New Roman" w:hAnsi="Times New Roman" w:cs="Times New Roman"/>
          <w:sz w:val="28"/>
          <w:szCs w:val="28"/>
        </w:rPr>
        <w:t xml:space="preserve"> гораздо </w:t>
      </w:r>
      <w:r>
        <w:rPr>
          <w:rFonts w:ascii="Times New Roman" w:hAnsi="Times New Roman" w:cs="Times New Roman"/>
          <w:sz w:val="28"/>
          <w:szCs w:val="28"/>
        </w:rPr>
        <w:t xml:space="preserve">более </w:t>
      </w:r>
      <w:r w:rsidR="00A23CA6" w:rsidRPr="008C49DD">
        <w:rPr>
          <w:rFonts w:ascii="Times New Roman" w:hAnsi="Times New Roman" w:cs="Times New Roman"/>
          <w:sz w:val="28"/>
          <w:szCs w:val="28"/>
        </w:rPr>
        <w:t>прагматичен, чем подход исследователей</w:t>
      </w:r>
      <w:r>
        <w:rPr>
          <w:rFonts w:ascii="Times New Roman" w:hAnsi="Times New Roman" w:cs="Times New Roman"/>
          <w:sz w:val="28"/>
          <w:szCs w:val="28"/>
        </w:rPr>
        <w:t>, представляющих российский рынок</w:t>
      </w:r>
      <w:r w:rsidR="00A23CA6" w:rsidRPr="008C49DD">
        <w:rPr>
          <w:rFonts w:ascii="Times New Roman" w:hAnsi="Times New Roman" w:cs="Times New Roman"/>
          <w:sz w:val="28"/>
          <w:szCs w:val="28"/>
        </w:rPr>
        <w:t xml:space="preserve">. </w:t>
      </w:r>
    </w:p>
    <w:p w:rsidR="00A23CA6" w:rsidRPr="008C49DD" w:rsidRDefault="004D3888" w:rsidP="001469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Приведу пример. В</w:t>
      </w:r>
      <w:r w:rsidR="00A23CA6" w:rsidRPr="008C49DD">
        <w:rPr>
          <w:rFonts w:ascii="Times New Roman" w:hAnsi="Times New Roman" w:cs="Times New Roman"/>
          <w:sz w:val="28"/>
          <w:szCs w:val="28"/>
        </w:rPr>
        <w:t xml:space="preserve"> словаре APICS </w:t>
      </w:r>
      <w:r>
        <w:rPr>
          <w:rFonts w:ascii="Times New Roman" w:hAnsi="Times New Roman" w:cs="Times New Roman"/>
          <w:sz w:val="28"/>
          <w:szCs w:val="28"/>
        </w:rPr>
        <w:t>понятие</w:t>
      </w:r>
      <w:r w:rsidR="00A23CA6" w:rsidRPr="008C49DD">
        <w:rPr>
          <w:rFonts w:ascii="Times New Roman" w:hAnsi="Times New Roman" w:cs="Times New Roman"/>
          <w:sz w:val="28"/>
          <w:szCs w:val="28"/>
        </w:rPr>
        <w:t xml:space="preserve"> </w:t>
      </w:r>
      <w:r w:rsidR="00F90B2A">
        <w:rPr>
          <w:rFonts w:ascii="Times New Roman" w:hAnsi="Times New Roman" w:cs="Times New Roman"/>
          <w:sz w:val="28"/>
          <w:szCs w:val="28"/>
        </w:rPr>
        <w:t>«</w:t>
      </w:r>
      <w:r w:rsidR="00A23CA6" w:rsidRPr="008C49DD">
        <w:rPr>
          <w:rFonts w:ascii="Times New Roman" w:hAnsi="Times New Roman" w:cs="Times New Roman"/>
          <w:sz w:val="28"/>
          <w:szCs w:val="28"/>
        </w:rPr>
        <w:t>логистическая система</w:t>
      </w:r>
      <w:r w:rsidR="00F90B2A">
        <w:rPr>
          <w:rFonts w:ascii="Times New Roman" w:hAnsi="Times New Roman" w:cs="Times New Roman"/>
          <w:sz w:val="28"/>
          <w:szCs w:val="28"/>
        </w:rPr>
        <w:t>»</w:t>
      </w:r>
      <w:r w:rsidR="00A23CA6" w:rsidRPr="008C49DD">
        <w:rPr>
          <w:rFonts w:ascii="Times New Roman" w:hAnsi="Times New Roman" w:cs="Times New Roman"/>
          <w:sz w:val="28"/>
          <w:szCs w:val="28"/>
        </w:rPr>
        <w:t xml:space="preserve"> </w:t>
      </w:r>
      <w:r>
        <w:rPr>
          <w:rFonts w:ascii="Times New Roman" w:hAnsi="Times New Roman" w:cs="Times New Roman"/>
          <w:sz w:val="28"/>
          <w:szCs w:val="28"/>
        </w:rPr>
        <w:t>передается как</w:t>
      </w:r>
      <w:r w:rsidR="00A23CA6" w:rsidRPr="008C49DD">
        <w:rPr>
          <w:rFonts w:ascii="Times New Roman" w:hAnsi="Times New Roman" w:cs="Times New Roman"/>
          <w:sz w:val="28"/>
          <w:szCs w:val="28"/>
        </w:rPr>
        <w:t xml:space="preserve"> процесс планирования и координации всех аспектов физического движения материалов, </w:t>
      </w:r>
      <w:r w:rsidR="008C49DD" w:rsidRPr="008C49DD">
        <w:rPr>
          <w:rFonts w:ascii="Times New Roman" w:hAnsi="Times New Roman" w:cs="Times New Roman"/>
          <w:sz w:val="28"/>
          <w:szCs w:val="28"/>
        </w:rPr>
        <w:t xml:space="preserve">компонентов и готовой продукции, </w:t>
      </w:r>
      <w:r w:rsidR="00A23CA6" w:rsidRPr="008C49DD">
        <w:rPr>
          <w:rFonts w:ascii="Times New Roman" w:hAnsi="Times New Roman" w:cs="Times New Roman"/>
          <w:sz w:val="28"/>
          <w:szCs w:val="28"/>
        </w:rPr>
        <w:t>для достижения минимальных общих затрат и желаемого уровня сервиса [16, с. 58].</w:t>
      </w:r>
    </w:p>
    <w:p w:rsidR="008C49DD" w:rsidRPr="008C49DD" w:rsidRDefault="008C49DD" w:rsidP="0014695A">
      <w:pPr>
        <w:autoSpaceDE w:val="0"/>
        <w:autoSpaceDN w:val="0"/>
        <w:adjustRightInd w:val="0"/>
        <w:spacing w:after="0" w:line="360" w:lineRule="auto"/>
        <w:ind w:firstLine="709"/>
        <w:jc w:val="both"/>
        <w:rPr>
          <w:rFonts w:ascii="Times New Roman" w:hAnsi="Times New Roman" w:cs="Times New Roman"/>
          <w:sz w:val="28"/>
          <w:szCs w:val="28"/>
        </w:rPr>
      </w:pPr>
      <w:r w:rsidRPr="008C49DD">
        <w:rPr>
          <w:rFonts w:ascii="Times New Roman" w:hAnsi="Times New Roman" w:cs="Times New Roman"/>
          <w:sz w:val="28"/>
          <w:szCs w:val="28"/>
        </w:rPr>
        <w:t xml:space="preserve">В своих работах А.И. Зайцев </w:t>
      </w:r>
      <w:r w:rsidR="004B007E">
        <w:rPr>
          <w:rFonts w:ascii="Times New Roman" w:hAnsi="Times New Roman" w:cs="Times New Roman"/>
          <w:sz w:val="28"/>
          <w:szCs w:val="28"/>
        </w:rPr>
        <w:t>дает</w:t>
      </w:r>
      <w:r w:rsidRPr="008C49DD">
        <w:rPr>
          <w:rFonts w:ascii="Times New Roman" w:hAnsi="Times New Roman" w:cs="Times New Roman"/>
          <w:sz w:val="28"/>
          <w:szCs w:val="28"/>
        </w:rPr>
        <w:t xml:space="preserve"> понятие </w:t>
      </w:r>
      <w:r w:rsidR="00F90B2A">
        <w:rPr>
          <w:rFonts w:ascii="Times New Roman" w:hAnsi="Times New Roman" w:cs="Times New Roman"/>
          <w:sz w:val="28"/>
          <w:szCs w:val="28"/>
        </w:rPr>
        <w:t>«</w:t>
      </w:r>
      <w:r w:rsidRPr="008C49DD">
        <w:rPr>
          <w:rFonts w:ascii="Times New Roman" w:hAnsi="Times New Roman" w:cs="Times New Roman"/>
          <w:sz w:val="28"/>
          <w:szCs w:val="28"/>
        </w:rPr>
        <w:t>логистическая система</w:t>
      </w:r>
      <w:r w:rsidR="00F90B2A">
        <w:rPr>
          <w:rFonts w:ascii="Times New Roman" w:hAnsi="Times New Roman" w:cs="Times New Roman"/>
          <w:sz w:val="28"/>
          <w:szCs w:val="28"/>
        </w:rPr>
        <w:t>»</w:t>
      </w:r>
      <w:r w:rsidRPr="008C49DD">
        <w:rPr>
          <w:rFonts w:ascii="Times New Roman" w:hAnsi="Times New Roman" w:cs="Times New Roman"/>
          <w:sz w:val="28"/>
          <w:szCs w:val="28"/>
        </w:rPr>
        <w:t xml:space="preserve"> как относительно устойчивую совокупность структурно</w:t>
      </w:r>
      <w:r w:rsidR="004B007E">
        <w:rPr>
          <w:rFonts w:ascii="Times New Roman" w:hAnsi="Times New Roman" w:cs="Times New Roman"/>
          <w:sz w:val="28"/>
          <w:szCs w:val="28"/>
        </w:rPr>
        <w:t>-</w:t>
      </w:r>
      <w:r w:rsidRPr="008C49DD">
        <w:rPr>
          <w:rFonts w:ascii="Times New Roman" w:hAnsi="Times New Roman" w:cs="Times New Roman"/>
          <w:sz w:val="28"/>
          <w:szCs w:val="28"/>
        </w:rPr>
        <w:t xml:space="preserve">функциональных подразделений компании, поставщиков, </w:t>
      </w:r>
      <w:r w:rsidR="004B007E">
        <w:rPr>
          <w:rFonts w:ascii="Times New Roman" w:hAnsi="Times New Roman" w:cs="Times New Roman"/>
          <w:sz w:val="28"/>
          <w:szCs w:val="28"/>
        </w:rPr>
        <w:t>потребителей,</w:t>
      </w:r>
      <w:r w:rsidRPr="008C49DD">
        <w:rPr>
          <w:rFonts w:ascii="Times New Roman" w:hAnsi="Times New Roman" w:cs="Times New Roman"/>
          <w:sz w:val="28"/>
          <w:szCs w:val="28"/>
        </w:rPr>
        <w:t xml:space="preserve"> логистических посредников, взаимосвязанных по основным и (или) сопутствующим потокам и управлением для реализации стратегического плана логистики [11, с. 143]. Еще одно </w:t>
      </w:r>
      <w:r w:rsidR="004B007E">
        <w:rPr>
          <w:rFonts w:ascii="Times New Roman" w:hAnsi="Times New Roman" w:cs="Times New Roman"/>
          <w:sz w:val="28"/>
          <w:szCs w:val="28"/>
        </w:rPr>
        <w:t>определение, которое является синонимичным</w:t>
      </w:r>
      <w:r w:rsidRPr="008C49DD">
        <w:rPr>
          <w:rFonts w:ascii="Times New Roman" w:hAnsi="Times New Roman" w:cs="Times New Roman"/>
          <w:sz w:val="28"/>
          <w:szCs w:val="28"/>
        </w:rPr>
        <w:t xml:space="preserve"> </w:t>
      </w:r>
      <w:r w:rsidR="004B007E">
        <w:rPr>
          <w:rFonts w:ascii="Times New Roman" w:hAnsi="Times New Roman" w:cs="Times New Roman"/>
          <w:sz w:val="28"/>
          <w:szCs w:val="28"/>
        </w:rPr>
        <w:t xml:space="preserve">предыдущему, </w:t>
      </w:r>
      <w:r w:rsidRPr="008C49DD">
        <w:rPr>
          <w:rFonts w:ascii="Times New Roman" w:hAnsi="Times New Roman" w:cs="Times New Roman"/>
          <w:sz w:val="28"/>
          <w:szCs w:val="28"/>
        </w:rPr>
        <w:t xml:space="preserve">находим у А.Н. </w:t>
      </w:r>
      <w:proofErr w:type="spellStart"/>
      <w:r w:rsidRPr="008C49DD">
        <w:rPr>
          <w:rFonts w:ascii="Times New Roman" w:hAnsi="Times New Roman" w:cs="Times New Roman"/>
          <w:sz w:val="28"/>
          <w:szCs w:val="28"/>
        </w:rPr>
        <w:t>Стерлиго</w:t>
      </w:r>
      <w:r w:rsidR="004B007E">
        <w:rPr>
          <w:rFonts w:ascii="Times New Roman" w:hAnsi="Times New Roman" w:cs="Times New Roman"/>
          <w:sz w:val="28"/>
          <w:szCs w:val="28"/>
        </w:rPr>
        <w:t>вой</w:t>
      </w:r>
      <w:proofErr w:type="spellEnd"/>
      <w:r w:rsidR="004B007E">
        <w:rPr>
          <w:rFonts w:ascii="Times New Roman" w:hAnsi="Times New Roman" w:cs="Times New Roman"/>
          <w:sz w:val="28"/>
          <w:szCs w:val="28"/>
        </w:rPr>
        <w:t xml:space="preserve"> [6, с. 143]. Она акцентирует внимание на такой формулировке:</w:t>
      </w:r>
      <w:r w:rsidRPr="008C49DD">
        <w:rPr>
          <w:rFonts w:ascii="Times New Roman" w:hAnsi="Times New Roman" w:cs="Times New Roman"/>
          <w:sz w:val="28"/>
          <w:szCs w:val="28"/>
        </w:rPr>
        <w:t xml:space="preserve"> логистическая система </w:t>
      </w:r>
      <w:r w:rsidR="00C23A33">
        <w:rPr>
          <w:rFonts w:ascii="Times New Roman" w:hAnsi="Times New Roman" w:cs="Times New Roman"/>
          <w:sz w:val="28"/>
          <w:szCs w:val="28"/>
        </w:rPr>
        <w:t xml:space="preserve">является </w:t>
      </w:r>
      <w:r w:rsidRPr="008C49DD">
        <w:rPr>
          <w:rFonts w:ascii="Times New Roman" w:hAnsi="Times New Roman" w:cs="Times New Roman"/>
          <w:sz w:val="28"/>
          <w:szCs w:val="28"/>
        </w:rPr>
        <w:t>совокупность</w:t>
      </w:r>
      <w:r w:rsidR="004B007E">
        <w:rPr>
          <w:rFonts w:ascii="Times New Roman" w:hAnsi="Times New Roman" w:cs="Times New Roman"/>
          <w:sz w:val="28"/>
          <w:szCs w:val="28"/>
        </w:rPr>
        <w:t>ю</w:t>
      </w:r>
      <w:r w:rsidRPr="008C49DD">
        <w:rPr>
          <w:rFonts w:ascii="Times New Roman" w:hAnsi="Times New Roman" w:cs="Times New Roman"/>
          <w:sz w:val="28"/>
          <w:szCs w:val="28"/>
        </w:rPr>
        <w:t xml:space="preserve"> логистической сети и системы администрирования, формируем</w:t>
      </w:r>
      <w:r w:rsidR="004B007E">
        <w:rPr>
          <w:rFonts w:ascii="Times New Roman" w:hAnsi="Times New Roman" w:cs="Times New Roman"/>
          <w:sz w:val="28"/>
          <w:szCs w:val="28"/>
        </w:rPr>
        <w:t>ой</w:t>
      </w:r>
      <w:r w:rsidRPr="008C49DD">
        <w:rPr>
          <w:rFonts w:ascii="Times New Roman" w:hAnsi="Times New Roman" w:cs="Times New Roman"/>
          <w:sz w:val="28"/>
          <w:szCs w:val="28"/>
        </w:rPr>
        <w:t xml:space="preserve"> компанией</w:t>
      </w:r>
      <w:r>
        <w:rPr>
          <w:rFonts w:ascii="Times New Roman" w:hAnsi="Times New Roman" w:cs="Times New Roman"/>
          <w:sz w:val="28"/>
          <w:szCs w:val="28"/>
        </w:rPr>
        <w:t xml:space="preserve"> </w:t>
      </w:r>
      <w:r w:rsidRPr="008C49DD">
        <w:rPr>
          <w:rFonts w:ascii="Times New Roman" w:hAnsi="Times New Roman" w:cs="Times New Roman"/>
          <w:sz w:val="28"/>
          <w:szCs w:val="28"/>
        </w:rPr>
        <w:t>для реализации своей логистической стратегии.</w:t>
      </w:r>
    </w:p>
    <w:p w:rsidR="008C49DD" w:rsidRPr="008C49DD" w:rsidRDefault="008C49DD" w:rsidP="0014695A">
      <w:pPr>
        <w:autoSpaceDE w:val="0"/>
        <w:autoSpaceDN w:val="0"/>
        <w:adjustRightInd w:val="0"/>
        <w:spacing w:after="0" w:line="360" w:lineRule="auto"/>
        <w:ind w:firstLine="709"/>
        <w:jc w:val="both"/>
        <w:rPr>
          <w:rFonts w:ascii="Times New Roman" w:hAnsi="Times New Roman" w:cs="Times New Roman"/>
          <w:sz w:val="28"/>
          <w:szCs w:val="28"/>
        </w:rPr>
      </w:pPr>
      <w:r w:rsidRPr="008C49DD">
        <w:rPr>
          <w:rFonts w:ascii="Times New Roman" w:hAnsi="Times New Roman" w:cs="Times New Roman"/>
          <w:sz w:val="28"/>
          <w:szCs w:val="28"/>
        </w:rPr>
        <w:t xml:space="preserve">По мнению </w:t>
      </w:r>
      <w:r w:rsidR="004B007E">
        <w:rPr>
          <w:rFonts w:ascii="Times New Roman" w:hAnsi="Times New Roman" w:cs="Times New Roman"/>
          <w:sz w:val="28"/>
          <w:szCs w:val="28"/>
        </w:rPr>
        <w:t xml:space="preserve">А.Н. </w:t>
      </w:r>
      <w:proofErr w:type="spellStart"/>
      <w:r w:rsidR="004B007E">
        <w:rPr>
          <w:rFonts w:ascii="Times New Roman" w:hAnsi="Times New Roman" w:cs="Times New Roman"/>
          <w:sz w:val="28"/>
          <w:szCs w:val="28"/>
        </w:rPr>
        <w:t>Стерлиговой</w:t>
      </w:r>
      <w:proofErr w:type="spellEnd"/>
      <w:r w:rsidRPr="008C49DD">
        <w:rPr>
          <w:rFonts w:ascii="Times New Roman" w:hAnsi="Times New Roman" w:cs="Times New Roman"/>
          <w:sz w:val="28"/>
          <w:szCs w:val="28"/>
        </w:rPr>
        <w:t xml:space="preserve">, логистическая система – это </w:t>
      </w:r>
      <w:r w:rsidR="004B007E">
        <w:rPr>
          <w:rFonts w:ascii="Times New Roman" w:hAnsi="Times New Roman" w:cs="Times New Roman"/>
          <w:sz w:val="28"/>
          <w:szCs w:val="28"/>
        </w:rPr>
        <w:t xml:space="preserve">ни что иное, как </w:t>
      </w:r>
      <w:r w:rsidRPr="008C49DD">
        <w:rPr>
          <w:rFonts w:ascii="Times New Roman" w:hAnsi="Times New Roman" w:cs="Times New Roman"/>
          <w:sz w:val="28"/>
          <w:szCs w:val="28"/>
        </w:rPr>
        <w:t xml:space="preserve">система </w:t>
      </w:r>
      <w:r w:rsidR="004B007E">
        <w:rPr>
          <w:rFonts w:ascii="Times New Roman" w:hAnsi="Times New Roman" w:cs="Times New Roman"/>
          <w:sz w:val="28"/>
          <w:szCs w:val="28"/>
        </w:rPr>
        <w:t>осуществления пристального контроля над</w:t>
      </w:r>
      <w:r w:rsidRPr="008C49DD">
        <w:rPr>
          <w:rFonts w:ascii="Times New Roman" w:hAnsi="Times New Roman" w:cs="Times New Roman"/>
          <w:sz w:val="28"/>
          <w:szCs w:val="28"/>
        </w:rPr>
        <w:t xml:space="preserve"> потоками ресурсов, </w:t>
      </w:r>
      <w:r w:rsidR="004B007E">
        <w:rPr>
          <w:rFonts w:ascii="Times New Roman" w:hAnsi="Times New Roman" w:cs="Times New Roman"/>
          <w:sz w:val="28"/>
          <w:szCs w:val="28"/>
        </w:rPr>
        <w:t xml:space="preserve">применяемая </w:t>
      </w:r>
      <w:r w:rsidRPr="008C49DD">
        <w:rPr>
          <w:rFonts w:ascii="Times New Roman" w:hAnsi="Times New Roman" w:cs="Times New Roman"/>
          <w:sz w:val="28"/>
          <w:szCs w:val="28"/>
        </w:rPr>
        <w:t xml:space="preserve">на различных уровнях (макро, мезо, микро), </w:t>
      </w:r>
      <w:r w:rsidR="004B007E">
        <w:rPr>
          <w:rFonts w:ascii="Times New Roman" w:hAnsi="Times New Roman" w:cs="Times New Roman"/>
          <w:sz w:val="28"/>
          <w:szCs w:val="28"/>
        </w:rPr>
        <w:t xml:space="preserve">для </w:t>
      </w:r>
      <w:r w:rsidRPr="008C49DD">
        <w:rPr>
          <w:rFonts w:ascii="Times New Roman" w:hAnsi="Times New Roman" w:cs="Times New Roman"/>
          <w:sz w:val="28"/>
          <w:szCs w:val="28"/>
        </w:rPr>
        <w:t>организации поставок от производителя до потребителя, в соответствии с ожиданиями потребителей, внешними и внутренними потребностями компании, направленная на минимизацию затрат</w:t>
      </w:r>
      <w:r w:rsidR="004B007E">
        <w:rPr>
          <w:rFonts w:ascii="Times New Roman" w:hAnsi="Times New Roman" w:cs="Times New Roman"/>
          <w:sz w:val="28"/>
          <w:szCs w:val="28"/>
        </w:rPr>
        <w:t>.</w:t>
      </w:r>
    </w:p>
    <w:p w:rsidR="004B007E" w:rsidRDefault="008C49DD" w:rsidP="0014695A">
      <w:pPr>
        <w:autoSpaceDE w:val="0"/>
        <w:autoSpaceDN w:val="0"/>
        <w:adjustRightInd w:val="0"/>
        <w:spacing w:after="0" w:line="360" w:lineRule="auto"/>
        <w:ind w:firstLine="709"/>
        <w:jc w:val="both"/>
        <w:rPr>
          <w:rFonts w:ascii="Times New Roman" w:hAnsi="Times New Roman" w:cs="Times New Roman"/>
          <w:sz w:val="28"/>
          <w:szCs w:val="28"/>
        </w:rPr>
      </w:pPr>
      <w:r w:rsidRPr="008C49DD">
        <w:rPr>
          <w:rFonts w:ascii="Times New Roman" w:hAnsi="Times New Roman" w:cs="Times New Roman"/>
          <w:sz w:val="28"/>
          <w:szCs w:val="28"/>
        </w:rPr>
        <w:t xml:space="preserve">Структура логистической системы розничной торговой сети </w:t>
      </w:r>
      <w:r w:rsidR="004B007E">
        <w:rPr>
          <w:rFonts w:ascii="Times New Roman" w:hAnsi="Times New Roman" w:cs="Times New Roman"/>
          <w:sz w:val="28"/>
          <w:szCs w:val="28"/>
        </w:rPr>
        <w:t>содержит в себе:</w:t>
      </w:r>
    </w:p>
    <w:p w:rsidR="004B007E" w:rsidRDefault="004B007E" w:rsidP="001469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6482C">
        <w:rPr>
          <w:rFonts w:ascii="Times New Roman" w:hAnsi="Times New Roman" w:cs="Times New Roman"/>
          <w:sz w:val="28"/>
          <w:szCs w:val="28"/>
        </w:rPr>
        <w:t xml:space="preserve">– </w:t>
      </w:r>
      <w:r w:rsidR="008C49DD" w:rsidRPr="008C49DD">
        <w:rPr>
          <w:rFonts w:ascii="Times New Roman" w:hAnsi="Times New Roman" w:cs="Times New Roman"/>
          <w:sz w:val="28"/>
          <w:szCs w:val="28"/>
        </w:rPr>
        <w:t xml:space="preserve">логистическую сеть (множество звеньев логистической системы), </w:t>
      </w:r>
    </w:p>
    <w:p w:rsidR="004B007E" w:rsidRDefault="004B007E" w:rsidP="001469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482C">
        <w:rPr>
          <w:rFonts w:ascii="Times New Roman" w:hAnsi="Times New Roman" w:cs="Times New Roman"/>
          <w:sz w:val="28"/>
          <w:szCs w:val="28"/>
        </w:rPr>
        <w:t xml:space="preserve">– </w:t>
      </w:r>
      <w:r w:rsidR="008C49DD" w:rsidRPr="008C49DD">
        <w:rPr>
          <w:rFonts w:ascii="Times New Roman" w:hAnsi="Times New Roman" w:cs="Times New Roman"/>
          <w:sz w:val="28"/>
          <w:szCs w:val="28"/>
        </w:rPr>
        <w:t>логистический канал (совокупность</w:t>
      </w:r>
      <w:r>
        <w:rPr>
          <w:rFonts w:ascii="Times New Roman" w:hAnsi="Times New Roman" w:cs="Times New Roman"/>
          <w:sz w:val="28"/>
          <w:szCs w:val="28"/>
        </w:rPr>
        <w:t xml:space="preserve"> звеньев логистической системы),</w:t>
      </w:r>
    </w:p>
    <w:p w:rsidR="004B007E" w:rsidRDefault="004B007E" w:rsidP="001469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482C">
        <w:rPr>
          <w:rFonts w:ascii="Times New Roman" w:hAnsi="Times New Roman" w:cs="Times New Roman"/>
          <w:sz w:val="28"/>
          <w:szCs w:val="28"/>
        </w:rPr>
        <w:t xml:space="preserve">– </w:t>
      </w:r>
      <w:r w:rsidR="008C49DD" w:rsidRPr="008C49DD">
        <w:rPr>
          <w:rFonts w:ascii="Times New Roman" w:hAnsi="Times New Roman" w:cs="Times New Roman"/>
          <w:sz w:val="28"/>
          <w:szCs w:val="28"/>
        </w:rPr>
        <w:t xml:space="preserve">логистическую цепь (упорядоченное множество звеньев логистической </w:t>
      </w:r>
      <w:r w:rsidR="003A6963">
        <w:rPr>
          <w:rFonts w:ascii="Times New Roman" w:hAnsi="Times New Roman" w:cs="Times New Roman"/>
          <w:sz w:val="28"/>
          <w:szCs w:val="28"/>
        </w:rPr>
        <w:t>системы).</w:t>
      </w:r>
    </w:p>
    <w:p w:rsidR="003A6963" w:rsidRDefault="003A6963" w:rsidP="001469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рисунке 1</w:t>
      </w:r>
      <w:r w:rsidR="008C49DD" w:rsidRPr="008C49DD">
        <w:rPr>
          <w:rFonts w:ascii="Times New Roman" w:hAnsi="Times New Roman" w:cs="Times New Roman"/>
          <w:sz w:val="28"/>
          <w:szCs w:val="28"/>
        </w:rPr>
        <w:t xml:space="preserve"> представлена модель логистической системы розничной торговой сети</w:t>
      </w:r>
      <w:r w:rsidRPr="008C49DD">
        <w:rPr>
          <w:rFonts w:ascii="Times New Roman" w:hAnsi="Times New Roman" w:cs="Times New Roman"/>
          <w:sz w:val="28"/>
          <w:szCs w:val="28"/>
        </w:rPr>
        <w:t xml:space="preserve">, включающая различные подсистемы. </w:t>
      </w:r>
    </w:p>
    <w:p w:rsidR="008C49DD" w:rsidRPr="008C49DD" w:rsidRDefault="003A6963" w:rsidP="00C23A33">
      <w:pPr>
        <w:autoSpaceDE w:val="0"/>
        <w:autoSpaceDN w:val="0"/>
        <w:adjustRightInd w:val="0"/>
        <w:spacing w:after="0" w:line="360" w:lineRule="auto"/>
        <w:jc w:val="center"/>
        <w:rPr>
          <w:rFonts w:ascii="Times New Roman" w:hAnsi="Times New Roman" w:cs="Times New Roman"/>
          <w:sz w:val="28"/>
          <w:szCs w:val="28"/>
        </w:rPr>
      </w:pPr>
      <w:r>
        <w:rPr>
          <w:noProof/>
        </w:rPr>
        <w:drawing>
          <wp:inline distT="0" distB="0" distL="0" distR="0" wp14:anchorId="71ACE73B" wp14:editId="03D7B659">
            <wp:extent cx="5667375" cy="65246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67375" cy="6524625"/>
                    </a:xfrm>
                    <a:prstGeom prst="rect">
                      <a:avLst/>
                    </a:prstGeom>
                  </pic:spPr>
                </pic:pic>
              </a:graphicData>
            </a:graphic>
          </wp:inline>
        </w:drawing>
      </w:r>
    </w:p>
    <w:p w:rsidR="008C49DD" w:rsidRDefault="003A6963" w:rsidP="00C23A33">
      <w:pPr>
        <w:autoSpaceDE w:val="0"/>
        <w:autoSpaceDN w:val="0"/>
        <w:adjustRightInd w:val="0"/>
        <w:spacing w:after="0" w:line="360" w:lineRule="auto"/>
        <w:jc w:val="center"/>
        <w:rPr>
          <w:rFonts w:ascii="Times New Roman" w:hAnsi="Times New Roman" w:cs="Times New Roman"/>
          <w:sz w:val="28"/>
          <w:szCs w:val="28"/>
        </w:rPr>
      </w:pPr>
      <w:r>
        <w:rPr>
          <w:rFonts w:ascii="Times New Roman" w:eastAsia="Times New Roman" w:hAnsi="Times New Roman" w:cs="Times New Roman"/>
          <w:sz w:val="28"/>
          <w:szCs w:val="28"/>
        </w:rPr>
        <w:t xml:space="preserve">Рисунок 1 </w:t>
      </w:r>
      <w:r w:rsidR="0026482C">
        <w:rPr>
          <w:rFonts w:ascii="Times New Roman" w:eastAsia="Times New Roman" w:hAnsi="Times New Roman" w:cs="Times New Roman"/>
          <w:sz w:val="28"/>
          <w:szCs w:val="28"/>
        </w:rPr>
        <w:t xml:space="preserve">– </w:t>
      </w:r>
      <w:r w:rsidRPr="003A6963">
        <w:rPr>
          <w:rFonts w:ascii="Times New Roman" w:hAnsi="Times New Roman" w:cs="Times New Roman"/>
          <w:sz w:val="28"/>
          <w:szCs w:val="28"/>
        </w:rPr>
        <w:t>Модель логистической системы (ЛС) розничной торговой сети</w:t>
      </w:r>
    </w:p>
    <w:p w:rsidR="00C23A33" w:rsidRDefault="00C23A33" w:rsidP="001469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Итак, дадим характеристику для</w:t>
      </w:r>
      <w:r w:rsidRPr="008C49DD">
        <w:rPr>
          <w:rFonts w:ascii="Times New Roman" w:hAnsi="Times New Roman" w:cs="Times New Roman"/>
          <w:sz w:val="28"/>
          <w:szCs w:val="28"/>
        </w:rPr>
        <w:t xml:space="preserve"> данны</w:t>
      </w:r>
      <w:r>
        <w:rPr>
          <w:rFonts w:ascii="Times New Roman" w:hAnsi="Times New Roman" w:cs="Times New Roman"/>
          <w:sz w:val="28"/>
          <w:szCs w:val="28"/>
        </w:rPr>
        <w:t>х подсистем</w:t>
      </w:r>
      <w:r w:rsidRPr="008C49DD">
        <w:rPr>
          <w:rFonts w:ascii="Times New Roman" w:hAnsi="Times New Roman" w:cs="Times New Roman"/>
          <w:sz w:val="28"/>
          <w:szCs w:val="28"/>
        </w:rPr>
        <w:t xml:space="preserve"> логистики. </w:t>
      </w:r>
      <w:r>
        <w:rPr>
          <w:rFonts w:ascii="Times New Roman" w:hAnsi="Times New Roman" w:cs="Times New Roman"/>
          <w:sz w:val="28"/>
          <w:szCs w:val="28"/>
        </w:rPr>
        <w:t>Первичный</w:t>
      </w:r>
      <w:r w:rsidRPr="008C49DD">
        <w:rPr>
          <w:rFonts w:ascii="Times New Roman" w:hAnsi="Times New Roman" w:cs="Times New Roman"/>
          <w:sz w:val="28"/>
          <w:szCs w:val="28"/>
        </w:rPr>
        <w:t xml:space="preserve"> этап </w:t>
      </w:r>
      <w:r>
        <w:rPr>
          <w:rFonts w:ascii="Times New Roman" w:hAnsi="Times New Roman" w:cs="Times New Roman"/>
          <w:sz w:val="28"/>
          <w:szCs w:val="28"/>
        </w:rPr>
        <w:t>движения товара</w:t>
      </w:r>
      <w:r w:rsidRPr="008C49DD">
        <w:rPr>
          <w:rFonts w:ascii="Times New Roman" w:hAnsi="Times New Roman" w:cs="Times New Roman"/>
          <w:sz w:val="28"/>
          <w:szCs w:val="28"/>
        </w:rPr>
        <w:t xml:space="preserve"> </w:t>
      </w:r>
      <w:r>
        <w:rPr>
          <w:rFonts w:ascii="Times New Roman" w:hAnsi="Times New Roman" w:cs="Times New Roman"/>
          <w:sz w:val="28"/>
          <w:szCs w:val="28"/>
        </w:rPr>
        <w:t>берет начало</w:t>
      </w:r>
      <w:r w:rsidRPr="008C49DD">
        <w:rPr>
          <w:rFonts w:ascii="Times New Roman" w:hAnsi="Times New Roman" w:cs="Times New Roman"/>
          <w:sz w:val="28"/>
          <w:szCs w:val="28"/>
        </w:rPr>
        <w:t xml:space="preserve"> с процесса закупок</w:t>
      </w:r>
      <w:r>
        <w:rPr>
          <w:rFonts w:ascii="Times New Roman" w:hAnsi="Times New Roman" w:cs="Times New Roman"/>
          <w:sz w:val="28"/>
          <w:szCs w:val="28"/>
        </w:rPr>
        <w:t xml:space="preserve"> всех необходимых для сети</w:t>
      </w:r>
      <w:r w:rsidRPr="008C49DD">
        <w:rPr>
          <w:rFonts w:ascii="Times New Roman" w:hAnsi="Times New Roman" w:cs="Times New Roman"/>
          <w:sz w:val="28"/>
          <w:szCs w:val="28"/>
        </w:rPr>
        <w:t xml:space="preserve"> материальных ресурсов (</w:t>
      </w:r>
      <w:r w:rsidRPr="004B007E">
        <w:rPr>
          <w:rFonts w:ascii="Times New Roman" w:hAnsi="Times New Roman" w:cs="Times New Roman"/>
          <w:sz w:val="28"/>
          <w:szCs w:val="28"/>
        </w:rPr>
        <w:t>готовая продукция</w:t>
      </w:r>
      <w:r>
        <w:rPr>
          <w:rFonts w:ascii="Times New Roman" w:hAnsi="Times New Roman" w:cs="Times New Roman"/>
          <w:sz w:val="28"/>
          <w:szCs w:val="28"/>
        </w:rPr>
        <w:t>, сырье</w:t>
      </w:r>
      <w:r w:rsidRPr="008C49DD">
        <w:rPr>
          <w:rFonts w:ascii="Times New Roman" w:hAnsi="Times New Roman" w:cs="Times New Roman"/>
          <w:sz w:val="28"/>
          <w:szCs w:val="28"/>
        </w:rPr>
        <w:t xml:space="preserve">, </w:t>
      </w:r>
      <w:r w:rsidRPr="004B007E">
        <w:rPr>
          <w:rFonts w:ascii="Times New Roman" w:hAnsi="Times New Roman" w:cs="Times New Roman"/>
          <w:sz w:val="28"/>
          <w:szCs w:val="28"/>
        </w:rPr>
        <w:t>полуфабрикаты,</w:t>
      </w:r>
      <w:r>
        <w:rPr>
          <w:rFonts w:ascii="Times New Roman" w:hAnsi="Times New Roman" w:cs="Times New Roman"/>
          <w:sz w:val="28"/>
          <w:szCs w:val="28"/>
        </w:rPr>
        <w:t xml:space="preserve"> </w:t>
      </w:r>
      <w:r w:rsidRPr="008C49DD">
        <w:rPr>
          <w:rFonts w:ascii="Times New Roman" w:hAnsi="Times New Roman" w:cs="Times New Roman"/>
          <w:sz w:val="28"/>
          <w:szCs w:val="28"/>
        </w:rPr>
        <w:t>материал</w:t>
      </w:r>
      <w:r>
        <w:rPr>
          <w:rFonts w:ascii="Times New Roman" w:hAnsi="Times New Roman" w:cs="Times New Roman"/>
          <w:sz w:val="28"/>
          <w:szCs w:val="28"/>
        </w:rPr>
        <w:t xml:space="preserve">ы). Данный этап может быть </w:t>
      </w:r>
      <w:r w:rsidRPr="008C49DD">
        <w:rPr>
          <w:rFonts w:ascii="Times New Roman" w:hAnsi="Times New Roman" w:cs="Times New Roman"/>
          <w:sz w:val="28"/>
          <w:szCs w:val="28"/>
        </w:rPr>
        <w:t>в форме оптового или оптово-розничного предприятия.</w:t>
      </w:r>
      <w:r w:rsidRPr="003A6963">
        <w:rPr>
          <w:rFonts w:ascii="Times New Roman" w:hAnsi="Times New Roman" w:cs="Times New Roman"/>
          <w:sz w:val="28"/>
          <w:szCs w:val="28"/>
        </w:rPr>
        <w:t xml:space="preserve"> </w:t>
      </w:r>
      <w:r w:rsidRPr="008C49DD">
        <w:rPr>
          <w:rFonts w:ascii="Times New Roman" w:hAnsi="Times New Roman" w:cs="Times New Roman"/>
          <w:sz w:val="28"/>
          <w:szCs w:val="28"/>
        </w:rPr>
        <w:t>После за</w:t>
      </w:r>
      <w:r>
        <w:rPr>
          <w:rFonts w:ascii="Times New Roman" w:hAnsi="Times New Roman" w:cs="Times New Roman"/>
          <w:sz w:val="28"/>
          <w:szCs w:val="28"/>
        </w:rPr>
        <w:t>купки на первичном этапе</w:t>
      </w:r>
      <w:r w:rsidRPr="008C49DD">
        <w:rPr>
          <w:rFonts w:ascii="Times New Roman" w:hAnsi="Times New Roman" w:cs="Times New Roman"/>
          <w:sz w:val="28"/>
          <w:szCs w:val="28"/>
        </w:rPr>
        <w:t xml:space="preserve"> материальные ресурсы </w:t>
      </w:r>
      <w:r>
        <w:rPr>
          <w:rFonts w:ascii="Times New Roman" w:hAnsi="Times New Roman" w:cs="Times New Roman"/>
          <w:sz w:val="28"/>
          <w:szCs w:val="28"/>
        </w:rPr>
        <w:t>доставляются до места хранения (предположительно, склад)</w:t>
      </w:r>
      <w:r w:rsidRPr="008C49DD">
        <w:rPr>
          <w:rFonts w:ascii="Times New Roman" w:hAnsi="Times New Roman" w:cs="Times New Roman"/>
          <w:sz w:val="28"/>
          <w:szCs w:val="28"/>
        </w:rPr>
        <w:t xml:space="preserve">, </w:t>
      </w:r>
      <w:r>
        <w:rPr>
          <w:rFonts w:ascii="Times New Roman" w:hAnsi="Times New Roman" w:cs="Times New Roman"/>
          <w:sz w:val="28"/>
          <w:szCs w:val="28"/>
        </w:rPr>
        <w:t xml:space="preserve">затем происходят такие логистические операции: </w:t>
      </w:r>
      <w:r w:rsidRPr="008C49DD">
        <w:rPr>
          <w:rFonts w:ascii="Times New Roman" w:hAnsi="Times New Roman" w:cs="Times New Roman"/>
          <w:sz w:val="28"/>
          <w:szCs w:val="28"/>
        </w:rPr>
        <w:t xml:space="preserve">упаковка, сортировка, </w:t>
      </w:r>
      <w:proofErr w:type="spellStart"/>
      <w:r w:rsidRPr="008C49DD">
        <w:rPr>
          <w:rFonts w:ascii="Times New Roman" w:hAnsi="Times New Roman" w:cs="Times New Roman"/>
          <w:sz w:val="28"/>
          <w:szCs w:val="28"/>
        </w:rPr>
        <w:t>грузопереработка</w:t>
      </w:r>
      <w:proofErr w:type="spellEnd"/>
      <w:r w:rsidRPr="008C49DD">
        <w:rPr>
          <w:rFonts w:ascii="Times New Roman" w:hAnsi="Times New Roman" w:cs="Times New Roman"/>
          <w:sz w:val="28"/>
          <w:szCs w:val="28"/>
        </w:rPr>
        <w:t>, взв</w:t>
      </w:r>
      <w:r>
        <w:rPr>
          <w:rFonts w:ascii="Times New Roman" w:hAnsi="Times New Roman" w:cs="Times New Roman"/>
          <w:sz w:val="28"/>
          <w:szCs w:val="28"/>
        </w:rPr>
        <w:t xml:space="preserve">ешивание, </w:t>
      </w:r>
      <w:proofErr w:type="spellStart"/>
      <w:r>
        <w:rPr>
          <w:rFonts w:ascii="Times New Roman" w:hAnsi="Times New Roman" w:cs="Times New Roman"/>
          <w:sz w:val="28"/>
          <w:szCs w:val="28"/>
        </w:rPr>
        <w:t>паллетирование</w:t>
      </w:r>
      <w:proofErr w:type="spellEnd"/>
      <w:r>
        <w:rPr>
          <w:rFonts w:ascii="Times New Roman" w:hAnsi="Times New Roman" w:cs="Times New Roman"/>
          <w:sz w:val="28"/>
          <w:szCs w:val="28"/>
        </w:rPr>
        <w:t xml:space="preserve"> и т.д.</w:t>
      </w:r>
      <w:r w:rsidRPr="008C49DD">
        <w:rPr>
          <w:rFonts w:ascii="Times New Roman" w:hAnsi="Times New Roman" w:cs="Times New Roman"/>
          <w:sz w:val="28"/>
          <w:szCs w:val="28"/>
        </w:rPr>
        <w:t xml:space="preserve"> </w:t>
      </w:r>
      <w:r>
        <w:rPr>
          <w:rFonts w:ascii="Times New Roman" w:hAnsi="Times New Roman" w:cs="Times New Roman"/>
          <w:sz w:val="28"/>
          <w:szCs w:val="28"/>
        </w:rPr>
        <w:t>На данном этапе доставленные для логистической обработки ресурсы</w:t>
      </w:r>
      <w:r w:rsidRPr="008C49DD">
        <w:rPr>
          <w:rFonts w:ascii="Times New Roman" w:hAnsi="Times New Roman" w:cs="Times New Roman"/>
          <w:sz w:val="28"/>
          <w:szCs w:val="28"/>
        </w:rPr>
        <w:t xml:space="preserve"> перерабатываются до готового состояния </w:t>
      </w:r>
      <w:r>
        <w:rPr>
          <w:rFonts w:ascii="Times New Roman" w:hAnsi="Times New Roman" w:cs="Times New Roman"/>
          <w:sz w:val="28"/>
          <w:szCs w:val="28"/>
        </w:rPr>
        <w:t>либо вообще не проходят</w:t>
      </w:r>
      <w:r w:rsidRPr="008C49DD">
        <w:rPr>
          <w:rFonts w:ascii="Times New Roman" w:hAnsi="Times New Roman" w:cs="Times New Roman"/>
          <w:sz w:val="28"/>
          <w:szCs w:val="28"/>
        </w:rPr>
        <w:t xml:space="preserve"> систему складирования и хранения, отправляются в торговый зал. Основными потребителями розничной торгово</w:t>
      </w:r>
      <w:r>
        <w:rPr>
          <w:rFonts w:ascii="Times New Roman" w:hAnsi="Times New Roman" w:cs="Times New Roman"/>
          <w:sz w:val="28"/>
          <w:szCs w:val="28"/>
        </w:rPr>
        <w:t xml:space="preserve">й </w:t>
      </w:r>
      <w:r w:rsidRPr="008C49DD">
        <w:rPr>
          <w:rFonts w:ascii="Times New Roman" w:hAnsi="Times New Roman" w:cs="Times New Roman"/>
          <w:sz w:val="28"/>
          <w:szCs w:val="28"/>
        </w:rPr>
        <w:t>сети являются потребители, закупающие ресурсы для личного пользования.</w:t>
      </w:r>
    </w:p>
    <w:p w:rsidR="00347C63" w:rsidRPr="00EF7271" w:rsidRDefault="00347C63" w:rsidP="00347C63">
      <w:pPr>
        <w:autoSpaceDE w:val="0"/>
        <w:autoSpaceDN w:val="0"/>
        <w:adjustRightInd w:val="0"/>
        <w:spacing w:after="0" w:line="360" w:lineRule="auto"/>
        <w:ind w:firstLine="709"/>
        <w:jc w:val="both"/>
        <w:rPr>
          <w:rFonts w:ascii="Times New Roman" w:hAnsi="Times New Roman" w:cs="Times New Roman"/>
          <w:sz w:val="28"/>
          <w:szCs w:val="28"/>
        </w:rPr>
      </w:pPr>
      <w:r w:rsidRPr="00EF7271">
        <w:rPr>
          <w:rFonts w:ascii="Times New Roman" w:hAnsi="Times New Roman" w:cs="Times New Roman"/>
          <w:sz w:val="28"/>
          <w:szCs w:val="28"/>
          <w:lang w:eastAsia="en-US"/>
        </w:rPr>
        <w:t>Таким образом, на доктринальном уровне понятие логистической системы розничных торговых предприятий понимается как устойчивая совокупность логистических операций, объединяющих материальные, финансовые, информационные потоки, формируемая компанией для реализации определенной стратегии. Как верно замечено исследователями, сущностные черты современной логистической системы торговой компании определяются в соответствии с экономической ситуацией, внутренними и внешними потребностями компании, ожиданиями других субъектов взаимоотношений. В условиях экономического кризиса и экономических санкций торговые компании вынуждены выстраивать адаптивную логистическую систему путем активного использования нововведений.</w:t>
      </w:r>
    </w:p>
    <w:p w:rsidR="00C23A33" w:rsidRDefault="00C23A33" w:rsidP="0014695A">
      <w:pPr>
        <w:autoSpaceDE w:val="0"/>
        <w:autoSpaceDN w:val="0"/>
        <w:adjustRightInd w:val="0"/>
        <w:spacing w:after="0" w:line="360" w:lineRule="auto"/>
        <w:ind w:firstLine="709"/>
        <w:jc w:val="both"/>
        <w:rPr>
          <w:rFonts w:ascii="Times New Roman" w:hAnsi="Times New Roman" w:cs="Times New Roman"/>
          <w:sz w:val="28"/>
          <w:szCs w:val="28"/>
        </w:rPr>
      </w:pPr>
    </w:p>
    <w:p w:rsidR="00CD6B6B" w:rsidRDefault="00CD6B6B" w:rsidP="0014695A">
      <w:pPr>
        <w:pStyle w:val="2"/>
        <w:tabs>
          <w:tab w:val="left" w:pos="0"/>
          <w:tab w:val="left" w:pos="709"/>
        </w:tabs>
        <w:rPr>
          <w:b/>
        </w:rPr>
      </w:pPr>
      <w:bookmarkStart w:id="5" w:name="_Toc43393661"/>
      <w:r>
        <w:rPr>
          <w:b/>
        </w:rPr>
        <w:t>1.2. Принципы и задачи логистики при осуществлении закупочной деятельности розничного торгового предприятия</w:t>
      </w:r>
      <w:bookmarkEnd w:id="5"/>
    </w:p>
    <w:p w:rsidR="00CD6B6B" w:rsidRPr="00D93833" w:rsidRDefault="00CD6B6B" w:rsidP="0014695A">
      <w:pPr>
        <w:tabs>
          <w:tab w:val="left" w:pos="0"/>
          <w:tab w:val="left" w:pos="709"/>
          <w:tab w:val="left" w:pos="851"/>
        </w:tabs>
        <w:spacing w:after="0" w:line="360" w:lineRule="auto"/>
        <w:ind w:firstLine="709"/>
        <w:jc w:val="both"/>
        <w:rPr>
          <w:rFonts w:ascii="Times New Roman" w:eastAsia="Times New Roman" w:hAnsi="Times New Roman" w:cs="Times New Roman"/>
          <w:sz w:val="28"/>
          <w:szCs w:val="28"/>
        </w:rPr>
      </w:pPr>
    </w:p>
    <w:p w:rsidR="0004794A" w:rsidRDefault="00B54B94" w:rsidP="0014695A">
      <w:pPr>
        <w:tabs>
          <w:tab w:val="left" w:pos="0"/>
          <w:tab w:val="left" w:pos="709"/>
          <w:tab w:val="left" w:pos="851"/>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тем, что современная экономическая среда отличается усилением конкуренции между розничными торговыми предприятиями, менедж</w:t>
      </w:r>
      <w:r>
        <w:rPr>
          <w:rFonts w:ascii="Times New Roman" w:eastAsia="Times New Roman" w:hAnsi="Times New Roman" w:cs="Times New Roman"/>
          <w:sz w:val="28"/>
          <w:szCs w:val="28"/>
        </w:rPr>
        <w:lastRenderedPageBreak/>
        <w:t>менту приходится корректировать систему управления и, в частности, внедрять новые эффективные модели построения закупочной логистики. При решении проблем, выявленных в процессе функционирования логистической системы торгового предприятия, следует обратиться, прежде всего, к фундаментальным теоретическим основам и методологии. Однако, поскольку теория закупочной логистики находится в стадии развития и формирования и современная логистика в силу характерных особенностей основана на методологическом фундаменте синтеза знаний, умений, навыков из различных отраслей, то при анализе логистического процесса закупочной деятельности розничного торгового предприятия необходимо использовать общенаучную теоретическую базу и методологию.</w:t>
      </w:r>
    </w:p>
    <w:p w:rsidR="0004794A" w:rsidRDefault="00B54B94" w:rsidP="0014695A">
      <w:pPr>
        <w:tabs>
          <w:tab w:val="left" w:pos="0"/>
          <w:tab w:val="left" w:pos="709"/>
          <w:tab w:val="left" w:pos="851"/>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доктринальном уровне понятия </w:t>
      </w:r>
      <w:r w:rsidR="00F90B2A">
        <w:rPr>
          <w:rFonts w:ascii="Times New Roman" w:eastAsia="Times New Roman" w:hAnsi="Times New Roman" w:cs="Times New Roman"/>
          <w:sz w:val="28"/>
          <w:szCs w:val="28"/>
        </w:rPr>
        <w:t>«</w:t>
      </w:r>
      <w:r>
        <w:rPr>
          <w:rFonts w:ascii="Times New Roman" w:eastAsia="Times New Roman" w:hAnsi="Times New Roman" w:cs="Times New Roman"/>
          <w:sz w:val="28"/>
          <w:szCs w:val="28"/>
        </w:rPr>
        <w:t>закупочная деятельность</w:t>
      </w:r>
      <w:r w:rsidR="00F90B2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или, как еще можно встретить в исследованиях, </w:t>
      </w:r>
      <w:r w:rsidR="00F90B2A">
        <w:rPr>
          <w:rFonts w:ascii="Times New Roman" w:eastAsia="Times New Roman" w:hAnsi="Times New Roman" w:cs="Times New Roman"/>
          <w:sz w:val="28"/>
          <w:szCs w:val="28"/>
        </w:rPr>
        <w:t>«</w:t>
      </w:r>
      <w:r>
        <w:rPr>
          <w:rFonts w:ascii="Times New Roman" w:eastAsia="Times New Roman" w:hAnsi="Times New Roman" w:cs="Times New Roman"/>
          <w:sz w:val="28"/>
          <w:szCs w:val="28"/>
        </w:rPr>
        <w:t>снабженческая деятельность</w:t>
      </w:r>
      <w:r w:rsidR="00F90B2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определяются по</w:t>
      </w:r>
      <w:r w:rsidR="00C23A3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разному. </w:t>
      </w:r>
    </w:p>
    <w:p w:rsidR="0004794A" w:rsidRDefault="00C23A33" w:rsidP="0014695A">
      <w:pPr>
        <w:tabs>
          <w:tab w:val="left" w:pos="0"/>
          <w:tab w:val="left" w:pos="709"/>
          <w:tab w:val="left" w:pos="851"/>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 </w:t>
      </w:r>
      <w:r w:rsidR="00B54B94">
        <w:rPr>
          <w:rFonts w:ascii="Times New Roman" w:eastAsia="Times New Roman" w:hAnsi="Times New Roman" w:cs="Times New Roman"/>
          <w:sz w:val="28"/>
          <w:szCs w:val="28"/>
        </w:rPr>
        <w:t xml:space="preserve">Родников считает, что закупку следует </w:t>
      </w:r>
      <w:proofErr w:type="gramStart"/>
      <w:r w:rsidR="00B54B94">
        <w:rPr>
          <w:rFonts w:ascii="Times New Roman" w:eastAsia="Times New Roman" w:hAnsi="Times New Roman" w:cs="Times New Roman"/>
          <w:sz w:val="28"/>
          <w:szCs w:val="28"/>
        </w:rPr>
        <w:t>понимать</w:t>
      </w:r>
      <w:proofErr w:type="gramEnd"/>
      <w:r w:rsidR="00B54B94">
        <w:rPr>
          <w:rFonts w:ascii="Times New Roman" w:eastAsia="Times New Roman" w:hAnsi="Times New Roman" w:cs="Times New Roman"/>
          <w:sz w:val="28"/>
          <w:szCs w:val="28"/>
        </w:rPr>
        <w:t xml:space="preserve"> как приобретение товаров за рубежом или внутри страны крупными партиями, в большом количестве [1].</w:t>
      </w:r>
      <w:r w:rsidR="00B54B94">
        <w:rPr>
          <w:rFonts w:ascii="Times New Roman" w:eastAsia="Times New Roman" w:hAnsi="Times New Roman" w:cs="Times New Roman"/>
          <w:sz w:val="28"/>
          <w:szCs w:val="28"/>
          <w:vertAlign w:val="superscript"/>
        </w:rPr>
        <w:t xml:space="preserve"> </w:t>
      </w:r>
      <w:r w:rsidR="00B54B94">
        <w:rPr>
          <w:rFonts w:ascii="Times New Roman" w:eastAsia="Times New Roman" w:hAnsi="Times New Roman" w:cs="Times New Roman"/>
          <w:sz w:val="28"/>
          <w:szCs w:val="28"/>
        </w:rPr>
        <w:t>Закупочн</w:t>
      </w:r>
      <w:r w:rsidR="00EC3F24">
        <w:rPr>
          <w:rFonts w:ascii="Times New Roman" w:eastAsia="Times New Roman" w:hAnsi="Times New Roman" w:cs="Times New Roman"/>
          <w:sz w:val="28"/>
          <w:szCs w:val="28"/>
        </w:rPr>
        <w:t>ую</w:t>
      </w:r>
      <w:r w:rsidR="00B54B94">
        <w:rPr>
          <w:rFonts w:ascii="Times New Roman" w:eastAsia="Times New Roman" w:hAnsi="Times New Roman" w:cs="Times New Roman"/>
          <w:sz w:val="28"/>
          <w:szCs w:val="28"/>
        </w:rPr>
        <w:t xml:space="preserve"> деятельност</w:t>
      </w:r>
      <w:r w:rsidR="00EC3F24">
        <w:rPr>
          <w:rFonts w:ascii="Times New Roman" w:eastAsia="Times New Roman" w:hAnsi="Times New Roman" w:cs="Times New Roman"/>
          <w:sz w:val="28"/>
          <w:szCs w:val="28"/>
        </w:rPr>
        <w:t>ь</w:t>
      </w:r>
      <w:r w:rsidR="00B54B94">
        <w:rPr>
          <w:rFonts w:ascii="Times New Roman" w:eastAsia="Times New Roman" w:hAnsi="Times New Roman" w:cs="Times New Roman"/>
          <w:sz w:val="28"/>
          <w:szCs w:val="28"/>
        </w:rPr>
        <w:t xml:space="preserve">, как утверждает исследователь, </w:t>
      </w:r>
      <w:r>
        <w:rPr>
          <w:rFonts w:ascii="Times New Roman" w:eastAsia="Times New Roman" w:hAnsi="Times New Roman" w:cs="Times New Roman"/>
          <w:sz w:val="28"/>
          <w:szCs w:val="28"/>
        </w:rPr>
        <w:t>обычно предваряло</w:t>
      </w:r>
      <w:r w:rsidR="00B54B94">
        <w:rPr>
          <w:rFonts w:ascii="Times New Roman" w:eastAsia="Times New Roman" w:hAnsi="Times New Roman" w:cs="Times New Roman"/>
          <w:sz w:val="28"/>
          <w:szCs w:val="28"/>
        </w:rPr>
        <w:t xml:space="preserve"> материально</w:t>
      </w:r>
      <w:r w:rsidR="00EC3F24">
        <w:rPr>
          <w:rFonts w:ascii="Times New Roman" w:eastAsia="Times New Roman" w:hAnsi="Times New Roman" w:cs="Times New Roman"/>
          <w:sz w:val="28"/>
          <w:szCs w:val="28"/>
        </w:rPr>
        <w:t>-</w:t>
      </w:r>
      <w:r w:rsidR="00B54B94">
        <w:rPr>
          <w:rFonts w:ascii="Times New Roman" w:eastAsia="Times New Roman" w:hAnsi="Times New Roman" w:cs="Times New Roman"/>
          <w:sz w:val="28"/>
          <w:szCs w:val="28"/>
        </w:rPr>
        <w:t>техническое обеспечение</w:t>
      </w:r>
      <w:r w:rsidR="00EC3F24">
        <w:rPr>
          <w:rFonts w:ascii="Times New Roman" w:eastAsia="Times New Roman" w:hAnsi="Times New Roman" w:cs="Times New Roman"/>
          <w:sz w:val="28"/>
          <w:szCs w:val="28"/>
        </w:rPr>
        <w:t>, оно являлось</w:t>
      </w:r>
      <w:r w:rsidR="00B54B94">
        <w:rPr>
          <w:rFonts w:ascii="Times New Roman" w:eastAsia="Times New Roman" w:hAnsi="Times New Roman" w:cs="Times New Roman"/>
          <w:sz w:val="28"/>
          <w:szCs w:val="28"/>
        </w:rPr>
        <w:t xml:space="preserve"> звено</w:t>
      </w:r>
      <w:r w:rsidR="00EC3F24">
        <w:rPr>
          <w:rFonts w:ascii="Times New Roman" w:eastAsia="Times New Roman" w:hAnsi="Times New Roman" w:cs="Times New Roman"/>
          <w:sz w:val="28"/>
          <w:szCs w:val="28"/>
        </w:rPr>
        <w:t>м</w:t>
      </w:r>
      <w:r w:rsidR="00B54B94">
        <w:rPr>
          <w:rFonts w:ascii="Times New Roman" w:eastAsia="Times New Roman" w:hAnsi="Times New Roman" w:cs="Times New Roman"/>
          <w:sz w:val="28"/>
          <w:szCs w:val="28"/>
        </w:rPr>
        <w:t xml:space="preserve"> в производственно</w:t>
      </w:r>
      <w:r w:rsidR="00EC3F24">
        <w:rPr>
          <w:rFonts w:ascii="Times New Roman" w:eastAsia="Times New Roman" w:hAnsi="Times New Roman" w:cs="Times New Roman"/>
          <w:sz w:val="28"/>
          <w:szCs w:val="28"/>
        </w:rPr>
        <w:t>-</w:t>
      </w:r>
      <w:r w:rsidR="00B54B94">
        <w:rPr>
          <w:rFonts w:ascii="Times New Roman" w:eastAsia="Times New Roman" w:hAnsi="Times New Roman" w:cs="Times New Roman"/>
          <w:sz w:val="28"/>
          <w:szCs w:val="28"/>
        </w:rPr>
        <w:t xml:space="preserve">коммерческой, </w:t>
      </w:r>
      <w:proofErr w:type="spellStart"/>
      <w:r w:rsidR="00B54B94">
        <w:rPr>
          <w:rFonts w:ascii="Times New Roman" w:eastAsia="Times New Roman" w:hAnsi="Times New Roman" w:cs="Times New Roman"/>
          <w:sz w:val="28"/>
          <w:szCs w:val="28"/>
        </w:rPr>
        <w:t>потоково</w:t>
      </w:r>
      <w:proofErr w:type="spellEnd"/>
      <w:r w:rsidR="00EC3F24">
        <w:rPr>
          <w:rFonts w:ascii="Times New Roman" w:eastAsia="Times New Roman" w:hAnsi="Times New Roman" w:cs="Times New Roman"/>
          <w:sz w:val="28"/>
          <w:szCs w:val="28"/>
        </w:rPr>
        <w:t>-</w:t>
      </w:r>
      <w:r w:rsidR="00B54B94">
        <w:rPr>
          <w:rFonts w:ascii="Times New Roman" w:eastAsia="Times New Roman" w:hAnsi="Times New Roman" w:cs="Times New Roman"/>
          <w:sz w:val="28"/>
          <w:szCs w:val="28"/>
        </w:rPr>
        <w:t>процессной деятельности в промышленном производстве</w:t>
      </w:r>
      <w:r w:rsidR="00EC3F24">
        <w:rPr>
          <w:rFonts w:ascii="Times New Roman" w:eastAsia="Times New Roman" w:hAnsi="Times New Roman" w:cs="Times New Roman"/>
          <w:sz w:val="28"/>
          <w:szCs w:val="28"/>
        </w:rPr>
        <w:t xml:space="preserve"> любого направления</w:t>
      </w:r>
      <w:r w:rsidR="00B54B94">
        <w:rPr>
          <w:rFonts w:ascii="Times New Roman" w:eastAsia="Times New Roman" w:hAnsi="Times New Roman" w:cs="Times New Roman"/>
          <w:sz w:val="28"/>
          <w:szCs w:val="28"/>
        </w:rPr>
        <w:t xml:space="preserve"> и/или </w:t>
      </w:r>
      <w:r w:rsidR="00EC3F24">
        <w:rPr>
          <w:rFonts w:ascii="Times New Roman" w:eastAsia="Times New Roman" w:hAnsi="Times New Roman" w:cs="Times New Roman"/>
          <w:sz w:val="28"/>
          <w:szCs w:val="28"/>
        </w:rPr>
        <w:t>применения</w:t>
      </w:r>
      <w:r w:rsidR="00B54B94">
        <w:rPr>
          <w:rFonts w:ascii="Times New Roman" w:eastAsia="Times New Roman" w:hAnsi="Times New Roman" w:cs="Times New Roman"/>
          <w:sz w:val="28"/>
          <w:szCs w:val="28"/>
        </w:rPr>
        <w:t xml:space="preserve"> производственных или непроизводственных объек</w:t>
      </w:r>
      <w:r w:rsidR="00EC3F24">
        <w:rPr>
          <w:rFonts w:ascii="Times New Roman" w:eastAsia="Times New Roman" w:hAnsi="Times New Roman" w:cs="Times New Roman"/>
          <w:sz w:val="28"/>
          <w:szCs w:val="28"/>
        </w:rPr>
        <w:t>тов. Ее</w:t>
      </w:r>
      <w:r w:rsidR="00B54B94">
        <w:rPr>
          <w:rFonts w:ascii="Times New Roman" w:eastAsia="Times New Roman" w:hAnsi="Times New Roman" w:cs="Times New Roman"/>
          <w:sz w:val="28"/>
          <w:szCs w:val="28"/>
        </w:rPr>
        <w:t xml:space="preserve"> содержание направле</w:t>
      </w:r>
      <w:r w:rsidR="00EC3F24">
        <w:rPr>
          <w:rFonts w:ascii="Times New Roman" w:eastAsia="Times New Roman" w:hAnsi="Times New Roman" w:cs="Times New Roman"/>
          <w:sz w:val="28"/>
          <w:szCs w:val="28"/>
        </w:rPr>
        <w:t>но на непрерывное обеспечени</w:t>
      </w:r>
      <w:r w:rsidR="00B54B94">
        <w:rPr>
          <w:rFonts w:ascii="Times New Roman" w:eastAsia="Times New Roman" w:hAnsi="Times New Roman" w:cs="Times New Roman"/>
          <w:sz w:val="28"/>
          <w:szCs w:val="28"/>
        </w:rPr>
        <w:t>е объектов необходимыми средствами (материалами, энергией, запасными</w:t>
      </w:r>
      <w:r w:rsidR="00EC3F24">
        <w:rPr>
          <w:rFonts w:ascii="Times New Roman" w:eastAsia="Times New Roman" w:hAnsi="Times New Roman" w:cs="Times New Roman"/>
          <w:sz w:val="28"/>
          <w:szCs w:val="28"/>
        </w:rPr>
        <w:t xml:space="preserve"> </w:t>
      </w:r>
      <w:r w:rsidR="00B54B94">
        <w:rPr>
          <w:rFonts w:ascii="Times New Roman" w:eastAsia="Times New Roman" w:hAnsi="Times New Roman" w:cs="Times New Roman"/>
          <w:sz w:val="28"/>
          <w:szCs w:val="28"/>
        </w:rPr>
        <w:t>частями, комплектующими и т.д.) [1].</w:t>
      </w:r>
    </w:p>
    <w:p w:rsidR="0004794A" w:rsidRDefault="00B54B94" w:rsidP="0014695A">
      <w:pPr>
        <w:tabs>
          <w:tab w:val="left" w:pos="0"/>
          <w:tab w:val="left" w:pos="709"/>
          <w:tab w:val="left" w:pos="851"/>
        </w:tabs>
        <w:spacing w:after="0" w:line="360" w:lineRule="auto"/>
        <w:ind w:firstLine="709"/>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 xml:space="preserve">Б.А. Аникин </w:t>
      </w:r>
      <w:r w:rsidR="00096095">
        <w:rPr>
          <w:rFonts w:ascii="Times New Roman" w:eastAsia="Times New Roman" w:hAnsi="Times New Roman" w:cs="Times New Roman"/>
          <w:sz w:val="28"/>
          <w:szCs w:val="28"/>
        </w:rPr>
        <w:t>предпочитает позиционировать структуру</w:t>
      </w:r>
      <w:r>
        <w:rPr>
          <w:rFonts w:ascii="Times New Roman" w:eastAsia="Times New Roman" w:hAnsi="Times New Roman" w:cs="Times New Roman"/>
          <w:sz w:val="28"/>
          <w:szCs w:val="28"/>
        </w:rPr>
        <w:t xml:space="preserve"> закупочн</w:t>
      </w:r>
      <w:r w:rsidR="00096095">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логистик</w:t>
      </w:r>
      <w:r w:rsidR="0009609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096095">
        <w:rPr>
          <w:rFonts w:ascii="Times New Roman" w:eastAsia="Times New Roman" w:hAnsi="Times New Roman" w:cs="Times New Roman"/>
          <w:sz w:val="28"/>
          <w:szCs w:val="28"/>
        </w:rPr>
        <w:t>в качестве</w:t>
      </w:r>
      <w:r>
        <w:rPr>
          <w:rFonts w:ascii="Times New Roman" w:eastAsia="Times New Roman" w:hAnsi="Times New Roman" w:cs="Times New Roman"/>
          <w:sz w:val="28"/>
          <w:szCs w:val="28"/>
        </w:rPr>
        <w:t xml:space="preserve"> раздел</w:t>
      </w:r>
      <w:r w:rsidR="00096095">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логистики, занимаю</w:t>
      </w:r>
      <w:r w:rsidR="00096095">
        <w:rPr>
          <w:rFonts w:ascii="Times New Roman" w:eastAsia="Times New Roman" w:hAnsi="Times New Roman" w:cs="Times New Roman"/>
          <w:sz w:val="28"/>
          <w:szCs w:val="28"/>
        </w:rPr>
        <w:t>щегося</w:t>
      </w:r>
      <w:r>
        <w:rPr>
          <w:rFonts w:ascii="Times New Roman" w:eastAsia="Times New Roman" w:hAnsi="Times New Roman" w:cs="Times New Roman"/>
          <w:sz w:val="28"/>
          <w:szCs w:val="28"/>
        </w:rPr>
        <w:t xml:space="preserve"> </w:t>
      </w:r>
      <w:r w:rsidR="00096095">
        <w:rPr>
          <w:rFonts w:ascii="Times New Roman" w:eastAsia="Times New Roman" w:hAnsi="Times New Roman" w:cs="Times New Roman"/>
          <w:sz w:val="28"/>
          <w:szCs w:val="28"/>
        </w:rPr>
        <w:t>обеспечением всех нужд</w:t>
      </w:r>
      <w:r>
        <w:rPr>
          <w:rFonts w:ascii="Times New Roman" w:eastAsia="Times New Roman" w:hAnsi="Times New Roman" w:cs="Times New Roman"/>
          <w:sz w:val="28"/>
          <w:szCs w:val="28"/>
        </w:rPr>
        <w:t xml:space="preserve"> производства в материалах с макси</w:t>
      </w:r>
      <w:r w:rsidR="00096095">
        <w:rPr>
          <w:rFonts w:ascii="Times New Roman" w:eastAsia="Times New Roman" w:hAnsi="Times New Roman" w:cs="Times New Roman"/>
          <w:sz w:val="28"/>
          <w:szCs w:val="28"/>
        </w:rPr>
        <w:t>мально возможной в текущей ситуации</w:t>
      </w:r>
      <w:r>
        <w:rPr>
          <w:rFonts w:ascii="Times New Roman" w:eastAsia="Times New Roman" w:hAnsi="Times New Roman" w:cs="Times New Roman"/>
          <w:sz w:val="28"/>
          <w:szCs w:val="28"/>
        </w:rPr>
        <w:t xml:space="preserve"> экономической эффективностью при соблюдении установленных </w:t>
      </w:r>
      <w:r w:rsidR="00096095">
        <w:rPr>
          <w:rFonts w:ascii="Times New Roman" w:eastAsia="Times New Roman" w:hAnsi="Times New Roman" w:cs="Times New Roman"/>
          <w:sz w:val="28"/>
          <w:szCs w:val="28"/>
        </w:rPr>
        <w:t xml:space="preserve">и заранее оговоренных во всех подробностях </w:t>
      </w:r>
      <w:r>
        <w:rPr>
          <w:rFonts w:ascii="Times New Roman" w:eastAsia="Times New Roman" w:hAnsi="Times New Roman" w:cs="Times New Roman"/>
          <w:sz w:val="28"/>
          <w:szCs w:val="28"/>
        </w:rPr>
        <w:t>сроков закупки, количества и качеств, поставляемых материалов [2].</w:t>
      </w:r>
    </w:p>
    <w:p w:rsidR="0004794A" w:rsidRDefault="00B54B94" w:rsidP="0014695A">
      <w:pPr>
        <w:tabs>
          <w:tab w:val="left" w:pos="0"/>
          <w:tab w:val="left" w:pos="709"/>
          <w:tab w:val="left" w:pos="851"/>
        </w:tabs>
        <w:spacing w:after="0" w:line="360" w:lineRule="auto"/>
        <w:ind w:firstLine="709"/>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lastRenderedPageBreak/>
        <w:t>По мнению</w:t>
      </w:r>
      <w:r w:rsidR="00B50FFA">
        <w:rPr>
          <w:rFonts w:ascii="Times New Roman" w:eastAsia="Times New Roman" w:hAnsi="Times New Roman" w:cs="Times New Roman"/>
          <w:sz w:val="28"/>
          <w:szCs w:val="28"/>
        </w:rPr>
        <w:t>, выраженному</w:t>
      </w:r>
      <w:r>
        <w:rPr>
          <w:rFonts w:ascii="Times New Roman" w:eastAsia="Times New Roman" w:hAnsi="Times New Roman" w:cs="Times New Roman"/>
          <w:sz w:val="28"/>
          <w:szCs w:val="28"/>
        </w:rPr>
        <w:t xml:space="preserve"> Е.Е. Канке, И.П. Кошевой, закупочная логистика</w:t>
      </w:r>
      <w:r w:rsidR="00B50FFA">
        <w:rPr>
          <w:rFonts w:ascii="Times New Roman" w:eastAsia="Times New Roman" w:hAnsi="Times New Roman" w:cs="Times New Roman"/>
          <w:sz w:val="28"/>
          <w:szCs w:val="28"/>
        </w:rPr>
        <w:t xml:space="preserve"> </w:t>
      </w:r>
      <w:r w:rsidR="002648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w:t>
      </w:r>
      <w:r w:rsidR="00B50FFA">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из основных логистических подсистем</w:t>
      </w:r>
      <w:r w:rsidR="00B50F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50FFA">
        <w:rPr>
          <w:rFonts w:ascii="Times New Roman" w:eastAsia="Times New Roman" w:hAnsi="Times New Roman" w:cs="Times New Roman"/>
          <w:sz w:val="28"/>
          <w:szCs w:val="28"/>
        </w:rPr>
        <w:t>Данная подсистема осуществляет</w:t>
      </w:r>
      <w:r>
        <w:rPr>
          <w:rFonts w:ascii="Times New Roman" w:eastAsia="Times New Roman" w:hAnsi="Times New Roman" w:cs="Times New Roman"/>
          <w:sz w:val="28"/>
          <w:szCs w:val="28"/>
        </w:rPr>
        <w:t xml:space="preserve"> процесс движения сырья, материалов, комплектующих и запасных частей с рынка закупок до складов предприятия [3].</w:t>
      </w:r>
    </w:p>
    <w:p w:rsidR="0004794A" w:rsidRDefault="00B54B94" w:rsidP="0014695A">
      <w:pPr>
        <w:tabs>
          <w:tab w:val="left" w:pos="0"/>
          <w:tab w:val="left" w:pos="709"/>
          <w:tab w:val="left" w:pos="851"/>
        </w:tabs>
        <w:spacing w:after="0" w:line="360" w:lineRule="auto"/>
        <w:ind w:firstLine="709"/>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 xml:space="preserve">А.М. </w:t>
      </w:r>
      <w:proofErr w:type="spellStart"/>
      <w:r>
        <w:rPr>
          <w:rFonts w:ascii="Times New Roman" w:eastAsia="Times New Roman" w:hAnsi="Times New Roman" w:cs="Times New Roman"/>
          <w:sz w:val="28"/>
          <w:szCs w:val="28"/>
        </w:rPr>
        <w:t>Гаджинский</w:t>
      </w:r>
      <w:proofErr w:type="spellEnd"/>
      <w:r>
        <w:rPr>
          <w:rFonts w:ascii="Times New Roman" w:eastAsia="Times New Roman" w:hAnsi="Times New Roman" w:cs="Times New Roman"/>
          <w:sz w:val="28"/>
          <w:szCs w:val="28"/>
        </w:rPr>
        <w:t xml:space="preserve"> определил, что закупочная логистика – это </w:t>
      </w:r>
      <w:r w:rsidR="00B50FFA">
        <w:rPr>
          <w:rFonts w:ascii="Times New Roman" w:eastAsia="Times New Roman" w:hAnsi="Times New Roman" w:cs="Times New Roman"/>
          <w:sz w:val="28"/>
          <w:szCs w:val="28"/>
        </w:rPr>
        <w:t xml:space="preserve">максимально четкое </w:t>
      </w:r>
      <w:r>
        <w:rPr>
          <w:rFonts w:ascii="Times New Roman" w:eastAsia="Times New Roman" w:hAnsi="Times New Roman" w:cs="Times New Roman"/>
          <w:sz w:val="28"/>
          <w:szCs w:val="28"/>
        </w:rPr>
        <w:t xml:space="preserve">управление материальными потоками в процессе обеспечения предприятия </w:t>
      </w:r>
      <w:r w:rsidR="00B50FFA">
        <w:rPr>
          <w:rFonts w:ascii="Times New Roman" w:eastAsia="Times New Roman" w:hAnsi="Times New Roman" w:cs="Times New Roman"/>
          <w:sz w:val="28"/>
          <w:szCs w:val="28"/>
        </w:rPr>
        <w:t xml:space="preserve">необходимыми </w:t>
      </w:r>
      <w:r>
        <w:rPr>
          <w:rFonts w:ascii="Times New Roman" w:eastAsia="Times New Roman" w:hAnsi="Times New Roman" w:cs="Times New Roman"/>
          <w:sz w:val="28"/>
          <w:szCs w:val="28"/>
        </w:rPr>
        <w:t>материальными ресурсами [4].</w:t>
      </w:r>
      <w:r>
        <w:rPr>
          <w:rFonts w:ascii="Times New Roman" w:eastAsia="Times New Roman" w:hAnsi="Times New Roman" w:cs="Times New Roman"/>
          <w:sz w:val="28"/>
          <w:szCs w:val="28"/>
          <w:vertAlign w:val="superscript"/>
        </w:rPr>
        <w:t xml:space="preserve"> </w:t>
      </w:r>
    </w:p>
    <w:p w:rsidR="0004794A" w:rsidRDefault="00B54B94" w:rsidP="0014695A">
      <w:pPr>
        <w:tabs>
          <w:tab w:val="left" w:pos="0"/>
          <w:tab w:val="left" w:pos="709"/>
          <w:tab w:val="left" w:pos="851"/>
        </w:tabs>
        <w:spacing w:after="0" w:line="360" w:lineRule="auto"/>
        <w:ind w:firstLine="709"/>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В.И. Сергеева, И.П. Эльяшевич, описывая функциональные задачи закупочно</w:t>
      </w:r>
      <w:r w:rsidR="00704CE2">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sidR="00704CE2">
        <w:rPr>
          <w:rFonts w:ascii="Times New Roman" w:eastAsia="Times New Roman" w:hAnsi="Times New Roman" w:cs="Times New Roman"/>
          <w:sz w:val="28"/>
          <w:szCs w:val="28"/>
        </w:rPr>
        <w:t>процесса,</w:t>
      </w:r>
      <w:r>
        <w:rPr>
          <w:rFonts w:ascii="Times New Roman" w:eastAsia="Times New Roman" w:hAnsi="Times New Roman" w:cs="Times New Roman"/>
          <w:sz w:val="28"/>
          <w:szCs w:val="28"/>
        </w:rPr>
        <w:t xml:space="preserve"> заключающиеся, прежде всего, </w:t>
      </w:r>
      <w:r w:rsidR="00704CE2">
        <w:rPr>
          <w:rFonts w:ascii="Times New Roman" w:eastAsia="Times New Roman" w:hAnsi="Times New Roman" w:cs="Times New Roman"/>
          <w:sz w:val="28"/>
          <w:szCs w:val="28"/>
        </w:rPr>
        <w:t>в получении организацией всех</w:t>
      </w:r>
      <w:r>
        <w:rPr>
          <w:rFonts w:ascii="Times New Roman" w:eastAsia="Times New Roman" w:hAnsi="Times New Roman" w:cs="Times New Roman"/>
          <w:sz w:val="28"/>
          <w:szCs w:val="28"/>
        </w:rPr>
        <w:t xml:space="preserve"> </w:t>
      </w:r>
      <w:r w:rsidR="00704CE2">
        <w:rPr>
          <w:rFonts w:ascii="Times New Roman" w:eastAsia="Times New Roman" w:hAnsi="Times New Roman" w:cs="Times New Roman"/>
          <w:sz w:val="28"/>
          <w:szCs w:val="28"/>
        </w:rPr>
        <w:t>нужных</w:t>
      </w:r>
      <w:r>
        <w:rPr>
          <w:rFonts w:ascii="Times New Roman" w:eastAsia="Times New Roman" w:hAnsi="Times New Roman" w:cs="Times New Roman"/>
          <w:sz w:val="28"/>
          <w:szCs w:val="28"/>
        </w:rPr>
        <w:t xml:space="preserve"> по качеству и количеству</w:t>
      </w:r>
      <w:r w:rsidR="0045669C">
        <w:rPr>
          <w:rFonts w:ascii="Times New Roman" w:eastAsia="Times New Roman" w:hAnsi="Times New Roman" w:cs="Times New Roman"/>
          <w:sz w:val="28"/>
          <w:szCs w:val="28"/>
        </w:rPr>
        <w:t xml:space="preserve"> </w:t>
      </w:r>
      <w:r w:rsidR="00704CE2">
        <w:rPr>
          <w:rFonts w:ascii="Times New Roman" w:eastAsia="Times New Roman" w:hAnsi="Times New Roman" w:cs="Times New Roman"/>
          <w:sz w:val="28"/>
          <w:szCs w:val="28"/>
        </w:rPr>
        <w:t>видов сырья</w:t>
      </w:r>
      <w:r>
        <w:rPr>
          <w:rFonts w:ascii="Times New Roman" w:eastAsia="Times New Roman" w:hAnsi="Times New Roman" w:cs="Times New Roman"/>
          <w:sz w:val="28"/>
          <w:szCs w:val="28"/>
        </w:rPr>
        <w:t>, материал</w:t>
      </w:r>
      <w:r w:rsidR="00704CE2">
        <w:rPr>
          <w:rFonts w:ascii="Times New Roman" w:eastAsia="Times New Roman" w:hAnsi="Times New Roman" w:cs="Times New Roman"/>
          <w:sz w:val="28"/>
          <w:szCs w:val="28"/>
        </w:rPr>
        <w:t>ов</w:t>
      </w:r>
      <w:r>
        <w:rPr>
          <w:rFonts w:ascii="Times New Roman" w:eastAsia="Times New Roman" w:hAnsi="Times New Roman" w:cs="Times New Roman"/>
          <w:sz w:val="28"/>
          <w:szCs w:val="28"/>
        </w:rPr>
        <w:t>, товар</w:t>
      </w:r>
      <w:r w:rsidR="00704CE2">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и услуг в </w:t>
      </w:r>
      <w:r w:rsidR="00704CE2">
        <w:rPr>
          <w:rFonts w:ascii="Times New Roman" w:eastAsia="Times New Roman" w:hAnsi="Times New Roman" w:cs="Times New Roman"/>
          <w:sz w:val="28"/>
          <w:szCs w:val="28"/>
        </w:rPr>
        <w:t>заранее установленное</w:t>
      </w:r>
      <w:r>
        <w:rPr>
          <w:rFonts w:ascii="Times New Roman" w:eastAsia="Times New Roman" w:hAnsi="Times New Roman" w:cs="Times New Roman"/>
          <w:sz w:val="28"/>
          <w:szCs w:val="28"/>
        </w:rPr>
        <w:t xml:space="preserve"> время, в </w:t>
      </w:r>
      <w:r w:rsidR="00704CE2">
        <w:rPr>
          <w:rFonts w:ascii="Times New Roman" w:eastAsia="Times New Roman" w:hAnsi="Times New Roman" w:cs="Times New Roman"/>
          <w:sz w:val="28"/>
          <w:szCs w:val="28"/>
        </w:rPr>
        <w:t>конкретном</w:t>
      </w:r>
      <w:r>
        <w:rPr>
          <w:rFonts w:ascii="Times New Roman" w:eastAsia="Times New Roman" w:hAnsi="Times New Roman" w:cs="Times New Roman"/>
          <w:sz w:val="28"/>
          <w:szCs w:val="28"/>
        </w:rPr>
        <w:t xml:space="preserve"> месте, от надежного поставщика, </w:t>
      </w:r>
      <w:r w:rsidR="00704CE2">
        <w:rPr>
          <w:rFonts w:ascii="Times New Roman" w:eastAsia="Times New Roman" w:hAnsi="Times New Roman" w:cs="Times New Roman"/>
          <w:sz w:val="28"/>
          <w:szCs w:val="28"/>
        </w:rPr>
        <w:t>который отвечает всем заявленным требованиям</w:t>
      </w:r>
      <w:r>
        <w:rPr>
          <w:rFonts w:ascii="Times New Roman" w:eastAsia="Times New Roman" w:hAnsi="Times New Roman" w:cs="Times New Roman"/>
          <w:sz w:val="28"/>
          <w:szCs w:val="28"/>
        </w:rPr>
        <w:t xml:space="preserve"> по своим обязательствам, с </w:t>
      </w:r>
      <w:r w:rsidR="00704CE2">
        <w:rPr>
          <w:rFonts w:ascii="Times New Roman" w:eastAsia="Times New Roman" w:hAnsi="Times New Roman" w:cs="Times New Roman"/>
          <w:sz w:val="28"/>
          <w:szCs w:val="28"/>
        </w:rPr>
        <w:t>максимально комфортным для организации</w:t>
      </w:r>
      <w:r>
        <w:rPr>
          <w:rFonts w:ascii="Times New Roman" w:eastAsia="Times New Roman" w:hAnsi="Times New Roman" w:cs="Times New Roman"/>
          <w:sz w:val="28"/>
          <w:szCs w:val="28"/>
        </w:rPr>
        <w:t xml:space="preserve"> обслуживанием (как до осуществления сделки, так и после нее) и по выгодно</w:t>
      </w:r>
      <w:r w:rsidR="00704CE2">
        <w:rPr>
          <w:rFonts w:ascii="Times New Roman" w:eastAsia="Times New Roman" w:hAnsi="Times New Roman" w:cs="Times New Roman"/>
          <w:sz w:val="28"/>
          <w:szCs w:val="28"/>
        </w:rPr>
        <w:t xml:space="preserve"> отличающейся</w:t>
      </w:r>
      <w:r>
        <w:rPr>
          <w:rFonts w:ascii="Times New Roman" w:eastAsia="Times New Roman" w:hAnsi="Times New Roman" w:cs="Times New Roman"/>
          <w:sz w:val="28"/>
          <w:szCs w:val="28"/>
        </w:rPr>
        <w:t xml:space="preserve"> цене [5].</w:t>
      </w:r>
    </w:p>
    <w:p w:rsidR="0004794A" w:rsidRDefault="00B54B94" w:rsidP="0014695A">
      <w:pPr>
        <w:tabs>
          <w:tab w:val="left" w:pos="0"/>
          <w:tab w:val="left" w:pos="709"/>
          <w:tab w:val="left" w:pos="851"/>
        </w:tabs>
        <w:spacing w:after="0" w:line="360" w:lineRule="auto"/>
        <w:ind w:firstLine="709"/>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 xml:space="preserve">Зарубежная теория закупочной логистики также не отличается единством </w:t>
      </w:r>
      <w:r w:rsidR="00704CE2">
        <w:rPr>
          <w:rFonts w:ascii="Times New Roman" w:eastAsia="Times New Roman" w:hAnsi="Times New Roman" w:cs="Times New Roman"/>
          <w:sz w:val="28"/>
          <w:szCs w:val="28"/>
        </w:rPr>
        <w:t>методов и способов</w:t>
      </w:r>
      <w:r>
        <w:rPr>
          <w:rFonts w:ascii="Times New Roman" w:eastAsia="Times New Roman" w:hAnsi="Times New Roman" w:cs="Times New Roman"/>
          <w:sz w:val="28"/>
          <w:szCs w:val="28"/>
        </w:rPr>
        <w:t xml:space="preserve">. Так, например, </w:t>
      </w:r>
      <w:proofErr w:type="spellStart"/>
      <w:r>
        <w:rPr>
          <w:rFonts w:ascii="Times New Roman" w:eastAsia="Times New Roman" w:hAnsi="Times New Roman" w:cs="Times New Roman"/>
          <w:sz w:val="28"/>
          <w:szCs w:val="28"/>
        </w:rPr>
        <w:t>Д.Дж</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Бауэрсокс</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Д.Дж</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Клосс</w:t>
      </w:r>
      <w:proofErr w:type="spellEnd"/>
      <w:r w:rsidR="00704CE2">
        <w:rPr>
          <w:rFonts w:ascii="Times New Roman" w:eastAsia="Times New Roman" w:hAnsi="Times New Roman" w:cs="Times New Roman"/>
          <w:sz w:val="28"/>
          <w:szCs w:val="28"/>
        </w:rPr>
        <w:t xml:space="preserve"> утверждают, что</w:t>
      </w:r>
      <w:r>
        <w:rPr>
          <w:rFonts w:ascii="Times New Roman" w:eastAsia="Times New Roman" w:hAnsi="Times New Roman" w:cs="Times New Roman"/>
          <w:sz w:val="28"/>
          <w:szCs w:val="28"/>
        </w:rPr>
        <w:t xml:space="preserve"> процесс снабжения, </w:t>
      </w:r>
      <w:r w:rsidR="00704CE2">
        <w:rPr>
          <w:rFonts w:ascii="Times New Roman" w:eastAsia="Times New Roman" w:hAnsi="Times New Roman" w:cs="Times New Roman"/>
          <w:sz w:val="28"/>
          <w:szCs w:val="28"/>
        </w:rPr>
        <w:t>который содержит в себе процессы</w:t>
      </w:r>
      <w:r>
        <w:rPr>
          <w:rFonts w:ascii="Times New Roman" w:eastAsia="Times New Roman" w:hAnsi="Times New Roman" w:cs="Times New Roman"/>
          <w:sz w:val="28"/>
          <w:szCs w:val="28"/>
        </w:rPr>
        <w:t xml:space="preserve"> закупки и организаци</w:t>
      </w:r>
      <w:r w:rsidR="00704CE2">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внешних поставок материалов, производственных компонентов и/или </w:t>
      </w:r>
      <w:r w:rsidR="00704CE2">
        <w:rPr>
          <w:rFonts w:ascii="Times New Roman" w:eastAsia="Times New Roman" w:hAnsi="Times New Roman" w:cs="Times New Roman"/>
          <w:sz w:val="28"/>
          <w:szCs w:val="28"/>
        </w:rPr>
        <w:t>уже готовой к дальнейшему движению продукции</w:t>
      </w:r>
      <w:r>
        <w:rPr>
          <w:rFonts w:ascii="Times New Roman" w:eastAsia="Times New Roman" w:hAnsi="Times New Roman" w:cs="Times New Roman"/>
          <w:sz w:val="28"/>
          <w:szCs w:val="28"/>
        </w:rPr>
        <w:t xml:space="preserve"> от поставщика на производственные предприятия, склады промышленных или торговых </w:t>
      </w:r>
      <w:proofErr w:type="gramStart"/>
      <w:r>
        <w:rPr>
          <w:rFonts w:ascii="Times New Roman" w:eastAsia="Times New Roman" w:hAnsi="Times New Roman" w:cs="Times New Roman"/>
          <w:sz w:val="28"/>
          <w:szCs w:val="28"/>
        </w:rPr>
        <w:t>предприятий</w:t>
      </w:r>
      <w:proofErr w:type="gramEnd"/>
      <w:r>
        <w:rPr>
          <w:rFonts w:ascii="Times New Roman" w:eastAsia="Times New Roman" w:hAnsi="Times New Roman" w:cs="Times New Roman"/>
          <w:sz w:val="28"/>
          <w:szCs w:val="28"/>
        </w:rPr>
        <w:t xml:space="preserve"> или в розничные магазины называют, называют закупочной деятельностью [6].</w:t>
      </w:r>
    </w:p>
    <w:p w:rsidR="0004794A" w:rsidRDefault="00B54B94" w:rsidP="0014695A">
      <w:pPr>
        <w:tabs>
          <w:tab w:val="left" w:pos="0"/>
          <w:tab w:val="left" w:pos="709"/>
          <w:tab w:val="left" w:pos="851"/>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основе теории закупочной логистики торгового предприятия, как мы уже заметили, лежит интегральная научная парадигма и методология. Теория и методология закупочной логистики базируется на знании и опыте таких смежных отраслей</w:t>
      </w:r>
      <w:r w:rsidR="00C23A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w:t>
      </w:r>
      <w:r w:rsidR="00C23A33">
        <w:rPr>
          <w:rFonts w:ascii="Times New Roman" w:eastAsia="Times New Roman" w:hAnsi="Times New Roman" w:cs="Times New Roman"/>
          <w:sz w:val="28"/>
          <w:szCs w:val="28"/>
        </w:rPr>
        <w:t xml:space="preserve"> (рисунок 2)</w:t>
      </w:r>
      <w:r>
        <w:rPr>
          <w:rFonts w:ascii="Times New Roman" w:eastAsia="Times New Roman" w:hAnsi="Times New Roman" w:cs="Times New Roman"/>
          <w:sz w:val="28"/>
          <w:szCs w:val="28"/>
        </w:rPr>
        <w:t>:</w:t>
      </w:r>
    </w:p>
    <w:p w:rsidR="0004794A" w:rsidRDefault="00B54B94" w:rsidP="0014695A">
      <w:pPr>
        <w:numPr>
          <w:ilvl w:val="0"/>
          <w:numId w:val="2"/>
        </w:numPr>
        <w:tabs>
          <w:tab w:val="left" w:pos="0"/>
          <w:tab w:val="left" w:pos="709"/>
          <w:tab w:val="left" w:pos="1134"/>
        </w:tabs>
        <w:spacing w:after="0" w:line="360" w:lineRule="auto"/>
        <w:ind w:left="0" w:firstLine="709"/>
        <w:jc w:val="both"/>
        <w:rPr>
          <w:sz w:val="28"/>
          <w:szCs w:val="28"/>
        </w:rPr>
      </w:pPr>
      <w:r>
        <w:rPr>
          <w:rFonts w:ascii="Times New Roman" w:eastAsia="Times New Roman" w:hAnsi="Times New Roman" w:cs="Times New Roman"/>
          <w:sz w:val="28"/>
          <w:szCs w:val="28"/>
        </w:rPr>
        <w:t>системный анализ;</w:t>
      </w:r>
    </w:p>
    <w:p w:rsidR="0004794A" w:rsidRDefault="00B54B94" w:rsidP="0014695A">
      <w:pPr>
        <w:numPr>
          <w:ilvl w:val="0"/>
          <w:numId w:val="2"/>
        </w:numPr>
        <w:tabs>
          <w:tab w:val="left" w:pos="0"/>
          <w:tab w:val="left" w:pos="709"/>
          <w:tab w:val="left" w:pos="1134"/>
        </w:tabs>
        <w:spacing w:after="0" w:line="360" w:lineRule="auto"/>
        <w:ind w:left="0" w:firstLine="709"/>
        <w:jc w:val="both"/>
        <w:rPr>
          <w:sz w:val="28"/>
          <w:szCs w:val="28"/>
        </w:rPr>
      </w:pPr>
      <w:r>
        <w:rPr>
          <w:rFonts w:ascii="Times New Roman" w:eastAsia="Times New Roman" w:hAnsi="Times New Roman" w:cs="Times New Roman"/>
          <w:sz w:val="28"/>
          <w:szCs w:val="28"/>
        </w:rPr>
        <w:t>экономическая теория;</w:t>
      </w:r>
    </w:p>
    <w:p w:rsidR="0004794A" w:rsidRDefault="00B54B94" w:rsidP="0014695A">
      <w:pPr>
        <w:numPr>
          <w:ilvl w:val="0"/>
          <w:numId w:val="2"/>
        </w:numPr>
        <w:tabs>
          <w:tab w:val="left" w:pos="0"/>
          <w:tab w:val="left" w:pos="709"/>
          <w:tab w:val="left" w:pos="1134"/>
        </w:tabs>
        <w:spacing w:after="0" w:line="360" w:lineRule="auto"/>
        <w:ind w:left="0" w:firstLine="709"/>
        <w:jc w:val="both"/>
        <w:rPr>
          <w:sz w:val="28"/>
          <w:szCs w:val="28"/>
        </w:rPr>
      </w:pPr>
      <w:r>
        <w:rPr>
          <w:rFonts w:ascii="Times New Roman" w:eastAsia="Times New Roman" w:hAnsi="Times New Roman" w:cs="Times New Roman"/>
          <w:sz w:val="28"/>
          <w:szCs w:val="28"/>
        </w:rPr>
        <w:t>маркетинг;</w:t>
      </w:r>
    </w:p>
    <w:p w:rsidR="0004794A" w:rsidRDefault="00B54B94" w:rsidP="0014695A">
      <w:pPr>
        <w:numPr>
          <w:ilvl w:val="0"/>
          <w:numId w:val="2"/>
        </w:numPr>
        <w:tabs>
          <w:tab w:val="left" w:pos="0"/>
          <w:tab w:val="left" w:pos="709"/>
          <w:tab w:val="left" w:pos="1134"/>
        </w:tabs>
        <w:spacing w:after="0" w:line="360" w:lineRule="auto"/>
        <w:ind w:left="0" w:firstLine="709"/>
        <w:jc w:val="both"/>
        <w:rPr>
          <w:sz w:val="28"/>
          <w:szCs w:val="28"/>
        </w:rPr>
      </w:pPr>
      <w:r>
        <w:rPr>
          <w:rFonts w:ascii="Times New Roman" w:eastAsia="Times New Roman" w:hAnsi="Times New Roman" w:cs="Times New Roman"/>
          <w:sz w:val="28"/>
          <w:szCs w:val="28"/>
        </w:rPr>
        <w:lastRenderedPageBreak/>
        <w:t>инновационный менеджмент;</w:t>
      </w:r>
    </w:p>
    <w:p w:rsidR="0004794A" w:rsidRDefault="00B54B94" w:rsidP="0014695A">
      <w:pPr>
        <w:numPr>
          <w:ilvl w:val="0"/>
          <w:numId w:val="2"/>
        </w:numPr>
        <w:tabs>
          <w:tab w:val="left" w:pos="0"/>
          <w:tab w:val="left" w:pos="709"/>
          <w:tab w:val="left" w:pos="1134"/>
        </w:tabs>
        <w:spacing w:after="0" w:line="360" w:lineRule="auto"/>
        <w:ind w:left="0" w:firstLine="709"/>
        <w:jc w:val="both"/>
        <w:rPr>
          <w:sz w:val="28"/>
          <w:szCs w:val="28"/>
        </w:rPr>
      </w:pPr>
      <w:r>
        <w:rPr>
          <w:rFonts w:ascii="Times New Roman" w:eastAsia="Times New Roman" w:hAnsi="Times New Roman" w:cs="Times New Roman"/>
          <w:sz w:val="28"/>
          <w:szCs w:val="28"/>
        </w:rPr>
        <w:t>финансовый и бухгалтерский учет;</w:t>
      </w:r>
    </w:p>
    <w:p w:rsidR="0004794A" w:rsidRDefault="00B54B94" w:rsidP="0014695A">
      <w:pPr>
        <w:numPr>
          <w:ilvl w:val="0"/>
          <w:numId w:val="2"/>
        </w:numPr>
        <w:tabs>
          <w:tab w:val="left" w:pos="0"/>
          <w:tab w:val="left" w:pos="709"/>
          <w:tab w:val="left" w:pos="1134"/>
        </w:tabs>
        <w:spacing w:after="0" w:line="360" w:lineRule="auto"/>
        <w:ind w:left="0" w:firstLine="709"/>
        <w:jc w:val="both"/>
        <w:rPr>
          <w:sz w:val="28"/>
          <w:szCs w:val="28"/>
        </w:rPr>
      </w:pPr>
      <w:r>
        <w:rPr>
          <w:rFonts w:ascii="Times New Roman" w:eastAsia="Times New Roman" w:hAnsi="Times New Roman" w:cs="Times New Roman"/>
          <w:sz w:val="28"/>
          <w:szCs w:val="28"/>
        </w:rPr>
        <w:t>информационные системы;</w:t>
      </w:r>
    </w:p>
    <w:p w:rsidR="0004794A" w:rsidRDefault="00B54B94" w:rsidP="0014695A">
      <w:pPr>
        <w:numPr>
          <w:ilvl w:val="0"/>
          <w:numId w:val="2"/>
        </w:numPr>
        <w:tabs>
          <w:tab w:val="left" w:pos="0"/>
          <w:tab w:val="left" w:pos="709"/>
          <w:tab w:val="left" w:pos="1134"/>
        </w:tabs>
        <w:spacing w:after="0" w:line="360" w:lineRule="auto"/>
        <w:ind w:left="0" w:firstLine="709"/>
        <w:jc w:val="both"/>
        <w:rPr>
          <w:sz w:val="28"/>
          <w:szCs w:val="28"/>
        </w:rPr>
      </w:pPr>
      <w:r>
        <w:rPr>
          <w:rFonts w:ascii="Times New Roman" w:eastAsia="Times New Roman" w:hAnsi="Times New Roman" w:cs="Times New Roman"/>
          <w:sz w:val="28"/>
          <w:szCs w:val="28"/>
        </w:rPr>
        <w:t>математическое моделирование;</w:t>
      </w:r>
    </w:p>
    <w:p w:rsidR="0004794A" w:rsidRPr="00A9026D" w:rsidRDefault="00B54B94" w:rsidP="0014695A">
      <w:pPr>
        <w:numPr>
          <w:ilvl w:val="0"/>
          <w:numId w:val="2"/>
        </w:numPr>
        <w:tabs>
          <w:tab w:val="left" w:pos="0"/>
          <w:tab w:val="left" w:pos="709"/>
          <w:tab w:val="left" w:pos="1134"/>
        </w:tabs>
        <w:spacing w:after="0" w:line="360" w:lineRule="auto"/>
        <w:ind w:left="0" w:firstLine="709"/>
        <w:jc w:val="both"/>
        <w:rPr>
          <w:sz w:val="28"/>
          <w:szCs w:val="28"/>
        </w:rPr>
      </w:pPr>
      <w:r>
        <w:rPr>
          <w:rFonts w:ascii="Times New Roman" w:eastAsia="Times New Roman" w:hAnsi="Times New Roman" w:cs="Times New Roman"/>
          <w:sz w:val="28"/>
          <w:szCs w:val="28"/>
        </w:rPr>
        <w:t>экономическая кибернетика.</w:t>
      </w:r>
    </w:p>
    <w:p w:rsidR="00A9026D" w:rsidRDefault="00A9026D" w:rsidP="00C23A33">
      <w:pPr>
        <w:tabs>
          <w:tab w:val="left" w:pos="0"/>
          <w:tab w:val="left" w:pos="1134"/>
        </w:tabs>
        <w:spacing w:after="0" w:line="360" w:lineRule="auto"/>
        <w:jc w:val="center"/>
        <w:rPr>
          <w:sz w:val="28"/>
          <w:szCs w:val="28"/>
        </w:rPr>
      </w:pPr>
      <w:r>
        <w:rPr>
          <w:noProof/>
          <w:sz w:val="28"/>
          <w:szCs w:val="28"/>
        </w:rPr>
        <w:drawing>
          <wp:inline distT="0" distB="0" distL="0" distR="0">
            <wp:extent cx="4688959" cy="4208688"/>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nizacija-logistiki-principy-planirovanie-pravila-fa3b66b.jpg"/>
                    <pic:cNvPicPr/>
                  </pic:nvPicPr>
                  <pic:blipFill>
                    <a:blip r:embed="rId9">
                      <a:extLst>
                        <a:ext uri="{28A0092B-C50C-407E-A947-70E740481C1C}">
                          <a14:useLocalDpi xmlns:a14="http://schemas.microsoft.com/office/drawing/2010/main" val="0"/>
                        </a:ext>
                      </a:extLst>
                    </a:blip>
                    <a:stretch>
                      <a:fillRect/>
                    </a:stretch>
                  </pic:blipFill>
                  <pic:spPr>
                    <a:xfrm>
                      <a:off x="0" y="0"/>
                      <a:ext cx="4707796" cy="4225595"/>
                    </a:xfrm>
                    <a:prstGeom prst="rect">
                      <a:avLst/>
                    </a:prstGeom>
                  </pic:spPr>
                </pic:pic>
              </a:graphicData>
            </a:graphic>
          </wp:inline>
        </w:drawing>
      </w:r>
    </w:p>
    <w:p w:rsidR="00A9026D" w:rsidRDefault="00F90B2A" w:rsidP="00C23A33">
      <w:pPr>
        <w:tabs>
          <w:tab w:val="left" w:pos="0"/>
          <w:tab w:val="left" w:pos="709"/>
          <w:tab w:val="left" w:pos="1134"/>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2</w:t>
      </w:r>
      <w:r w:rsidR="00A9026D" w:rsidRPr="00C23A33">
        <w:rPr>
          <w:rFonts w:ascii="Times New Roman" w:hAnsi="Times New Roman" w:cs="Times New Roman"/>
          <w:sz w:val="28"/>
          <w:szCs w:val="28"/>
        </w:rPr>
        <w:t xml:space="preserve"> – </w:t>
      </w:r>
      <w:r w:rsidR="00A9026D" w:rsidRPr="00A9026D">
        <w:rPr>
          <w:rFonts w:ascii="Times New Roman" w:hAnsi="Times New Roman" w:cs="Times New Roman"/>
          <w:sz w:val="28"/>
          <w:szCs w:val="28"/>
        </w:rPr>
        <w:t>Связь логистики с другими дисциплинами и областями знаний</w:t>
      </w:r>
    </w:p>
    <w:p w:rsidR="00B75881" w:rsidRDefault="00B75881" w:rsidP="00B75881">
      <w:pPr>
        <w:tabs>
          <w:tab w:val="left" w:pos="0"/>
          <w:tab w:val="left" w:pos="709"/>
          <w:tab w:val="left" w:pos="851"/>
        </w:tabs>
        <w:spacing w:after="0" w:line="360" w:lineRule="auto"/>
        <w:ind w:firstLine="709"/>
        <w:jc w:val="both"/>
        <w:rPr>
          <w:rFonts w:ascii="Times New Roman" w:eastAsia="Times New Roman" w:hAnsi="Times New Roman" w:cs="Times New Roman"/>
          <w:sz w:val="28"/>
          <w:szCs w:val="28"/>
        </w:rPr>
      </w:pPr>
    </w:p>
    <w:p w:rsidR="00B75881" w:rsidRPr="00F90B2A" w:rsidRDefault="00B75881" w:rsidP="00B75881">
      <w:pPr>
        <w:tabs>
          <w:tab w:val="left" w:pos="0"/>
          <w:tab w:val="left" w:pos="709"/>
          <w:tab w:val="left" w:pos="851"/>
        </w:tabs>
        <w:spacing w:after="0" w:line="360" w:lineRule="auto"/>
        <w:ind w:firstLine="709"/>
        <w:jc w:val="both"/>
        <w:rPr>
          <w:rFonts w:ascii="Times New Roman" w:eastAsia="Times New Roman" w:hAnsi="Times New Roman" w:cs="Times New Roman"/>
          <w:sz w:val="28"/>
          <w:szCs w:val="28"/>
        </w:rPr>
      </w:pPr>
      <w:r w:rsidRPr="00F90B2A">
        <w:rPr>
          <w:rFonts w:ascii="Times New Roman" w:eastAsia="Times New Roman" w:hAnsi="Times New Roman" w:cs="Times New Roman"/>
          <w:sz w:val="28"/>
          <w:szCs w:val="28"/>
        </w:rPr>
        <w:t xml:space="preserve">Теоретические основы системного анализа, в частности, применимы при построении логистических процессов закупочной деятельности, оптимизации бизнес-процессов и моделировании закупочной деятельности предприятия. Системный анализ позволяет рассмотреть закупочную логистику как систему, интегрированную в </w:t>
      </w:r>
      <w:proofErr w:type="spellStart"/>
      <w:r w:rsidRPr="00F90B2A">
        <w:rPr>
          <w:rFonts w:ascii="Times New Roman" w:eastAsia="Times New Roman" w:hAnsi="Times New Roman" w:cs="Times New Roman"/>
          <w:sz w:val="28"/>
          <w:szCs w:val="28"/>
        </w:rPr>
        <w:t>макрологистическую</w:t>
      </w:r>
      <w:proofErr w:type="spellEnd"/>
      <w:r w:rsidRPr="00F90B2A">
        <w:rPr>
          <w:rFonts w:ascii="Times New Roman" w:eastAsia="Times New Roman" w:hAnsi="Times New Roman" w:cs="Times New Roman"/>
          <w:sz w:val="28"/>
          <w:szCs w:val="28"/>
        </w:rPr>
        <w:t xml:space="preserve"> систему предприятия, и как комплекс всех ее элементов, выделить и классифицировать отдельные подсистемы, определить их функциональную роль.</w:t>
      </w:r>
    </w:p>
    <w:p w:rsidR="0004794A" w:rsidRDefault="00B54B94" w:rsidP="0014695A">
      <w:pPr>
        <w:tabs>
          <w:tab w:val="left" w:pos="0"/>
          <w:tab w:val="left" w:pos="709"/>
          <w:tab w:val="left" w:pos="851"/>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экономической теории, по сути, строится вся логистическая концепция управления закупочной деятельностью. Так, все динамически проходящие </w:t>
      </w:r>
      <w:r>
        <w:rPr>
          <w:rFonts w:ascii="Times New Roman" w:eastAsia="Times New Roman" w:hAnsi="Times New Roman" w:cs="Times New Roman"/>
          <w:sz w:val="28"/>
          <w:szCs w:val="28"/>
        </w:rPr>
        <w:lastRenderedPageBreak/>
        <w:t>процессы поступления, складирования, хранения, учета, транспортировки товароматериальных ценностей нацелены на получение в конечном итоге максимальной прибыли при минимальных затратах и сокращении времени прохождения товара. То есть вся логистическая система работает на единый экономический результат.</w:t>
      </w:r>
      <w:r w:rsidR="0045669C">
        <w:rPr>
          <w:rFonts w:ascii="Times New Roman" w:eastAsia="Times New Roman" w:hAnsi="Times New Roman" w:cs="Times New Roman"/>
          <w:sz w:val="28"/>
          <w:szCs w:val="28"/>
        </w:rPr>
        <w:t xml:space="preserve"> </w:t>
      </w:r>
    </w:p>
    <w:p w:rsidR="0004794A" w:rsidRDefault="00B54B94" w:rsidP="0014695A">
      <w:pPr>
        <w:tabs>
          <w:tab w:val="left" w:pos="0"/>
          <w:tab w:val="left" w:pos="709"/>
          <w:tab w:val="left" w:pos="851"/>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принципов и методов кибернетики способствует достижению не только оптимизации процессов управления, но и создает условия для саморегулирования логистической системы. Опираясь на принцип обратной связи, непрерывно движущийся поток товароматериальных ценностей выбирает оптимальную модель для функционирования. Планирование, прогнозирование закупочной деятельности – тоже основываются на научных категориях экономической кибернетики.</w:t>
      </w:r>
    </w:p>
    <w:p w:rsidR="0004794A" w:rsidRDefault="00B54B94" w:rsidP="0014695A">
      <w:pPr>
        <w:tabs>
          <w:tab w:val="left" w:pos="0"/>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Маркетинг, ориентированный на рынок, и логистика, ориентированная на материальный поток, решают разные системные задачи предприятия. Вместе с тем функции маркетинга являются первичными для выстраивания логистических процессов. Маркетинг обеспечивает исследование рынка, отслеживание, контроль над материальными потоками, начиная с происхождения потока и заканчивая доведением его до потребителя.</w:t>
      </w:r>
    </w:p>
    <w:p w:rsidR="0004794A" w:rsidRDefault="00B54B94" w:rsidP="0014695A">
      <w:pPr>
        <w:tabs>
          <w:tab w:val="left" w:pos="0"/>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Научную базу закупочной логистики, безусловно, составляют теории информационных систем и математического моделирования. Моделирование бизнес</w:t>
      </w:r>
      <w:r w:rsidR="00C23A3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процессов в закупочной деятельности основывается на современных методах и средствах проектирования информационных систем, в частности, методы линейного программирования, математической статистики, прогнозирования лежат в основе построения эффективных программ уменьшения затрат при закупках, снижения транспортных издержек, снижения издержек на создание и поддержание запасов, логистическое администрирование и т.д. </w:t>
      </w:r>
    </w:p>
    <w:p w:rsidR="0004794A" w:rsidRDefault="00B54B94" w:rsidP="0014695A">
      <w:pPr>
        <w:tabs>
          <w:tab w:val="left" w:pos="0"/>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Внедрение в логистическую деятельность предприятия при осуществлении закупок таких информационных систем и технологий как, ECR, VMI, </w:t>
      </w:r>
      <w:r>
        <w:rPr>
          <w:rFonts w:ascii="Times New Roman" w:eastAsia="Times New Roman" w:hAnsi="Times New Roman" w:cs="Times New Roman"/>
          <w:sz w:val="28"/>
          <w:szCs w:val="28"/>
        </w:rPr>
        <w:lastRenderedPageBreak/>
        <w:t xml:space="preserve">CRM, </w:t>
      </w:r>
      <w:proofErr w:type="spellStart"/>
      <w:r>
        <w:rPr>
          <w:rFonts w:ascii="Times New Roman" w:eastAsia="Times New Roman" w:hAnsi="Times New Roman" w:cs="Times New Roman"/>
          <w:sz w:val="28"/>
          <w:szCs w:val="28"/>
        </w:rPr>
        <w:t>SCMoy</w:t>
      </w:r>
      <w:proofErr w:type="spellEnd"/>
      <w:r>
        <w:rPr>
          <w:rFonts w:ascii="Times New Roman" w:eastAsia="Times New Roman" w:hAnsi="Times New Roman" w:cs="Times New Roman"/>
          <w:sz w:val="28"/>
          <w:szCs w:val="28"/>
        </w:rPr>
        <w:t xml:space="preserve"> SCEM, CPRF, позволяет представить движение товароматериальных ценностей от поступления до распределения как единую систему, действующую функционально, слаженно, конгруэнтно. </w:t>
      </w:r>
    </w:p>
    <w:p w:rsidR="004A57A7" w:rsidRDefault="004A57A7" w:rsidP="0014695A">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При организации деятельности торгового предприятия, есть </w:t>
      </w:r>
      <w:r w:rsidR="005F1B93">
        <w:rPr>
          <w:rFonts w:ascii="Times New Roman" w:eastAsia="Times New Roman" w:hAnsi="Times New Roman" w:cs="Times New Roman"/>
          <w:color w:val="000000"/>
          <w:sz w:val="28"/>
          <w:szCs w:val="28"/>
          <w:highlight w:val="white"/>
        </w:rPr>
        <w:t>определенна</w:t>
      </w:r>
      <w:r>
        <w:rPr>
          <w:rFonts w:ascii="Times New Roman" w:eastAsia="Times New Roman" w:hAnsi="Times New Roman" w:cs="Times New Roman"/>
          <w:color w:val="000000"/>
          <w:sz w:val="28"/>
          <w:szCs w:val="28"/>
          <w:highlight w:val="white"/>
        </w:rPr>
        <w:t xml:space="preserve">я особенность, </w:t>
      </w:r>
      <w:r w:rsidR="0000508B">
        <w:rPr>
          <w:rFonts w:ascii="Times New Roman" w:eastAsia="Times New Roman" w:hAnsi="Times New Roman" w:cs="Times New Roman"/>
          <w:color w:val="000000"/>
          <w:sz w:val="28"/>
          <w:szCs w:val="28"/>
          <w:highlight w:val="white"/>
        </w:rPr>
        <w:t>которая определяется таким процессом:</w:t>
      </w:r>
      <w:r>
        <w:rPr>
          <w:rFonts w:ascii="Times New Roman" w:eastAsia="Times New Roman" w:hAnsi="Times New Roman" w:cs="Times New Roman"/>
          <w:color w:val="000000"/>
          <w:sz w:val="28"/>
          <w:szCs w:val="28"/>
          <w:highlight w:val="white"/>
        </w:rPr>
        <w:t xml:space="preserve"> происходит не только процесс передвижения товаров</w:t>
      </w:r>
      <w:r w:rsidR="0000508B">
        <w:rPr>
          <w:rFonts w:ascii="Times New Roman" w:eastAsia="Times New Roman" w:hAnsi="Times New Roman" w:cs="Times New Roman"/>
          <w:color w:val="000000"/>
          <w:sz w:val="28"/>
          <w:szCs w:val="28"/>
          <w:highlight w:val="white"/>
        </w:rPr>
        <w:t xml:space="preserve"> согласно </w:t>
      </w:r>
      <w:proofErr w:type="gramStart"/>
      <w:r w:rsidR="0000508B">
        <w:rPr>
          <w:rFonts w:ascii="Times New Roman" w:eastAsia="Times New Roman" w:hAnsi="Times New Roman" w:cs="Times New Roman"/>
          <w:color w:val="000000"/>
          <w:sz w:val="28"/>
          <w:szCs w:val="28"/>
          <w:highlight w:val="white"/>
        </w:rPr>
        <w:t>плану</w:t>
      </w:r>
      <w:r>
        <w:rPr>
          <w:rFonts w:ascii="Times New Roman" w:eastAsia="Times New Roman" w:hAnsi="Times New Roman" w:cs="Times New Roman"/>
          <w:color w:val="000000"/>
          <w:sz w:val="28"/>
          <w:szCs w:val="28"/>
          <w:highlight w:val="white"/>
        </w:rPr>
        <w:t xml:space="preserve"> из сферы производства</w:t>
      </w:r>
      <w:proofErr w:type="gramEnd"/>
      <w:r>
        <w:rPr>
          <w:rFonts w:ascii="Times New Roman" w:eastAsia="Times New Roman" w:hAnsi="Times New Roman" w:cs="Times New Roman"/>
          <w:color w:val="000000"/>
          <w:sz w:val="28"/>
          <w:szCs w:val="28"/>
          <w:highlight w:val="white"/>
        </w:rPr>
        <w:t xml:space="preserve"> в сферу потребления, но </w:t>
      </w:r>
      <w:r w:rsidR="0000508B">
        <w:rPr>
          <w:rFonts w:ascii="Times New Roman" w:eastAsia="Times New Roman" w:hAnsi="Times New Roman" w:cs="Times New Roman"/>
          <w:color w:val="000000"/>
          <w:sz w:val="28"/>
          <w:szCs w:val="28"/>
          <w:highlight w:val="white"/>
        </w:rPr>
        <w:t>так же</w:t>
      </w:r>
      <w:r>
        <w:rPr>
          <w:rFonts w:ascii="Times New Roman" w:eastAsia="Times New Roman" w:hAnsi="Times New Roman" w:cs="Times New Roman"/>
          <w:color w:val="000000"/>
          <w:sz w:val="28"/>
          <w:szCs w:val="28"/>
          <w:highlight w:val="white"/>
        </w:rPr>
        <w:t xml:space="preserve"> происходит смена форм стоимости. </w:t>
      </w:r>
      <w:r w:rsidR="0000508B">
        <w:rPr>
          <w:rFonts w:ascii="Times New Roman" w:eastAsia="Times New Roman" w:hAnsi="Times New Roman" w:cs="Times New Roman"/>
          <w:color w:val="000000"/>
          <w:sz w:val="28"/>
          <w:szCs w:val="28"/>
          <w:highlight w:val="white"/>
        </w:rPr>
        <w:t xml:space="preserve">Исходя из данного факта, можно сделать вывод, что в данном случае появляется </w:t>
      </w:r>
      <w:r>
        <w:rPr>
          <w:rFonts w:ascii="Times New Roman" w:eastAsia="Times New Roman" w:hAnsi="Times New Roman" w:cs="Times New Roman"/>
          <w:color w:val="000000"/>
          <w:sz w:val="28"/>
          <w:szCs w:val="28"/>
          <w:highlight w:val="white"/>
        </w:rPr>
        <w:t>необходимость грамотн</w:t>
      </w:r>
      <w:r w:rsidR="0000508B">
        <w:rPr>
          <w:rFonts w:ascii="Times New Roman" w:eastAsia="Times New Roman" w:hAnsi="Times New Roman" w:cs="Times New Roman"/>
          <w:color w:val="000000"/>
          <w:sz w:val="28"/>
          <w:szCs w:val="28"/>
          <w:highlight w:val="white"/>
        </w:rPr>
        <w:t>ого подхода в</w:t>
      </w:r>
      <w:r>
        <w:rPr>
          <w:rFonts w:ascii="Times New Roman" w:eastAsia="Times New Roman" w:hAnsi="Times New Roman" w:cs="Times New Roman"/>
          <w:color w:val="000000"/>
          <w:sz w:val="28"/>
          <w:szCs w:val="28"/>
          <w:highlight w:val="white"/>
        </w:rPr>
        <w:t xml:space="preserve"> организации торгового и технологического процесса</w:t>
      </w:r>
      <w:r w:rsidR="0000508B">
        <w:rPr>
          <w:rFonts w:ascii="Times New Roman" w:eastAsia="Times New Roman" w:hAnsi="Times New Roman" w:cs="Times New Roman"/>
          <w:color w:val="000000"/>
          <w:sz w:val="28"/>
          <w:szCs w:val="28"/>
          <w:highlight w:val="white"/>
        </w:rPr>
        <w:t>.</w:t>
      </w:r>
    </w:p>
    <w:p w:rsidR="004A57A7" w:rsidRDefault="00B54B94" w:rsidP="0014695A">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Технологический процесс </w:t>
      </w:r>
      <w:r w:rsidR="004A57A7">
        <w:rPr>
          <w:rFonts w:ascii="Times New Roman" w:eastAsia="Times New Roman" w:hAnsi="Times New Roman" w:cs="Times New Roman"/>
          <w:color w:val="000000"/>
          <w:sz w:val="28"/>
          <w:szCs w:val="28"/>
          <w:highlight w:val="white"/>
        </w:rPr>
        <w:t>состоит из:</w:t>
      </w:r>
      <w:r>
        <w:rPr>
          <w:rFonts w:ascii="Times New Roman" w:eastAsia="Times New Roman" w:hAnsi="Times New Roman" w:cs="Times New Roman"/>
          <w:color w:val="000000"/>
          <w:sz w:val="28"/>
          <w:szCs w:val="28"/>
          <w:highlight w:val="white"/>
        </w:rPr>
        <w:t xml:space="preserve"> последовательно взаимосвязанных способов, приемов и трудовых операций, направленных на сохранение потребительских свойств товаров и ускорения доведения товаров до торговой сети и потребителей. Технологический процесс обеспечивает обработку потоков, начиная с поступления товаров в магазин и кончая полной подготовкой их к продаже. </w:t>
      </w:r>
    </w:p>
    <w:p w:rsidR="004A57A7" w:rsidRDefault="0000508B" w:rsidP="0014695A">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Операции, из которых состоит собственно технологический процесс</w:t>
      </w:r>
      <w:r w:rsidR="004A57A7">
        <w:rPr>
          <w:rFonts w:ascii="Times New Roman" w:eastAsia="Times New Roman" w:hAnsi="Times New Roman" w:cs="Times New Roman"/>
          <w:color w:val="000000"/>
          <w:sz w:val="28"/>
          <w:szCs w:val="28"/>
          <w:highlight w:val="white"/>
        </w:rPr>
        <w:t>:</w:t>
      </w:r>
    </w:p>
    <w:p w:rsidR="004A57A7" w:rsidRDefault="0048387C" w:rsidP="00DE79E1">
      <w:pPr>
        <w:pStyle w:val="ac"/>
        <w:numPr>
          <w:ilvl w:val="0"/>
          <w:numId w:val="22"/>
        </w:numPr>
        <w:tabs>
          <w:tab w:val="left" w:pos="993"/>
        </w:tabs>
        <w:spacing w:after="0" w:line="360" w:lineRule="auto"/>
        <w:ind w:left="709" w:firstLine="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приемк</w:t>
      </w:r>
      <w:r w:rsidR="0000508B">
        <w:rPr>
          <w:rFonts w:ascii="Times New Roman" w:eastAsia="Times New Roman" w:hAnsi="Times New Roman" w:cs="Times New Roman"/>
          <w:color w:val="000000"/>
          <w:sz w:val="28"/>
          <w:szCs w:val="28"/>
          <w:highlight w:val="white"/>
        </w:rPr>
        <w:t xml:space="preserve">а </w:t>
      </w:r>
      <w:r w:rsidR="00B54B94" w:rsidRPr="004A57A7">
        <w:rPr>
          <w:rFonts w:ascii="Times New Roman" w:eastAsia="Times New Roman" w:hAnsi="Times New Roman" w:cs="Times New Roman"/>
          <w:color w:val="000000"/>
          <w:sz w:val="28"/>
          <w:szCs w:val="28"/>
          <w:highlight w:val="white"/>
        </w:rPr>
        <w:t>т</w:t>
      </w:r>
      <w:r w:rsidR="004A57A7">
        <w:rPr>
          <w:rFonts w:ascii="Times New Roman" w:eastAsia="Times New Roman" w:hAnsi="Times New Roman" w:cs="Times New Roman"/>
          <w:color w:val="000000"/>
          <w:sz w:val="28"/>
          <w:szCs w:val="28"/>
          <w:highlight w:val="white"/>
        </w:rPr>
        <w:t xml:space="preserve">оваров </w:t>
      </w:r>
      <w:r w:rsidR="0000508B">
        <w:rPr>
          <w:rFonts w:ascii="Times New Roman" w:eastAsia="Times New Roman" w:hAnsi="Times New Roman" w:cs="Times New Roman"/>
          <w:color w:val="000000"/>
          <w:sz w:val="28"/>
          <w:szCs w:val="28"/>
          <w:highlight w:val="white"/>
        </w:rPr>
        <w:t>согласно требуемому</w:t>
      </w:r>
      <w:r w:rsidR="004A57A7">
        <w:rPr>
          <w:rFonts w:ascii="Times New Roman" w:eastAsia="Times New Roman" w:hAnsi="Times New Roman" w:cs="Times New Roman"/>
          <w:color w:val="000000"/>
          <w:sz w:val="28"/>
          <w:szCs w:val="28"/>
          <w:highlight w:val="white"/>
        </w:rPr>
        <w:t xml:space="preserve"> количеству и качеству</w:t>
      </w:r>
      <w:r>
        <w:rPr>
          <w:rFonts w:ascii="Times New Roman" w:eastAsia="Times New Roman" w:hAnsi="Times New Roman" w:cs="Times New Roman"/>
          <w:color w:val="000000"/>
          <w:sz w:val="28"/>
          <w:szCs w:val="28"/>
          <w:highlight w:val="white"/>
        </w:rPr>
        <w:t>;</w:t>
      </w:r>
    </w:p>
    <w:p w:rsidR="004A57A7" w:rsidRDefault="0048387C" w:rsidP="00DE79E1">
      <w:pPr>
        <w:pStyle w:val="ac"/>
        <w:numPr>
          <w:ilvl w:val="0"/>
          <w:numId w:val="22"/>
        </w:numPr>
        <w:tabs>
          <w:tab w:val="left" w:pos="993"/>
        </w:tabs>
        <w:spacing w:after="0" w:line="360" w:lineRule="auto"/>
        <w:ind w:left="709" w:firstLine="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хранени</w:t>
      </w:r>
      <w:r w:rsidR="0000508B">
        <w:rPr>
          <w:rFonts w:ascii="Times New Roman" w:eastAsia="Times New Roman" w:hAnsi="Times New Roman" w:cs="Times New Roman"/>
          <w:color w:val="000000"/>
          <w:sz w:val="28"/>
          <w:szCs w:val="28"/>
          <w:highlight w:val="white"/>
        </w:rPr>
        <w:t>е</w:t>
      </w:r>
      <w:r>
        <w:rPr>
          <w:rFonts w:ascii="Times New Roman" w:eastAsia="Times New Roman" w:hAnsi="Times New Roman" w:cs="Times New Roman"/>
          <w:color w:val="000000"/>
          <w:sz w:val="28"/>
          <w:szCs w:val="28"/>
          <w:highlight w:val="white"/>
        </w:rPr>
        <w:t>, фасовк</w:t>
      </w:r>
      <w:r w:rsidR="0000508B">
        <w:rPr>
          <w:rFonts w:ascii="Times New Roman" w:eastAsia="Times New Roman" w:hAnsi="Times New Roman" w:cs="Times New Roman"/>
          <w:color w:val="000000"/>
          <w:sz w:val="28"/>
          <w:szCs w:val="28"/>
          <w:highlight w:val="white"/>
        </w:rPr>
        <w:t>а</w:t>
      </w:r>
      <w:r w:rsidR="00B54B94" w:rsidRPr="004A57A7">
        <w:rPr>
          <w:rFonts w:ascii="Times New Roman" w:eastAsia="Times New Roman" w:hAnsi="Times New Roman" w:cs="Times New Roman"/>
          <w:color w:val="000000"/>
          <w:sz w:val="28"/>
          <w:szCs w:val="28"/>
          <w:highlight w:val="white"/>
        </w:rPr>
        <w:t xml:space="preserve"> и </w:t>
      </w:r>
      <w:r>
        <w:rPr>
          <w:rFonts w:ascii="Times New Roman" w:eastAsia="Times New Roman" w:hAnsi="Times New Roman" w:cs="Times New Roman"/>
          <w:color w:val="000000"/>
          <w:sz w:val="28"/>
          <w:szCs w:val="28"/>
          <w:highlight w:val="white"/>
        </w:rPr>
        <w:t>упаковк</w:t>
      </w:r>
      <w:r w:rsidR="0000508B">
        <w:rPr>
          <w:rFonts w:ascii="Times New Roman" w:eastAsia="Times New Roman" w:hAnsi="Times New Roman" w:cs="Times New Roman"/>
          <w:color w:val="000000"/>
          <w:sz w:val="28"/>
          <w:szCs w:val="28"/>
          <w:highlight w:val="white"/>
        </w:rPr>
        <w:t>а</w:t>
      </w:r>
      <w:r w:rsidR="004A57A7">
        <w:rPr>
          <w:rFonts w:ascii="Times New Roman" w:eastAsia="Times New Roman" w:hAnsi="Times New Roman" w:cs="Times New Roman"/>
          <w:color w:val="000000"/>
          <w:sz w:val="28"/>
          <w:szCs w:val="28"/>
          <w:highlight w:val="white"/>
        </w:rPr>
        <w:t xml:space="preserve"> товаров</w:t>
      </w:r>
      <w:r w:rsidR="0000508B">
        <w:rPr>
          <w:rFonts w:ascii="Times New Roman" w:eastAsia="Times New Roman" w:hAnsi="Times New Roman" w:cs="Times New Roman"/>
          <w:color w:val="000000"/>
          <w:sz w:val="28"/>
          <w:szCs w:val="28"/>
          <w:highlight w:val="white"/>
        </w:rPr>
        <w:t xml:space="preserve"> (определяется по виду товара)</w:t>
      </w:r>
      <w:r>
        <w:rPr>
          <w:rFonts w:ascii="Times New Roman" w:eastAsia="Times New Roman" w:hAnsi="Times New Roman" w:cs="Times New Roman"/>
          <w:color w:val="000000"/>
          <w:sz w:val="28"/>
          <w:szCs w:val="28"/>
          <w:highlight w:val="white"/>
        </w:rPr>
        <w:t>;</w:t>
      </w:r>
    </w:p>
    <w:p w:rsidR="0004794A" w:rsidRPr="004A57A7" w:rsidRDefault="0048387C" w:rsidP="00DE79E1">
      <w:pPr>
        <w:pStyle w:val="ac"/>
        <w:numPr>
          <w:ilvl w:val="0"/>
          <w:numId w:val="22"/>
        </w:numPr>
        <w:tabs>
          <w:tab w:val="left" w:pos="993"/>
        </w:tabs>
        <w:spacing w:after="0" w:line="360" w:lineRule="auto"/>
        <w:ind w:left="709" w:firstLine="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перемещени</w:t>
      </w:r>
      <w:r w:rsidR="0000508B">
        <w:rPr>
          <w:rFonts w:ascii="Times New Roman" w:eastAsia="Times New Roman" w:hAnsi="Times New Roman" w:cs="Times New Roman"/>
          <w:color w:val="000000"/>
          <w:sz w:val="28"/>
          <w:szCs w:val="28"/>
          <w:highlight w:val="white"/>
        </w:rPr>
        <w:t>е</w:t>
      </w:r>
      <w:r>
        <w:rPr>
          <w:rFonts w:ascii="Times New Roman" w:eastAsia="Times New Roman" w:hAnsi="Times New Roman" w:cs="Times New Roman"/>
          <w:color w:val="000000"/>
          <w:sz w:val="28"/>
          <w:szCs w:val="28"/>
          <w:highlight w:val="white"/>
        </w:rPr>
        <w:t xml:space="preserve"> и выкладк</w:t>
      </w:r>
      <w:r w:rsidR="0000508B">
        <w:rPr>
          <w:rFonts w:ascii="Times New Roman" w:eastAsia="Times New Roman" w:hAnsi="Times New Roman" w:cs="Times New Roman"/>
          <w:color w:val="000000"/>
          <w:sz w:val="28"/>
          <w:szCs w:val="28"/>
          <w:highlight w:val="white"/>
        </w:rPr>
        <w:t>а</w:t>
      </w:r>
      <w:r w:rsidR="00B54B94" w:rsidRPr="004A57A7">
        <w:rPr>
          <w:rFonts w:ascii="Times New Roman" w:eastAsia="Times New Roman" w:hAnsi="Times New Roman" w:cs="Times New Roman"/>
          <w:color w:val="000000"/>
          <w:sz w:val="28"/>
          <w:szCs w:val="28"/>
          <w:highlight w:val="white"/>
        </w:rPr>
        <w:t xml:space="preserve"> в торговых залах магазинов и др.</w:t>
      </w:r>
    </w:p>
    <w:p w:rsidR="0048387C" w:rsidRDefault="0000508B" w:rsidP="0014695A">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Данный алгоритм как раз и </w:t>
      </w:r>
      <w:r w:rsidR="0048387C">
        <w:rPr>
          <w:rFonts w:ascii="Times New Roman" w:eastAsia="Times New Roman" w:hAnsi="Times New Roman" w:cs="Times New Roman"/>
          <w:color w:val="000000"/>
          <w:sz w:val="28"/>
          <w:szCs w:val="28"/>
          <w:highlight w:val="white"/>
        </w:rPr>
        <w:t>отвечает за</w:t>
      </w:r>
      <w:r w:rsidR="00B54B94">
        <w:rPr>
          <w:rFonts w:ascii="Times New Roman" w:eastAsia="Times New Roman" w:hAnsi="Times New Roman" w:cs="Times New Roman"/>
          <w:color w:val="000000"/>
          <w:sz w:val="28"/>
          <w:szCs w:val="28"/>
          <w:highlight w:val="white"/>
        </w:rPr>
        <w:t xml:space="preserve"> смену форм стоимости. </w:t>
      </w:r>
      <w:r>
        <w:rPr>
          <w:rFonts w:ascii="Times New Roman" w:eastAsia="Times New Roman" w:hAnsi="Times New Roman" w:cs="Times New Roman"/>
          <w:color w:val="000000"/>
          <w:sz w:val="28"/>
          <w:szCs w:val="28"/>
          <w:highlight w:val="white"/>
        </w:rPr>
        <w:t xml:space="preserve">Главное отличие </w:t>
      </w:r>
      <w:r w:rsidR="00B54B94">
        <w:rPr>
          <w:rFonts w:ascii="Times New Roman" w:eastAsia="Times New Roman" w:hAnsi="Times New Roman" w:cs="Times New Roman"/>
          <w:color w:val="000000"/>
          <w:sz w:val="28"/>
          <w:szCs w:val="28"/>
          <w:highlight w:val="white"/>
        </w:rPr>
        <w:t>процесса</w:t>
      </w:r>
      <w:r>
        <w:rPr>
          <w:rFonts w:ascii="Times New Roman" w:eastAsia="Times New Roman" w:hAnsi="Times New Roman" w:cs="Times New Roman"/>
          <w:color w:val="000000"/>
          <w:sz w:val="28"/>
          <w:szCs w:val="28"/>
          <w:highlight w:val="white"/>
        </w:rPr>
        <w:t xml:space="preserve">: </w:t>
      </w:r>
      <w:r w:rsidR="00B54B94">
        <w:rPr>
          <w:rFonts w:ascii="Times New Roman" w:eastAsia="Times New Roman" w:hAnsi="Times New Roman" w:cs="Times New Roman"/>
          <w:color w:val="000000"/>
          <w:sz w:val="28"/>
          <w:szCs w:val="28"/>
          <w:highlight w:val="white"/>
        </w:rPr>
        <w:t xml:space="preserve">предметом труда </w:t>
      </w:r>
      <w:r>
        <w:rPr>
          <w:rFonts w:ascii="Times New Roman" w:eastAsia="Times New Roman" w:hAnsi="Times New Roman" w:cs="Times New Roman"/>
          <w:color w:val="000000"/>
          <w:sz w:val="28"/>
          <w:szCs w:val="28"/>
          <w:highlight w:val="white"/>
        </w:rPr>
        <w:t>в данном случае</w:t>
      </w:r>
      <w:r w:rsidR="00B54B94">
        <w:rPr>
          <w:rFonts w:ascii="Times New Roman" w:eastAsia="Times New Roman" w:hAnsi="Times New Roman" w:cs="Times New Roman"/>
          <w:color w:val="000000"/>
          <w:sz w:val="28"/>
          <w:szCs w:val="28"/>
          <w:highlight w:val="white"/>
        </w:rPr>
        <w:t xml:space="preserve"> являются не только товары, но и покупатели. Работники магазинов </w:t>
      </w:r>
      <w:r>
        <w:rPr>
          <w:rFonts w:ascii="Times New Roman" w:eastAsia="Times New Roman" w:hAnsi="Times New Roman" w:cs="Times New Roman"/>
          <w:color w:val="000000"/>
          <w:sz w:val="28"/>
          <w:szCs w:val="28"/>
          <w:highlight w:val="white"/>
        </w:rPr>
        <w:t>несут ответственность</w:t>
      </w:r>
      <w:r w:rsidR="0048387C">
        <w:rPr>
          <w:rFonts w:ascii="Times New Roman" w:eastAsia="Times New Roman" w:hAnsi="Times New Roman" w:cs="Times New Roman"/>
          <w:color w:val="000000"/>
          <w:sz w:val="28"/>
          <w:szCs w:val="28"/>
          <w:highlight w:val="white"/>
        </w:rPr>
        <w:t xml:space="preserve"> за</w:t>
      </w:r>
      <w:r w:rsidR="00B54B94">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процесс продажи</w:t>
      </w:r>
      <w:r w:rsidR="00B54B94">
        <w:rPr>
          <w:rFonts w:ascii="Times New Roman" w:eastAsia="Times New Roman" w:hAnsi="Times New Roman" w:cs="Times New Roman"/>
          <w:color w:val="000000"/>
          <w:sz w:val="28"/>
          <w:szCs w:val="28"/>
          <w:highlight w:val="white"/>
        </w:rPr>
        <w:t xml:space="preserve"> и </w:t>
      </w:r>
      <w:r>
        <w:rPr>
          <w:rFonts w:ascii="Times New Roman" w:eastAsia="Times New Roman" w:hAnsi="Times New Roman" w:cs="Times New Roman"/>
          <w:color w:val="000000"/>
          <w:sz w:val="28"/>
          <w:szCs w:val="28"/>
          <w:highlight w:val="white"/>
        </w:rPr>
        <w:t>сопутствующего сервиса</w:t>
      </w:r>
      <w:r w:rsidR="00B54B94">
        <w:rPr>
          <w:rFonts w:ascii="Times New Roman" w:eastAsia="Times New Roman" w:hAnsi="Times New Roman" w:cs="Times New Roman"/>
          <w:color w:val="000000"/>
          <w:sz w:val="28"/>
          <w:szCs w:val="28"/>
          <w:highlight w:val="white"/>
        </w:rPr>
        <w:t>, а покупатели</w:t>
      </w:r>
      <w:r>
        <w:rPr>
          <w:rFonts w:ascii="Times New Roman" w:eastAsia="Times New Roman" w:hAnsi="Times New Roman" w:cs="Times New Roman"/>
          <w:color w:val="000000"/>
          <w:sz w:val="28"/>
          <w:szCs w:val="28"/>
          <w:highlight w:val="white"/>
        </w:rPr>
        <w:t xml:space="preserve"> непосредственно принимают активное</w:t>
      </w:r>
      <w:r w:rsidR="00B54B94">
        <w:rPr>
          <w:rFonts w:ascii="Times New Roman" w:eastAsia="Times New Roman" w:hAnsi="Times New Roman" w:cs="Times New Roman"/>
          <w:color w:val="000000"/>
          <w:sz w:val="28"/>
          <w:szCs w:val="28"/>
          <w:highlight w:val="white"/>
        </w:rPr>
        <w:t xml:space="preserve"> участ</w:t>
      </w:r>
      <w:r>
        <w:rPr>
          <w:rFonts w:ascii="Times New Roman" w:eastAsia="Times New Roman" w:hAnsi="Times New Roman" w:cs="Times New Roman"/>
          <w:color w:val="000000"/>
          <w:sz w:val="28"/>
          <w:szCs w:val="28"/>
          <w:highlight w:val="white"/>
        </w:rPr>
        <w:t>ие</w:t>
      </w:r>
      <w:r w:rsidR="00B54B94">
        <w:rPr>
          <w:rFonts w:ascii="Times New Roman" w:eastAsia="Times New Roman" w:hAnsi="Times New Roman" w:cs="Times New Roman"/>
          <w:color w:val="000000"/>
          <w:sz w:val="28"/>
          <w:szCs w:val="28"/>
          <w:highlight w:val="white"/>
        </w:rPr>
        <w:t xml:space="preserve"> в торговом процессе. </w:t>
      </w:r>
      <w:r>
        <w:rPr>
          <w:rFonts w:ascii="Times New Roman" w:eastAsia="Times New Roman" w:hAnsi="Times New Roman" w:cs="Times New Roman"/>
          <w:color w:val="000000"/>
          <w:sz w:val="28"/>
          <w:szCs w:val="28"/>
          <w:highlight w:val="white"/>
        </w:rPr>
        <w:t>Организация процесса доставки необходимого товара к потребителю</w:t>
      </w:r>
      <w:r w:rsidR="00057EB5">
        <w:rPr>
          <w:rFonts w:ascii="Times New Roman" w:eastAsia="Times New Roman" w:hAnsi="Times New Roman" w:cs="Times New Roman"/>
          <w:color w:val="000000"/>
          <w:sz w:val="28"/>
          <w:szCs w:val="28"/>
          <w:highlight w:val="white"/>
        </w:rPr>
        <w:t xml:space="preserve"> выглядит примерно так</w:t>
      </w:r>
      <w:r w:rsidR="0048387C">
        <w:rPr>
          <w:rFonts w:ascii="Times New Roman" w:eastAsia="Times New Roman" w:hAnsi="Times New Roman" w:cs="Times New Roman"/>
          <w:color w:val="000000"/>
          <w:sz w:val="28"/>
          <w:szCs w:val="28"/>
          <w:highlight w:val="white"/>
        </w:rPr>
        <w:t>:</w:t>
      </w:r>
    </w:p>
    <w:p w:rsidR="0048387C" w:rsidRDefault="0048387C" w:rsidP="00DE79E1">
      <w:pPr>
        <w:pStyle w:val="ac"/>
        <w:numPr>
          <w:ilvl w:val="0"/>
          <w:numId w:val="23"/>
        </w:numPr>
        <w:tabs>
          <w:tab w:val="left" w:pos="993"/>
        </w:tabs>
        <w:spacing w:after="0" w:line="36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изучение спроса населения</w:t>
      </w:r>
      <w:r w:rsidR="00057EB5">
        <w:rPr>
          <w:rFonts w:ascii="Times New Roman" w:eastAsia="Times New Roman" w:hAnsi="Times New Roman" w:cs="Times New Roman"/>
          <w:color w:val="000000"/>
          <w:sz w:val="28"/>
          <w:szCs w:val="28"/>
          <w:highlight w:val="white"/>
        </w:rPr>
        <w:t xml:space="preserve"> (анализ товарных групп, анкетирование)</w:t>
      </w:r>
    </w:p>
    <w:p w:rsidR="0048387C" w:rsidRDefault="00B54B94" w:rsidP="00DE79E1">
      <w:pPr>
        <w:pStyle w:val="ac"/>
        <w:numPr>
          <w:ilvl w:val="0"/>
          <w:numId w:val="23"/>
        </w:numPr>
        <w:tabs>
          <w:tab w:val="left" w:pos="993"/>
        </w:tabs>
        <w:spacing w:after="0" w:line="360" w:lineRule="auto"/>
        <w:ind w:left="0" w:firstLine="709"/>
        <w:jc w:val="both"/>
        <w:rPr>
          <w:rFonts w:ascii="Times New Roman" w:eastAsia="Times New Roman" w:hAnsi="Times New Roman" w:cs="Times New Roman"/>
          <w:color w:val="000000"/>
          <w:sz w:val="28"/>
          <w:szCs w:val="28"/>
          <w:highlight w:val="white"/>
        </w:rPr>
      </w:pPr>
      <w:r w:rsidRPr="0048387C">
        <w:rPr>
          <w:rFonts w:ascii="Times New Roman" w:eastAsia="Times New Roman" w:hAnsi="Times New Roman" w:cs="Times New Roman"/>
          <w:color w:val="000000"/>
          <w:sz w:val="28"/>
          <w:szCs w:val="28"/>
          <w:highlight w:val="white"/>
        </w:rPr>
        <w:t>формировани</w:t>
      </w:r>
      <w:r w:rsidR="00057EB5">
        <w:rPr>
          <w:rFonts w:ascii="Times New Roman" w:eastAsia="Times New Roman" w:hAnsi="Times New Roman" w:cs="Times New Roman"/>
          <w:color w:val="000000"/>
          <w:sz w:val="28"/>
          <w:szCs w:val="28"/>
          <w:highlight w:val="white"/>
        </w:rPr>
        <w:t>е</w:t>
      </w:r>
      <w:r w:rsidRPr="0048387C">
        <w:rPr>
          <w:rFonts w:ascii="Times New Roman" w:eastAsia="Times New Roman" w:hAnsi="Times New Roman" w:cs="Times New Roman"/>
          <w:color w:val="000000"/>
          <w:sz w:val="28"/>
          <w:szCs w:val="28"/>
          <w:highlight w:val="white"/>
        </w:rPr>
        <w:t xml:space="preserve"> </w:t>
      </w:r>
      <w:r w:rsidR="0048387C">
        <w:rPr>
          <w:rFonts w:ascii="Times New Roman" w:eastAsia="Times New Roman" w:hAnsi="Times New Roman" w:cs="Times New Roman"/>
          <w:color w:val="000000"/>
          <w:sz w:val="28"/>
          <w:szCs w:val="28"/>
          <w:highlight w:val="white"/>
        </w:rPr>
        <w:t>ассортимента и реклам</w:t>
      </w:r>
      <w:r w:rsidR="00057EB5">
        <w:rPr>
          <w:rFonts w:ascii="Times New Roman" w:eastAsia="Times New Roman" w:hAnsi="Times New Roman" w:cs="Times New Roman"/>
          <w:color w:val="000000"/>
          <w:sz w:val="28"/>
          <w:szCs w:val="28"/>
          <w:highlight w:val="white"/>
        </w:rPr>
        <w:t>а</w:t>
      </w:r>
      <w:r w:rsidR="0048387C">
        <w:rPr>
          <w:rFonts w:ascii="Times New Roman" w:eastAsia="Times New Roman" w:hAnsi="Times New Roman" w:cs="Times New Roman"/>
          <w:color w:val="000000"/>
          <w:sz w:val="28"/>
          <w:szCs w:val="28"/>
          <w:highlight w:val="white"/>
        </w:rPr>
        <w:t xml:space="preserve"> товаров</w:t>
      </w:r>
      <w:r w:rsidR="00057EB5">
        <w:rPr>
          <w:rFonts w:ascii="Times New Roman" w:eastAsia="Times New Roman" w:hAnsi="Times New Roman" w:cs="Times New Roman"/>
          <w:color w:val="000000"/>
          <w:sz w:val="28"/>
          <w:szCs w:val="28"/>
          <w:highlight w:val="white"/>
        </w:rPr>
        <w:t xml:space="preserve"> (возможен упор на сезонность)</w:t>
      </w:r>
    </w:p>
    <w:p w:rsidR="0048387C" w:rsidRDefault="00B54B94" w:rsidP="00DE79E1">
      <w:pPr>
        <w:pStyle w:val="ac"/>
        <w:numPr>
          <w:ilvl w:val="0"/>
          <w:numId w:val="23"/>
        </w:numPr>
        <w:tabs>
          <w:tab w:val="left" w:pos="993"/>
        </w:tabs>
        <w:spacing w:after="0" w:line="360" w:lineRule="auto"/>
        <w:ind w:left="0" w:firstLine="709"/>
        <w:jc w:val="both"/>
        <w:rPr>
          <w:rFonts w:ascii="Times New Roman" w:eastAsia="Times New Roman" w:hAnsi="Times New Roman" w:cs="Times New Roman"/>
          <w:color w:val="000000"/>
          <w:sz w:val="28"/>
          <w:szCs w:val="28"/>
          <w:highlight w:val="white"/>
        </w:rPr>
      </w:pPr>
      <w:r w:rsidRPr="0048387C">
        <w:rPr>
          <w:rFonts w:ascii="Times New Roman" w:eastAsia="Times New Roman" w:hAnsi="Times New Roman" w:cs="Times New Roman"/>
          <w:color w:val="000000"/>
          <w:sz w:val="28"/>
          <w:szCs w:val="28"/>
          <w:highlight w:val="white"/>
        </w:rPr>
        <w:lastRenderedPageBreak/>
        <w:t>оказание п</w:t>
      </w:r>
      <w:r w:rsidR="0048387C">
        <w:rPr>
          <w:rFonts w:ascii="Times New Roman" w:eastAsia="Times New Roman" w:hAnsi="Times New Roman" w:cs="Times New Roman"/>
          <w:color w:val="000000"/>
          <w:sz w:val="28"/>
          <w:szCs w:val="28"/>
          <w:highlight w:val="white"/>
        </w:rPr>
        <w:t>окупателям дополнительных услуг</w:t>
      </w:r>
      <w:r w:rsidR="00057EB5">
        <w:rPr>
          <w:rFonts w:ascii="Times New Roman" w:eastAsia="Times New Roman" w:hAnsi="Times New Roman" w:cs="Times New Roman"/>
          <w:color w:val="000000"/>
          <w:sz w:val="28"/>
          <w:szCs w:val="28"/>
          <w:highlight w:val="white"/>
        </w:rPr>
        <w:t xml:space="preserve"> (это могут быть такие услуги, как упаковка, доставка и т.д.)</w:t>
      </w:r>
    </w:p>
    <w:p w:rsidR="0004794A" w:rsidRPr="0048387C" w:rsidRDefault="00B54B94" w:rsidP="00DE79E1">
      <w:pPr>
        <w:pStyle w:val="ac"/>
        <w:numPr>
          <w:ilvl w:val="0"/>
          <w:numId w:val="23"/>
        </w:numPr>
        <w:tabs>
          <w:tab w:val="left" w:pos="993"/>
        </w:tabs>
        <w:spacing w:after="0" w:line="360" w:lineRule="auto"/>
        <w:ind w:left="0" w:firstLine="709"/>
        <w:jc w:val="both"/>
        <w:rPr>
          <w:rFonts w:ascii="Times New Roman" w:eastAsia="Times New Roman" w:hAnsi="Times New Roman" w:cs="Times New Roman"/>
          <w:color w:val="000000"/>
          <w:sz w:val="28"/>
          <w:szCs w:val="28"/>
          <w:highlight w:val="white"/>
        </w:rPr>
      </w:pPr>
      <w:r w:rsidRPr="0048387C">
        <w:rPr>
          <w:rFonts w:ascii="Times New Roman" w:eastAsia="Times New Roman" w:hAnsi="Times New Roman" w:cs="Times New Roman"/>
          <w:color w:val="000000"/>
          <w:sz w:val="28"/>
          <w:szCs w:val="28"/>
          <w:highlight w:val="white"/>
        </w:rPr>
        <w:t>текущее пополнение товаров и др.</w:t>
      </w:r>
    </w:p>
    <w:p w:rsidR="0004794A" w:rsidRDefault="00057EB5" w:rsidP="0014695A">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Принципы организации торгового процесса</w:t>
      </w:r>
      <w:r w:rsidR="00B54B94">
        <w:rPr>
          <w:rFonts w:ascii="Times New Roman" w:eastAsia="Times New Roman" w:hAnsi="Times New Roman" w:cs="Times New Roman"/>
          <w:color w:val="000000"/>
          <w:sz w:val="28"/>
          <w:szCs w:val="28"/>
          <w:highlight w:val="white"/>
        </w:rPr>
        <w:t xml:space="preserve"> [19, c.121]:</w:t>
      </w:r>
    </w:p>
    <w:p w:rsidR="0004794A" w:rsidRDefault="00DE79E1" w:rsidP="0014695A">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1)</w:t>
      </w:r>
      <w:r w:rsidR="00B54B94">
        <w:rPr>
          <w:rFonts w:ascii="Times New Roman" w:eastAsia="Times New Roman" w:hAnsi="Times New Roman" w:cs="Times New Roman"/>
          <w:color w:val="000000"/>
          <w:sz w:val="28"/>
          <w:szCs w:val="28"/>
          <w:highlight w:val="white"/>
        </w:rPr>
        <w:t xml:space="preserve"> </w:t>
      </w:r>
      <w:r w:rsidR="00057EB5">
        <w:rPr>
          <w:rFonts w:ascii="Times New Roman" w:eastAsia="Times New Roman" w:hAnsi="Times New Roman" w:cs="Times New Roman"/>
          <w:color w:val="000000"/>
          <w:sz w:val="28"/>
          <w:szCs w:val="28"/>
          <w:highlight w:val="white"/>
        </w:rPr>
        <w:t>Выработка оптимально удобных алгоритмов продажи</w:t>
      </w:r>
      <w:r w:rsidR="00B54B94">
        <w:rPr>
          <w:rFonts w:ascii="Times New Roman" w:eastAsia="Times New Roman" w:hAnsi="Times New Roman" w:cs="Times New Roman"/>
          <w:color w:val="000000"/>
          <w:sz w:val="28"/>
          <w:szCs w:val="28"/>
          <w:highlight w:val="white"/>
        </w:rPr>
        <w:t>.</w:t>
      </w:r>
    </w:p>
    <w:p w:rsidR="0004794A" w:rsidRDefault="00DE79E1" w:rsidP="0014695A">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2)</w:t>
      </w:r>
      <w:r w:rsidR="00B54B94">
        <w:rPr>
          <w:rFonts w:ascii="Times New Roman" w:eastAsia="Times New Roman" w:hAnsi="Times New Roman" w:cs="Times New Roman"/>
          <w:color w:val="000000"/>
          <w:sz w:val="28"/>
          <w:szCs w:val="28"/>
          <w:highlight w:val="white"/>
        </w:rPr>
        <w:t xml:space="preserve"> Обеспечение наилучших условий выбора товаров, </w:t>
      </w:r>
      <w:r w:rsidR="00057EB5">
        <w:rPr>
          <w:rFonts w:ascii="Times New Roman" w:eastAsia="Times New Roman" w:hAnsi="Times New Roman" w:cs="Times New Roman"/>
          <w:color w:val="000000"/>
          <w:sz w:val="28"/>
          <w:szCs w:val="28"/>
          <w:highlight w:val="white"/>
        </w:rPr>
        <w:t xml:space="preserve">максимально </w:t>
      </w:r>
      <w:r w:rsidR="00B54B94">
        <w:rPr>
          <w:rFonts w:ascii="Times New Roman" w:eastAsia="Times New Roman" w:hAnsi="Times New Roman" w:cs="Times New Roman"/>
          <w:color w:val="000000"/>
          <w:sz w:val="28"/>
          <w:szCs w:val="28"/>
          <w:highlight w:val="white"/>
        </w:rPr>
        <w:t>высокий уровень обслуживания.</w:t>
      </w:r>
    </w:p>
    <w:p w:rsidR="0004794A" w:rsidRDefault="00DE79E1" w:rsidP="0014695A">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3)</w:t>
      </w:r>
      <w:r w:rsidR="00B54B94">
        <w:rPr>
          <w:rFonts w:ascii="Times New Roman" w:eastAsia="Times New Roman" w:hAnsi="Times New Roman" w:cs="Times New Roman"/>
          <w:color w:val="000000"/>
          <w:sz w:val="28"/>
          <w:szCs w:val="28"/>
          <w:highlight w:val="white"/>
        </w:rPr>
        <w:t xml:space="preserve"> </w:t>
      </w:r>
      <w:r w:rsidR="00057EB5">
        <w:rPr>
          <w:rFonts w:ascii="Times New Roman" w:eastAsia="Times New Roman" w:hAnsi="Times New Roman" w:cs="Times New Roman"/>
          <w:color w:val="000000"/>
          <w:sz w:val="28"/>
          <w:szCs w:val="28"/>
          <w:highlight w:val="white"/>
        </w:rPr>
        <w:t>Разработка плана действий для получения</w:t>
      </w:r>
      <w:r w:rsidR="00B54B94">
        <w:rPr>
          <w:rFonts w:ascii="Times New Roman" w:eastAsia="Times New Roman" w:hAnsi="Times New Roman" w:cs="Times New Roman"/>
          <w:color w:val="000000"/>
          <w:sz w:val="28"/>
          <w:szCs w:val="28"/>
          <w:highlight w:val="white"/>
        </w:rPr>
        <w:t xml:space="preserve"> оптимальной экономической эффективности </w:t>
      </w:r>
      <w:r w:rsidR="00057EB5">
        <w:rPr>
          <w:rFonts w:ascii="Times New Roman" w:eastAsia="Times New Roman" w:hAnsi="Times New Roman" w:cs="Times New Roman"/>
          <w:color w:val="000000"/>
          <w:sz w:val="28"/>
          <w:szCs w:val="28"/>
          <w:highlight w:val="white"/>
        </w:rPr>
        <w:t>с помощью наращивания темпов</w:t>
      </w:r>
      <w:r w:rsidR="00B54B94">
        <w:rPr>
          <w:rFonts w:ascii="Times New Roman" w:eastAsia="Times New Roman" w:hAnsi="Times New Roman" w:cs="Times New Roman"/>
          <w:color w:val="000000"/>
          <w:sz w:val="28"/>
          <w:szCs w:val="28"/>
          <w:highlight w:val="white"/>
        </w:rPr>
        <w:t xml:space="preserve"> </w:t>
      </w:r>
      <w:r w:rsidR="00057EB5">
        <w:rPr>
          <w:rFonts w:ascii="Times New Roman" w:eastAsia="Times New Roman" w:hAnsi="Times New Roman" w:cs="Times New Roman"/>
          <w:color w:val="000000"/>
          <w:sz w:val="28"/>
          <w:szCs w:val="28"/>
          <w:highlight w:val="white"/>
        </w:rPr>
        <w:t>товарооборота</w:t>
      </w:r>
      <w:r w:rsidR="00B54B94">
        <w:rPr>
          <w:rFonts w:ascii="Times New Roman" w:eastAsia="Times New Roman" w:hAnsi="Times New Roman" w:cs="Times New Roman"/>
          <w:color w:val="000000"/>
          <w:sz w:val="28"/>
          <w:szCs w:val="28"/>
          <w:highlight w:val="white"/>
        </w:rPr>
        <w:t xml:space="preserve">, экономии </w:t>
      </w:r>
      <w:r w:rsidR="00057EB5">
        <w:rPr>
          <w:rFonts w:ascii="Times New Roman" w:eastAsia="Times New Roman" w:hAnsi="Times New Roman" w:cs="Times New Roman"/>
          <w:color w:val="000000"/>
          <w:sz w:val="28"/>
          <w:szCs w:val="28"/>
          <w:highlight w:val="white"/>
        </w:rPr>
        <w:t xml:space="preserve">ресурсов </w:t>
      </w:r>
      <w:r w:rsidR="00B54B94">
        <w:rPr>
          <w:rFonts w:ascii="Times New Roman" w:eastAsia="Times New Roman" w:hAnsi="Times New Roman" w:cs="Times New Roman"/>
          <w:color w:val="000000"/>
          <w:sz w:val="28"/>
          <w:szCs w:val="28"/>
          <w:highlight w:val="white"/>
        </w:rPr>
        <w:t xml:space="preserve">труда, </w:t>
      </w:r>
      <w:r w:rsidR="00057EB5">
        <w:rPr>
          <w:rFonts w:ascii="Times New Roman" w:eastAsia="Times New Roman" w:hAnsi="Times New Roman" w:cs="Times New Roman"/>
          <w:color w:val="000000"/>
          <w:sz w:val="28"/>
          <w:szCs w:val="28"/>
          <w:highlight w:val="white"/>
        </w:rPr>
        <w:t xml:space="preserve">быстрого </w:t>
      </w:r>
      <w:r w:rsidR="00B54B94">
        <w:rPr>
          <w:rFonts w:ascii="Times New Roman" w:eastAsia="Times New Roman" w:hAnsi="Times New Roman" w:cs="Times New Roman"/>
          <w:color w:val="000000"/>
          <w:sz w:val="28"/>
          <w:szCs w:val="28"/>
          <w:highlight w:val="white"/>
        </w:rPr>
        <w:t xml:space="preserve">роста его производительности, </w:t>
      </w:r>
      <w:proofErr w:type="spellStart"/>
      <w:r w:rsidR="00057EB5">
        <w:rPr>
          <w:rFonts w:ascii="Times New Roman" w:eastAsia="Times New Roman" w:hAnsi="Times New Roman" w:cs="Times New Roman"/>
          <w:color w:val="000000"/>
          <w:sz w:val="28"/>
          <w:szCs w:val="28"/>
          <w:highlight w:val="white"/>
        </w:rPr>
        <w:t>минимализации</w:t>
      </w:r>
      <w:proofErr w:type="spellEnd"/>
      <w:r w:rsidR="00B54B94">
        <w:rPr>
          <w:rFonts w:ascii="Times New Roman" w:eastAsia="Times New Roman" w:hAnsi="Times New Roman" w:cs="Times New Roman"/>
          <w:color w:val="000000"/>
          <w:sz w:val="28"/>
          <w:szCs w:val="28"/>
          <w:highlight w:val="white"/>
        </w:rPr>
        <w:t xml:space="preserve"> издержек обращения.</w:t>
      </w:r>
    </w:p>
    <w:p w:rsidR="0004794A" w:rsidRDefault="00057EB5" w:rsidP="0014695A">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Изучая разновидности </w:t>
      </w:r>
      <w:r w:rsidR="00B54B94">
        <w:rPr>
          <w:rFonts w:ascii="Times New Roman" w:eastAsia="Times New Roman" w:hAnsi="Times New Roman" w:cs="Times New Roman"/>
          <w:color w:val="000000"/>
          <w:sz w:val="28"/>
          <w:szCs w:val="28"/>
          <w:highlight w:val="white"/>
        </w:rPr>
        <w:t>потребительских свойств товаров, степени их готовности к продаже, принятой системы доставки товаров в магазины, применяемых форм продажи можно выделить три основные схемы торгового и технологического процессов.</w:t>
      </w:r>
    </w:p>
    <w:p w:rsidR="0004794A" w:rsidRDefault="00B54B94" w:rsidP="0014695A">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Первая схема является наиболее сложной, </w:t>
      </w:r>
      <w:r w:rsidR="00057EB5">
        <w:rPr>
          <w:rFonts w:ascii="Times New Roman" w:eastAsia="Times New Roman" w:hAnsi="Times New Roman" w:cs="Times New Roman"/>
          <w:color w:val="000000"/>
          <w:sz w:val="28"/>
          <w:szCs w:val="28"/>
          <w:highlight w:val="white"/>
        </w:rPr>
        <w:t>однако</w:t>
      </w:r>
      <w:r w:rsidR="006763CF">
        <w:rPr>
          <w:rFonts w:ascii="Times New Roman" w:eastAsia="Times New Roman" w:hAnsi="Times New Roman" w:cs="Times New Roman"/>
          <w:color w:val="000000"/>
          <w:sz w:val="28"/>
          <w:szCs w:val="28"/>
          <w:highlight w:val="white"/>
        </w:rPr>
        <w:t>,</w:t>
      </w:r>
      <w:r w:rsidR="00057EB5">
        <w:rPr>
          <w:rFonts w:ascii="Times New Roman" w:eastAsia="Times New Roman" w:hAnsi="Times New Roman" w:cs="Times New Roman"/>
          <w:color w:val="000000"/>
          <w:sz w:val="28"/>
          <w:szCs w:val="28"/>
          <w:highlight w:val="white"/>
        </w:rPr>
        <w:t xml:space="preserve"> наиболее распространенной</w:t>
      </w:r>
      <w:r>
        <w:rPr>
          <w:rFonts w:ascii="Times New Roman" w:eastAsia="Times New Roman" w:hAnsi="Times New Roman" w:cs="Times New Roman"/>
          <w:color w:val="000000"/>
          <w:sz w:val="28"/>
          <w:szCs w:val="28"/>
          <w:highlight w:val="white"/>
        </w:rPr>
        <w:t xml:space="preserve">. Она включает </w:t>
      </w:r>
      <w:r w:rsidR="006763CF">
        <w:rPr>
          <w:rFonts w:ascii="Times New Roman" w:eastAsia="Times New Roman" w:hAnsi="Times New Roman" w:cs="Times New Roman"/>
          <w:color w:val="000000"/>
          <w:sz w:val="28"/>
          <w:szCs w:val="28"/>
          <w:highlight w:val="white"/>
        </w:rPr>
        <w:t xml:space="preserve">в себя такие основные моменты: </w:t>
      </w:r>
      <w:r>
        <w:rPr>
          <w:rFonts w:ascii="Times New Roman" w:eastAsia="Times New Roman" w:hAnsi="Times New Roman" w:cs="Times New Roman"/>
          <w:color w:val="000000"/>
          <w:sz w:val="28"/>
          <w:szCs w:val="28"/>
          <w:highlight w:val="white"/>
        </w:rPr>
        <w:t>разгрузку товаров с автотранспорта, приемку их по количеству и качеству, хранение, подготовку к продаже и продажу.</w:t>
      </w:r>
    </w:p>
    <w:p w:rsidR="0004794A" w:rsidRDefault="00B54B94" w:rsidP="0014695A">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Вторая схема включает разгрузку товаров с автотранспорта, приемку их по количеству и качеству, хранение и продажу.</w:t>
      </w:r>
    </w:p>
    <w:p w:rsidR="0004794A" w:rsidRDefault="00B54B94" w:rsidP="0014695A">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Третья схема </w:t>
      </w:r>
      <w:r w:rsidR="006763CF">
        <w:rPr>
          <w:rFonts w:ascii="Times New Roman" w:eastAsia="Times New Roman" w:hAnsi="Times New Roman" w:cs="Times New Roman"/>
          <w:color w:val="000000"/>
          <w:sz w:val="28"/>
          <w:szCs w:val="28"/>
          <w:highlight w:val="white"/>
        </w:rPr>
        <w:t xml:space="preserve">подразумевает содержание в себе </w:t>
      </w:r>
      <w:r>
        <w:rPr>
          <w:rFonts w:ascii="Times New Roman" w:eastAsia="Times New Roman" w:hAnsi="Times New Roman" w:cs="Times New Roman"/>
          <w:color w:val="000000"/>
          <w:sz w:val="28"/>
          <w:szCs w:val="28"/>
          <w:highlight w:val="white"/>
        </w:rPr>
        <w:t xml:space="preserve">разгрузку товаров с автотранспорта, приемку их по количеству и качеству, и продажу. </w:t>
      </w:r>
      <w:r w:rsidR="006763CF">
        <w:rPr>
          <w:rFonts w:ascii="Times New Roman" w:eastAsia="Times New Roman" w:hAnsi="Times New Roman" w:cs="Times New Roman"/>
          <w:color w:val="000000"/>
          <w:sz w:val="28"/>
          <w:szCs w:val="28"/>
          <w:highlight w:val="white"/>
        </w:rPr>
        <w:t xml:space="preserve">Для магазинов, индивидуально обслуживающих </w:t>
      </w:r>
      <w:r>
        <w:rPr>
          <w:rFonts w:ascii="Times New Roman" w:eastAsia="Times New Roman" w:hAnsi="Times New Roman" w:cs="Times New Roman"/>
          <w:color w:val="000000"/>
          <w:sz w:val="28"/>
          <w:szCs w:val="28"/>
          <w:highlight w:val="white"/>
        </w:rPr>
        <w:t xml:space="preserve">покупателей, процесс обслуживания </w:t>
      </w:r>
      <w:r w:rsidR="006763CF">
        <w:rPr>
          <w:rFonts w:ascii="Times New Roman" w:eastAsia="Times New Roman" w:hAnsi="Times New Roman" w:cs="Times New Roman"/>
          <w:color w:val="000000"/>
          <w:sz w:val="28"/>
          <w:szCs w:val="28"/>
          <w:highlight w:val="white"/>
        </w:rPr>
        <w:t>сложнее</w:t>
      </w:r>
      <w:r>
        <w:rPr>
          <w:rFonts w:ascii="Times New Roman" w:eastAsia="Times New Roman" w:hAnsi="Times New Roman" w:cs="Times New Roman"/>
          <w:color w:val="000000"/>
          <w:sz w:val="28"/>
          <w:szCs w:val="28"/>
          <w:highlight w:val="white"/>
        </w:rPr>
        <w:t>, чем в магазинах самообслуживания.</w:t>
      </w:r>
    </w:p>
    <w:p w:rsidR="0004794A" w:rsidRDefault="006763CF" w:rsidP="0014695A">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Выбор исключительно</w:t>
      </w:r>
      <w:r w:rsidR="00B54B94">
        <w:rPr>
          <w:rFonts w:ascii="Times New Roman" w:eastAsia="Times New Roman" w:hAnsi="Times New Roman" w:cs="Times New Roman"/>
          <w:color w:val="000000"/>
          <w:sz w:val="28"/>
          <w:szCs w:val="28"/>
          <w:highlight w:val="white"/>
        </w:rPr>
        <w:t xml:space="preserve"> одной схемы в пределах одного магазина встречается довольно редко. Как правило, в магазинах, одновременно действуют все три схемы.</w:t>
      </w:r>
    </w:p>
    <w:p w:rsidR="0004794A" w:rsidRDefault="00EE6822" w:rsidP="0014695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В классическом понимании</w:t>
      </w:r>
      <w:r w:rsidR="00B54B94">
        <w:rPr>
          <w:rFonts w:ascii="Times New Roman" w:eastAsia="Times New Roman" w:hAnsi="Times New Roman" w:cs="Times New Roman"/>
          <w:color w:val="000000"/>
          <w:sz w:val="28"/>
          <w:szCs w:val="28"/>
          <w:highlight w:val="white"/>
        </w:rPr>
        <w:t xml:space="preserve"> система </w:t>
      </w:r>
      <w:r w:rsidR="00F90B2A">
        <w:rPr>
          <w:rFonts w:ascii="Times New Roman" w:eastAsia="Times New Roman" w:hAnsi="Times New Roman" w:cs="Times New Roman"/>
          <w:color w:val="000000"/>
          <w:sz w:val="28"/>
          <w:szCs w:val="28"/>
          <w:highlight w:val="white"/>
        </w:rPr>
        <w:t>организованной структуры</w:t>
      </w:r>
      <w:r w:rsidR="00B54B94">
        <w:rPr>
          <w:rFonts w:ascii="Times New Roman" w:eastAsia="Times New Roman" w:hAnsi="Times New Roman" w:cs="Times New Roman"/>
          <w:color w:val="000000"/>
          <w:sz w:val="28"/>
          <w:szCs w:val="28"/>
          <w:highlight w:val="white"/>
        </w:rPr>
        <w:t xml:space="preserve"> материального снабжения </w:t>
      </w:r>
      <w:r>
        <w:rPr>
          <w:rFonts w:ascii="Times New Roman" w:eastAsia="Times New Roman" w:hAnsi="Times New Roman" w:cs="Times New Roman"/>
          <w:color w:val="000000"/>
          <w:sz w:val="28"/>
          <w:szCs w:val="28"/>
          <w:highlight w:val="white"/>
        </w:rPr>
        <w:t>строится</w:t>
      </w:r>
      <w:r w:rsidR="00B54B94">
        <w:rPr>
          <w:rFonts w:ascii="Times New Roman" w:eastAsia="Times New Roman" w:hAnsi="Times New Roman" w:cs="Times New Roman"/>
          <w:color w:val="000000"/>
          <w:sz w:val="28"/>
          <w:szCs w:val="28"/>
          <w:highlight w:val="white"/>
        </w:rPr>
        <w:t xml:space="preserve"> на принципе наличия запасов. </w:t>
      </w:r>
      <w:r>
        <w:rPr>
          <w:rFonts w:ascii="Times New Roman" w:eastAsia="Times New Roman" w:hAnsi="Times New Roman" w:cs="Times New Roman"/>
          <w:color w:val="000000"/>
          <w:sz w:val="28"/>
          <w:szCs w:val="28"/>
          <w:highlight w:val="white"/>
        </w:rPr>
        <w:t xml:space="preserve">При ее применении </w:t>
      </w:r>
      <w:r>
        <w:rPr>
          <w:rFonts w:ascii="Times New Roman" w:eastAsia="Times New Roman" w:hAnsi="Times New Roman" w:cs="Times New Roman"/>
          <w:color w:val="000000"/>
          <w:sz w:val="28"/>
          <w:szCs w:val="28"/>
          <w:highlight w:val="white"/>
        </w:rPr>
        <w:lastRenderedPageBreak/>
        <w:t>необходимо в обязательном порядке</w:t>
      </w:r>
      <w:r w:rsidR="00B54B94">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документальное оформление</w:t>
      </w:r>
      <w:r w:rsidR="00B54B94">
        <w:rPr>
          <w:rFonts w:ascii="Times New Roman" w:eastAsia="Times New Roman" w:hAnsi="Times New Roman" w:cs="Times New Roman"/>
          <w:color w:val="000000"/>
          <w:sz w:val="28"/>
          <w:szCs w:val="28"/>
          <w:highlight w:val="white"/>
        </w:rPr>
        <w:t xml:space="preserve"> о получении необходимого для производства материала из запасов собственного склада. На складе подбираются нужные материалы и передаются системой транспортировки получателю либо доставляются прямо на рабочие места [11, c.34].</w:t>
      </w:r>
    </w:p>
    <w:p w:rsidR="0004794A" w:rsidRDefault="00B54B94" w:rsidP="0014695A">
      <w:pPr>
        <w:tabs>
          <w:tab w:val="left" w:pos="0"/>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фундаментальные знания и методологии различных смежных отраслей во многом определяют формирование теоретических основ и научных концепций закупочной логистики и будут нами применены при исследовании и анализе закупочной логистической деятельности розничного торгового предприятия.</w:t>
      </w:r>
    </w:p>
    <w:p w:rsidR="00FD2FD2" w:rsidRPr="00FD2FD2" w:rsidRDefault="00FD2FD2" w:rsidP="0014695A">
      <w:pPr>
        <w:autoSpaceDE w:val="0"/>
        <w:autoSpaceDN w:val="0"/>
        <w:adjustRightInd w:val="0"/>
        <w:spacing w:after="0" w:line="360" w:lineRule="auto"/>
        <w:ind w:firstLine="709"/>
        <w:jc w:val="both"/>
        <w:rPr>
          <w:rFonts w:ascii="Times New Roman" w:hAnsi="Times New Roman" w:cs="Times New Roman"/>
          <w:sz w:val="28"/>
          <w:szCs w:val="28"/>
        </w:rPr>
      </w:pPr>
      <w:r w:rsidRPr="00FD2FD2">
        <w:rPr>
          <w:rFonts w:ascii="Times New Roman" w:hAnsi="Times New Roman" w:cs="Times New Roman"/>
          <w:sz w:val="28"/>
          <w:szCs w:val="28"/>
        </w:rPr>
        <w:t>Закупочная деятельность – совокупность бизнес</w:t>
      </w:r>
      <w:r w:rsidR="00F90B2A">
        <w:rPr>
          <w:rFonts w:ascii="Times New Roman" w:hAnsi="Times New Roman" w:cs="Times New Roman"/>
          <w:sz w:val="28"/>
          <w:szCs w:val="28"/>
        </w:rPr>
        <w:t>-</w:t>
      </w:r>
      <w:r w:rsidRPr="00FD2FD2">
        <w:rPr>
          <w:rFonts w:ascii="Times New Roman" w:hAnsi="Times New Roman" w:cs="Times New Roman"/>
          <w:sz w:val="28"/>
          <w:szCs w:val="28"/>
        </w:rPr>
        <w:t xml:space="preserve">процессов, без которых сегодня не может существовать ни одна организация, начиная с ООО со штатом в 35 человек и заканчивая федеральными, региональными и муниципальными органами власти, а также такими гигантами, как </w:t>
      </w:r>
      <w:proofErr w:type="spellStart"/>
      <w:r w:rsidRPr="00FD2FD2">
        <w:rPr>
          <w:rFonts w:ascii="Times New Roman" w:hAnsi="Times New Roman" w:cs="Times New Roman"/>
          <w:sz w:val="28"/>
          <w:szCs w:val="28"/>
        </w:rPr>
        <w:t>госкорпорации</w:t>
      </w:r>
      <w:proofErr w:type="spellEnd"/>
      <w:r w:rsidRPr="00FD2FD2">
        <w:rPr>
          <w:rFonts w:ascii="Times New Roman" w:hAnsi="Times New Roman" w:cs="Times New Roman"/>
          <w:sz w:val="28"/>
          <w:szCs w:val="28"/>
        </w:rPr>
        <w:t xml:space="preserve"> и холдинги с бюджетами в многие сотни миллиардов рублей и численностью работающих в сотни тысяч человек. По разным оценкам, объемы затрат на закупки товаров и услуг составляют от 25 до 65% (и даже более) в выручке коммерческих компаний или бюджете организаций с государственным участием.</w:t>
      </w:r>
    </w:p>
    <w:p w:rsidR="00FD2FD2" w:rsidRPr="00FD2FD2" w:rsidRDefault="00FD2FD2" w:rsidP="0014695A">
      <w:pPr>
        <w:autoSpaceDE w:val="0"/>
        <w:autoSpaceDN w:val="0"/>
        <w:adjustRightInd w:val="0"/>
        <w:spacing w:after="0" w:line="360" w:lineRule="auto"/>
        <w:ind w:firstLine="709"/>
        <w:jc w:val="both"/>
        <w:rPr>
          <w:rFonts w:ascii="Times New Roman" w:hAnsi="Times New Roman" w:cs="Times New Roman"/>
          <w:sz w:val="28"/>
          <w:szCs w:val="28"/>
        </w:rPr>
      </w:pPr>
      <w:r w:rsidRPr="00FD2FD2">
        <w:rPr>
          <w:rFonts w:ascii="Times New Roman" w:hAnsi="Times New Roman" w:cs="Times New Roman"/>
          <w:sz w:val="28"/>
          <w:szCs w:val="28"/>
        </w:rPr>
        <w:t xml:space="preserve">Как и любая деловая активность, связанная с финансами, закупочная деятельность практически каждой организации является предметом нормативного регулирования и контроля. Но в этой всеобъемлющей сфере есть две большие области, удостоившиеся (каждая своего) специального регуляторного подхода – это закупки государственных и муниципальных заказчиков (часто объединяемых не очень корректным по сути, но однозначно увязываемым с соответствующим кодексом регулирования кратким термином </w:t>
      </w:r>
      <w:r w:rsidR="00F90B2A">
        <w:rPr>
          <w:rFonts w:ascii="Times New Roman" w:hAnsi="Times New Roman" w:cs="Times New Roman"/>
          <w:sz w:val="28"/>
          <w:szCs w:val="28"/>
        </w:rPr>
        <w:t>«</w:t>
      </w:r>
      <w:proofErr w:type="spellStart"/>
      <w:r w:rsidRPr="00FD2FD2">
        <w:rPr>
          <w:rFonts w:ascii="Times New Roman" w:hAnsi="Times New Roman" w:cs="Times New Roman"/>
          <w:sz w:val="28"/>
          <w:szCs w:val="28"/>
        </w:rPr>
        <w:t>госзаказчики</w:t>
      </w:r>
      <w:proofErr w:type="spellEnd"/>
      <w:r w:rsidR="00F90B2A">
        <w:rPr>
          <w:rFonts w:ascii="Times New Roman" w:hAnsi="Times New Roman" w:cs="Times New Roman"/>
          <w:sz w:val="28"/>
          <w:szCs w:val="28"/>
        </w:rPr>
        <w:t>»</w:t>
      </w:r>
      <w:r w:rsidRPr="00FD2FD2">
        <w:rPr>
          <w:rFonts w:ascii="Times New Roman" w:hAnsi="Times New Roman" w:cs="Times New Roman"/>
          <w:sz w:val="28"/>
          <w:szCs w:val="28"/>
        </w:rPr>
        <w:t>) и закупки госкомпаний/</w:t>
      </w:r>
      <w:proofErr w:type="spellStart"/>
      <w:r w:rsidRPr="00FD2FD2">
        <w:rPr>
          <w:rFonts w:ascii="Times New Roman" w:hAnsi="Times New Roman" w:cs="Times New Roman"/>
          <w:sz w:val="28"/>
          <w:szCs w:val="28"/>
        </w:rPr>
        <w:t>госкорпораций</w:t>
      </w:r>
      <w:proofErr w:type="spellEnd"/>
      <w:r w:rsidRPr="00FD2FD2">
        <w:rPr>
          <w:rFonts w:ascii="Times New Roman" w:hAnsi="Times New Roman" w:cs="Times New Roman"/>
          <w:sz w:val="28"/>
          <w:szCs w:val="28"/>
        </w:rPr>
        <w:t xml:space="preserve"> и других организаций с государственным участ</w:t>
      </w:r>
      <w:r>
        <w:rPr>
          <w:rFonts w:ascii="Times New Roman" w:hAnsi="Times New Roman" w:cs="Times New Roman"/>
          <w:sz w:val="28"/>
          <w:szCs w:val="28"/>
        </w:rPr>
        <w:t>и</w:t>
      </w:r>
      <w:r w:rsidRPr="00FD2FD2">
        <w:rPr>
          <w:rFonts w:ascii="Times New Roman" w:hAnsi="Times New Roman" w:cs="Times New Roman"/>
          <w:sz w:val="28"/>
          <w:szCs w:val="28"/>
        </w:rPr>
        <w:t>ем в капитале (также часто не очень корректно называемых</w:t>
      </w:r>
      <w:r>
        <w:rPr>
          <w:rFonts w:ascii="Times New Roman" w:hAnsi="Times New Roman" w:cs="Times New Roman"/>
          <w:sz w:val="28"/>
          <w:szCs w:val="28"/>
        </w:rPr>
        <w:t xml:space="preserve"> </w:t>
      </w:r>
      <w:r w:rsidR="00F90B2A">
        <w:rPr>
          <w:rFonts w:ascii="Times New Roman" w:hAnsi="Times New Roman" w:cs="Times New Roman"/>
          <w:sz w:val="28"/>
          <w:szCs w:val="28"/>
        </w:rPr>
        <w:t>«</w:t>
      </w:r>
      <w:r w:rsidRPr="00FD2FD2">
        <w:rPr>
          <w:rFonts w:ascii="Times New Roman" w:hAnsi="Times New Roman" w:cs="Times New Roman"/>
          <w:sz w:val="28"/>
          <w:szCs w:val="28"/>
        </w:rPr>
        <w:t>корпоративными заказчиками</w:t>
      </w:r>
      <w:r w:rsidR="00F90B2A">
        <w:rPr>
          <w:rFonts w:ascii="Times New Roman" w:hAnsi="Times New Roman" w:cs="Times New Roman"/>
          <w:sz w:val="28"/>
          <w:szCs w:val="28"/>
        </w:rPr>
        <w:t>»</w:t>
      </w:r>
      <w:r w:rsidR="0045669C">
        <w:rPr>
          <w:rFonts w:ascii="Times New Roman" w:hAnsi="Times New Roman" w:cs="Times New Roman"/>
          <w:sz w:val="28"/>
          <w:szCs w:val="28"/>
        </w:rPr>
        <w:t xml:space="preserve"> </w:t>
      </w:r>
      <w:r w:rsidRPr="00FD2FD2">
        <w:rPr>
          <w:rFonts w:ascii="Times New Roman" w:hAnsi="Times New Roman" w:cs="Times New Roman"/>
          <w:sz w:val="28"/>
          <w:szCs w:val="28"/>
        </w:rPr>
        <w:t xml:space="preserve">с подразумевающимся дополнением </w:t>
      </w:r>
      <w:r w:rsidR="00F90B2A">
        <w:rPr>
          <w:rFonts w:ascii="Times New Roman" w:hAnsi="Times New Roman" w:cs="Times New Roman"/>
          <w:sz w:val="28"/>
          <w:szCs w:val="28"/>
        </w:rPr>
        <w:t>«</w:t>
      </w:r>
      <w:proofErr w:type="spellStart"/>
      <w:r w:rsidRPr="00FD2FD2">
        <w:rPr>
          <w:rFonts w:ascii="Times New Roman" w:hAnsi="Times New Roman" w:cs="Times New Roman"/>
          <w:sz w:val="28"/>
          <w:szCs w:val="28"/>
        </w:rPr>
        <w:t>государственнокорпоративные</w:t>
      </w:r>
      <w:proofErr w:type="spellEnd"/>
      <w:r w:rsidR="00F90B2A">
        <w:rPr>
          <w:rFonts w:ascii="Times New Roman" w:hAnsi="Times New Roman" w:cs="Times New Roman"/>
          <w:sz w:val="28"/>
          <w:szCs w:val="28"/>
        </w:rPr>
        <w:t>»</w:t>
      </w:r>
      <w:r w:rsidRPr="00FD2FD2">
        <w:rPr>
          <w:rFonts w:ascii="Times New Roman" w:hAnsi="Times New Roman" w:cs="Times New Roman"/>
          <w:sz w:val="28"/>
          <w:szCs w:val="28"/>
        </w:rPr>
        <w:t>).</w:t>
      </w:r>
    </w:p>
    <w:p w:rsidR="00FD2FD2" w:rsidRPr="00FD2FD2" w:rsidRDefault="00FD2FD2" w:rsidP="0014695A">
      <w:pPr>
        <w:autoSpaceDE w:val="0"/>
        <w:autoSpaceDN w:val="0"/>
        <w:adjustRightInd w:val="0"/>
        <w:spacing w:after="0" w:line="360" w:lineRule="auto"/>
        <w:ind w:firstLine="709"/>
        <w:jc w:val="both"/>
        <w:rPr>
          <w:rFonts w:ascii="Times New Roman" w:hAnsi="Times New Roman" w:cs="Times New Roman"/>
          <w:sz w:val="28"/>
          <w:szCs w:val="28"/>
        </w:rPr>
      </w:pPr>
      <w:r w:rsidRPr="00FD2FD2">
        <w:rPr>
          <w:rFonts w:ascii="Times New Roman" w:hAnsi="Times New Roman" w:cs="Times New Roman"/>
          <w:sz w:val="28"/>
          <w:szCs w:val="28"/>
        </w:rPr>
        <w:lastRenderedPageBreak/>
        <w:t>Первая из названных областей в настоящее время регулируется Федеральным законом от</w:t>
      </w:r>
      <w:r>
        <w:rPr>
          <w:rFonts w:ascii="Times New Roman" w:hAnsi="Times New Roman" w:cs="Times New Roman"/>
          <w:sz w:val="28"/>
          <w:szCs w:val="28"/>
        </w:rPr>
        <w:t xml:space="preserve"> </w:t>
      </w:r>
      <w:r w:rsidRPr="00FD2FD2">
        <w:rPr>
          <w:rFonts w:ascii="Times New Roman" w:hAnsi="Times New Roman" w:cs="Times New Roman"/>
          <w:sz w:val="28"/>
          <w:szCs w:val="28"/>
        </w:rPr>
        <w:t xml:space="preserve">5 апреля 2013 года № 44ФЗ </w:t>
      </w:r>
      <w:r w:rsidR="00F90B2A">
        <w:rPr>
          <w:rFonts w:ascii="Times New Roman" w:hAnsi="Times New Roman" w:cs="Times New Roman"/>
          <w:sz w:val="28"/>
          <w:szCs w:val="28"/>
        </w:rPr>
        <w:t>«</w:t>
      </w:r>
      <w:r w:rsidRPr="00FD2FD2">
        <w:rPr>
          <w:rFonts w:ascii="Times New Roman" w:hAnsi="Times New Roman" w:cs="Times New Roman"/>
          <w:sz w:val="28"/>
          <w:szCs w:val="28"/>
        </w:rPr>
        <w:t>О контрактной системе в сфере закупок товаров, работ, услуг для</w:t>
      </w:r>
      <w:r>
        <w:rPr>
          <w:rFonts w:ascii="Times New Roman" w:hAnsi="Times New Roman" w:cs="Times New Roman"/>
          <w:sz w:val="28"/>
          <w:szCs w:val="28"/>
        </w:rPr>
        <w:t xml:space="preserve"> </w:t>
      </w:r>
      <w:r w:rsidRPr="00FD2FD2">
        <w:rPr>
          <w:rFonts w:ascii="Times New Roman" w:hAnsi="Times New Roman" w:cs="Times New Roman"/>
          <w:sz w:val="28"/>
          <w:szCs w:val="28"/>
        </w:rPr>
        <w:t>обеспечения государственных и муниципальных нужд</w:t>
      </w:r>
      <w:r w:rsidR="00F90B2A">
        <w:rPr>
          <w:rFonts w:ascii="Times New Roman" w:hAnsi="Times New Roman" w:cs="Times New Roman"/>
          <w:sz w:val="28"/>
          <w:szCs w:val="28"/>
        </w:rPr>
        <w:t>»</w:t>
      </w:r>
      <w:r w:rsidRPr="00FD2FD2">
        <w:rPr>
          <w:rFonts w:ascii="Times New Roman" w:hAnsi="Times New Roman" w:cs="Times New Roman"/>
          <w:sz w:val="28"/>
          <w:szCs w:val="28"/>
        </w:rPr>
        <w:t>, вторая – Федеральным законом от 18</w:t>
      </w:r>
      <w:r>
        <w:rPr>
          <w:rFonts w:ascii="Times New Roman" w:hAnsi="Times New Roman" w:cs="Times New Roman"/>
          <w:sz w:val="28"/>
          <w:szCs w:val="28"/>
        </w:rPr>
        <w:t xml:space="preserve"> </w:t>
      </w:r>
      <w:r w:rsidRPr="00FD2FD2">
        <w:rPr>
          <w:rFonts w:ascii="Times New Roman" w:hAnsi="Times New Roman" w:cs="Times New Roman"/>
          <w:sz w:val="28"/>
          <w:szCs w:val="28"/>
        </w:rPr>
        <w:t xml:space="preserve">июля 2011 года № 223ФЗ </w:t>
      </w:r>
      <w:r w:rsidR="00F90B2A">
        <w:rPr>
          <w:rFonts w:ascii="Times New Roman" w:hAnsi="Times New Roman" w:cs="Times New Roman"/>
          <w:sz w:val="28"/>
          <w:szCs w:val="28"/>
        </w:rPr>
        <w:t>«</w:t>
      </w:r>
      <w:r w:rsidRPr="00FD2FD2">
        <w:rPr>
          <w:rFonts w:ascii="Times New Roman" w:hAnsi="Times New Roman" w:cs="Times New Roman"/>
          <w:sz w:val="28"/>
          <w:szCs w:val="28"/>
        </w:rPr>
        <w:t>О закупках товаров, работ, услуг отдельными видами юридических</w:t>
      </w:r>
      <w:r>
        <w:rPr>
          <w:rFonts w:ascii="Times New Roman" w:hAnsi="Times New Roman" w:cs="Times New Roman"/>
          <w:sz w:val="28"/>
          <w:szCs w:val="28"/>
        </w:rPr>
        <w:t xml:space="preserve"> </w:t>
      </w:r>
      <w:r w:rsidRPr="00FD2FD2">
        <w:rPr>
          <w:rFonts w:ascii="Times New Roman" w:hAnsi="Times New Roman" w:cs="Times New Roman"/>
          <w:sz w:val="28"/>
          <w:szCs w:val="28"/>
        </w:rPr>
        <w:t>лиц</w:t>
      </w:r>
      <w:r w:rsidR="00F90B2A">
        <w:rPr>
          <w:rFonts w:ascii="Times New Roman" w:hAnsi="Times New Roman" w:cs="Times New Roman"/>
          <w:sz w:val="28"/>
          <w:szCs w:val="28"/>
        </w:rPr>
        <w:t>»</w:t>
      </w:r>
      <w:r w:rsidRPr="00FD2FD2">
        <w:rPr>
          <w:rFonts w:ascii="Times New Roman" w:hAnsi="Times New Roman" w:cs="Times New Roman"/>
          <w:sz w:val="28"/>
          <w:szCs w:val="28"/>
        </w:rPr>
        <w:t>. Подробнее сферы применения, субъекты и объекты каждого из законов описаны ниже</w:t>
      </w:r>
      <w:r>
        <w:rPr>
          <w:rFonts w:ascii="Times New Roman" w:hAnsi="Times New Roman" w:cs="Times New Roman"/>
          <w:sz w:val="28"/>
          <w:szCs w:val="28"/>
        </w:rPr>
        <w:t xml:space="preserve"> </w:t>
      </w:r>
      <w:r w:rsidRPr="00FD2FD2">
        <w:rPr>
          <w:rFonts w:ascii="Times New Roman" w:hAnsi="Times New Roman" w:cs="Times New Roman"/>
          <w:sz w:val="28"/>
          <w:szCs w:val="28"/>
        </w:rPr>
        <w:t>(см. подраздел Регулирование закупок). То, что закон 44ФЗ, регулирующий более</w:t>
      </w:r>
      <w:r>
        <w:rPr>
          <w:rFonts w:ascii="Times New Roman" w:hAnsi="Times New Roman" w:cs="Times New Roman"/>
          <w:sz w:val="28"/>
          <w:szCs w:val="28"/>
        </w:rPr>
        <w:t xml:space="preserve"> </w:t>
      </w:r>
      <w:r w:rsidRPr="00FD2FD2">
        <w:rPr>
          <w:rFonts w:ascii="Times New Roman" w:hAnsi="Times New Roman" w:cs="Times New Roman"/>
          <w:sz w:val="28"/>
          <w:szCs w:val="28"/>
        </w:rPr>
        <w:t>ответственный уровень закупок, принят позже закона 223ФЗ, не должно удивлять – до</w:t>
      </w:r>
      <w:r>
        <w:rPr>
          <w:rFonts w:ascii="Times New Roman" w:hAnsi="Times New Roman" w:cs="Times New Roman"/>
          <w:sz w:val="28"/>
          <w:szCs w:val="28"/>
        </w:rPr>
        <w:t xml:space="preserve"> </w:t>
      </w:r>
      <w:r w:rsidRPr="00FD2FD2">
        <w:rPr>
          <w:rFonts w:ascii="Times New Roman" w:hAnsi="Times New Roman" w:cs="Times New Roman"/>
          <w:sz w:val="28"/>
          <w:szCs w:val="28"/>
        </w:rPr>
        <w:t>принятия закона 44ФЗ эта сфера регулировалась принятым еще в 2005 году Федеральным</w:t>
      </w:r>
      <w:r>
        <w:rPr>
          <w:rFonts w:ascii="Times New Roman" w:hAnsi="Times New Roman" w:cs="Times New Roman"/>
          <w:sz w:val="28"/>
          <w:szCs w:val="28"/>
        </w:rPr>
        <w:t xml:space="preserve"> </w:t>
      </w:r>
      <w:r w:rsidRPr="00FD2FD2">
        <w:rPr>
          <w:rFonts w:ascii="Times New Roman" w:hAnsi="Times New Roman" w:cs="Times New Roman"/>
          <w:sz w:val="28"/>
          <w:szCs w:val="28"/>
        </w:rPr>
        <w:t>законом 94ФЗ (см. краткую историческую справку в подразделе 4.1).</w:t>
      </w:r>
    </w:p>
    <w:p w:rsidR="0004794A" w:rsidRPr="00F90B2A" w:rsidRDefault="00B54B94" w:rsidP="0014695A">
      <w:pPr>
        <w:autoSpaceDE w:val="0"/>
        <w:autoSpaceDN w:val="0"/>
        <w:adjustRightInd w:val="0"/>
        <w:spacing w:after="0" w:line="360" w:lineRule="auto"/>
        <w:ind w:firstLine="709"/>
        <w:jc w:val="both"/>
        <w:rPr>
          <w:rFonts w:ascii="Times New Roman" w:hAnsi="Times New Roman" w:cs="Times New Roman"/>
          <w:sz w:val="28"/>
          <w:szCs w:val="28"/>
        </w:rPr>
      </w:pPr>
      <w:r w:rsidRPr="00F90B2A">
        <w:rPr>
          <w:rFonts w:ascii="Times New Roman" w:hAnsi="Times New Roman" w:cs="Times New Roman"/>
          <w:sz w:val="28"/>
          <w:szCs w:val="28"/>
        </w:rPr>
        <w:t>Функционирование логистической системы предприятия осуществляется в соответствии с общей корпоративной стратегией и принципами</w:t>
      </w:r>
      <w:r w:rsidR="00F90B2A">
        <w:rPr>
          <w:rFonts w:ascii="Times New Roman" w:hAnsi="Times New Roman" w:cs="Times New Roman"/>
          <w:sz w:val="28"/>
          <w:szCs w:val="28"/>
        </w:rPr>
        <w:t xml:space="preserve"> (рисунок 3)</w:t>
      </w:r>
      <w:r w:rsidRPr="00F90B2A">
        <w:rPr>
          <w:rFonts w:ascii="Times New Roman" w:hAnsi="Times New Roman" w:cs="Times New Roman"/>
          <w:sz w:val="28"/>
          <w:szCs w:val="28"/>
        </w:rPr>
        <w:t>.</w:t>
      </w:r>
    </w:p>
    <w:p w:rsidR="007C2FEF" w:rsidRDefault="007C2FEF" w:rsidP="007C2FEF">
      <w:pPr>
        <w:pBdr>
          <w:top w:val="nil"/>
          <w:left w:val="nil"/>
          <w:bottom w:val="nil"/>
          <w:right w:val="nil"/>
          <w:between w:val="nil"/>
        </w:pBdr>
        <w:tabs>
          <w:tab w:val="left" w:pos="0"/>
          <w:tab w:val="left" w:pos="360"/>
          <w:tab w:val="left" w:pos="709"/>
          <w:tab w:val="left" w:pos="1134"/>
        </w:tabs>
        <w:spacing w:after="0" w:line="360" w:lineRule="auto"/>
        <w:jc w:val="both"/>
        <w:rPr>
          <w:color w:val="000000"/>
          <w:sz w:val="28"/>
          <w:szCs w:val="28"/>
        </w:rPr>
      </w:pPr>
      <w:r>
        <w:rPr>
          <w:noProof/>
          <w:color w:val="000000"/>
          <w:sz w:val="28"/>
          <w:szCs w:val="28"/>
        </w:rPr>
        <w:drawing>
          <wp:inline distT="0" distB="0" distL="0" distR="0">
            <wp:extent cx="5933333" cy="3104762"/>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incipy_postroeniya_logisticheskiy_sistemy.png"/>
                    <pic:cNvPicPr/>
                  </pic:nvPicPr>
                  <pic:blipFill>
                    <a:blip r:embed="rId10">
                      <a:extLst>
                        <a:ext uri="{28A0092B-C50C-407E-A947-70E740481C1C}">
                          <a14:useLocalDpi xmlns:a14="http://schemas.microsoft.com/office/drawing/2010/main" val="0"/>
                        </a:ext>
                      </a:extLst>
                    </a:blip>
                    <a:stretch>
                      <a:fillRect/>
                    </a:stretch>
                  </pic:blipFill>
                  <pic:spPr>
                    <a:xfrm>
                      <a:off x="0" y="0"/>
                      <a:ext cx="5933333" cy="3104762"/>
                    </a:xfrm>
                    <a:prstGeom prst="rect">
                      <a:avLst/>
                    </a:prstGeom>
                  </pic:spPr>
                </pic:pic>
              </a:graphicData>
            </a:graphic>
          </wp:inline>
        </w:drawing>
      </w:r>
    </w:p>
    <w:p w:rsidR="007C2FEF" w:rsidRDefault="00F90B2A" w:rsidP="00F90B2A">
      <w:pPr>
        <w:pBdr>
          <w:top w:val="nil"/>
          <w:left w:val="nil"/>
          <w:bottom w:val="nil"/>
          <w:right w:val="nil"/>
          <w:between w:val="nil"/>
        </w:pBdr>
        <w:tabs>
          <w:tab w:val="left" w:pos="0"/>
          <w:tab w:val="left" w:pos="360"/>
          <w:tab w:val="left" w:pos="709"/>
          <w:tab w:val="left" w:pos="1134"/>
        </w:tabs>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Рисунок 3</w:t>
      </w:r>
      <w:r w:rsidR="007C2FEF" w:rsidRPr="007C2FEF">
        <w:rPr>
          <w:rFonts w:ascii="Times New Roman" w:hAnsi="Times New Roman" w:cs="Times New Roman"/>
          <w:color w:val="000000"/>
          <w:sz w:val="28"/>
          <w:szCs w:val="28"/>
        </w:rPr>
        <w:t xml:space="preserve"> </w:t>
      </w:r>
      <w:r w:rsidR="007C2FEF">
        <w:rPr>
          <w:rFonts w:ascii="Times New Roman" w:hAnsi="Times New Roman" w:cs="Times New Roman"/>
          <w:color w:val="000000"/>
          <w:sz w:val="28"/>
          <w:szCs w:val="28"/>
        </w:rPr>
        <w:t>–</w:t>
      </w:r>
      <w:r w:rsidR="007C2FEF" w:rsidRPr="007C2FEF">
        <w:rPr>
          <w:rFonts w:ascii="Times New Roman" w:hAnsi="Times New Roman" w:cs="Times New Roman"/>
          <w:color w:val="000000"/>
          <w:sz w:val="28"/>
          <w:szCs w:val="28"/>
        </w:rPr>
        <w:t xml:space="preserve"> </w:t>
      </w:r>
      <w:r w:rsidR="007C2FEF">
        <w:rPr>
          <w:rFonts w:ascii="Times New Roman" w:hAnsi="Times New Roman" w:cs="Times New Roman"/>
          <w:color w:val="000000"/>
          <w:sz w:val="28"/>
          <w:szCs w:val="28"/>
        </w:rPr>
        <w:t>Принципы построения логистической системы</w:t>
      </w:r>
    </w:p>
    <w:p w:rsidR="00637298" w:rsidRDefault="00637298" w:rsidP="00F90B2A">
      <w:pPr>
        <w:pBdr>
          <w:top w:val="nil"/>
          <w:left w:val="nil"/>
          <w:bottom w:val="nil"/>
          <w:right w:val="nil"/>
          <w:between w:val="nil"/>
        </w:pBdr>
        <w:tabs>
          <w:tab w:val="left" w:pos="0"/>
          <w:tab w:val="left" w:pos="360"/>
          <w:tab w:val="left" w:pos="709"/>
          <w:tab w:val="left" w:pos="1134"/>
        </w:tabs>
        <w:spacing w:after="0" w:line="360" w:lineRule="auto"/>
        <w:jc w:val="center"/>
        <w:rPr>
          <w:rFonts w:ascii="Times New Roman" w:hAnsi="Times New Roman" w:cs="Times New Roman"/>
          <w:color w:val="000000"/>
          <w:sz w:val="28"/>
          <w:szCs w:val="28"/>
        </w:rPr>
      </w:pPr>
    </w:p>
    <w:p w:rsidR="00637298" w:rsidRPr="00FD2FD2" w:rsidRDefault="00637298" w:rsidP="00637298">
      <w:pPr>
        <w:autoSpaceDE w:val="0"/>
        <w:autoSpaceDN w:val="0"/>
        <w:adjustRightInd w:val="0"/>
        <w:spacing w:after="0" w:line="360" w:lineRule="auto"/>
        <w:ind w:firstLine="709"/>
        <w:jc w:val="both"/>
        <w:rPr>
          <w:rFonts w:ascii="Times New Roman" w:hAnsi="Times New Roman" w:cs="Times New Roman"/>
          <w:sz w:val="28"/>
          <w:szCs w:val="28"/>
        </w:rPr>
      </w:pPr>
      <w:r w:rsidRPr="00FD2FD2">
        <w:rPr>
          <w:rFonts w:ascii="Times New Roman" w:hAnsi="Times New Roman" w:cs="Times New Roman"/>
          <w:sz w:val="28"/>
          <w:szCs w:val="28"/>
        </w:rPr>
        <w:t>Даже в простейших случаях закупочная деятельность организаций, как правило,</w:t>
      </w:r>
      <w:r>
        <w:rPr>
          <w:rFonts w:ascii="Times New Roman" w:hAnsi="Times New Roman" w:cs="Times New Roman"/>
          <w:sz w:val="28"/>
          <w:szCs w:val="28"/>
        </w:rPr>
        <w:t xml:space="preserve"> </w:t>
      </w:r>
      <w:r w:rsidRPr="00FD2FD2">
        <w:rPr>
          <w:rFonts w:ascii="Times New Roman" w:hAnsi="Times New Roman" w:cs="Times New Roman"/>
          <w:sz w:val="28"/>
          <w:szCs w:val="28"/>
        </w:rPr>
        <w:t>автоматизирована – хотя бы на уровне электронных таблиц с данными по закупкам</w:t>
      </w:r>
      <w:r>
        <w:rPr>
          <w:rFonts w:ascii="Times New Roman" w:hAnsi="Times New Roman" w:cs="Times New Roman"/>
          <w:sz w:val="28"/>
          <w:szCs w:val="28"/>
        </w:rPr>
        <w:t xml:space="preserve"> </w:t>
      </w:r>
      <w:r w:rsidRPr="00FD2FD2">
        <w:rPr>
          <w:rFonts w:ascii="Times New Roman" w:hAnsi="Times New Roman" w:cs="Times New Roman"/>
          <w:sz w:val="28"/>
          <w:szCs w:val="28"/>
        </w:rPr>
        <w:t>канцтоваров, оплате услуг ЖКХ, аренде помещений и т.п. В больших же организациях за</w:t>
      </w:r>
      <w:r>
        <w:rPr>
          <w:rFonts w:ascii="Times New Roman" w:hAnsi="Times New Roman" w:cs="Times New Roman"/>
          <w:sz w:val="28"/>
          <w:szCs w:val="28"/>
        </w:rPr>
        <w:t xml:space="preserve"> </w:t>
      </w:r>
      <w:r w:rsidRPr="00FD2FD2">
        <w:rPr>
          <w:rFonts w:ascii="Times New Roman" w:hAnsi="Times New Roman" w:cs="Times New Roman"/>
          <w:sz w:val="28"/>
          <w:szCs w:val="28"/>
        </w:rPr>
        <w:t xml:space="preserve">закупки отвечают специальные подразделения </w:t>
      </w:r>
      <w:r w:rsidRPr="00FD2FD2">
        <w:rPr>
          <w:rFonts w:ascii="Times New Roman" w:hAnsi="Times New Roman" w:cs="Times New Roman"/>
          <w:sz w:val="28"/>
          <w:szCs w:val="28"/>
        </w:rPr>
        <w:lastRenderedPageBreak/>
        <w:t>(а в крупных структурах – нередко и</w:t>
      </w:r>
      <w:r>
        <w:rPr>
          <w:rFonts w:ascii="Times New Roman" w:hAnsi="Times New Roman" w:cs="Times New Roman"/>
          <w:sz w:val="28"/>
          <w:szCs w:val="28"/>
        </w:rPr>
        <w:t xml:space="preserve"> </w:t>
      </w:r>
      <w:r w:rsidRPr="00FD2FD2">
        <w:rPr>
          <w:rFonts w:ascii="Times New Roman" w:hAnsi="Times New Roman" w:cs="Times New Roman"/>
          <w:sz w:val="28"/>
          <w:szCs w:val="28"/>
        </w:rPr>
        <w:t>отдельные дочерние организации), а на автоматизацию закупочной деятельности</w:t>
      </w:r>
      <w:r>
        <w:rPr>
          <w:rFonts w:ascii="Times New Roman" w:hAnsi="Times New Roman" w:cs="Times New Roman"/>
          <w:sz w:val="28"/>
          <w:szCs w:val="28"/>
        </w:rPr>
        <w:t xml:space="preserve"> </w:t>
      </w:r>
      <w:r w:rsidRPr="00FD2FD2">
        <w:rPr>
          <w:rFonts w:ascii="Times New Roman" w:hAnsi="Times New Roman" w:cs="Times New Roman"/>
          <w:sz w:val="28"/>
          <w:szCs w:val="28"/>
        </w:rPr>
        <w:t>выделяются очень серьезные бюджеты, измеряющиеся десятками и сотнями миллионов</w:t>
      </w:r>
      <w:r>
        <w:rPr>
          <w:rFonts w:ascii="Times New Roman" w:hAnsi="Times New Roman" w:cs="Times New Roman"/>
          <w:sz w:val="28"/>
          <w:szCs w:val="28"/>
        </w:rPr>
        <w:t xml:space="preserve"> </w:t>
      </w:r>
      <w:r w:rsidRPr="00FD2FD2">
        <w:rPr>
          <w:rFonts w:ascii="Times New Roman" w:hAnsi="Times New Roman" w:cs="Times New Roman"/>
          <w:sz w:val="28"/>
          <w:szCs w:val="28"/>
        </w:rPr>
        <w:t>рублей.</w:t>
      </w:r>
    </w:p>
    <w:p w:rsidR="00637298" w:rsidRPr="00FD2FD2" w:rsidRDefault="00637298" w:rsidP="00637298">
      <w:pPr>
        <w:autoSpaceDE w:val="0"/>
        <w:autoSpaceDN w:val="0"/>
        <w:adjustRightInd w:val="0"/>
        <w:spacing w:after="0" w:line="360" w:lineRule="auto"/>
        <w:ind w:firstLine="709"/>
        <w:jc w:val="both"/>
        <w:rPr>
          <w:rFonts w:ascii="Times New Roman" w:hAnsi="Times New Roman" w:cs="Times New Roman"/>
          <w:sz w:val="28"/>
          <w:szCs w:val="28"/>
        </w:rPr>
      </w:pPr>
      <w:r w:rsidRPr="00FD2FD2">
        <w:rPr>
          <w:rFonts w:ascii="Times New Roman" w:hAnsi="Times New Roman" w:cs="Times New Roman"/>
          <w:sz w:val="28"/>
          <w:szCs w:val="28"/>
        </w:rPr>
        <w:t>Традиционно основными драйверами для оптимизации и автоматизации закупочных</w:t>
      </w:r>
      <w:r>
        <w:rPr>
          <w:rFonts w:ascii="Times New Roman" w:hAnsi="Times New Roman" w:cs="Times New Roman"/>
          <w:sz w:val="28"/>
          <w:szCs w:val="28"/>
        </w:rPr>
        <w:t xml:space="preserve"> </w:t>
      </w:r>
      <w:r w:rsidRPr="00FD2FD2">
        <w:rPr>
          <w:rFonts w:ascii="Times New Roman" w:hAnsi="Times New Roman" w:cs="Times New Roman"/>
          <w:sz w:val="28"/>
          <w:szCs w:val="28"/>
        </w:rPr>
        <w:t>процессов считаются экономия средств на закупках, сокращение времени на осуществление</w:t>
      </w:r>
      <w:r>
        <w:rPr>
          <w:rFonts w:ascii="Times New Roman" w:hAnsi="Times New Roman" w:cs="Times New Roman"/>
          <w:sz w:val="28"/>
          <w:szCs w:val="28"/>
        </w:rPr>
        <w:t xml:space="preserve"> </w:t>
      </w:r>
      <w:r w:rsidRPr="00FD2FD2">
        <w:rPr>
          <w:rFonts w:ascii="Times New Roman" w:hAnsi="Times New Roman" w:cs="Times New Roman"/>
          <w:sz w:val="28"/>
          <w:szCs w:val="28"/>
        </w:rPr>
        <w:t>закупок, повышение прозрачности закупок, сн</w:t>
      </w:r>
      <w:r>
        <w:rPr>
          <w:rFonts w:ascii="Times New Roman" w:hAnsi="Times New Roman" w:cs="Times New Roman"/>
          <w:sz w:val="28"/>
          <w:szCs w:val="28"/>
        </w:rPr>
        <w:t>ижение организационных издержек.</w:t>
      </w:r>
    </w:p>
    <w:p w:rsidR="005C7874" w:rsidRPr="00F90B2A" w:rsidRDefault="005C7874" w:rsidP="005C7874">
      <w:pPr>
        <w:autoSpaceDE w:val="0"/>
        <w:autoSpaceDN w:val="0"/>
        <w:adjustRightInd w:val="0"/>
        <w:spacing w:after="0" w:line="360" w:lineRule="auto"/>
        <w:ind w:firstLine="709"/>
        <w:jc w:val="both"/>
        <w:rPr>
          <w:rFonts w:ascii="Times New Roman" w:hAnsi="Times New Roman" w:cs="Times New Roman"/>
          <w:sz w:val="28"/>
          <w:szCs w:val="28"/>
        </w:rPr>
      </w:pPr>
      <w:r w:rsidRPr="00F90B2A">
        <w:rPr>
          <w:rFonts w:ascii="Times New Roman" w:hAnsi="Times New Roman" w:cs="Times New Roman"/>
          <w:sz w:val="28"/>
          <w:szCs w:val="28"/>
        </w:rPr>
        <w:t>Среди принципов, лежащих в основе построения логистической системы торгового предприятия при осуществлении закупок, можно выделить следующие:</w:t>
      </w:r>
    </w:p>
    <w:p w:rsidR="005C7874" w:rsidRDefault="005C7874" w:rsidP="005C7874">
      <w:pPr>
        <w:numPr>
          <w:ilvl w:val="0"/>
          <w:numId w:val="4"/>
        </w:numPr>
        <w:pBdr>
          <w:top w:val="nil"/>
          <w:left w:val="nil"/>
          <w:bottom w:val="nil"/>
          <w:right w:val="nil"/>
          <w:between w:val="nil"/>
        </w:pBdr>
        <w:tabs>
          <w:tab w:val="left" w:pos="0"/>
          <w:tab w:val="left" w:pos="360"/>
          <w:tab w:val="left" w:pos="709"/>
          <w:tab w:val="left" w:pos="1134"/>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синергии, определяющий комплексный системный подход к достижению целей торгового предприятия. Положительный эффект от работы </w:t>
      </w:r>
      <w:proofErr w:type="spellStart"/>
      <w:r>
        <w:rPr>
          <w:rFonts w:ascii="Times New Roman" w:eastAsia="Times New Roman" w:hAnsi="Times New Roman" w:cs="Times New Roman"/>
          <w:color w:val="000000"/>
          <w:sz w:val="28"/>
          <w:szCs w:val="28"/>
        </w:rPr>
        <w:t>макрологистической</w:t>
      </w:r>
      <w:proofErr w:type="spellEnd"/>
      <w:r>
        <w:rPr>
          <w:rFonts w:ascii="Times New Roman" w:eastAsia="Times New Roman" w:hAnsi="Times New Roman" w:cs="Times New Roman"/>
          <w:color w:val="000000"/>
          <w:sz w:val="28"/>
          <w:szCs w:val="28"/>
        </w:rPr>
        <w:t xml:space="preserve"> системы в целом будет зависеть от того, как согласованно действуют все элементы системы и подразделение, осуществляющее закупочную деятельность, должно быть частью этой системы;</w:t>
      </w:r>
    </w:p>
    <w:p w:rsidR="005C7874" w:rsidRDefault="005C7874" w:rsidP="005C7874">
      <w:pPr>
        <w:numPr>
          <w:ilvl w:val="0"/>
          <w:numId w:val="4"/>
        </w:numPr>
        <w:pBdr>
          <w:top w:val="nil"/>
          <w:left w:val="nil"/>
          <w:bottom w:val="nil"/>
          <w:right w:val="nil"/>
          <w:between w:val="nil"/>
        </w:pBdr>
        <w:tabs>
          <w:tab w:val="left" w:pos="0"/>
          <w:tab w:val="left" w:pos="360"/>
          <w:tab w:val="left" w:pos="709"/>
          <w:tab w:val="left" w:pos="1134"/>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t>динамизма, позволяющий обеспечить постоянное развитие логистической системы, совершенствование бизнес-процессов. Постоянное обновление системы диктует выбор нужной модели функционирования, когда решаются все задачи и есть перспективы дальнейшего развития;</w:t>
      </w:r>
    </w:p>
    <w:p w:rsidR="005C7874" w:rsidRDefault="005C7874" w:rsidP="005C7874">
      <w:pPr>
        <w:numPr>
          <w:ilvl w:val="0"/>
          <w:numId w:val="4"/>
        </w:numPr>
        <w:pBdr>
          <w:top w:val="nil"/>
          <w:left w:val="nil"/>
          <w:bottom w:val="nil"/>
          <w:right w:val="nil"/>
          <w:between w:val="nil"/>
        </w:pBdr>
        <w:tabs>
          <w:tab w:val="left" w:pos="0"/>
          <w:tab w:val="left" w:pos="360"/>
          <w:tab w:val="left" w:pos="709"/>
          <w:tab w:val="left" w:pos="1134"/>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функциональности, предполагающий наделение отдельных подразделений определенной функциональной ролью. Любые внешние и внутренние изменения не будут разрушительно воздействовать на </w:t>
      </w:r>
      <w:proofErr w:type="spellStart"/>
      <w:r>
        <w:rPr>
          <w:rFonts w:ascii="Times New Roman" w:eastAsia="Times New Roman" w:hAnsi="Times New Roman" w:cs="Times New Roman"/>
          <w:color w:val="000000"/>
          <w:sz w:val="28"/>
          <w:szCs w:val="28"/>
        </w:rPr>
        <w:t>макрологистическую</w:t>
      </w:r>
      <w:proofErr w:type="spellEnd"/>
      <w:r>
        <w:rPr>
          <w:rFonts w:ascii="Times New Roman" w:eastAsia="Times New Roman" w:hAnsi="Times New Roman" w:cs="Times New Roman"/>
          <w:color w:val="000000"/>
          <w:sz w:val="28"/>
          <w:szCs w:val="28"/>
        </w:rPr>
        <w:t xml:space="preserve"> систему и снижать ее эффективность, когда моделирование процессов закупочной деятельности подчинено основной функциональной роли в деятельности предприятия;</w:t>
      </w:r>
    </w:p>
    <w:p w:rsidR="005C7874" w:rsidRDefault="005C7874" w:rsidP="005C7874">
      <w:pPr>
        <w:numPr>
          <w:ilvl w:val="0"/>
          <w:numId w:val="4"/>
        </w:numPr>
        <w:pBdr>
          <w:top w:val="nil"/>
          <w:left w:val="nil"/>
          <w:bottom w:val="nil"/>
          <w:right w:val="nil"/>
          <w:between w:val="nil"/>
        </w:pBdr>
        <w:tabs>
          <w:tab w:val="left" w:pos="0"/>
          <w:tab w:val="left" w:pos="360"/>
          <w:tab w:val="left" w:pos="709"/>
          <w:tab w:val="left" w:pos="1134"/>
        </w:tabs>
        <w:spacing w:after="0" w:line="360" w:lineRule="auto"/>
        <w:ind w:left="0" w:firstLine="709"/>
        <w:jc w:val="both"/>
        <w:rPr>
          <w:rFonts w:ascii="Times New Roman" w:eastAsia="Times New Roman" w:hAnsi="Times New Roman" w:cs="Times New Roman"/>
          <w:color w:val="000000"/>
          <w:sz w:val="28"/>
          <w:szCs w:val="28"/>
        </w:rPr>
      </w:pPr>
      <w:r w:rsidRPr="007C2FEF">
        <w:rPr>
          <w:rFonts w:ascii="Times New Roman" w:eastAsia="Times New Roman" w:hAnsi="Times New Roman" w:cs="Times New Roman"/>
          <w:color w:val="000000"/>
          <w:sz w:val="28"/>
          <w:szCs w:val="28"/>
        </w:rPr>
        <w:t>целесообразности, гарантирующий достижение максимальной прибыли при снижении издержек. Избирательный подход, при котором предприятие старается уменьшить различные затраты и время перемещения товара в условиях альтернативных издержек и возможности решения поставленных задач различными способами [1].</w:t>
      </w:r>
    </w:p>
    <w:p w:rsidR="0004794A" w:rsidRDefault="009A4C58" w:rsidP="0014695A">
      <w:pPr>
        <w:tabs>
          <w:tab w:val="left" w:pos="0"/>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этапе закупок необходимо решить следующие задачи</w:t>
      </w:r>
      <w:r w:rsidR="00F90B2A">
        <w:rPr>
          <w:rFonts w:ascii="Times New Roman" w:eastAsia="Times New Roman" w:hAnsi="Times New Roman" w:cs="Times New Roman"/>
          <w:sz w:val="28"/>
          <w:szCs w:val="28"/>
        </w:rPr>
        <w:t xml:space="preserve"> (рисунок 4).</w:t>
      </w:r>
    </w:p>
    <w:p w:rsidR="00F90B2A" w:rsidRDefault="00F90B2A" w:rsidP="00F90B2A">
      <w:pPr>
        <w:tabs>
          <w:tab w:val="left" w:pos="0"/>
          <w:tab w:val="left" w:pos="709"/>
        </w:tabs>
        <w:spacing w:after="0" w:line="360" w:lineRule="auto"/>
        <w:jc w:val="center"/>
        <w:rPr>
          <w:rFonts w:ascii="Times New Roman" w:eastAsia="Times New Roman" w:hAnsi="Times New Roman" w:cs="Times New Roman"/>
          <w:sz w:val="28"/>
          <w:szCs w:val="28"/>
        </w:rPr>
      </w:pPr>
      <w:r>
        <w:rPr>
          <w:noProof/>
        </w:rPr>
        <w:drawing>
          <wp:inline distT="0" distB="0" distL="0" distR="0" wp14:anchorId="764D7079" wp14:editId="13E0BE3B">
            <wp:extent cx="5939790" cy="4455160"/>
            <wp:effectExtent l="0" t="0" r="381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16.jpg"/>
                    <pic:cNvPicPr/>
                  </pic:nvPicPr>
                  <pic:blipFill>
                    <a:blip r:embed="rId11">
                      <a:extLst>
                        <a:ext uri="{28A0092B-C50C-407E-A947-70E740481C1C}">
                          <a14:useLocalDpi xmlns:a14="http://schemas.microsoft.com/office/drawing/2010/main" val="0"/>
                        </a:ext>
                      </a:extLst>
                    </a:blip>
                    <a:stretch>
                      <a:fillRect/>
                    </a:stretch>
                  </pic:blipFill>
                  <pic:spPr>
                    <a:xfrm>
                      <a:off x="0" y="0"/>
                      <a:ext cx="5939790" cy="4455160"/>
                    </a:xfrm>
                    <a:prstGeom prst="rect">
                      <a:avLst/>
                    </a:prstGeom>
                  </pic:spPr>
                </pic:pic>
              </a:graphicData>
            </a:graphic>
          </wp:inline>
        </w:drawing>
      </w:r>
    </w:p>
    <w:p w:rsidR="00F90B2A" w:rsidRDefault="00F90B2A" w:rsidP="00F90B2A">
      <w:pPr>
        <w:tabs>
          <w:tab w:val="left" w:pos="0"/>
          <w:tab w:val="left" w:pos="709"/>
        </w:tabs>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Рисунок 4</w:t>
      </w:r>
      <w:r w:rsidRPr="00937F7D">
        <w:rPr>
          <w:rFonts w:ascii="Times New Roman" w:eastAsia="Times New Roman" w:hAnsi="Times New Roman" w:cs="Times New Roman"/>
          <w:color w:val="000000"/>
          <w:sz w:val="28"/>
          <w:szCs w:val="28"/>
        </w:rPr>
        <w:t xml:space="preserve"> – Задачи закупочной логистики</w:t>
      </w:r>
    </w:p>
    <w:p w:rsidR="005F58B9" w:rsidRDefault="005F58B9" w:rsidP="00F90B2A">
      <w:pPr>
        <w:tabs>
          <w:tab w:val="left" w:pos="0"/>
          <w:tab w:val="left" w:pos="709"/>
        </w:tabs>
        <w:spacing w:after="0" w:line="360" w:lineRule="auto"/>
        <w:jc w:val="center"/>
        <w:rPr>
          <w:rFonts w:ascii="Times New Roman" w:eastAsia="Times New Roman" w:hAnsi="Times New Roman" w:cs="Times New Roman"/>
          <w:color w:val="000000"/>
          <w:sz w:val="28"/>
          <w:szCs w:val="28"/>
        </w:rPr>
      </w:pPr>
    </w:p>
    <w:p w:rsidR="005F58B9" w:rsidRPr="005C7874" w:rsidRDefault="005F58B9" w:rsidP="005F58B9">
      <w:pPr>
        <w:autoSpaceDE w:val="0"/>
        <w:autoSpaceDN w:val="0"/>
        <w:adjustRightInd w:val="0"/>
        <w:spacing w:after="0" w:line="360" w:lineRule="auto"/>
        <w:ind w:firstLine="709"/>
        <w:jc w:val="both"/>
        <w:rPr>
          <w:rFonts w:ascii="Times New Roman" w:hAnsi="Times New Roman" w:cs="Times New Roman"/>
          <w:sz w:val="28"/>
          <w:szCs w:val="28"/>
        </w:rPr>
      </w:pPr>
      <w:r w:rsidRPr="005C7874">
        <w:rPr>
          <w:rFonts w:ascii="Times New Roman" w:hAnsi="Times New Roman" w:cs="Times New Roman"/>
          <w:sz w:val="28"/>
          <w:szCs w:val="28"/>
        </w:rPr>
        <w:t>Учитывая, что предметом логистики выступают управленческие, производственные, торговые, информационные процессы, основной задачей закупочной логистики является выстраивание эффективной системы связей, обеспечивающей движение товароматериальных ценностей на этапах от поступления товароматериальных ценностей до их распределения. Правильное построение логистической системы способствует снижению издержек, ускорению оборачиваемости оборотных средств, повышению качества работы отделов маркетинга, транспортировки, хранения, финансового обеспечения деятельности предприятия. По сути, логистика помогает решить задачи, которые являются основными практически для всех предприятий – от производственных, посреднических до торгово-закупочных фирм.</w:t>
      </w:r>
    </w:p>
    <w:p w:rsidR="005F58B9" w:rsidRDefault="005F58B9" w:rsidP="005F58B9">
      <w:pPr>
        <w:tabs>
          <w:tab w:val="left" w:pos="0"/>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Заметим, что в переводе с греческого «логистика» означает мышление, расчет, целесообразность. От того, как построена логистическая модель на этапе закупок и определены функции планирования, контроля, складирования, управления транспортировкой и иных нематериальных и материальных операций, зависит достижение стратегических целей предприятия, повышение конкурентоспособности, увеличение активов предприятия, налаживание долгосрочных отношений с контрагентами.</w:t>
      </w:r>
    </w:p>
    <w:p w:rsidR="0004794A" w:rsidRDefault="00076B8F" w:rsidP="0014695A">
      <w:pPr>
        <w:numPr>
          <w:ilvl w:val="0"/>
          <w:numId w:val="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Внимательно изучить все</w:t>
      </w:r>
      <w:r w:rsidR="009A4C58">
        <w:rPr>
          <w:rFonts w:ascii="Times New Roman" w:eastAsia="Times New Roman" w:hAnsi="Times New Roman" w:cs="Times New Roman"/>
          <w:color w:val="000000"/>
          <w:sz w:val="28"/>
          <w:szCs w:val="28"/>
        </w:rPr>
        <w:t xml:space="preserve"> потребност</w:t>
      </w:r>
      <w:r w:rsidR="0065109F">
        <w:rPr>
          <w:rFonts w:ascii="Times New Roman" w:eastAsia="Times New Roman" w:hAnsi="Times New Roman" w:cs="Times New Roman"/>
          <w:color w:val="000000"/>
          <w:sz w:val="28"/>
          <w:szCs w:val="28"/>
        </w:rPr>
        <w:t>и в материальных ресурсах;</w:t>
      </w:r>
    </w:p>
    <w:p w:rsidR="009A4C58" w:rsidRDefault="00B54B94" w:rsidP="0014695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процессе определения потребности в материальных ресурсах</w:t>
      </w:r>
      <w:r w:rsidR="009A4C58">
        <w:rPr>
          <w:rFonts w:ascii="Times New Roman" w:eastAsia="Times New Roman" w:hAnsi="Times New Roman" w:cs="Times New Roman"/>
          <w:color w:val="000000"/>
          <w:sz w:val="28"/>
          <w:szCs w:val="28"/>
        </w:rPr>
        <w:t>, в первую очередь,</w:t>
      </w:r>
      <w:r>
        <w:rPr>
          <w:rFonts w:ascii="Times New Roman" w:eastAsia="Times New Roman" w:hAnsi="Times New Roman" w:cs="Times New Roman"/>
          <w:color w:val="000000"/>
          <w:sz w:val="28"/>
          <w:szCs w:val="28"/>
        </w:rPr>
        <w:t xml:space="preserve"> необходимо </w:t>
      </w:r>
      <w:r w:rsidR="009A4C58">
        <w:rPr>
          <w:rFonts w:ascii="Times New Roman" w:eastAsia="Times New Roman" w:hAnsi="Times New Roman" w:cs="Times New Roman"/>
          <w:color w:val="000000"/>
          <w:sz w:val="28"/>
          <w:szCs w:val="28"/>
        </w:rPr>
        <w:t>распознать и определить</w:t>
      </w:r>
      <w:r>
        <w:rPr>
          <w:rFonts w:ascii="Times New Roman" w:eastAsia="Times New Roman" w:hAnsi="Times New Roman" w:cs="Times New Roman"/>
          <w:color w:val="000000"/>
          <w:sz w:val="28"/>
          <w:szCs w:val="28"/>
        </w:rPr>
        <w:t xml:space="preserve"> потребителей материальных ресурсов</w:t>
      </w:r>
      <w:r w:rsidR="009A4C58">
        <w:rPr>
          <w:rFonts w:ascii="Times New Roman" w:eastAsia="Times New Roman" w:hAnsi="Times New Roman" w:cs="Times New Roman"/>
          <w:color w:val="000000"/>
          <w:sz w:val="28"/>
          <w:szCs w:val="28"/>
        </w:rPr>
        <w:t xml:space="preserve"> внутри фирмы</w:t>
      </w:r>
      <w:r>
        <w:rPr>
          <w:rFonts w:ascii="Times New Roman" w:eastAsia="Times New Roman" w:hAnsi="Times New Roman" w:cs="Times New Roman"/>
          <w:color w:val="000000"/>
          <w:sz w:val="28"/>
          <w:szCs w:val="28"/>
        </w:rPr>
        <w:t xml:space="preserve">. </w:t>
      </w:r>
      <w:r w:rsidR="009A4C58">
        <w:rPr>
          <w:rFonts w:ascii="Times New Roman" w:eastAsia="Times New Roman" w:hAnsi="Times New Roman" w:cs="Times New Roman"/>
          <w:color w:val="000000"/>
          <w:sz w:val="28"/>
          <w:szCs w:val="28"/>
        </w:rPr>
        <w:t>Далее производится</w:t>
      </w:r>
      <w:r>
        <w:rPr>
          <w:rFonts w:ascii="Times New Roman" w:eastAsia="Times New Roman" w:hAnsi="Times New Roman" w:cs="Times New Roman"/>
          <w:color w:val="000000"/>
          <w:sz w:val="28"/>
          <w:szCs w:val="28"/>
        </w:rPr>
        <w:t xml:space="preserve"> </w:t>
      </w:r>
      <w:r w:rsidR="009A4C58">
        <w:rPr>
          <w:rFonts w:ascii="Times New Roman" w:eastAsia="Times New Roman" w:hAnsi="Times New Roman" w:cs="Times New Roman"/>
          <w:color w:val="000000"/>
          <w:sz w:val="28"/>
          <w:szCs w:val="28"/>
        </w:rPr>
        <w:t>вычисление</w:t>
      </w:r>
      <w:r>
        <w:rPr>
          <w:rFonts w:ascii="Times New Roman" w:eastAsia="Times New Roman" w:hAnsi="Times New Roman" w:cs="Times New Roman"/>
          <w:color w:val="000000"/>
          <w:sz w:val="28"/>
          <w:szCs w:val="28"/>
        </w:rPr>
        <w:t xml:space="preserve"> потребности в материальных ресурсах. При этом </w:t>
      </w:r>
      <w:r w:rsidR="009A4C58">
        <w:rPr>
          <w:rFonts w:ascii="Times New Roman" w:eastAsia="Times New Roman" w:hAnsi="Times New Roman" w:cs="Times New Roman"/>
          <w:color w:val="000000"/>
          <w:sz w:val="28"/>
          <w:szCs w:val="28"/>
        </w:rPr>
        <w:t xml:space="preserve">формируются </w:t>
      </w:r>
      <w:r>
        <w:rPr>
          <w:rFonts w:ascii="Times New Roman" w:eastAsia="Times New Roman" w:hAnsi="Times New Roman" w:cs="Times New Roman"/>
          <w:color w:val="000000"/>
          <w:sz w:val="28"/>
          <w:szCs w:val="28"/>
        </w:rPr>
        <w:t xml:space="preserve">требования к </w:t>
      </w:r>
      <w:r w:rsidR="009A4C58">
        <w:rPr>
          <w:rFonts w:ascii="Times New Roman" w:eastAsia="Times New Roman" w:hAnsi="Times New Roman" w:cs="Times New Roman"/>
          <w:color w:val="000000"/>
          <w:sz w:val="28"/>
          <w:szCs w:val="28"/>
        </w:rPr>
        <w:t>размеру</w:t>
      </w:r>
      <w:r>
        <w:rPr>
          <w:rFonts w:ascii="Times New Roman" w:eastAsia="Times New Roman" w:hAnsi="Times New Roman" w:cs="Times New Roman"/>
          <w:color w:val="000000"/>
          <w:sz w:val="28"/>
          <w:szCs w:val="28"/>
        </w:rPr>
        <w:t xml:space="preserve">, </w:t>
      </w:r>
      <w:r w:rsidR="009A4C58">
        <w:rPr>
          <w:rFonts w:ascii="Times New Roman" w:eastAsia="Times New Roman" w:hAnsi="Times New Roman" w:cs="Times New Roman"/>
          <w:color w:val="000000"/>
          <w:sz w:val="28"/>
          <w:szCs w:val="28"/>
        </w:rPr>
        <w:t>весу</w:t>
      </w:r>
      <w:r>
        <w:rPr>
          <w:rFonts w:ascii="Times New Roman" w:eastAsia="Times New Roman" w:hAnsi="Times New Roman" w:cs="Times New Roman"/>
          <w:color w:val="000000"/>
          <w:sz w:val="28"/>
          <w:szCs w:val="28"/>
        </w:rPr>
        <w:t xml:space="preserve"> и </w:t>
      </w:r>
      <w:r w:rsidR="009A4C58">
        <w:rPr>
          <w:rFonts w:ascii="Times New Roman" w:eastAsia="Times New Roman" w:hAnsi="Times New Roman" w:cs="Times New Roman"/>
          <w:color w:val="000000"/>
          <w:sz w:val="28"/>
          <w:szCs w:val="28"/>
        </w:rPr>
        <w:t>прочим параметрам поставок и, что очень важно,</w:t>
      </w:r>
      <w:r>
        <w:rPr>
          <w:rFonts w:ascii="Times New Roman" w:eastAsia="Times New Roman" w:hAnsi="Times New Roman" w:cs="Times New Roman"/>
          <w:color w:val="000000"/>
          <w:sz w:val="28"/>
          <w:szCs w:val="28"/>
        </w:rPr>
        <w:t xml:space="preserve"> к сервису поставок. </w:t>
      </w:r>
      <w:r w:rsidR="009A4C58">
        <w:rPr>
          <w:rFonts w:ascii="Times New Roman" w:eastAsia="Times New Roman" w:hAnsi="Times New Roman" w:cs="Times New Roman"/>
          <w:color w:val="000000"/>
          <w:sz w:val="28"/>
          <w:szCs w:val="28"/>
        </w:rPr>
        <w:t xml:space="preserve">На заключительном этапе </w:t>
      </w:r>
      <w:r>
        <w:rPr>
          <w:rFonts w:ascii="Times New Roman" w:eastAsia="Times New Roman" w:hAnsi="Times New Roman" w:cs="Times New Roman"/>
          <w:color w:val="000000"/>
          <w:sz w:val="28"/>
          <w:szCs w:val="28"/>
        </w:rPr>
        <w:t>разрабатываются графики и спецификации на каждую позицию номенклатуры и (или) номенклатурные группы.</w:t>
      </w:r>
    </w:p>
    <w:p w:rsidR="009A4C58" w:rsidRDefault="00B54B94" w:rsidP="0014695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потребляемых материальных ресурсов может решаться задача </w:t>
      </w:r>
      <w:r w:rsidR="00F90B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сделать или купить</w:t>
      </w:r>
      <w:r w:rsidR="00F90B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4794A" w:rsidRDefault="00B349E0" w:rsidP="0014695A">
      <w:pPr>
        <w:numPr>
          <w:ilvl w:val="0"/>
          <w:numId w:val="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Подробная аналитика</w:t>
      </w:r>
      <w:r w:rsidR="0065109F">
        <w:rPr>
          <w:rFonts w:ascii="Times New Roman" w:eastAsia="Times New Roman" w:hAnsi="Times New Roman" w:cs="Times New Roman"/>
          <w:color w:val="000000"/>
          <w:sz w:val="28"/>
          <w:szCs w:val="28"/>
        </w:rPr>
        <w:t xml:space="preserve"> рынка закупок;</w:t>
      </w:r>
    </w:p>
    <w:p w:rsidR="0065109F" w:rsidRDefault="00F90B2A" w:rsidP="0014695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Проводя анализ</w:t>
      </w:r>
      <w:r w:rsidR="00B54B94">
        <w:rPr>
          <w:rFonts w:ascii="Times New Roman" w:eastAsia="Times New Roman" w:hAnsi="Times New Roman" w:cs="Times New Roman"/>
          <w:color w:val="000000"/>
          <w:sz w:val="28"/>
          <w:szCs w:val="28"/>
        </w:rPr>
        <w:t xml:space="preserve"> рынка закупок</w:t>
      </w:r>
      <w:r w:rsidR="00B349E0">
        <w:rPr>
          <w:rFonts w:ascii="Times New Roman" w:eastAsia="Times New Roman" w:hAnsi="Times New Roman" w:cs="Times New Roman"/>
          <w:color w:val="000000"/>
          <w:sz w:val="28"/>
          <w:szCs w:val="28"/>
        </w:rPr>
        <w:t>,</w:t>
      </w:r>
      <w:r w:rsidR="00B54B94">
        <w:rPr>
          <w:rFonts w:ascii="Times New Roman" w:eastAsia="Times New Roman" w:hAnsi="Times New Roman" w:cs="Times New Roman"/>
          <w:color w:val="000000"/>
          <w:sz w:val="28"/>
          <w:szCs w:val="28"/>
        </w:rPr>
        <w:t xml:space="preserve"> </w:t>
      </w:r>
      <w:r w:rsidR="00B349E0">
        <w:rPr>
          <w:rFonts w:ascii="Times New Roman" w:eastAsia="Times New Roman" w:hAnsi="Times New Roman" w:cs="Times New Roman"/>
          <w:color w:val="000000"/>
          <w:sz w:val="28"/>
          <w:szCs w:val="28"/>
        </w:rPr>
        <w:t>в первоочередном порядке</w:t>
      </w:r>
      <w:r w:rsidR="009A4C58">
        <w:rPr>
          <w:rFonts w:ascii="Times New Roman" w:eastAsia="Times New Roman" w:hAnsi="Times New Roman" w:cs="Times New Roman"/>
          <w:color w:val="000000"/>
          <w:sz w:val="28"/>
          <w:szCs w:val="28"/>
        </w:rPr>
        <w:t xml:space="preserve"> </w:t>
      </w:r>
      <w:r w:rsidR="00B349E0">
        <w:rPr>
          <w:rFonts w:ascii="Times New Roman" w:eastAsia="Times New Roman" w:hAnsi="Times New Roman" w:cs="Times New Roman"/>
          <w:color w:val="000000"/>
          <w:sz w:val="28"/>
          <w:szCs w:val="28"/>
        </w:rPr>
        <w:t>нужно подробно и тщательно рассмотреть</w:t>
      </w:r>
      <w:r w:rsidR="00B54B94">
        <w:rPr>
          <w:rFonts w:ascii="Times New Roman" w:eastAsia="Times New Roman" w:hAnsi="Times New Roman" w:cs="Times New Roman"/>
          <w:color w:val="000000"/>
          <w:sz w:val="28"/>
          <w:szCs w:val="28"/>
        </w:rPr>
        <w:t xml:space="preserve"> рын</w:t>
      </w:r>
      <w:r w:rsidR="00B349E0">
        <w:rPr>
          <w:rFonts w:ascii="Times New Roman" w:eastAsia="Times New Roman" w:hAnsi="Times New Roman" w:cs="Times New Roman"/>
          <w:color w:val="000000"/>
          <w:sz w:val="28"/>
          <w:szCs w:val="28"/>
        </w:rPr>
        <w:t>ок</w:t>
      </w:r>
      <w:r w:rsidR="00B54B94">
        <w:rPr>
          <w:rFonts w:ascii="Times New Roman" w:eastAsia="Times New Roman" w:hAnsi="Times New Roman" w:cs="Times New Roman"/>
          <w:color w:val="000000"/>
          <w:sz w:val="28"/>
          <w:szCs w:val="28"/>
        </w:rPr>
        <w:t xml:space="preserve"> поставщиков. </w:t>
      </w:r>
      <w:r w:rsidR="00B349E0">
        <w:rPr>
          <w:rFonts w:ascii="Times New Roman" w:eastAsia="Times New Roman" w:hAnsi="Times New Roman" w:cs="Times New Roman"/>
          <w:color w:val="000000"/>
          <w:sz w:val="28"/>
          <w:szCs w:val="28"/>
        </w:rPr>
        <w:t>Второй этап подразумевает</w:t>
      </w:r>
      <w:r w:rsidR="0045669C">
        <w:rPr>
          <w:rFonts w:ascii="Times New Roman" w:eastAsia="Times New Roman" w:hAnsi="Times New Roman" w:cs="Times New Roman"/>
          <w:color w:val="000000"/>
          <w:sz w:val="28"/>
          <w:szCs w:val="28"/>
        </w:rPr>
        <w:t xml:space="preserve"> </w:t>
      </w:r>
      <w:r w:rsidR="00B349E0">
        <w:rPr>
          <w:rFonts w:ascii="Times New Roman" w:eastAsia="Times New Roman" w:hAnsi="Times New Roman" w:cs="Times New Roman"/>
          <w:color w:val="000000"/>
          <w:sz w:val="28"/>
          <w:szCs w:val="28"/>
        </w:rPr>
        <w:t xml:space="preserve">последовательную </w:t>
      </w:r>
      <w:r w:rsidR="0065109F">
        <w:rPr>
          <w:rFonts w:ascii="Times New Roman" w:eastAsia="Times New Roman" w:hAnsi="Times New Roman" w:cs="Times New Roman"/>
          <w:color w:val="000000"/>
          <w:sz w:val="28"/>
          <w:szCs w:val="28"/>
        </w:rPr>
        <w:t>идентификаци</w:t>
      </w:r>
      <w:r w:rsidR="00B349E0">
        <w:rPr>
          <w:rFonts w:ascii="Times New Roman" w:eastAsia="Times New Roman" w:hAnsi="Times New Roman" w:cs="Times New Roman"/>
          <w:color w:val="000000"/>
          <w:sz w:val="28"/>
          <w:szCs w:val="28"/>
        </w:rPr>
        <w:t>ю</w:t>
      </w:r>
      <w:r w:rsidR="0065109F">
        <w:rPr>
          <w:rFonts w:ascii="Times New Roman" w:eastAsia="Times New Roman" w:hAnsi="Times New Roman" w:cs="Times New Roman"/>
          <w:color w:val="000000"/>
          <w:sz w:val="28"/>
          <w:szCs w:val="28"/>
        </w:rPr>
        <w:t xml:space="preserve"> поставщиков по </w:t>
      </w:r>
      <w:r w:rsidR="00B349E0">
        <w:rPr>
          <w:rFonts w:ascii="Times New Roman" w:eastAsia="Times New Roman" w:hAnsi="Times New Roman" w:cs="Times New Roman"/>
          <w:color w:val="000000"/>
          <w:sz w:val="28"/>
          <w:szCs w:val="28"/>
        </w:rPr>
        <w:t>целевой направленности</w:t>
      </w:r>
      <w:r w:rsidR="0065109F">
        <w:rPr>
          <w:rFonts w:ascii="Times New Roman" w:eastAsia="Times New Roman" w:hAnsi="Times New Roman" w:cs="Times New Roman"/>
          <w:color w:val="000000"/>
          <w:sz w:val="28"/>
          <w:szCs w:val="28"/>
        </w:rPr>
        <w:t>, рынкам товаров – заменителей и новым рынкам. Затем производится первичная оценка всех выявленных и подходящих источников, из которых планируется закупать материальные ресурсы.</w:t>
      </w:r>
    </w:p>
    <w:p w:rsidR="0004794A" w:rsidRDefault="0065109F" w:rsidP="0014695A">
      <w:pPr>
        <w:numPr>
          <w:ilvl w:val="0"/>
          <w:numId w:val="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Выбор</w:t>
      </w:r>
      <w:r w:rsidR="00B54B94">
        <w:rPr>
          <w:rFonts w:ascii="Times New Roman" w:eastAsia="Times New Roman" w:hAnsi="Times New Roman" w:cs="Times New Roman"/>
          <w:color w:val="000000"/>
          <w:sz w:val="28"/>
          <w:szCs w:val="28"/>
        </w:rPr>
        <w:t xml:space="preserve"> по</w:t>
      </w:r>
      <w:r>
        <w:rPr>
          <w:rFonts w:ascii="Times New Roman" w:eastAsia="Times New Roman" w:hAnsi="Times New Roman" w:cs="Times New Roman"/>
          <w:color w:val="000000"/>
          <w:sz w:val="28"/>
          <w:szCs w:val="28"/>
        </w:rPr>
        <w:t>ставщиков;</w:t>
      </w:r>
    </w:p>
    <w:p w:rsidR="0065109F" w:rsidRDefault="0065109F" w:rsidP="0014695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данной задачи состоит из нескольких обязательных этапов:</w:t>
      </w:r>
    </w:p>
    <w:p w:rsidR="0065109F" w:rsidRDefault="0065109F" w:rsidP="004E60AA">
      <w:pPr>
        <w:pStyle w:val="ac"/>
        <w:numPr>
          <w:ilvl w:val="0"/>
          <w:numId w:val="24"/>
        </w:numPr>
        <w:pBdr>
          <w:top w:val="nil"/>
          <w:left w:val="nil"/>
          <w:bottom w:val="nil"/>
          <w:right w:val="nil"/>
          <w:between w:val="nil"/>
        </w:pBdr>
        <w:spacing w:after="0" w:line="360" w:lineRule="auto"/>
        <w:ind w:left="0" w:firstLine="709"/>
        <w:contextualSpacing w:val="0"/>
        <w:jc w:val="both"/>
        <w:rPr>
          <w:rFonts w:ascii="Times New Roman" w:eastAsia="Times New Roman" w:hAnsi="Times New Roman" w:cs="Times New Roman"/>
          <w:color w:val="000000"/>
          <w:sz w:val="28"/>
          <w:szCs w:val="28"/>
        </w:rPr>
      </w:pPr>
      <w:r w:rsidRPr="0065109F">
        <w:rPr>
          <w:rFonts w:ascii="Times New Roman" w:eastAsia="Times New Roman" w:hAnsi="Times New Roman" w:cs="Times New Roman"/>
          <w:color w:val="000000"/>
          <w:sz w:val="28"/>
          <w:szCs w:val="28"/>
        </w:rPr>
        <w:t>созд</w:t>
      </w:r>
      <w:r>
        <w:rPr>
          <w:rFonts w:ascii="Times New Roman" w:eastAsia="Times New Roman" w:hAnsi="Times New Roman" w:cs="Times New Roman"/>
          <w:color w:val="000000"/>
          <w:sz w:val="28"/>
          <w:szCs w:val="28"/>
        </w:rPr>
        <w:t>ание банка данных о поставщиках</w:t>
      </w:r>
    </w:p>
    <w:p w:rsidR="0065109F" w:rsidRDefault="0065109F" w:rsidP="004E60AA">
      <w:pPr>
        <w:pStyle w:val="ac"/>
        <w:numPr>
          <w:ilvl w:val="0"/>
          <w:numId w:val="24"/>
        </w:numPr>
        <w:pBdr>
          <w:top w:val="nil"/>
          <w:left w:val="nil"/>
          <w:bottom w:val="nil"/>
          <w:right w:val="nil"/>
          <w:between w:val="nil"/>
        </w:pBdr>
        <w:spacing w:after="0" w:line="36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поиск оптимального поставщика</w:t>
      </w:r>
    </w:p>
    <w:p w:rsidR="0065109F" w:rsidRPr="0065109F" w:rsidRDefault="0065109F" w:rsidP="004E60AA">
      <w:pPr>
        <w:pStyle w:val="ac"/>
        <w:numPr>
          <w:ilvl w:val="0"/>
          <w:numId w:val="24"/>
        </w:numPr>
        <w:pBdr>
          <w:top w:val="nil"/>
          <w:left w:val="nil"/>
          <w:bottom w:val="nil"/>
          <w:right w:val="nil"/>
          <w:between w:val="nil"/>
        </w:pBdr>
        <w:spacing w:after="0" w:line="360" w:lineRule="auto"/>
        <w:ind w:left="0" w:firstLine="709"/>
        <w:contextualSpacing w:val="0"/>
        <w:jc w:val="both"/>
        <w:rPr>
          <w:rFonts w:ascii="Times New Roman" w:eastAsia="Times New Roman" w:hAnsi="Times New Roman" w:cs="Times New Roman"/>
          <w:color w:val="000000"/>
          <w:sz w:val="28"/>
          <w:szCs w:val="28"/>
        </w:rPr>
      </w:pPr>
      <w:r w:rsidRPr="0065109F">
        <w:rPr>
          <w:rFonts w:ascii="Times New Roman" w:eastAsia="Times New Roman" w:hAnsi="Times New Roman" w:cs="Times New Roman"/>
          <w:color w:val="000000"/>
          <w:sz w:val="28"/>
          <w:szCs w:val="28"/>
        </w:rPr>
        <w:t>оценку результатов работ</w:t>
      </w:r>
      <w:r>
        <w:rPr>
          <w:rFonts w:ascii="Times New Roman" w:eastAsia="Times New Roman" w:hAnsi="Times New Roman" w:cs="Times New Roman"/>
          <w:color w:val="000000"/>
          <w:sz w:val="28"/>
          <w:szCs w:val="28"/>
        </w:rPr>
        <w:t>ы с выбранными поставщиками.</w:t>
      </w:r>
    </w:p>
    <w:p w:rsidR="0004794A" w:rsidRDefault="00B54B94" w:rsidP="0014695A">
      <w:pPr>
        <w:numPr>
          <w:ilvl w:val="0"/>
          <w:numId w:val="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Осуществление закупок.</w:t>
      </w:r>
    </w:p>
    <w:p w:rsidR="0004794A" w:rsidRDefault="00B349E0" w:rsidP="0014695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Применение на практике подобной</w:t>
      </w:r>
      <w:r w:rsidR="00B54B94">
        <w:rPr>
          <w:rFonts w:ascii="Times New Roman" w:eastAsia="Times New Roman" w:hAnsi="Times New Roman" w:cs="Times New Roman"/>
          <w:color w:val="000000"/>
          <w:sz w:val="28"/>
          <w:szCs w:val="28"/>
        </w:rPr>
        <w:t xml:space="preserve"> функции </w:t>
      </w:r>
      <w:r>
        <w:rPr>
          <w:rFonts w:ascii="Times New Roman" w:eastAsia="Times New Roman" w:hAnsi="Times New Roman" w:cs="Times New Roman"/>
          <w:color w:val="000000"/>
          <w:sz w:val="28"/>
          <w:szCs w:val="28"/>
        </w:rPr>
        <w:t xml:space="preserve">берет начало в </w:t>
      </w:r>
      <w:r w:rsidR="00B54B94">
        <w:rPr>
          <w:rFonts w:ascii="Times New Roman" w:eastAsia="Times New Roman" w:hAnsi="Times New Roman" w:cs="Times New Roman"/>
          <w:color w:val="000000"/>
          <w:sz w:val="28"/>
          <w:szCs w:val="28"/>
        </w:rPr>
        <w:t>проведени</w:t>
      </w:r>
      <w:r>
        <w:rPr>
          <w:rFonts w:ascii="Times New Roman" w:eastAsia="Times New Roman" w:hAnsi="Times New Roman" w:cs="Times New Roman"/>
          <w:color w:val="000000"/>
          <w:sz w:val="28"/>
          <w:szCs w:val="28"/>
        </w:rPr>
        <w:t>и</w:t>
      </w:r>
      <w:r w:rsidR="00B54B94">
        <w:rPr>
          <w:rFonts w:ascii="Times New Roman" w:eastAsia="Times New Roman" w:hAnsi="Times New Roman" w:cs="Times New Roman"/>
          <w:color w:val="000000"/>
          <w:sz w:val="28"/>
          <w:szCs w:val="28"/>
        </w:rPr>
        <w:t xml:space="preserve"> переговоров, </w:t>
      </w:r>
      <w:r w:rsidR="00F90B2A">
        <w:rPr>
          <w:rFonts w:ascii="Times New Roman" w:eastAsia="Times New Roman" w:hAnsi="Times New Roman" w:cs="Times New Roman"/>
          <w:color w:val="000000"/>
          <w:sz w:val="28"/>
          <w:szCs w:val="28"/>
        </w:rPr>
        <w:t>заканчивающихся</w:t>
      </w:r>
      <w:r w:rsidR="00B54B94">
        <w:rPr>
          <w:rFonts w:ascii="Times New Roman" w:eastAsia="Times New Roman" w:hAnsi="Times New Roman" w:cs="Times New Roman"/>
          <w:color w:val="000000"/>
          <w:sz w:val="28"/>
          <w:szCs w:val="28"/>
        </w:rPr>
        <w:t xml:space="preserve"> оформлением договорных отноше</w:t>
      </w:r>
      <w:r>
        <w:rPr>
          <w:rFonts w:ascii="Times New Roman" w:eastAsia="Times New Roman" w:hAnsi="Times New Roman" w:cs="Times New Roman"/>
          <w:color w:val="000000"/>
          <w:sz w:val="28"/>
          <w:szCs w:val="28"/>
        </w:rPr>
        <w:t>ний</w:t>
      </w:r>
      <w:r w:rsidR="00B54B9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Договор </w:t>
      </w:r>
      <w:r w:rsidR="00B54B94">
        <w:rPr>
          <w:rFonts w:ascii="Times New Roman" w:eastAsia="Times New Roman" w:hAnsi="Times New Roman" w:cs="Times New Roman"/>
          <w:color w:val="000000"/>
          <w:sz w:val="28"/>
          <w:szCs w:val="28"/>
        </w:rPr>
        <w:t>формиру</w:t>
      </w:r>
      <w:r>
        <w:rPr>
          <w:rFonts w:ascii="Times New Roman" w:eastAsia="Times New Roman" w:hAnsi="Times New Roman" w:cs="Times New Roman"/>
          <w:color w:val="000000"/>
          <w:sz w:val="28"/>
          <w:szCs w:val="28"/>
        </w:rPr>
        <w:t>е</w:t>
      </w:r>
      <w:r w:rsidR="00B54B94">
        <w:rPr>
          <w:rFonts w:ascii="Times New Roman" w:eastAsia="Times New Roman" w:hAnsi="Times New Roman" w:cs="Times New Roman"/>
          <w:color w:val="000000"/>
          <w:sz w:val="28"/>
          <w:szCs w:val="28"/>
        </w:rPr>
        <w:t>т хозяйственные связи, рационализация которых также является задачей логистики.</w:t>
      </w:r>
    </w:p>
    <w:p w:rsidR="0004794A" w:rsidRDefault="007105ED" w:rsidP="0014695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Процесс закупок</w:t>
      </w:r>
      <w:r w:rsidR="00B54B94">
        <w:rPr>
          <w:rFonts w:ascii="Times New Roman" w:eastAsia="Times New Roman" w:hAnsi="Times New Roman" w:cs="Times New Roman"/>
          <w:color w:val="000000"/>
          <w:sz w:val="28"/>
          <w:szCs w:val="28"/>
        </w:rPr>
        <w:t xml:space="preserve"> включает в себя </w:t>
      </w:r>
      <w:r>
        <w:rPr>
          <w:rFonts w:ascii="Times New Roman" w:eastAsia="Times New Roman" w:hAnsi="Times New Roman" w:cs="Times New Roman"/>
          <w:color w:val="000000"/>
          <w:sz w:val="28"/>
          <w:szCs w:val="28"/>
        </w:rPr>
        <w:t>принятие решения касательно</w:t>
      </w:r>
      <w:r w:rsidR="00B54B94">
        <w:rPr>
          <w:rFonts w:ascii="Times New Roman" w:eastAsia="Times New Roman" w:hAnsi="Times New Roman" w:cs="Times New Roman"/>
          <w:color w:val="000000"/>
          <w:sz w:val="28"/>
          <w:szCs w:val="28"/>
        </w:rPr>
        <w:t xml:space="preserve"> метода закупок, </w:t>
      </w:r>
      <w:r>
        <w:rPr>
          <w:rFonts w:ascii="Times New Roman" w:eastAsia="Times New Roman" w:hAnsi="Times New Roman" w:cs="Times New Roman"/>
          <w:color w:val="000000"/>
          <w:sz w:val="28"/>
          <w:szCs w:val="28"/>
        </w:rPr>
        <w:t xml:space="preserve">подробное планирование каждого из </w:t>
      </w:r>
      <w:r w:rsidR="00B54B94">
        <w:rPr>
          <w:rFonts w:ascii="Times New Roman" w:eastAsia="Times New Roman" w:hAnsi="Times New Roman" w:cs="Times New Roman"/>
          <w:color w:val="000000"/>
          <w:sz w:val="28"/>
          <w:szCs w:val="28"/>
        </w:rPr>
        <w:t xml:space="preserve">условий поставки и оплаты, а также организацию транспортировки материальных ресурсов. При этом составляются графики поставки, осуществляется экспедирование, возможно, организуются таможенные процедуры. </w:t>
      </w:r>
      <w:r>
        <w:rPr>
          <w:rFonts w:ascii="Times New Roman" w:eastAsia="Times New Roman" w:hAnsi="Times New Roman" w:cs="Times New Roman"/>
          <w:color w:val="000000"/>
          <w:sz w:val="28"/>
          <w:szCs w:val="28"/>
        </w:rPr>
        <w:t xml:space="preserve">Финальная стадия проведения закупок </w:t>
      </w:r>
      <w:r w:rsidR="0026482C">
        <w:rPr>
          <w:rFonts w:ascii="Times New Roman" w:eastAsia="Times New Roman" w:hAnsi="Times New Roman" w:cs="Times New Roman"/>
          <w:color w:val="000000"/>
          <w:sz w:val="28"/>
          <w:szCs w:val="28"/>
        </w:rPr>
        <w:t xml:space="preserve">– </w:t>
      </w:r>
      <w:r w:rsidR="00B54B94">
        <w:rPr>
          <w:rFonts w:ascii="Times New Roman" w:eastAsia="Times New Roman" w:hAnsi="Times New Roman" w:cs="Times New Roman"/>
          <w:color w:val="000000"/>
          <w:sz w:val="28"/>
          <w:szCs w:val="28"/>
        </w:rPr>
        <w:t>организаци</w:t>
      </w:r>
      <w:r>
        <w:rPr>
          <w:rFonts w:ascii="Times New Roman" w:eastAsia="Times New Roman" w:hAnsi="Times New Roman" w:cs="Times New Roman"/>
          <w:color w:val="000000"/>
          <w:sz w:val="28"/>
          <w:szCs w:val="28"/>
        </w:rPr>
        <w:t>я</w:t>
      </w:r>
      <w:r w:rsidR="00B54B94">
        <w:rPr>
          <w:rFonts w:ascii="Times New Roman" w:eastAsia="Times New Roman" w:hAnsi="Times New Roman" w:cs="Times New Roman"/>
          <w:color w:val="000000"/>
          <w:sz w:val="28"/>
          <w:szCs w:val="28"/>
        </w:rPr>
        <w:t xml:space="preserve"> приемного контроля.</w:t>
      </w:r>
    </w:p>
    <w:p w:rsidR="0004794A" w:rsidRDefault="00B54B94" w:rsidP="0014695A">
      <w:pPr>
        <w:numPr>
          <w:ilvl w:val="0"/>
          <w:numId w:val="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поставок.</w:t>
      </w:r>
    </w:p>
    <w:p w:rsidR="0004794A" w:rsidRDefault="00EB6C60" w:rsidP="0014695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Весомая задача</w:t>
      </w:r>
      <w:r w:rsidR="00F90B2A">
        <w:rPr>
          <w:rFonts w:ascii="Times New Roman" w:eastAsia="Times New Roman" w:hAnsi="Times New Roman" w:cs="Times New Roman"/>
          <w:color w:val="000000"/>
          <w:sz w:val="28"/>
          <w:szCs w:val="28"/>
        </w:rPr>
        <w:t xml:space="preserve"> контроля поставок</w:t>
      </w:r>
      <w:r>
        <w:rPr>
          <w:rFonts w:ascii="Times New Roman" w:eastAsia="Times New Roman" w:hAnsi="Times New Roman" w:cs="Times New Roman"/>
          <w:color w:val="000000"/>
          <w:sz w:val="28"/>
          <w:szCs w:val="28"/>
        </w:rPr>
        <w:t xml:space="preserve"> </w:t>
      </w:r>
      <w:r w:rsidR="0026482C">
        <w:rPr>
          <w:rFonts w:ascii="Times New Roman" w:eastAsia="Times New Roman" w:hAnsi="Times New Roman" w:cs="Times New Roman"/>
          <w:color w:val="000000"/>
          <w:sz w:val="28"/>
          <w:szCs w:val="28"/>
        </w:rPr>
        <w:t xml:space="preserve">– </w:t>
      </w:r>
      <w:r w:rsidR="00B54B94">
        <w:rPr>
          <w:rFonts w:ascii="Times New Roman" w:eastAsia="Times New Roman" w:hAnsi="Times New Roman" w:cs="Times New Roman"/>
          <w:color w:val="000000"/>
          <w:sz w:val="28"/>
          <w:szCs w:val="28"/>
        </w:rPr>
        <w:t>контроль качества</w:t>
      </w:r>
      <w:r>
        <w:rPr>
          <w:rFonts w:ascii="Times New Roman" w:eastAsia="Times New Roman" w:hAnsi="Times New Roman" w:cs="Times New Roman"/>
          <w:color w:val="000000"/>
          <w:sz w:val="28"/>
          <w:szCs w:val="28"/>
        </w:rPr>
        <w:t xml:space="preserve">. Данная задача содержит в себе </w:t>
      </w:r>
      <w:r w:rsidR="00B54B94">
        <w:rPr>
          <w:rFonts w:ascii="Times New Roman" w:eastAsia="Times New Roman" w:hAnsi="Times New Roman" w:cs="Times New Roman"/>
          <w:color w:val="000000"/>
          <w:sz w:val="28"/>
          <w:szCs w:val="28"/>
        </w:rPr>
        <w:t xml:space="preserve">учет количества рекламаций и брака. </w:t>
      </w:r>
      <w:r>
        <w:rPr>
          <w:rFonts w:ascii="Times New Roman" w:eastAsia="Times New Roman" w:hAnsi="Times New Roman" w:cs="Times New Roman"/>
          <w:color w:val="000000"/>
          <w:sz w:val="28"/>
          <w:szCs w:val="28"/>
        </w:rPr>
        <w:t xml:space="preserve">Так же одной из функций является </w:t>
      </w:r>
      <w:r w:rsidR="00B54B94">
        <w:rPr>
          <w:rFonts w:ascii="Times New Roman" w:eastAsia="Times New Roman" w:hAnsi="Times New Roman" w:cs="Times New Roman"/>
          <w:color w:val="000000"/>
          <w:sz w:val="28"/>
          <w:szCs w:val="28"/>
        </w:rPr>
        <w:t>отслеживание сроков поставки (количество ранних поставок или опозданий), отслеживание сроков оформления заказа, сроков транспортировки, а также контроль состояния запасов материальных ресурсов.</w:t>
      </w:r>
    </w:p>
    <w:p w:rsidR="0004794A" w:rsidRDefault="00B54B94" w:rsidP="0014695A">
      <w:pPr>
        <w:numPr>
          <w:ilvl w:val="0"/>
          <w:numId w:val="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Подготовка бюджета закупок.</w:t>
      </w:r>
    </w:p>
    <w:p w:rsidR="0004794A" w:rsidRDefault="00C8060D" w:rsidP="0014695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Достаточно трудоемким моментом</w:t>
      </w:r>
      <w:r w:rsidR="00B54B94">
        <w:rPr>
          <w:rFonts w:ascii="Times New Roman" w:eastAsia="Times New Roman" w:hAnsi="Times New Roman" w:cs="Times New Roman"/>
          <w:color w:val="000000"/>
          <w:sz w:val="28"/>
          <w:szCs w:val="28"/>
        </w:rPr>
        <w:t xml:space="preserve"> являются экономиче</w:t>
      </w:r>
      <w:r>
        <w:rPr>
          <w:rFonts w:ascii="Times New Roman" w:eastAsia="Times New Roman" w:hAnsi="Times New Roman" w:cs="Times New Roman"/>
          <w:color w:val="000000"/>
          <w:sz w:val="28"/>
          <w:szCs w:val="28"/>
        </w:rPr>
        <w:t>ские расчеты.</w:t>
      </w:r>
      <w:r w:rsidR="004566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Необходимо знать номинальную стоимость</w:t>
      </w:r>
      <w:r w:rsidR="00B54B94">
        <w:rPr>
          <w:rFonts w:ascii="Times New Roman" w:eastAsia="Times New Roman" w:hAnsi="Times New Roman" w:cs="Times New Roman"/>
          <w:color w:val="000000"/>
          <w:sz w:val="28"/>
          <w:szCs w:val="28"/>
        </w:rPr>
        <w:t xml:space="preserve"> работы и решения. </w:t>
      </w:r>
      <w:r>
        <w:rPr>
          <w:rFonts w:ascii="Times New Roman" w:eastAsia="Times New Roman" w:hAnsi="Times New Roman" w:cs="Times New Roman"/>
          <w:color w:val="000000"/>
          <w:sz w:val="28"/>
          <w:szCs w:val="28"/>
        </w:rPr>
        <w:t>О</w:t>
      </w:r>
      <w:r w:rsidR="00B54B94">
        <w:rPr>
          <w:rFonts w:ascii="Times New Roman" w:eastAsia="Times New Roman" w:hAnsi="Times New Roman" w:cs="Times New Roman"/>
          <w:color w:val="000000"/>
          <w:sz w:val="28"/>
          <w:szCs w:val="28"/>
        </w:rPr>
        <w:t xml:space="preserve">пределяют </w:t>
      </w:r>
      <w:r>
        <w:rPr>
          <w:rFonts w:ascii="Times New Roman" w:eastAsia="Times New Roman" w:hAnsi="Times New Roman" w:cs="Times New Roman"/>
          <w:color w:val="000000"/>
          <w:sz w:val="28"/>
          <w:szCs w:val="28"/>
        </w:rPr>
        <w:t>такие</w:t>
      </w:r>
      <w:r w:rsidR="00B54B94">
        <w:rPr>
          <w:rFonts w:ascii="Times New Roman" w:eastAsia="Times New Roman" w:hAnsi="Times New Roman" w:cs="Times New Roman"/>
          <w:color w:val="000000"/>
          <w:sz w:val="28"/>
          <w:szCs w:val="28"/>
        </w:rPr>
        <w:t xml:space="preserve"> виды затрат:</w:t>
      </w:r>
    </w:p>
    <w:p w:rsidR="0004794A" w:rsidRDefault="00B54B94" w:rsidP="0014695A">
      <w:pPr>
        <w:numPr>
          <w:ilvl w:val="0"/>
          <w:numId w:val="7"/>
        </w:numPr>
        <w:pBdr>
          <w:top w:val="nil"/>
          <w:left w:val="nil"/>
          <w:bottom w:val="nil"/>
          <w:right w:val="nil"/>
          <w:between w:val="nil"/>
        </w:pBdr>
        <w:tabs>
          <w:tab w:val="left" w:pos="1134"/>
        </w:tabs>
        <w:spacing w:after="0" w:line="360" w:lineRule="auto"/>
        <w:ind w:left="0" w:firstLine="709"/>
        <w:rPr>
          <w:color w:val="000000"/>
        </w:rPr>
      </w:pPr>
      <w:r>
        <w:rPr>
          <w:rFonts w:ascii="Times New Roman" w:eastAsia="Times New Roman" w:hAnsi="Times New Roman" w:cs="Times New Roman"/>
          <w:color w:val="000000"/>
          <w:sz w:val="28"/>
          <w:szCs w:val="28"/>
        </w:rPr>
        <w:t>затраты на выполнение заказа по основным видам материальных ресурсов;</w:t>
      </w:r>
    </w:p>
    <w:p w:rsidR="0004794A" w:rsidRDefault="00B54B94" w:rsidP="0014695A">
      <w:pPr>
        <w:numPr>
          <w:ilvl w:val="0"/>
          <w:numId w:val="7"/>
        </w:numPr>
        <w:pBdr>
          <w:top w:val="nil"/>
          <w:left w:val="nil"/>
          <w:bottom w:val="nil"/>
          <w:right w:val="nil"/>
          <w:between w:val="nil"/>
        </w:pBdr>
        <w:tabs>
          <w:tab w:val="left" w:pos="1134"/>
        </w:tabs>
        <w:spacing w:after="0" w:line="360" w:lineRule="auto"/>
        <w:ind w:left="0" w:firstLine="709"/>
        <w:rPr>
          <w:color w:val="000000"/>
        </w:rPr>
      </w:pPr>
      <w:r>
        <w:rPr>
          <w:rFonts w:ascii="Times New Roman" w:eastAsia="Times New Roman" w:hAnsi="Times New Roman" w:cs="Times New Roman"/>
          <w:color w:val="000000"/>
          <w:sz w:val="28"/>
          <w:szCs w:val="28"/>
        </w:rPr>
        <w:t>затраты на транспортировку, экспедирование и страхование;</w:t>
      </w:r>
    </w:p>
    <w:p w:rsidR="0004794A" w:rsidRDefault="00B54B94" w:rsidP="0014695A">
      <w:pPr>
        <w:numPr>
          <w:ilvl w:val="0"/>
          <w:numId w:val="7"/>
        </w:numPr>
        <w:pBdr>
          <w:top w:val="nil"/>
          <w:left w:val="nil"/>
          <w:bottom w:val="nil"/>
          <w:right w:val="nil"/>
          <w:between w:val="nil"/>
        </w:pBdr>
        <w:tabs>
          <w:tab w:val="left" w:pos="1134"/>
        </w:tabs>
        <w:spacing w:after="0" w:line="360" w:lineRule="auto"/>
        <w:ind w:left="0" w:firstLine="709"/>
        <w:rPr>
          <w:color w:val="000000"/>
        </w:rPr>
      </w:pPr>
      <w:r>
        <w:rPr>
          <w:rFonts w:ascii="Times New Roman" w:eastAsia="Times New Roman" w:hAnsi="Times New Roman" w:cs="Times New Roman"/>
          <w:color w:val="000000"/>
          <w:sz w:val="28"/>
          <w:szCs w:val="28"/>
        </w:rPr>
        <w:t xml:space="preserve">затраты на </w:t>
      </w:r>
      <w:proofErr w:type="spellStart"/>
      <w:r>
        <w:rPr>
          <w:rFonts w:ascii="Times New Roman" w:eastAsia="Times New Roman" w:hAnsi="Times New Roman" w:cs="Times New Roman"/>
          <w:color w:val="000000"/>
          <w:sz w:val="28"/>
          <w:szCs w:val="28"/>
        </w:rPr>
        <w:t>грузопереработку</w:t>
      </w:r>
      <w:proofErr w:type="spellEnd"/>
      <w:r>
        <w:rPr>
          <w:rFonts w:ascii="Times New Roman" w:eastAsia="Times New Roman" w:hAnsi="Times New Roman" w:cs="Times New Roman"/>
          <w:color w:val="000000"/>
          <w:sz w:val="28"/>
          <w:szCs w:val="28"/>
        </w:rPr>
        <w:t>;</w:t>
      </w:r>
    </w:p>
    <w:p w:rsidR="0004794A" w:rsidRDefault="00B54B94" w:rsidP="0014695A">
      <w:pPr>
        <w:numPr>
          <w:ilvl w:val="0"/>
          <w:numId w:val="7"/>
        </w:numPr>
        <w:pBdr>
          <w:top w:val="nil"/>
          <w:left w:val="nil"/>
          <w:bottom w:val="nil"/>
          <w:right w:val="nil"/>
          <w:between w:val="nil"/>
        </w:pBdr>
        <w:tabs>
          <w:tab w:val="left" w:pos="1134"/>
        </w:tabs>
        <w:spacing w:after="0" w:line="360" w:lineRule="auto"/>
        <w:ind w:left="0" w:firstLine="709"/>
        <w:rPr>
          <w:color w:val="000000"/>
        </w:rPr>
      </w:pPr>
      <w:r>
        <w:rPr>
          <w:rFonts w:ascii="Times New Roman" w:eastAsia="Times New Roman" w:hAnsi="Times New Roman" w:cs="Times New Roman"/>
          <w:color w:val="000000"/>
          <w:sz w:val="28"/>
          <w:szCs w:val="28"/>
        </w:rPr>
        <w:t>затраты по контролю за соблюдением условий договора поставки;</w:t>
      </w:r>
    </w:p>
    <w:p w:rsidR="0004794A" w:rsidRDefault="00B54B94" w:rsidP="0014695A">
      <w:pPr>
        <w:numPr>
          <w:ilvl w:val="0"/>
          <w:numId w:val="7"/>
        </w:numPr>
        <w:pBdr>
          <w:top w:val="nil"/>
          <w:left w:val="nil"/>
          <w:bottom w:val="nil"/>
          <w:right w:val="nil"/>
          <w:between w:val="nil"/>
        </w:pBdr>
        <w:tabs>
          <w:tab w:val="left" w:pos="1134"/>
        </w:tabs>
        <w:spacing w:after="0" w:line="360" w:lineRule="auto"/>
        <w:ind w:left="0" w:firstLine="709"/>
        <w:rPr>
          <w:color w:val="000000"/>
        </w:rPr>
      </w:pPr>
      <w:r>
        <w:rPr>
          <w:rFonts w:ascii="Times New Roman" w:eastAsia="Times New Roman" w:hAnsi="Times New Roman" w:cs="Times New Roman"/>
          <w:color w:val="000000"/>
          <w:sz w:val="28"/>
          <w:szCs w:val="28"/>
        </w:rPr>
        <w:t>затраты на приемку и проверку материальных ресурсов;</w:t>
      </w:r>
    </w:p>
    <w:p w:rsidR="0004794A" w:rsidRDefault="00B54B94" w:rsidP="0014695A">
      <w:pPr>
        <w:numPr>
          <w:ilvl w:val="0"/>
          <w:numId w:val="7"/>
        </w:numPr>
        <w:pBdr>
          <w:top w:val="nil"/>
          <w:left w:val="nil"/>
          <w:bottom w:val="nil"/>
          <w:right w:val="nil"/>
          <w:between w:val="nil"/>
        </w:pBdr>
        <w:tabs>
          <w:tab w:val="left" w:pos="1134"/>
        </w:tabs>
        <w:spacing w:after="0" w:line="360" w:lineRule="auto"/>
        <w:ind w:left="0" w:firstLine="709"/>
        <w:rPr>
          <w:color w:val="000000"/>
        </w:rPr>
      </w:pPr>
      <w:r>
        <w:rPr>
          <w:rFonts w:ascii="Times New Roman" w:eastAsia="Times New Roman" w:hAnsi="Times New Roman" w:cs="Times New Roman"/>
          <w:color w:val="000000"/>
          <w:sz w:val="28"/>
          <w:szCs w:val="28"/>
        </w:rPr>
        <w:t>затрат на поиск информации о потенциальных поставщиках.</w:t>
      </w:r>
    </w:p>
    <w:p w:rsidR="0004794A" w:rsidRDefault="00B54B94" w:rsidP="0014695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рамках проведения экономических расчетов к задачам закупочной логистики следует отнести расчет издержек из</w:t>
      </w:r>
      <w:r w:rsidR="00C8060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за дефицита материальных ресурсов.</w:t>
      </w:r>
    </w:p>
    <w:p w:rsidR="0004794A" w:rsidRPr="00937F7D" w:rsidRDefault="00B54B94" w:rsidP="0014695A">
      <w:pPr>
        <w:pStyle w:val="ac"/>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937F7D">
        <w:rPr>
          <w:rFonts w:ascii="Times New Roman" w:eastAsia="Times New Roman" w:hAnsi="Times New Roman" w:cs="Times New Roman"/>
          <w:color w:val="000000"/>
          <w:sz w:val="28"/>
          <w:szCs w:val="28"/>
        </w:rPr>
        <w:lastRenderedPageBreak/>
        <w:t>Координация и системная взаимосвязь закупок с производством, сбытом, складированием и транспортированием, а также с поставщиками</w:t>
      </w:r>
    </w:p>
    <w:p w:rsidR="0004794A" w:rsidRPr="00F90B2A" w:rsidRDefault="00C8060D" w:rsidP="0014695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Данная задача является крайне специфичной в сфере</w:t>
      </w:r>
      <w:r w:rsidR="00B54B94">
        <w:rPr>
          <w:rFonts w:ascii="Times New Roman" w:eastAsia="Times New Roman" w:hAnsi="Times New Roman" w:cs="Times New Roman"/>
          <w:color w:val="000000"/>
          <w:sz w:val="28"/>
          <w:szCs w:val="28"/>
        </w:rPr>
        <w:t xml:space="preserve"> закупочной логисти</w:t>
      </w:r>
      <w:r>
        <w:rPr>
          <w:rFonts w:ascii="Times New Roman" w:eastAsia="Times New Roman" w:hAnsi="Times New Roman" w:cs="Times New Roman"/>
          <w:color w:val="000000"/>
          <w:sz w:val="28"/>
          <w:szCs w:val="28"/>
        </w:rPr>
        <w:t>ки.</w:t>
      </w:r>
      <w:r w:rsidR="00B54B9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Решается</w:t>
      </w:r>
      <w:r w:rsidR="00B54B94">
        <w:rPr>
          <w:rFonts w:ascii="Times New Roman" w:eastAsia="Times New Roman" w:hAnsi="Times New Roman" w:cs="Times New Roman"/>
          <w:color w:val="000000"/>
          <w:sz w:val="28"/>
          <w:szCs w:val="28"/>
        </w:rPr>
        <w:t xml:space="preserve"> посредством организации системной взаимосвязи закупок с производством и сбытом, </w:t>
      </w:r>
      <w:r>
        <w:rPr>
          <w:rFonts w:ascii="Times New Roman" w:eastAsia="Times New Roman" w:hAnsi="Times New Roman" w:cs="Times New Roman"/>
          <w:color w:val="000000"/>
          <w:sz w:val="28"/>
          <w:szCs w:val="28"/>
        </w:rPr>
        <w:t>хорошо налаженного делового контакта</w:t>
      </w:r>
      <w:r w:rsidR="00B54B94">
        <w:rPr>
          <w:rFonts w:ascii="Times New Roman" w:eastAsia="Times New Roman" w:hAnsi="Times New Roman" w:cs="Times New Roman"/>
          <w:color w:val="000000"/>
          <w:sz w:val="28"/>
          <w:szCs w:val="28"/>
        </w:rPr>
        <w:t xml:space="preserve"> с поставщиками в области </w:t>
      </w:r>
      <w:r w:rsidR="00B54B94" w:rsidRPr="00F90B2A">
        <w:rPr>
          <w:rFonts w:ascii="Times New Roman" w:eastAsia="Times New Roman" w:hAnsi="Times New Roman" w:cs="Times New Roman"/>
          <w:color w:val="000000"/>
          <w:sz w:val="28"/>
          <w:szCs w:val="28"/>
        </w:rPr>
        <w:t>планирования, экономики, техники и технологии.</w:t>
      </w:r>
    </w:p>
    <w:p w:rsidR="0004794A" w:rsidRPr="00F90B2A" w:rsidRDefault="00B54B94" w:rsidP="0014695A">
      <w:pPr>
        <w:pBdr>
          <w:top w:val="nil"/>
          <w:left w:val="nil"/>
          <w:bottom w:val="nil"/>
          <w:right w:val="nil"/>
          <w:between w:val="nil"/>
        </w:pBdr>
        <w:tabs>
          <w:tab w:val="left" w:pos="0"/>
          <w:tab w:val="left" w:pos="709"/>
          <w:tab w:val="left" w:pos="1134"/>
        </w:tabs>
        <w:spacing w:after="0" w:line="360" w:lineRule="auto"/>
        <w:ind w:firstLine="709"/>
        <w:jc w:val="both"/>
        <w:rPr>
          <w:rFonts w:ascii="Times New Roman" w:eastAsia="Times New Roman" w:hAnsi="Times New Roman" w:cs="Times New Roman"/>
          <w:color w:val="000000"/>
          <w:sz w:val="28"/>
          <w:szCs w:val="28"/>
        </w:rPr>
      </w:pPr>
      <w:r w:rsidRPr="00F90B2A">
        <w:rPr>
          <w:rFonts w:ascii="Times New Roman" w:eastAsia="Times New Roman" w:hAnsi="Times New Roman" w:cs="Times New Roman"/>
          <w:color w:val="000000"/>
          <w:sz w:val="28"/>
          <w:szCs w:val="28"/>
        </w:rPr>
        <w:t xml:space="preserve">Условно цели закупочной логистики можно разделить на: </w:t>
      </w:r>
    </w:p>
    <w:p w:rsidR="0004794A" w:rsidRPr="00F90B2A" w:rsidRDefault="00B54B94" w:rsidP="0014695A">
      <w:pPr>
        <w:numPr>
          <w:ilvl w:val="0"/>
          <w:numId w:val="6"/>
        </w:numPr>
        <w:pBdr>
          <w:top w:val="nil"/>
          <w:left w:val="nil"/>
          <w:bottom w:val="nil"/>
          <w:right w:val="nil"/>
          <w:between w:val="nil"/>
        </w:pBdr>
        <w:tabs>
          <w:tab w:val="left" w:pos="0"/>
          <w:tab w:val="left" w:pos="709"/>
          <w:tab w:val="left" w:pos="1134"/>
        </w:tabs>
        <w:spacing w:after="0" w:line="360" w:lineRule="auto"/>
        <w:ind w:left="0" w:firstLine="709"/>
        <w:jc w:val="both"/>
        <w:rPr>
          <w:rFonts w:ascii="Times New Roman" w:hAnsi="Times New Roman" w:cs="Times New Roman"/>
          <w:color w:val="000000"/>
          <w:sz w:val="28"/>
          <w:szCs w:val="28"/>
        </w:rPr>
      </w:pPr>
      <w:r w:rsidRPr="00F90B2A">
        <w:rPr>
          <w:rFonts w:ascii="Times New Roman" w:eastAsia="Times New Roman" w:hAnsi="Times New Roman" w:cs="Times New Roman"/>
          <w:color w:val="000000"/>
          <w:sz w:val="28"/>
          <w:szCs w:val="28"/>
        </w:rPr>
        <w:t>общие цели, стоящие перед всеми частями логистической структуры; практически у всех предприятий стратегической целью является достижение максимальной эффективности при использовании минимальных затрат;</w:t>
      </w:r>
    </w:p>
    <w:p w:rsidR="0004794A" w:rsidRPr="00F90B2A" w:rsidRDefault="00B54B94" w:rsidP="0014695A">
      <w:pPr>
        <w:numPr>
          <w:ilvl w:val="0"/>
          <w:numId w:val="6"/>
        </w:numPr>
        <w:pBdr>
          <w:top w:val="nil"/>
          <w:left w:val="nil"/>
          <w:bottom w:val="nil"/>
          <w:right w:val="nil"/>
          <w:between w:val="nil"/>
        </w:pBdr>
        <w:tabs>
          <w:tab w:val="left" w:pos="0"/>
          <w:tab w:val="left" w:pos="709"/>
          <w:tab w:val="left" w:pos="1134"/>
        </w:tabs>
        <w:spacing w:after="0" w:line="360" w:lineRule="auto"/>
        <w:ind w:left="0" w:firstLine="709"/>
        <w:jc w:val="both"/>
        <w:rPr>
          <w:rFonts w:ascii="Times New Roman" w:hAnsi="Times New Roman" w:cs="Times New Roman"/>
          <w:color w:val="000000"/>
          <w:sz w:val="28"/>
          <w:szCs w:val="28"/>
        </w:rPr>
      </w:pPr>
      <w:r w:rsidRPr="00F90B2A">
        <w:rPr>
          <w:rFonts w:ascii="Times New Roman" w:eastAsia="Times New Roman" w:hAnsi="Times New Roman" w:cs="Times New Roman"/>
          <w:color w:val="000000"/>
          <w:sz w:val="28"/>
          <w:szCs w:val="28"/>
        </w:rPr>
        <w:t>частные цели, стоящие перед закупочной логистикой.</w:t>
      </w:r>
    </w:p>
    <w:p w:rsidR="0004794A" w:rsidRPr="00F90B2A" w:rsidRDefault="00B54B94" w:rsidP="0014695A">
      <w:pPr>
        <w:pBdr>
          <w:top w:val="nil"/>
          <w:left w:val="nil"/>
          <w:bottom w:val="nil"/>
          <w:right w:val="nil"/>
          <w:between w:val="nil"/>
        </w:pBdr>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r w:rsidRPr="00F90B2A">
        <w:rPr>
          <w:rFonts w:ascii="Times New Roman" w:eastAsia="Times New Roman" w:hAnsi="Times New Roman" w:cs="Times New Roman"/>
          <w:color w:val="000000"/>
          <w:sz w:val="28"/>
          <w:szCs w:val="28"/>
        </w:rPr>
        <w:t>При реализации частных целей предприятию торговли необходимо, в частности:</w:t>
      </w:r>
    </w:p>
    <w:p w:rsidR="0004794A" w:rsidRPr="00F90B2A" w:rsidRDefault="00B54B94" w:rsidP="0014695A">
      <w:pPr>
        <w:numPr>
          <w:ilvl w:val="0"/>
          <w:numId w:val="8"/>
        </w:numPr>
        <w:pBdr>
          <w:top w:val="nil"/>
          <w:left w:val="nil"/>
          <w:bottom w:val="nil"/>
          <w:right w:val="nil"/>
          <w:between w:val="nil"/>
        </w:pBdr>
        <w:tabs>
          <w:tab w:val="left" w:pos="0"/>
          <w:tab w:val="left" w:pos="709"/>
          <w:tab w:val="left" w:pos="1134"/>
        </w:tabs>
        <w:spacing w:after="0" w:line="360" w:lineRule="auto"/>
        <w:ind w:left="0" w:firstLine="709"/>
        <w:jc w:val="both"/>
        <w:rPr>
          <w:rFonts w:ascii="Times New Roman" w:hAnsi="Times New Roman" w:cs="Times New Roman"/>
          <w:color w:val="000000"/>
          <w:sz w:val="28"/>
          <w:szCs w:val="28"/>
        </w:rPr>
      </w:pPr>
      <w:r w:rsidRPr="00F90B2A">
        <w:rPr>
          <w:rFonts w:ascii="Times New Roman" w:eastAsia="Times New Roman" w:hAnsi="Times New Roman" w:cs="Times New Roman"/>
          <w:color w:val="000000"/>
          <w:sz w:val="28"/>
          <w:szCs w:val="28"/>
        </w:rPr>
        <w:t>разработать модель учета товароматериальных ценностей;</w:t>
      </w:r>
    </w:p>
    <w:p w:rsidR="0004794A" w:rsidRPr="00F90B2A" w:rsidRDefault="00B54B94" w:rsidP="0014695A">
      <w:pPr>
        <w:numPr>
          <w:ilvl w:val="0"/>
          <w:numId w:val="8"/>
        </w:numPr>
        <w:pBdr>
          <w:top w:val="nil"/>
          <w:left w:val="nil"/>
          <w:bottom w:val="nil"/>
          <w:right w:val="nil"/>
          <w:between w:val="nil"/>
        </w:pBdr>
        <w:tabs>
          <w:tab w:val="left" w:pos="0"/>
          <w:tab w:val="left" w:pos="709"/>
          <w:tab w:val="left" w:pos="1134"/>
        </w:tabs>
        <w:spacing w:after="0" w:line="360" w:lineRule="auto"/>
        <w:ind w:left="0" w:firstLine="709"/>
        <w:jc w:val="both"/>
        <w:rPr>
          <w:rFonts w:ascii="Times New Roman" w:hAnsi="Times New Roman" w:cs="Times New Roman"/>
          <w:color w:val="000000"/>
          <w:sz w:val="28"/>
          <w:szCs w:val="28"/>
        </w:rPr>
      </w:pPr>
      <w:r w:rsidRPr="00F90B2A">
        <w:rPr>
          <w:rFonts w:ascii="Times New Roman" w:eastAsia="Times New Roman" w:hAnsi="Times New Roman" w:cs="Times New Roman"/>
          <w:color w:val="000000"/>
          <w:sz w:val="28"/>
          <w:szCs w:val="28"/>
        </w:rPr>
        <w:t>связать воедино информационные и материальные потоки;</w:t>
      </w:r>
    </w:p>
    <w:p w:rsidR="0004794A" w:rsidRPr="00F90B2A" w:rsidRDefault="00B54B94" w:rsidP="0014695A">
      <w:pPr>
        <w:numPr>
          <w:ilvl w:val="0"/>
          <w:numId w:val="8"/>
        </w:numPr>
        <w:pBdr>
          <w:top w:val="nil"/>
          <w:left w:val="nil"/>
          <w:bottom w:val="nil"/>
          <w:right w:val="nil"/>
          <w:between w:val="nil"/>
        </w:pBdr>
        <w:tabs>
          <w:tab w:val="left" w:pos="0"/>
          <w:tab w:val="left" w:pos="709"/>
          <w:tab w:val="left" w:pos="1134"/>
        </w:tabs>
        <w:spacing w:after="0" w:line="360" w:lineRule="auto"/>
        <w:ind w:left="0" w:firstLine="709"/>
        <w:jc w:val="both"/>
        <w:rPr>
          <w:rFonts w:ascii="Times New Roman" w:hAnsi="Times New Roman" w:cs="Times New Roman"/>
          <w:color w:val="000000"/>
          <w:sz w:val="28"/>
          <w:szCs w:val="28"/>
        </w:rPr>
      </w:pPr>
      <w:r w:rsidRPr="00F90B2A">
        <w:rPr>
          <w:rFonts w:ascii="Times New Roman" w:eastAsia="Times New Roman" w:hAnsi="Times New Roman" w:cs="Times New Roman"/>
          <w:color w:val="000000"/>
          <w:sz w:val="28"/>
          <w:szCs w:val="28"/>
        </w:rPr>
        <w:t>изучить потребительский спрос;</w:t>
      </w:r>
    </w:p>
    <w:p w:rsidR="0004794A" w:rsidRPr="00F90B2A" w:rsidRDefault="00B54B94" w:rsidP="0014695A">
      <w:pPr>
        <w:numPr>
          <w:ilvl w:val="0"/>
          <w:numId w:val="8"/>
        </w:numPr>
        <w:pBdr>
          <w:top w:val="nil"/>
          <w:left w:val="nil"/>
          <w:bottom w:val="nil"/>
          <w:right w:val="nil"/>
          <w:between w:val="nil"/>
        </w:pBdr>
        <w:tabs>
          <w:tab w:val="left" w:pos="0"/>
          <w:tab w:val="left" w:pos="709"/>
          <w:tab w:val="left" w:pos="1134"/>
        </w:tabs>
        <w:spacing w:after="0" w:line="360" w:lineRule="auto"/>
        <w:ind w:left="0" w:firstLine="709"/>
        <w:jc w:val="both"/>
        <w:rPr>
          <w:rFonts w:ascii="Times New Roman" w:hAnsi="Times New Roman" w:cs="Times New Roman"/>
          <w:color w:val="000000"/>
          <w:sz w:val="28"/>
          <w:szCs w:val="28"/>
        </w:rPr>
      </w:pPr>
      <w:r w:rsidRPr="00F90B2A">
        <w:rPr>
          <w:rFonts w:ascii="Times New Roman" w:eastAsia="Times New Roman" w:hAnsi="Times New Roman" w:cs="Times New Roman"/>
          <w:color w:val="000000"/>
          <w:sz w:val="28"/>
          <w:szCs w:val="28"/>
        </w:rPr>
        <w:t>рассчитать и спланировать предстоящие закупки продукции;</w:t>
      </w:r>
    </w:p>
    <w:p w:rsidR="0004794A" w:rsidRPr="00F90B2A" w:rsidRDefault="00B54B94" w:rsidP="0014695A">
      <w:pPr>
        <w:numPr>
          <w:ilvl w:val="0"/>
          <w:numId w:val="8"/>
        </w:numPr>
        <w:pBdr>
          <w:top w:val="nil"/>
          <w:left w:val="nil"/>
          <w:bottom w:val="nil"/>
          <w:right w:val="nil"/>
          <w:between w:val="nil"/>
        </w:pBdr>
        <w:tabs>
          <w:tab w:val="left" w:pos="0"/>
          <w:tab w:val="left" w:pos="709"/>
          <w:tab w:val="left" w:pos="1134"/>
        </w:tabs>
        <w:spacing w:after="0" w:line="360" w:lineRule="auto"/>
        <w:ind w:left="0" w:firstLine="709"/>
        <w:jc w:val="both"/>
        <w:rPr>
          <w:rFonts w:ascii="Times New Roman" w:hAnsi="Times New Roman" w:cs="Times New Roman"/>
          <w:color w:val="000000"/>
          <w:sz w:val="28"/>
          <w:szCs w:val="28"/>
        </w:rPr>
      </w:pPr>
      <w:r w:rsidRPr="00F90B2A">
        <w:rPr>
          <w:rFonts w:ascii="Times New Roman" w:eastAsia="Times New Roman" w:hAnsi="Times New Roman" w:cs="Times New Roman"/>
          <w:color w:val="000000"/>
          <w:sz w:val="28"/>
          <w:szCs w:val="28"/>
        </w:rPr>
        <w:t>обеспечить юридическое сопровождение транспортировки продукции;</w:t>
      </w:r>
    </w:p>
    <w:p w:rsidR="0004794A" w:rsidRPr="00F90B2A" w:rsidRDefault="00B54B94" w:rsidP="0014695A">
      <w:pPr>
        <w:numPr>
          <w:ilvl w:val="0"/>
          <w:numId w:val="8"/>
        </w:numPr>
        <w:pBdr>
          <w:top w:val="nil"/>
          <w:left w:val="nil"/>
          <w:bottom w:val="nil"/>
          <w:right w:val="nil"/>
          <w:between w:val="nil"/>
        </w:pBdr>
        <w:tabs>
          <w:tab w:val="left" w:pos="0"/>
          <w:tab w:val="left" w:pos="709"/>
          <w:tab w:val="left" w:pos="1134"/>
        </w:tabs>
        <w:spacing w:after="0" w:line="360" w:lineRule="auto"/>
        <w:ind w:left="0" w:firstLine="709"/>
        <w:jc w:val="both"/>
        <w:rPr>
          <w:rFonts w:ascii="Times New Roman" w:hAnsi="Times New Roman" w:cs="Times New Roman"/>
          <w:color w:val="000000"/>
          <w:sz w:val="28"/>
          <w:szCs w:val="28"/>
        </w:rPr>
      </w:pPr>
      <w:r w:rsidRPr="00F90B2A">
        <w:rPr>
          <w:rFonts w:ascii="Times New Roman" w:eastAsia="Times New Roman" w:hAnsi="Times New Roman" w:cs="Times New Roman"/>
          <w:color w:val="000000"/>
          <w:sz w:val="28"/>
          <w:szCs w:val="28"/>
        </w:rPr>
        <w:t>выбрать способ закупки;</w:t>
      </w:r>
    </w:p>
    <w:p w:rsidR="0004794A" w:rsidRPr="00F90B2A" w:rsidRDefault="00B54B94" w:rsidP="0014695A">
      <w:pPr>
        <w:numPr>
          <w:ilvl w:val="0"/>
          <w:numId w:val="8"/>
        </w:numPr>
        <w:pBdr>
          <w:top w:val="nil"/>
          <w:left w:val="nil"/>
          <w:bottom w:val="nil"/>
          <w:right w:val="nil"/>
          <w:between w:val="nil"/>
        </w:pBdr>
        <w:tabs>
          <w:tab w:val="left" w:pos="0"/>
          <w:tab w:val="left" w:pos="709"/>
          <w:tab w:val="left" w:pos="1134"/>
        </w:tabs>
        <w:spacing w:after="0" w:line="360" w:lineRule="auto"/>
        <w:ind w:left="0" w:firstLine="709"/>
        <w:jc w:val="both"/>
        <w:rPr>
          <w:rFonts w:ascii="Times New Roman" w:hAnsi="Times New Roman" w:cs="Times New Roman"/>
          <w:color w:val="000000"/>
          <w:sz w:val="28"/>
          <w:szCs w:val="28"/>
        </w:rPr>
      </w:pPr>
      <w:r w:rsidRPr="00F90B2A">
        <w:rPr>
          <w:rFonts w:ascii="Times New Roman" w:eastAsia="Times New Roman" w:hAnsi="Times New Roman" w:cs="Times New Roman"/>
          <w:color w:val="000000"/>
          <w:sz w:val="28"/>
          <w:szCs w:val="28"/>
        </w:rPr>
        <w:t>сократить время прохождения товара от поставщика до склада;</w:t>
      </w:r>
    </w:p>
    <w:p w:rsidR="0004794A" w:rsidRPr="00F90B2A" w:rsidRDefault="00B54B94" w:rsidP="0014695A">
      <w:pPr>
        <w:numPr>
          <w:ilvl w:val="0"/>
          <w:numId w:val="8"/>
        </w:numPr>
        <w:pBdr>
          <w:top w:val="nil"/>
          <w:left w:val="nil"/>
          <w:bottom w:val="nil"/>
          <w:right w:val="nil"/>
          <w:between w:val="nil"/>
        </w:pBdr>
        <w:tabs>
          <w:tab w:val="left" w:pos="0"/>
          <w:tab w:val="left" w:pos="709"/>
          <w:tab w:val="left" w:pos="1134"/>
        </w:tabs>
        <w:spacing w:after="0" w:line="360" w:lineRule="auto"/>
        <w:ind w:left="0" w:firstLine="709"/>
        <w:jc w:val="both"/>
        <w:rPr>
          <w:rFonts w:ascii="Times New Roman" w:hAnsi="Times New Roman" w:cs="Times New Roman"/>
          <w:color w:val="000000"/>
          <w:sz w:val="28"/>
          <w:szCs w:val="28"/>
        </w:rPr>
      </w:pPr>
      <w:r w:rsidRPr="00F90B2A">
        <w:rPr>
          <w:rFonts w:ascii="Times New Roman" w:eastAsia="Times New Roman" w:hAnsi="Times New Roman" w:cs="Times New Roman"/>
          <w:color w:val="000000"/>
          <w:sz w:val="28"/>
          <w:szCs w:val="28"/>
        </w:rPr>
        <w:t>сократить время нахождения товароматериальных ценностей на складе;</w:t>
      </w:r>
    </w:p>
    <w:p w:rsidR="0004794A" w:rsidRPr="00F90B2A" w:rsidRDefault="00B54B94" w:rsidP="0014695A">
      <w:pPr>
        <w:numPr>
          <w:ilvl w:val="0"/>
          <w:numId w:val="8"/>
        </w:numPr>
        <w:pBdr>
          <w:top w:val="nil"/>
          <w:left w:val="nil"/>
          <w:bottom w:val="nil"/>
          <w:right w:val="nil"/>
          <w:between w:val="nil"/>
        </w:pBdr>
        <w:tabs>
          <w:tab w:val="left" w:pos="0"/>
          <w:tab w:val="left" w:pos="709"/>
          <w:tab w:val="left" w:pos="1134"/>
        </w:tabs>
        <w:spacing w:after="0" w:line="360" w:lineRule="auto"/>
        <w:ind w:left="0" w:firstLine="709"/>
        <w:jc w:val="both"/>
        <w:rPr>
          <w:rFonts w:ascii="Times New Roman" w:hAnsi="Times New Roman" w:cs="Times New Roman"/>
          <w:color w:val="000000"/>
          <w:sz w:val="28"/>
          <w:szCs w:val="28"/>
        </w:rPr>
      </w:pPr>
      <w:r w:rsidRPr="00F90B2A">
        <w:rPr>
          <w:rFonts w:ascii="Times New Roman" w:eastAsia="Times New Roman" w:hAnsi="Times New Roman" w:cs="Times New Roman"/>
          <w:color w:val="000000"/>
          <w:sz w:val="28"/>
          <w:szCs w:val="28"/>
        </w:rPr>
        <w:t>организовать сервисное обслуживание техники;</w:t>
      </w:r>
    </w:p>
    <w:p w:rsidR="0004794A" w:rsidRPr="00F90B2A" w:rsidRDefault="00B54B94" w:rsidP="0014695A">
      <w:pPr>
        <w:numPr>
          <w:ilvl w:val="0"/>
          <w:numId w:val="8"/>
        </w:numPr>
        <w:pBdr>
          <w:top w:val="nil"/>
          <w:left w:val="nil"/>
          <w:bottom w:val="nil"/>
          <w:right w:val="nil"/>
          <w:between w:val="nil"/>
        </w:pBdr>
        <w:tabs>
          <w:tab w:val="left" w:pos="0"/>
          <w:tab w:val="left" w:pos="709"/>
          <w:tab w:val="left" w:pos="1134"/>
        </w:tabs>
        <w:spacing w:after="0" w:line="360" w:lineRule="auto"/>
        <w:ind w:left="0" w:firstLine="709"/>
        <w:jc w:val="both"/>
        <w:rPr>
          <w:rFonts w:ascii="Times New Roman" w:hAnsi="Times New Roman" w:cs="Times New Roman"/>
          <w:color w:val="000000"/>
          <w:sz w:val="28"/>
          <w:szCs w:val="28"/>
        </w:rPr>
      </w:pPr>
      <w:r w:rsidRPr="00F90B2A">
        <w:rPr>
          <w:rFonts w:ascii="Times New Roman" w:eastAsia="Times New Roman" w:hAnsi="Times New Roman" w:cs="Times New Roman"/>
          <w:color w:val="000000"/>
          <w:sz w:val="28"/>
          <w:szCs w:val="28"/>
        </w:rPr>
        <w:t xml:space="preserve">оптимизировать взаимодействие транспортировки и складирования. </w:t>
      </w:r>
    </w:p>
    <w:p w:rsidR="0004794A" w:rsidRDefault="00B54B94" w:rsidP="0014695A">
      <w:pPr>
        <w:tabs>
          <w:tab w:val="left" w:pos="0"/>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при организации закупочной деятельности розничного торгового предприятия необходимо учитывать не только цели и задачи, обозначенные в корпоративной стратегии, но и функции и принципы логистической деятельности.</w:t>
      </w:r>
    </w:p>
    <w:p w:rsidR="0004794A" w:rsidRDefault="0004794A" w:rsidP="0014695A">
      <w:pPr>
        <w:tabs>
          <w:tab w:val="left" w:pos="0"/>
          <w:tab w:val="left" w:pos="709"/>
        </w:tabs>
        <w:spacing w:after="0" w:line="360" w:lineRule="auto"/>
        <w:ind w:firstLine="709"/>
        <w:jc w:val="both"/>
        <w:rPr>
          <w:rFonts w:ascii="Times New Roman" w:eastAsia="Times New Roman" w:hAnsi="Times New Roman" w:cs="Times New Roman"/>
          <w:sz w:val="28"/>
          <w:szCs w:val="28"/>
        </w:rPr>
      </w:pPr>
    </w:p>
    <w:p w:rsidR="0004794A" w:rsidRDefault="00B54B94" w:rsidP="0014695A">
      <w:pPr>
        <w:pStyle w:val="2"/>
        <w:rPr>
          <w:b/>
        </w:rPr>
      </w:pPr>
      <w:bookmarkStart w:id="6" w:name="_Toc43393662"/>
      <w:r>
        <w:rPr>
          <w:b/>
        </w:rPr>
        <w:lastRenderedPageBreak/>
        <w:t xml:space="preserve">1.3 Выбор поставщика как элемент управления закупочной </w:t>
      </w:r>
      <w:r w:rsidR="00E53ECE">
        <w:rPr>
          <w:b/>
        </w:rPr>
        <w:br/>
      </w:r>
      <w:r>
        <w:rPr>
          <w:b/>
        </w:rPr>
        <w:t>логистикой на предприятии</w:t>
      </w:r>
      <w:bookmarkEnd w:id="6"/>
    </w:p>
    <w:p w:rsidR="0004794A" w:rsidRDefault="0004794A" w:rsidP="0014695A">
      <w:pPr>
        <w:tabs>
          <w:tab w:val="left" w:pos="0"/>
          <w:tab w:val="left" w:pos="709"/>
        </w:tabs>
        <w:spacing w:after="0" w:line="360" w:lineRule="auto"/>
        <w:ind w:firstLine="709"/>
        <w:jc w:val="both"/>
        <w:rPr>
          <w:rFonts w:ascii="Times New Roman" w:eastAsia="Times New Roman" w:hAnsi="Times New Roman" w:cs="Times New Roman"/>
          <w:sz w:val="28"/>
          <w:szCs w:val="28"/>
        </w:rPr>
      </w:pPr>
    </w:p>
    <w:p w:rsidR="00937F7D" w:rsidRDefault="00937F7D" w:rsidP="0014695A">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Выбор поставщ</w:t>
      </w:r>
      <w:r w:rsidR="00827F09">
        <w:rPr>
          <w:rFonts w:ascii="Times New Roman" w:eastAsia="Times New Roman" w:hAnsi="Times New Roman" w:cs="Times New Roman"/>
          <w:color w:val="000000"/>
          <w:sz w:val="28"/>
          <w:szCs w:val="28"/>
        </w:rPr>
        <w:t xml:space="preserve">ика </w:t>
      </w:r>
      <w:r w:rsidR="0026482C">
        <w:rPr>
          <w:rFonts w:ascii="Times New Roman" w:eastAsia="Times New Roman" w:hAnsi="Times New Roman" w:cs="Times New Roman"/>
          <w:color w:val="000000"/>
          <w:sz w:val="28"/>
          <w:szCs w:val="28"/>
        </w:rPr>
        <w:t xml:space="preserve">– </w:t>
      </w:r>
      <w:r w:rsidR="00BE0A01">
        <w:rPr>
          <w:rFonts w:ascii="Times New Roman" w:eastAsia="Times New Roman" w:hAnsi="Times New Roman" w:cs="Times New Roman"/>
          <w:color w:val="000000"/>
          <w:sz w:val="28"/>
          <w:szCs w:val="28"/>
        </w:rPr>
        <w:t>это важная и сложная задача, от которой зависит стабильность и ритмичность производства, что, в дальнейшем, обеспечивает рентабельность фирмы и ее репутация перед клиентами и потребителями ее продукции.</w:t>
      </w:r>
    </w:p>
    <w:p w:rsidR="00BE0A01" w:rsidRDefault="00BE0A01" w:rsidP="0014695A">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выборе поставщика требуется глубокий анализ рынка продукции, интересующей фирму, изучение существующих и потенциальных поставщиков и определение предпочтений наиболее эффективных и перспективных из них. Изучение этого вопроса лежит в поле ответственности сотрудников отдела закупок. Объем закупаемых материальных ресурсов согласуется с другими подразделениями: производственным, складским, финансовым и бухгалтерией.</w:t>
      </w:r>
    </w:p>
    <w:p w:rsidR="0004794A" w:rsidRDefault="00B54B94" w:rsidP="0014695A">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изучения поставщиков и их возможностей </w:t>
      </w:r>
      <w:r w:rsidR="00BE0A01">
        <w:rPr>
          <w:rFonts w:ascii="Times New Roman" w:eastAsia="Times New Roman" w:hAnsi="Times New Roman" w:cs="Times New Roman"/>
          <w:color w:val="000000"/>
          <w:sz w:val="28"/>
          <w:szCs w:val="28"/>
        </w:rPr>
        <w:t>работникам</w:t>
      </w:r>
      <w:r>
        <w:rPr>
          <w:rFonts w:ascii="Times New Roman" w:eastAsia="Times New Roman" w:hAnsi="Times New Roman" w:cs="Times New Roman"/>
          <w:color w:val="000000"/>
          <w:sz w:val="28"/>
          <w:szCs w:val="28"/>
        </w:rPr>
        <w:t xml:space="preserve"> торговли </w:t>
      </w:r>
      <w:r w:rsidR="00BE0A01">
        <w:rPr>
          <w:rFonts w:ascii="Times New Roman" w:eastAsia="Times New Roman" w:hAnsi="Times New Roman" w:cs="Times New Roman"/>
          <w:color w:val="000000"/>
          <w:sz w:val="28"/>
          <w:szCs w:val="28"/>
        </w:rPr>
        <w:t>необходимо</w:t>
      </w:r>
      <w:r>
        <w:rPr>
          <w:rFonts w:ascii="Times New Roman" w:eastAsia="Times New Roman" w:hAnsi="Times New Roman" w:cs="Times New Roman"/>
          <w:color w:val="000000"/>
          <w:sz w:val="28"/>
          <w:szCs w:val="28"/>
        </w:rPr>
        <w:t xml:space="preserve"> при</w:t>
      </w:r>
      <w:r w:rsidR="00BE0A01">
        <w:rPr>
          <w:rFonts w:ascii="Times New Roman" w:eastAsia="Times New Roman" w:hAnsi="Times New Roman" w:cs="Times New Roman"/>
          <w:color w:val="000000"/>
          <w:sz w:val="28"/>
          <w:szCs w:val="28"/>
        </w:rPr>
        <w:t>нимать участие в работе ярмарок,</w:t>
      </w:r>
      <w:r>
        <w:rPr>
          <w:rFonts w:ascii="Times New Roman" w:eastAsia="Times New Roman" w:hAnsi="Times New Roman" w:cs="Times New Roman"/>
          <w:color w:val="000000"/>
          <w:sz w:val="28"/>
          <w:szCs w:val="28"/>
        </w:rPr>
        <w:t xml:space="preserve"> выст</w:t>
      </w:r>
      <w:r w:rsidR="0045669C">
        <w:rPr>
          <w:rFonts w:ascii="Times New Roman" w:eastAsia="Times New Roman" w:hAnsi="Times New Roman" w:cs="Times New Roman"/>
          <w:color w:val="000000"/>
          <w:sz w:val="28"/>
          <w:szCs w:val="28"/>
        </w:rPr>
        <w:t xml:space="preserve">авок продаж и выставок </w:t>
      </w:r>
      <w:r>
        <w:rPr>
          <w:rFonts w:ascii="Times New Roman" w:eastAsia="Times New Roman" w:hAnsi="Times New Roman" w:cs="Times New Roman"/>
          <w:color w:val="000000"/>
          <w:sz w:val="28"/>
          <w:szCs w:val="28"/>
        </w:rPr>
        <w:t>просмотров образцов новых и лучших изделий, след</w:t>
      </w:r>
      <w:r w:rsidR="00BE0A01">
        <w:rPr>
          <w:rFonts w:ascii="Times New Roman" w:eastAsia="Times New Roman" w:hAnsi="Times New Roman" w:cs="Times New Roman"/>
          <w:color w:val="000000"/>
          <w:sz w:val="28"/>
          <w:szCs w:val="28"/>
        </w:rPr>
        <w:t>ить за рекламными объявлениями на профильных площадках</w:t>
      </w:r>
      <w:r>
        <w:rPr>
          <w:rFonts w:ascii="Times New Roman" w:eastAsia="Times New Roman" w:hAnsi="Times New Roman" w:cs="Times New Roman"/>
          <w:color w:val="000000"/>
          <w:sz w:val="28"/>
          <w:szCs w:val="28"/>
        </w:rPr>
        <w:t>, бюллетенях спроса и предложения, за проспектами, каталогами, прайс</w:t>
      </w:r>
      <w:r w:rsidR="0045669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листами.</w:t>
      </w:r>
    </w:p>
    <w:p w:rsidR="00BB2A26" w:rsidRDefault="00BB2A26" w:rsidP="0014695A">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Ответственный </w:t>
      </w:r>
      <w:r w:rsidR="00B54B94">
        <w:rPr>
          <w:rFonts w:ascii="Times New Roman" w:eastAsia="Times New Roman" w:hAnsi="Times New Roman" w:cs="Times New Roman"/>
          <w:color w:val="000000"/>
          <w:sz w:val="28"/>
          <w:szCs w:val="28"/>
        </w:rPr>
        <w:t>подход к выбору поставщик</w:t>
      </w:r>
      <w:r>
        <w:rPr>
          <w:rFonts w:ascii="Times New Roman" w:eastAsia="Times New Roman" w:hAnsi="Times New Roman" w:cs="Times New Roman"/>
          <w:color w:val="000000"/>
          <w:sz w:val="28"/>
          <w:szCs w:val="28"/>
        </w:rPr>
        <w:t>ов</w:t>
      </w:r>
      <w:r w:rsidR="00B54B9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дает удобс</w:t>
      </w:r>
      <w:r w:rsidR="0045669C">
        <w:rPr>
          <w:rFonts w:ascii="Times New Roman" w:eastAsia="Times New Roman" w:hAnsi="Times New Roman" w:cs="Times New Roman"/>
          <w:color w:val="000000"/>
          <w:sz w:val="28"/>
          <w:szCs w:val="28"/>
        </w:rPr>
        <w:t>тво в виде</w:t>
      </w:r>
      <w:r>
        <w:rPr>
          <w:rFonts w:ascii="Times New Roman" w:eastAsia="Times New Roman" w:hAnsi="Times New Roman" w:cs="Times New Roman"/>
          <w:color w:val="000000"/>
          <w:sz w:val="28"/>
          <w:szCs w:val="28"/>
        </w:rPr>
        <w:t xml:space="preserve"> значительного</w:t>
      </w:r>
      <w:r w:rsidR="00B54B94">
        <w:rPr>
          <w:rFonts w:ascii="Times New Roman" w:eastAsia="Times New Roman" w:hAnsi="Times New Roman" w:cs="Times New Roman"/>
          <w:color w:val="000000"/>
          <w:sz w:val="28"/>
          <w:szCs w:val="28"/>
        </w:rPr>
        <w:t xml:space="preserve"> сокра</w:t>
      </w:r>
      <w:r>
        <w:rPr>
          <w:rFonts w:ascii="Times New Roman" w:eastAsia="Times New Roman" w:hAnsi="Times New Roman" w:cs="Times New Roman"/>
          <w:color w:val="000000"/>
          <w:sz w:val="28"/>
          <w:szCs w:val="28"/>
        </w:rPr>
        <w:t>щения</w:t>
      </w:r>
      <w:r w:rsidR="00B54B94">
        <w:rPr>
          <w:rFonts w:ascii="Times New Roman" w:eastAsia="Times New Roman" w:hAnsi="Times New Roman" w:cs="Times New Roman"/>
          <w:color w:val="000000"/>
          <w:sz w:val="28"/>
          <w:szCs w:val="28"/>
        </w:rPr>
        <w:t xml:space="preserve"> врем</w:t>
      </w:r>
      <w:r>
        <w:rPr>
          <w:rFonts w:ascii="Times New Roman" w:eastAsia="Times New Roman" w:hAnsi="Times New Roman" w:cs="Times New Roman"/>
          <w:color w:val="000000"/>
          <w:sz w:val="28"/>
          <w:szCs w:val="28"/>
        </w:rPr>
        <w:t>ени</w:t>
      </w:r>
      <w:r w:rsidR="00B54B94">
        <w:rPr>
          <w:rFonts w:ascii="Times New Roman" w:eastAsia="Times New Roman" w:hAnsi="Times New Roman" w:cs="Times New Roman"/>
          <w:color w:val="000000"/>
          <w:sz w:val="28"/>
          <w:szCs w:val="28"/>
        </w:rPr>
        <w:t xml:space="preserve"> закупки, повы</w:t>
      </w:r>
      <w:r>
        <w:rPr>
          <w:rFonts w:ascii="Times New Roman" w:eastAsia="Times New Roman" w:hAnsi="Times New Roman" w:cs="Times New Roman"/>
          <w:color w:val="000000"/>
          <w:sz w:val="28"/>
          <w:szCs w:val="28"/>
        </w:rPr>
        <w:t>шения</w:t>
      </w:r>
      <w:r w:rsidR="00B54B94">
        <w:rPr>
          <w:rFonts w:ascii="Times New Roman" w:eastAsia="Times New Roman" w:hAnsi="Times New Roman" w:cs="Times New Roman"/>
          <w:color w:val="000000"/>
          <w:sz w:val="28"/>
          <w:szCs w:val="28"/>
        </w:rPr>
        <w:t xml:space="preserve"> качеств</w:t>
      </w:r>
      <w:r>
        <w:rPr>
          <w:rFonts w:ascii="Times New Roman" w:eastAsia="Times New Roman" w:hAnsi="Times New Roman" w:cs="Times New Roman"/>
          <w:color w:val="000000"/>
          <w:sz w:val="28"/>
          <w:szCs w:val="28"/>
        </w:rPr>
        <w:t>а</w:t>
      </w:r>
      <w:r w:rsidR="00B54B94">
        <w:rPr>
          <w:rFonts w:ascii="Times New Roman" w:eastAsia="Times New Roman" w:hAnsi="Times New Roman" w:cs="Times New Roman"/>
          <w:color w:val="000000"/>
          <w:sz w:val="28"/>
          <w:szCs w:val="28"/>
        </w:rPr>
        <w:t xml:space="preserve"> постав</w:t>
      </w:r>
      <w:r>
        <w:rPr>
          <w:rFonts w:ascii="Times New Roman" w:eastAsia="Times New Roman" w:hAnsi="Times New Roman" w:cs="Times New Roman"/>
          <w:color w:val="000000"/>
          <w:sz w:val="28"/>
          <w:szCs w:val="28"/>
        </w:rPr>
        <w:t>ок</w:t>
      </w:r>
      <w:r w:rsidR="00B54B94">
        <w:rPr>
          <w:rFonts w:ascii="Times New Roman" w:eastAsia="Times New Roman" w:hAnsi="Times New Roman" w:cs="Times New Roman"/>
          <w:color w:val="000000"/>
          <w:sz w:val="28"/>
          <w:szCs w:val="28"/>
        </w:rPr>
        <w:t xml:space="preserve"> и процесс</w:t>
      </w:r>
      <w:r>
        <w:rPr>
          <w:rFonts w:ascii="Times New Roman" w:eastAsia="Times New Roman" w:hAnsi="Times New Roman" w:cs="Times New Roman"/>
          <w:color w:val="000000"/>
          <w:sz w:val="28"/>
          <w:szCs w:val="28"/>
        </w:rPr>
        <w:t xml:space="preserve">ов </w:t>
      </w:r>
      <w:r w:rsidR="00B54B94">
        <w:rPr>
          <w:rFonts w:ascii="Times New Roman" w:eastAsia="Times New Roman" w:hAnsi="Times New Roman" w:cs="Times New Roman"/>
          <w:color w:val="000000"/>
          <w:sz w:val="28"/>
          <w:szCs w:val="28"/>
        </w:rPr>
        <w:t>снабже</w:t>
      </w:r>
      <w:r>
        <w:rPr>
          <w:rFonts w:ascii="Times New Roman" w:eastAsia="Times New Roman" w:hAnsi="Times New Roman" w:cs="Times New Roman"/>
          <w:color w:val="000000"/>
          <w:sz w:val="28"/>
          <w:szCs w:val="28"/>
        </w:rPr>
        <w:t>ния. Данный подход позволит снизить</w:t>
      </w:r>
      <w:r w:rsidR="00B54B9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затраты.</w:t>
      </w:r>
    </w:p>
    <w:p w:rsidR="005C7874" w:rsidRDefault="00BB2A26" w:rsidP="00B95170">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Фирмы, представляющие Западный рыночный сектор,</w:t>
      </w:r>
      <w:r w:rsidR="004566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получают стратегически важный пакет данных путем обращения к</w:t>
      </w:r>
      <w:r w:rsidR="00B54B94">
        <w:rPr>
          <w:rFonts w:ascii="Times New Roman" w:eastAsia="Times New Roman" w:hAnsi="Times New Roman" w:cs="Times New Roman"/>
          <w:color w:val="000000"/>
          <w:sz w:val="28"/>
          <w:szCs w:val="28"/>
        </w:rPr>
        <w:t xml:space="preserve"> услугам специализированных агентств, </w:t>
      </w:r>
      <w:r>
        <w:rPr>
          <w:rFonts w:ascii="Times New Roman" w:eastAsia="Times New Roman" w:hAnsi="Times New Roman" w:cs="Times New Roman"/>
          <w:color w:val="000000"/>
          <w:sz w:val="28"/>
          <w:szCs w:val="28"/>
        </w:rPr>
        <w:t>проводящих анализ и предоставляющих документальные отчеты</w:t>
      </w:r>
      <w:r w:rsidR="00B54B94">
        <w:rPr>
          <w:rFonts w:ascii="Times New Roman" w:eastAsia="Times New Roman" w:hAnsi="Times New Roman" w:cs="Times New Roman"/>
          <w:color w:val="000000"/>
          <w:sz w:val="28"/>
          <w:szCs w:val="28"/>
        </w:rPr>
        <w:t xml:space="preserve"> о поставщиках, в том числе и с использованием неформальных каналов. </w:t>
      </w:r>
      <w:r>
        <w:rPr>
          <w:rFonts w:ascii="Times New Roman" w:eastAsia="Times New Roman" w:hAnsi="Times New Roman" w:cs="Times New Roman"/>
          <w:color w:val="000000"/>
          <w:sz w:val="28"/>
          <w:szCs w:val="28"/>
        </w:rPr>
        <w:t>Представители российского рынка</w:t>
      </w:r>
      <w:r w:rsidR="00B54B9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стараются получать информацию подобного уровня важности</w:t>
      </w:r>
      <w:r w:rsidR="004566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самостоятельно</w:t>
      </w:r>
      <w:r w:rsidR="00B54B94">
        <w:rPr>
          <w:rFonts w:ascii="Times New Roman" w:eastAsia="Times New Roman" w:hAnsi="Times New Roman" w:cs="Times New Roman"/>
          <w:color w:val="000000"/>
          <w:sz w:val="28"/>
          <w:szCs w:val="28"/>
        </w:rPr>
        <w:t xml:space="preserve">. </w:t>
      </w:r>
      <w:proofErr w:type="gramStart"/>
      <w:r w:rsidR="00B95170">
        <w:rPr>
          <w:rFonts w:ascii="Times New Roman" w:eastAsia="Times New Roman" w:hAnsi="Times New Roman" w:cs="Times New Roman"/>
          <w:color w:val="000000"/>
          <w:sz w:val="28"/>
          <w:szCs w:val="28"/>
        </w:rPr>
        <w:t>При отказа</w:t>
      </w:r>
      <w:proofErr w:type="gramEnd"/>
      <w:r w:rsidR="00B95170">
        <w:rPr>
          <w:rFonts w:ascii="Times New Roman" w:eastAsia="Times New Roman" w:hAnsi="Times New Roman" w:cs="Times New Roman"/>
          <w:color w:val="000000"/>
          <w:sz w:val="28"/>
          <w:szCs w:val="28"/>
        </w:rPr>
        <w:t xml:space="preserve"> от выполнения договорных условий или халатного отношения поставщика у потребителя могут возник</w:t>
      </w:r>
      <w:r w:rsidR="00B95170">
        <w:rPr>
          <w:rFonts w:ascii="Times New Roman" w:eastAsia="Times New Roman" w:hAnsi="Times New Roman" w:cs="Times New Roman"/>
          <w:color w:val="000000"/>
          <w:sz w:val="28"/>
          <w:szCs w:val="28"/>
        </w:rPr>
        <w:lastRenderedPageBreak/>
        <w:t xml:space="preserve">нуть срывы в выполнении производственных программ или же прямые финансовые потери. Поэтому при сборе информации, для снижения риска необходимо пользоваться несколькими источниками информации, вне зависимости от объема и глубины предоставляемой информации, а также использовать хотя бы один независимый источник информации (т.е. незаинтересованный в возможных последствиях использования </w:t>
      </w:r>
      <w:r w:rsidR="005C7874">
        <w:rPr>
          <w:rFonts w:ascii="Times New Roman" w:eastAsia="Times New Roman" w:hAnsi="Times New Roman" w:cs="Times New Roman"/>
          <w:color w:val="000000"/>
          <w:sz w:val="28"/>
          <w:szCs w:val="28"/>
        </w:rPr>
        <w:t>предоставленной им информации).</w:t>
      </w:r>
    </w:p>
    <w:p w:rsidR="00472B57" w:rsidRDefault="00B54B94" w:rsidP="00B95170">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Майкл Р. </w:t>
      </w:r>
      <w:proofErr w:type="spellStart"/>
      <w:r>
        <w:rPr>
          <w:rFonts w:ascii="Times New Roman" w:eastAsia="Times New Roman" w:hAnsi="Times New Roman" w:cs="Times New Roman"/>
          <w:color w:val="000000"/>
          <w:sz w:val="28"/>
          <w:szCs w:val="28"/>
        </w:rPr>
        <w:t>Линдере</w:t>
      </w:r>
      <w:proofErr w:type="spellEnd"/>
      <w:r>
        <w:rPr>
          <w:rFonts w:ascii="Times New Roman" w:eastAsia="Times New Roman" w:hAnsi="Times New Roman" w:cs="Times New Roman"/>
          <w:color w:val="000000"/>
          <w:sz w:val="28"/>
          <w:szCs w:val="28"/>
        </w:rPr>
        <w:t xml:space="preserve"> и </w:t>
      </w:r>
      <w:proofErr w:type="spellStart"/>
      <w:r>
        <w:rPr>
          <w:rFonts w:ascii="Times New Roman" w:eastAsia="Times New Roman" w:hAnsi="Times New Roman" w:cs="Times New Roman"/>
          <w:color w:val="000000"/>
          <w:sz w:val="28"/>
          <w:szCs w:val="28"/>
        </w:rPr>
        <w:t>Харольд</w:t>
      </w:r>
      <w:proofErr w:type="spellEnd"/>
      <w:r>
        <w:rPr>
          <w:rFonts w:ascii="Times New Roman" w:eastAsia="Times New Roman" w:hAnsi="Times New Roman" w:cs="Times New Roman"/>
          <w:color w:val="000000"/>
          <w:sz w:val="28"/>
          <w:szCs w:val="28"/>
        </w:rPr>
        <w:t xml:space="preserve"> Е. </w:t>
      </w:r>
      <w:proofErr w:type="spellStart"/>
      <w:r>
        <w:rPr>
          <w:rFonts w:ascii="Times New Roman" w:eastAsia="Times New Roman" w:hAnsi="Times New Roman" w:cs="Times New Roman"/>
          <w:color w:val="000000"/>
          <w:sz w:val="28"/>
          <w:szCs w:val="28"/>
        </w:rPr>
        <w:t>Фирон</w:t>
      </w:r>
      <w:proofErr w:type="spellEnd"/>
      <w:r>
        <w:rPr>
          <w:rFonts w:ascii="Times New Roman" w:eastAsia="Times New Roman" w:hAnsi="Times New Roman" w:cs="Times New Roman"/>
          <w:color w:val="000000"/>
          <w:sz w:val="28"/>
          <w:szCs w:val="28"/>
        </w:rPr>
        <w:t xml:space="preserve"> </w:t>
      </w:r>
      <w:r w:rsidR="00472B57">
        <w:rPr>
          <w:rFonts w:ascii="Times New Roman" w:eastAsia="Times New Roman" w:hAnsi="Times New Roman" w:cs="Times New Roman"/>
          <w:color w:val="000000"/>
          <w:sz w:val="28"/>
          <w:szCs w:val="28"/>
        </w:rPr>
        <w:t>оказывают особо пристальное</w:t>
      </w:r>
      <w:r w:rsidR="004566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внимание неформальной оценке поставщика </w:t>
      </w:r>
      <w:r w:rsidR="00472B57">
        <w:rPr>
          <w:rFonts w:ascii="Times New Roman" w:eastAsia="Times New Roman" w:hAnsi="Times New Roman" w:cs="Times New Roman"/>
          <w:color w:val="000000"/>
          <w:sz w:val="28"/>
          <w:szCs w:val="28"/>
        </w:rPr>
        <w:t>коллективом</w:t>
      </w:r>
      <w:r>
        <w:rPr>
          <w:rFonts w:ascii="Times New Roman" w:eastAsia="Times New Roman" w:hAnsi="Times New Roman" w:cs="Times New Roman"/>
          <w:color w:val="000000"/>
          <w:sz w:val="28"/>
          <w:szCs w:val="28"/>
        </w:rPr>
        <w:t xml:space="preserve"> компании покупате</w:t>
      </w:r>
      <w:r w:rsidR="00472B57">
        <w:rPr>
          <w:rFonts w:ascii="Times New Roman" w:eastAsia="Times New Roman" w:hAnsi="Times New Roman" w:cs="Times New Roman"/>
          <w:color w:val="000000"/>
          <w:sz w:val="28"/>
          <w:szCs w:val="28"/>
        </w:rPr>
        <w:t>ля. Такая оценка</w:t>
      </w:r>
      <w:r>
        <w:rPr>
          <w:rFonts w:ascii="Times New Roman" w:eastAsia="Times New Roman" w:hAnsi="Times New Roman" w:cs="Times New Roman"/>
          <w:color w:val="000000"/>
          <w:sz w:val="28"/>
          <w:szCs w:val="28"/>
        </w:rPr>
        <w:t xml:space="preserve"> </w:t>
      </w:r>
      <w:r w:rsidR="00472B57">
        <w:rPr>
          <w:rFonts w:ascii="Times New Roman" w:eastAsia="Times New Roman" w:hAnsi="Times New Roman" w:cs="Times New Roman"/>
          <w:color w:val="000000"/>
          <w:sz w:val="28"/>
          <w:szCs w:val="28"/>
        </w:rPr>
        <w:t>содержит в себе характеристику</w:t>
      </w:r>
      <w:r>
        <w:rPr>
          <w:rFonts w:ascii="Times New Roman" w:eastAsia="Times New Roman" w:hAnsi="Times New Roman" w:cs="Times New Roman"/>
          <w:color w:val="000000"/>
          <w:sz w:val="28"/>
          <w:szCs w:val="28"/>
        </w:rPr>
        <w:t xml:space="preserve"> личных контактов между поставщиком и работниками отделов компании покупателя, информацию, полученную из разговоров на профессиональных встречах, конференциях и в средствах массовой информации. </w:t>
      </w:r>
      <w:r w:rsidR="00F90B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Как идут дела с поставщиком X?</w:t>
      </w:r>
      <w:r w:rsidR="00F90B2A">
        <w:rPr>
          <w:rFonts w:ascii="Times New Roman" w:eastAsia="Times New Roman" w:hAnsi="Times New Roman" w:cs="Times New Roman"/>
          <w:color w:val="000000"/>
          <w:sz w:val="28"/>
          <w:szCs w:val="28"/>
        </w:rPr>
        <w:t>»</w:t>
      </w:r>
      <w:r w:rsidR="004566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типичный вопрос, который </w:t>
      </w:r>
      <w:r w:rsidR="00472B57">
        <w:rPr>
          <w:rFonts w:ascii="Times New Roman" w:eastAsia="Times New Roman" w:hAnsi="Times New Roman" w:cs="Times New Roman"/>
          <w:color w:val="000000"/>
          <w:sz w:val="28"/>
          <w:szCs w:val="28"/>
        </w:rPr>
        <w:t xml:space="preserve">обязаны </w:t>
      </w:r>
      <w:r>
        <w:rPr>
          <w:rFonts w:ascii="Times New Roman" w:eastAsia="Times New Roman" w:hAnsi="Times New Roman" w:cs="Times New Roman"/>
          <w:color w:val="000000"/>
          <w:sz w:val="28"/>
          <w:szCs w:val="28"/>
        </w:rPr>
        <w:t xml:space="preserve">задавать представители отдела снабжения при встречах с представителями других отделов своей компании. </w:t>
      </w:r>
    </w:p>
    <w:p w:rsidR="005F58B9" w:rsidRDefault="00472B57" w:rsidP="005F58B9">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ситуации, когда работник полностью осведомлен и подготовлен к действиям,</w:t>
      </w:r>
      <w:r w:rsidR="00B54B9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он может дать субъективную оценку на то</w:t>
      </w:r>
      <w:r w:rsidR="00B54B94">
        <w:rPr>
          <w:rFonts w:ascii="Times New Roman" w:eastAsia="Times New Roman" w:hAnsi="Times New Roman" w:cs="Times New Roman"/>
          <w:color w:val="000000"/>
          <w:sz w:val="28"/>
          <w:szCs w:val="28"/>
        </w:rPr>
        <w:t xml:space="preserve">, как новая информация может повлиять на общую оценку поставщика. Когда потребители и отдел закупок ежедневно находятся в личном контакте, и существует быстрая обратная связь с оценкой деятельности поставщика, такой </w:t>
      </w:r>
      <w:r w:rsidR="00F90B2A">
        <w:rPr>
          <w:rFonts w:ascii="Times New Roman" w:eastAsia="Times New Roman" w:hAnsi="Times New Roman" w:cs="Times New Roman"/>
          <w:color w:val="000000"/>
          <w:sz w:val="28"/>
          <w:szCs w:val="28"/>
        </w:rPr>
        <w:t>«</w:t>
      </w:r>
      <w:r w:rsidR="00B54B94">
        <w:rPr>
          <w:rFonts w:ascii="Times New Roman" w:eastAsia="Times New Roman" w:hAnsi="Times New Roman" w:cs="Times New Roman"/>
          <w:color w:val="000000"/>
          <w:sz w:val="28"/>
          <w:szCs w:val="28"/>
        </w:rPr>
        <w:t>неформальный</w:t>
      </w:r>
      <w:r w:rsidR="00F90B2A">
        <w:rPr>
          <w:rFonts w:ascii="Times New Roman" w:eastAsia="Times New Roman" w:hAnsi="Times New Roman" w:cs="Times New Roman"/>
          <w:color w:val="000000"/>
          <w:sz w:val="28"/>
          <w:szCs w:val="28"/>
        </w:rPr>
        <w:t>»</w:t>
      </w:r>
      <w:r w:rsidR="00B54B94">
        <w:rPr>
          <w:rFonts w:ascii="Times New Roman" w:eastAsia="Times New Roman" w:hAnsi="Times New Roman" w:cs="Times New Roman"/>
          <w:color w:val="000000"/>
          <w:sz w:val="28"/>
          <w:szCs w:val="28"/>
        </w:rPr>
        <w:t xml:space="preserve"> подход вполне обоснован и целесообразен.</w:t>
      </w:r>
      <w:r w:rsidR="005F58B9" w:rsidRPr="005F58B9">
        <w:rPr>
          <w:rFonts w:ascii="Times New Roman" w:eastAsia="Times New Roman" w:hAnsi="Times New Roman" w:cs="Times New Roman"/>
          <w:color w:val="000000"/>
          <w:sz w:val="28"/>
          <w:szCs w:val="28"/>
        </w:rPr>
        <w:t xml:space="preserve"> </w:t>
      </w:r>
      <w:r w:rsidR="005F58B9">
        <w:rPr>
          <w:rFonts w:ascii="Times New Roman" w:eastAsia="Times New Roman" w:hAnsi="Times New Roman" w:cs="Times New Roman"/>
          <w:color w:val="000000"/>
          <w:sz w:val="28"/>
          <w:szCs w:val="28"/>
        </w:rPr>
        <w:t>Наиболее распространенными и эффективными схемами выбора поставщика являются:</w:t>
      </w:r>
    </w:p>
    <w:p w:rsidR="005F58B9" w:rsidRDefault="005F58B9" w:rsidP="005F58B9">
      <w:pPr>
        <w:numPr>
          <w:ilvl w:val="0"/>
          <w:numId w:val="8"/>
        </w:numPr>
        <w:pBdr>
          <w:top w:val="nil"/>
          <w:left w:val="nil"/>
          <w:bottom w:val="nil"/>
          <w:right w:val="nil"/>
          <w:between w:val="nil"/>
        </w:pBdr>
        <w:shd w:val="clear" w:color="auto" w:fill="FFFFFF"/>
        <w:tabs>
          <w:tab w:val="left" w:pos="0"/>
          <w:tab w:val="left" w:pos="709"/>
          <w:tab w:val="left" w:pos="1134"/>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t>конкурсные торги;</w:t>
      </w:r>
    </w:p>
    <w:p w:rsidR="005F58B9" w:rsidRDefault="005F58B9" w:rsidP="005F58B9">
      <w:pPr>
        <w:numPr>
          <w:ilvl w:val="0"/>
          <w:numId w:val="8"/>
        </w:numPr>
        <w:pBdr>
          <w:top w:val="nil"/>
          <w:left w:val="nil"/>
          <w:bottom w:val="nil"/>
          <w:right w:val="nil"/>
          <w:between w:val="nil"/>
        </w:pBdr>
        <w:shd w:val="clear" w:color="auto" w:fill="FFFFFF"/>
        <w:tabs>
          <w:tab w:val="left" w:pos="0"/>
          <w:tab w:val="left" w:pos="709"/>
          <w:tab w:val="left" w:pos="1134"/>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t>письменные переговоры между поставщиком и потребителем.</w:t>
      </w:r>
    </w:p>
    <w:p w:rsidR="005F58B9" w:rsidRDefault="005F58B9" w:rsidP="005F58B9">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качестве критериев оценки поставщика принимают:</w:t>
      </w:r>
    </w:p>
    <w:p w:rsidR="005F58B9" w:rsidRDefault="005F58B9" w:rsidP="005F58B9">
      <w:pPr>
        <w:numPr>
          <w:ilvl w:val="0"/>
          <w:numId w:val="11"/>
        </w:numPr>
        <w:pBdr>
          <w:top w:val="nil"/>
          <w:left w:val="nil"/>
          <w:bottom w:val="nil"/>
          <w:right w:val="nil"/>
          <w:between w:val="nil"/>
        </w:pBdr>
        <w:shd w:val="clear" w:color="auto" w:fill="FFFFFF"/>
        <w:tabs>
          <w:tab w:val="left" w:pos="0"/>
          <w:tab w:val="left" w:pos="709"/>
          <w:tab w:val="left" w:pos="1134"/>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t>приемлемость цены;</w:t>
      </w:r>
    </w:p>
    <w:p w:rsidR="005F58B9" w:rsidRDefault="005F58B9" w:rsidP="005F58B9">
      <w:pPr>
        <w:numPr>
          <w:ilvl w:val="0"/>
          <w:numId w:val="11"/>
        </w:numPr>
        <w:pBdr>
          <w:top w:val="nil"/>
          <w:left w:val="nil"/>
          <w:bottom w:val="nil"/>
          <w:right w:val="nil"/>
          <w:between w:val="nil"/>
        </w:pBdr>
        <w:shd w:val="clear" w:color="auto" w:fill="FFFFFF"/>
        <w:tabs>
          <w:tab w:val="left" w:pos="0"/>
          <w:tab w:val="left" w:pos="709"/>
          <w:tab w:val="left" w:pos="1134"/>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t>качество поставляемой продукции;</w:t>
      </w:r>
    </w:p>
    <w:p w:rsidR="005F58B9" w:rsidRDefault="005F58B9" w:rsidP="005F58B9">
      <w:pPr>
        <w:numPr>
          <w:ilvl w:val="0"/>
          <w:numId w:val="11"/>
        </w:numPr>
        <w:pBdr>
          <w:top w:val="nil"/>
          <w:left w:val="nil"/>
          <w:bottom w:val="nil"/>
          <w:right w:val="nil"/>
          <w:between w:val="nil"/>
        </w:pBdr>
        <w:shd w:val="clear" w:color="auto" w:fill="FFFFFF"/>
        <w:tabs>
          <w:tab w:val="left" w:pos="0"/>
          <w:tab w:val="left" w:pos="709"/>
          <w:tab w:val="left" w:pos="1134"/>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t>качество обслуживания потребителей;</w:t>
      </w:r>
    </w:p>
    <w:p w:rsidR="005F58B9" w:rsidRDefault="005F58B9" w:rsidP="005F58B9">
      <w:pPr>
        <w:numPr>
          <w:ilvl w:val="0"/>
          <w:numId w:val="11"/>
        </w:numPr>
        <w:pBdr>
          <w:top w:val="nil"/>
          <w:left w:val="nil"/>
          <w:bottom w:val="nil"/>
          <w:right w:val="nil"/>
          <w:between w:val="nil"/>
        </w:pBdr>
        <w:shd w:val="clear" w:color="auto" w:fill="FFFFFF"/>
        <w:tabs>
          <w:tab w:val="left" w:pos="0"/>
          <w:tab w:val="left" w:pos="709"/>
          <w:tab w:val="left" w:pos="1134"/>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t>гибкость поставок;</w:t>
      </w:r>
    </w:p>
    <w:p w:rsidR="005F58B9" w:rsidRDefault="005F58B9" w:rsidP="005F58B9">
      <w:pPr>
        <w:numPr>
          <w:ilvl w:val="0"/>
          <w:numId w:val="11"/>
        </w:numPr>
        <w:pBdr>
          <w:top w:val="nil"/>
          <w:left w:val="nil"/>
          <w:bottom w:val="nil"/>
          <w:right w:val="nil"/>
          <w:between w:val="nil"/>
        </w:pBdr>
        <w:shd w:val="clear" w:color="auto" w:fill="FFFFFF"/>
        <w:tabs>
          <w:tab w:val="left" w:pos="0"/>
          <w:tab w:val="left" w:pos="709"/>
          <w:tab w:val="left" w:pos="1134"/>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t>наличие ограничений по размеру заказа;</w:t>
      </w:r>
    </w:p>
    <w:p w:rsidR="005F58B9" w:rsidRDefault="005F58B9" w:rsidP="005F58B9">
      <w:pPr>
        <w:numPr>
          <w:ilvl w:val="0"/>
          <w:numId w:val="11"/>
        </w:numPr>
        <w:pBdr>
          <w:top w:val="nil"/>
          <w:left w:val="nil"/>
          <w:bottom w:val="nil"/>
          <w:right w:val="nil"/>
          <w:between w:val="nil"/>
        </w:pBdr>
        <w:shd w:val="clear" w:color="auto" w:fill="FFFFFF"/>
        <w:tabs>
          <w:tab w:val="left" w:pos="0"/>
          <w:tab w:val="left" w:pos="709"/>
          <w:tab w:val="left" w:pos="1134"/>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t>дороги;</w:t>
      </w:r>
    </w:p>
    <w:p w:rsidR="005F58B9" w:rsidRDefault="005F58B9" w:rsidP="005F58B9">
      <w:pPr>
        <w:numPr>
          <w:ilvl w:val="0"/>
          <w:numId w:val="11"/>
        </w:numPr>
        <w:pBdr>
          <w:top w:val="nil"/>
          <w:left w:val="nil"/>
          <w:bottom w:val="nil"/>
          <w:right w:val="nil"/>
          <w:between w:val="nil"/>
        </w:pBdr>
        <w:shd w:val="clear" w:color="auto" w:fill="FFFFFF"/>
        <w:tabs>
          <w:tab w:val="left" w:pos="0"/>
          <w:tab w:val="left" w:pos="709"/>
          <w:tab w:val="left" w:pos="1134"/>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lastRenderedPageBreak/>
        <w:t>удаленность от потребителя;</w:t>
      </w:r>
    </w:p>
    <w:p w:rsidR="005F58B9" w:rsidRDefault="005F58B9" w:rsidP="005F58B9">
      <w:pPr>
        <w:numPr>
          <w:ilvl w:val="0"/>
          <w:numId w:val="11"/>
        </w:numPr>
        <w:pBdr>
          <w:top w:val="nil"/>
          <w:left w:val="nil"/>
          <w:bottom w:val="nil"/>
          <w:right w:val="nil"/>
          <w:between w:val="nil"/>
        </w:pBdr>
        <w:shd w:val="clear" w:color="auto" w:fill="FFFFFF"/>
        <w:tabs>
          <w:tab w:val="left" w:pos="0"/>
          <w:tab w:val="left" w:pos="709"/>
          <w:tab w:val="left" w:pos="1134"/>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t>кредитная история;</w:t>
      </w:r>
    </w:p>
    <w:p w:rsidR="005F58B9" w:rsidRDefault="005F58B9" w:rsidP="005F58B9">
      <w:pPr>
        <w:numPr>
          <w:ilvl w:val="0"/>
          <w:numId w:val="11"/>
        </w:numPr>
        <w:pBdr>
          <w:top w:val="nil"/>
          <w:left w:val="nil"/>
          <w:bottom w:val="nil"/>
          <w:right w:val="nil"/>
          <w:between w:val="nil"/>
        </w:pBdr>
        <w:shd w:val="clear" w:color="auto" w:fill="FFFFFF"/>
        <w:tabs>
          <w:tab w:val="left" w:pos="0"/>
          <w:tab w:val="left" w:pos="709"/>
          <w:tab w:val="left" w:pos="1134"/>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t>текущее финансовое положение;</w:t>
      </w:r>
    </w:p>
    <w:p w:rsidR="005F58B9" w:rsidRDefault="005F58B9" w:rsidP="005F58B9">
      <w:pPr>
        <w:numPr>
          <w:ilvl w:val="0"/>
          <w:numId w:val="11"/>
        </w:numPr>
        <w:pBdr>
          <w:top w:val="nil"/>
          <w:left w:val="nil"/>
          <w:bottom w:val="nil"/>
          <w:right w:val="nil"/>
          <w:between w:val="nil"/>
        </w:pBdr>
        <w:shd w:val="clear" w:color="auto" w:fill="FFFFFF"/>
        <w:tabs>
          <w:tab w:val="left" w:pos="0"/>
          <w:tab w:val="left" w:pos="709"/>
          <w:tab w:val="left" w:pos="1134"/>
        </w:tabs>
        <w:spacing w:after="0" w:line="360" w:lineRule="auto"/>
        <w:ind w:left="0" w:firstLine="709"/>
        <w:jc w:val="both"/>
        <w:rPr>
          <w:color w:val="000000"/>
          <w:sz w:val="28"/>
          <w:szCs w:val="28"/>
        </w:rPr>
      </w:pPr>
      <w:r>
        <w:rPr>
          <w:rFonts w:ascii="Times New Roman" w:eastAsia="Times New Roman" w:hAnsi="Times New Roman" w:cs="Times New Roman"/>
          <w:color w:val="000000"/>
          <w:sz w:val="28"/>
          <w:szCs w:val="28"/>
        </w:rPr>
        <w:t>психологический климат в коллективе.</w:t>
      </w:r>
    </w:p>
    <w:p w:rsidR="0045669C" w:rsidRDefault="0045669C" w:rsidP="0014695A">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Критерии выбора поставщика представлены на рисунке 5.</w:t>
      </w:r>
    </w:p>
    <w:p w:rsidR="0045669C" w:rsidRDefault="0045669C" w:rsidP="00536D7B">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p>
    <w:p w:rsidR="003D6C31" w:rsidRDefault="003D6C31" w:rsidP="003D6C31">
      <w:pPr>
        <w:pBdr>
          <w:top w:val="nil"/>
          <w:left w:val="nil"/>
          <w:bottom w:val="nil"/>
          <w:right w:val="nil"/>
          <w:between w:val="nil"/>
        </w:pBdr>
        <w:shd w:val="clear" w:color="auto" w:fill="FFFFFF"/>
        <w:tabs>
          <w:tab w:val="left" w:pos="0"/>
          <w:tab w:val="left" w:pos="709"/>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5939790" cy="3758565"/>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0.png"/>
                    <pic:cNvPicPr/>
                  </pic:nvPicPr>
                  <pic:blipFill>
                    <a:blip r:embed="rId12">
                      <a:extLst>
                        <a:ext uri="{28A0092B-C50C-407E-A947-70E740481C1C}">
                          <a14:useLocalDpi xmlns:a14="http://schemas.microsoft.com/office/drawing/2010/main" val="0"/>
                        </a:ext>
                      </a:extLst>
                    </a:blip>
                    <a:stretch>
                      <a:fillRect/>
                    </a:stretch>
                  </pic:blipFill>
                  <pic:spPr>
                    <a:xfrm>
                      <a:off x="0" y="0"/>
                      <a:ext cx="5939790" cy="3758565"/>
                    </a:xfrm>
                    <a:prstGeom prst="rect">
                      <a:avLst/>
                    </a:prstGeom>
                  </pic:spPr>
                </pic:pic>
              </a:graphicData>
            </a:graphic>
          </wp:inline>
        </w:drawing>
      </w:r>
    </w:p>
    <w:p w:rsidR="00536D7B" w:rsidRDefault="0045669C" w:rsidP="0045669C">
      <w:pPr>
        <w:pBdr>
          <w:top w:val="nil"/>
          <w:left w:val="nil"/>
          <w:bottom w:val="nil"/>
          <w:right w:val="nil"/>
          <w:between w:val="nil"/>
        </w:pBdr>
        <w:shd w:val="clear" w:color="auto" w:fill="FFFFFF"/>
        <w:tabs>
          <w:tab w:val="left" w:pos="0"/>
          <w:tab w:val="left" w:pos="709"/>
        </w:tabs>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Рисунок 5</w:t>
      </w:r>
      <w:r w:rsidR="00536D7B">
        <w:rPr>
          <w:rFonts w:ascii="Times New Roman" w:eastAsia="Times New Roman" w:hAnsi="Times New Roman" w:cs="Times New Roman"/>
          <w:color w:val="000000"/>
          <w:sz w:val="28"/>
          <w:szCs w:val="28"/>
        </w:rPr>
        <w:t xml:space="preserve"> – Критерии выбора поставщика</w:t>
      </w:r>
    </w:p>
    <w:p w:rsidR="005C7874" w:rsidRDefault="005C7874" w:rsidP="0014695A">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p>
    <w:p w:rsidR="0004794A" w:rsidRDefault="0045669C" w:rsidP="0014695A">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сравнения вариантов поставщиков </w:t>
      </w:r>
      <w:r w:rsidR="00B54B94">
        <w:rPr>
          <w:rFonts w:ascii="Times New Roman" w:eastAsia="Times New Roman" w:hAnsi="Times New Roman" w:cs="Times New Roman"/>
          <w:color w:val="000000"/>
          <w:sz w:val="28"/>
          <w:szCs w:val="28"/>
        </w:rPr>
        <w:t>используют:</w:t>
      </w:r>
    </w:p>
    <w:p w:rsidR="00A80A65" w:rsidRDefault="00A80A65" w:rsidP="00A80A65">
      <w:pPr>
        <w:numPr>
          <w:ilvl w:val="0"/>
          <w:numId w:val="1"/>
        </w:numPr>
        <w:pBdr>
          <w:top w:val="nil"/>
          <w:left w:val="nil"/>
          <w:bottom w:val="nil"/>
          <w:right w:val="nil"/>
          <w:between w:val="nil"/>
        </w:pBdr>
        <w:shd w:val="clear" w:color="auto" w:fill="FFFFFF"/>
        <w:tabs>
          <w:tab w:val="left" w:pos="0"/>
          <w:tab w:val="left" w:pos="709"/>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Систему «Расстановки приоритетов». Из итогов работы с поставщиками (положительный и отрицательный опыт) формируются требуемые характеристики, метод измерения показателей деятельности, определяют относительную важность каждого параметра, определяют частные итоги (по каждому показателю), а затем суммируют, например, в баллах или очках</w:t>
      </w:r>
    </w:p>
    <w:p w:rsidR="0004794A" w:rsidRDefault="00B54B94" w:rsidP="0014695A">
      <w:pPr>
        <w:numPr>
          <w:ilvl w:val="0"/>
          <w:numId w:val="1"/>
        </w:numPr>
        <w:pBdr>
          <w:top w:val="nil"/>
          <w:left w:val="nil"/>
          <w:bottom w:val="nil"/>
          <w:right w:val="nil"/>
          <w:between w:val="nil"/>
        </w:pBdr>
        <w:shd w:val="clear" w:color="auto" w:fill="FFFFFF"/>
        <w:tabs>
          <w:tab w:val="left" w:pos="0"/>
          <w:tab w:val="left" w:pos="709"/>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Балльный метод. Выбирают систему баллов и шкалу наиболее значимых критериев оценки поставщиков (в долях единицы). Предпочтение отдается поставщику, набравшему наибольшую сумму баллов</w:t>
      </w:r>
      <w:r w:rsidR="0045669C">
        <w:rPr>
          <w:rFonts w:ascii="Times New Roman" w:eastAsia="Times New Roman" w:hAnsi="Times New Roman" w:cs="Times New Roman"/>
          <w:color w:val="000000"/>
          <w:sz w:val="28"/>
          <w:szCs w:val="28"/>
        </w:rPr>
        <w:t xml:space="preserve"> (таблица 1)</w:t>
      </w:r>
      <w:r>
        <w:rPr>
          <w:rFonts w:ascii="Times New Roman" w:eastAsia="Times New Roman" w:hAnsi="Times New Roman" w:cs="Times New Roman"/>
          <w:color w:val="000000"/>
          <w:sz w:val="28"/>
          <w:szCs w:val="28"/>
        </w:rPr>
        <w:t>.</w:t>
      </w:r>
    </w:p>
    <w:p w:rsidR="005C7874" w:rsidRDefault="005C7874" w:rsidP="005C7874">
      <w:pPr>
        <w:pBdr>
          <w:top w:val="nil"/>
          <w:left w:val="nil"/>
          <w:bottom w:val="nil"/>
          <w:right w:val="nil"/>
          <w:between w:val="nil"/>
        </w:pBdr>
        <w:shd w:val="clear" w:color="auto" w:fill="FFFFFF"/>
        <w:tabs>
          <w:tab w:val="left" w:pos="0"/>
          <w:tab w:val="left" w:pos="709"/>
          <w:tab w:val="left" w:pos="1134"/>
        </w:tabs>
        <w:spacing w:after="0" w:line="360" w:lineRule="auto"/>
        <w:ind w:left="709"/>
        <w:jc w:val="both"/>
        <w:rPr>
          <w:rFonts w:ascii="Times New Roman" w:eastAsia="Times New Roman" w:hAnsi="Times New Roman" w:cs="Times New Roman"/>
          <w:color w:val="000000"/>
          <w:sz w:val="28"/>
          <w:szCs w:val="28"/>
        </w:rPr>
      </w:pPr>
    </w:p>
    <w:p w:rsidR="00536D7B" w:rsidRPr="00536D7B" w:rsidRDefault="00536D7B" w:rsidP="0045669C">
      <w:pPr>
        <w:pBdr>
          <w:top w:val="nil"/>
          <w:left w:val="nil"/>
          <w:bottom w:val="nil"/>
          <w:right w:val="nil"/>
          <w:between w:val="nil"/>
        </w:pBdr>
        <w:shd w:val="clear" w:color="auto" w:fill="FFFFFF"/>
        <w:tabs>
          <w:tab w:val="left" w:pos="0"/>
          <w:tab w:val="left" w:pos="709"/>
          <w:tab w:val="left" w:pos="1134"/>
        </w:tabs>
        <w:spacing w:after="0" w:line="360" w:lineRule="auto"/>
        <w:jc w:val="both"/>
        <w:rPr>
          <w:rFonts w:ascii="Times New Roman" w:eastAsia="Times New Roman" w:hAnsi="Times New Roman" w:cs="Times New Roman"/>
          <w:color w:val="000000"/>
          <w:sz w:val="28"/>
          <w:szCs w:val="28"/>
        </w:rPr>
      </w:pPr>
      <w:r w:rsidRPr="00536D7B">
        <w:rPr>
          <w:rFonts w:ascii="Times New Roman" w:eastAsia="Times New Roman" w:hAnsi="Times New Roman" w:cs="Times New Roman"/>
          <w:color w:val="000000"/>
          <w:sz w:val="28"/>
          <w:szCs w:val="28"/>
        </w:rPr>
        <w:t>Таблица 1</w:t>
      </w:r>
      <w:r w:rsidR="0045669C">
        <w:rPr>
          <w:rFonts w:ascii="Times New Roman" w:eastAsia="Times New Roman" w:hAnsi="Times New Roman" w:cs="Times New Roman"/>
          <w:color w:val="000000"/>
          <w:sz w:val="28"/>
          <w:szCs w:val="28"/>
        </w:rPr>
        <w:t xml:space="preserve"> </w:t>
      </w:r>
      <w:r w:rsidR="003326A1">
        <w:rPr>
          <w:rFonts w:ascii="Times New Roman" w:eastAsia="Times New Roman" w:hAnsi="Times New Roman" w:cs="Times New Roman"/>
          <w:color w:val="000000"/>
          <w:sz w:val="28"/>
          <w:szCs w:val="28"/>
        </w:rPr>
        <w:t xml:space="preserve">– </w:t>
      </w:r>
      <w:r w:rsidRPr="00536D7B">
        <w:rPr>
          <w:rStyle w:val="col5"/>
          <w:rFonts w:ascii="Times New Roman" w:hAnsi="Times New Roman" w:cs="Times New Roman"/>
          <w:bCs/>
          <w:sz w:val="28"/>
          <w:szCs w:val="28"/>
        </w:rPr>
        <w:t>Выбор поставщика балльным методом</w:t>
      </w:r>
    </w:p>
    <w:tbl>
      <w:tblPr>
        <w:tblStyle w:val="af6"/>
        <w:tblW w:w="5079"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1419"/>
        <w:gridCol w:w="1305"/>
        <w:gridCol w:w="1302"/>
        <w:gridCol w:w="1304"/>
        <w:gridCol w:w="1304"/>
        <w:gridCol w:w="1302"/>
      </w:tblGrid>
      <w:tr w:rsidR="00536D7B" w:rsidRPr="00536D7B" w:rsidTr="000343F5">
        <w:tc>
          <w:tcPr>
            <w:tcW w:w="819" w:type="pct"/>
            <w:hideMark/>
          </w:tcPr>
          <w:p w:rsidR="00536D7B" w:rsidRPr="00536D7B" w:rsidRDefault="00536D7B" w:rsidP="00536D7B">
            <w:pPr>
              <w:spacing w:before="100" w:beforeAutospacing="1" w:after="100" w:afterAutospacing="1"/>
              <w:rPr>
                <w:rFonts w:ascii="Times New Roman" w:eastAsia="Times New Roman" w:hAnsi="Times New Roman" w:cs="Times New Roman"/>
                <w:sz w:val="24"/>
                <w:szCs w:val="24"/>
              </w:rPr>
            </w:pPr>
            <w:r w:rsidRPr="00536D7B">
              <w:rPr>
                <w:rFonts w:ascii="Times New Roman" w:eastAsia="Times New Roman" w:hAnsi="Times New Roman" w:cs="Times New Roman"/>
                <w:bCs/>
                <w:sz w:val="24"/>
                <w:szCs w:val="24"/>
              </w:rPr>
              <w:t>Наименование фактора</w:t>
            </w:r>
          </w:p>
        </w:tc>
        <w:tc>
          <w:tcPr>
            <w:tcW w:w="74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bCs/>
                <w:sz w:val="24"/>
                <w:szCs w:val="24"/>
              </w:rPr>
              <w:t>Весомость фактора</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bCs/>
                <w:sz w:val="24"/>
                <w:szCs w:val="24"/>
              </w:rPr>
              <w:t>Поставщик 1</w:t>
            </w:r>
          </w:p>
        </w:tc>
        <w:tc>
          <w:tcPr>
            <w:tcW w:w="686"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bCs/>
                <w:sz w:val="24"/>
                <w:szCs w:val="24"/>
              </w:rPr>
              <w:t>Поставщик 2</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bCs/>
                <w:sz w:val="24"/>
                <w:szCs w:val="24"/>
              </w:rPr>
              <w:t>Поставщик 3</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bCs/>
                <w:sz w:val="24"/>
                <w:szCs w:val="24"/>
              </w:rPr>
              <w:t>Поставщик 4</w:t>
            </w:r>
          </w:p>
        </w:tc>
        <w:tc>
          <w:tcPr>
            <w:tcW w:w="686"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bCs/>
                <w:sz w:val="24"/>
                <w:szCs w:val="24"/>
              </w:rPr>
              <w:t>Поставщик 5</w:t>
            </w:r>
          </w:p>
        </w:tc>
      </w:tr>
      <w:tr w:rsidR="00536D7B" w:rsidRPr="00536D7B" w:rsidTr="000343F5">
        <w:tc>
          <w:tcPr>
            <w:tcW w:w="819" w:type="pct"/>
            <w:hideMark/>
          </w:tcPr>
          <w:p w:rsidR="00536D7B" w:rsidRPr="00536D7B" w:rsidRDefault="00536D7B" w:rsidP="00536D7B">
            <w:pPr>
              <w:spacing w:before="100" w:beforeAutospacing="1" w:after="100" w:afterAutospacing="1"/>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Фактор 1</w:t>
            </w:r>
          </w:p>
        </w:tc>
        <w:tc>
          <w:tcPr>
            <w:tcW w:w="74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0,4</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1</w:t>
            </w:r>
          </w:p>
        </w:tc>
        <w:tc>
          <w:tcPr>
            <w:tcW w:w="686"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2</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3</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4</w:t>
            </w:r>
          </w:p>
        </w:tc>
        <w:tc>
          <w:tcPr>
            <w:tcW w:w="686"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5</w:t>
            </w:r>
          </w:p>
        </w:tc>
      </w:tr>
      <w:tr w:rsidR="00536D7B" w:rsidRPr="00536D7B" w:rsidTr="000343F5">
        <w:tc>
          <w:tcPr>
            <w:tcW w:w="819" w:type="pct"/>
            <w:hideMark/>
          </w:tcPr>
          <w:p w:rsidR="00536D7B" w:rsidRPr="00536D7B" w:rsidRDefault="00536D7B" w:rsidP="00536D7B">
            <w:pPr>
              <w:spacing w:before="100" w:beforeAutospacing="1" w:after="100" w:afterAutospacing="1"/>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Фактор 2</w:t>
            </w:r>
          </w:p>
        </w:tc>
        <w:tc>
          <w:tcPr>
            <w:tcW w:w="74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0,05</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2</w:t>
            </w:r>
          </w:p>
        </w:tc>
        <w:tc>
          <w:tcPr>
            <w:tcW w:w="686"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3</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4</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5</w:t>
            </w:r>
          </w:p>
        </w:tc>
        <w:tc>
          <w:tcPr>
            <w:tcW w:w="686"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1</w:t>
            </w:r>
          </w:p>
        </w:tc>
      </w:tr>
      <w:tr w:rsidR="00536D7B" w:rsidRPr="00536D7B" w:rsidTr="000343F5">
        <w:tc>
          <w:tcPr>
            <w:tcW w:w="819" w:type="pct"/>
            <w:hideMark/>
          </w:tcPr>
          <w:p w:rsidR="00536D7B" w:rsidRPr="00536D7B" w:rsidRDefault="00536D7B" w:rsidP="00536D7B">
            <w:pPr>
              <w:spacing w:before="100" w:beforeAutospacing="1" w:after="100" w:afterAutospacing="1"/>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Фактор 3</w:t>
            </w:r>
          </w:p>
        </w:tc>
        <w:tc>
          <w:tcPr>
            <w:tcW w:w="74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0,1</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3</w:t>
            </w:r>
          </w:p>
        </w:tc>
        <w:tc>
          <w:tcPr>
            <w:tcW w:w="686"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4</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5</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1</w:t>
            </w:r>
          </w:p>
        </w:tc>
        <w:tc>
          <w:tcPr>
            <w:tcW w:w="686"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2</w:t>
            </w:r>
          </w:p>
        </w:tc>
      </w:tr>
      <w:tr w:rsidR="00536D7B" w:rsidRPr="00536D7B" w:rsidTr="000343F5">
        <w:tc>
          <w:tcPr>
            <w:tcW w:w="819" w:type="pct"/>
            <w:hideMark/>
          </w:tcPr>
          <w:p w:rsidR="00536D7B" w:rsidRPr="00536D7B" w:rsidRDefault="00536D7B" w:rsidP="00536D7B">
            <w:pPr>
              <w:spacing w:before="100" w:beforeAutospacing="1" w:after="100" w:afterAutospacing="1"/>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Фактор 4</w:t>
            </w:r>
          </w:p>
        </w:tc>
        <w:tc>
          <w:tcPr>
            <w:tcW w:w="74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0,1</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4</w:t>
            </w:r>
          </w:p>
        </w:tc>
        <w:tc>
          <w:tcPr>
            <w:tcW w:w="686"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5</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1</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2</w:t>
            </w:r>
          </w:p>
        </w:tc>
        <w:tc>
          <w:tcPr>
            <w:tcW w:w="686"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3</w:t>
            </w:r>
          </w:p>
        </w:tc>
      </w:tr>
      <w:tr w:rsidR="00536D7B" w:rsidRPr="00536D7B" w:rsidTr="000343F5">
        <w:tc>
          <w:tcPr>
            <w:tcW w:w="819" w:type="pct"/>
            <w:hideMark/>
          </w:tcPr>
          <w:p w:rsidR="00536D7B" w:rsidRPr="00536D7B" w:rsidRDefault="00536D7B" w:rsidP="00536D7B">
            <w:pPr>
              <w:spacing w:before="100" w:beforeAutospacing="1" w:after="100" w:afterAutospacing="1"/>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Фактор 5</w:t>
            </w:r>
          </w:p>
        </w:tc>
        <w:tc>
          <w:tcPr>
            <w:tcW w:w="74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0,15</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5</w:t>
            </w:r>
          </w:p>
        </w:tc>
        <w:tc>
          <w:tcPr>
            <w:tcW w:w="686"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1</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2</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3</w:t>
            </w:r>
          </w:p>
        </w:tc>
        <w:tc>
          <w:tcPr>
            <w:tcW w:w="686"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4</w:t>
            </w:r>
          </w:p>
        </w:tc>
      </w:tr>
      <w:tr w:rsidR="00536D7B" w:rsidRPr="00536D7B" w:rsidTr="000343F5">
        <w:tc>
          <w:tcPr>
            <w:tcW w:w="819" w:type="pct"/>
            <w:hideMark/>
          </w:tcPr>
          <w:p w:rsidR="00536D7B" w:rsidRPr="00536D7B" w:rsidRDefault="00536D7B" w:rsidP="00536D7B">
            <w:pPr>
              <w:spacing w:before="100" w:beforeAutospacing="1" w:after="100" w:afterAutospacing="1"/>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Фактор 6</w:t>
            </w:r>
          </w:p>
        </w:tc>
        <w:tc>
          <w:tcPr>
            <w:tcW w:w="74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0,2</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1</w:t>
            </w:r>
          </w:p>
        </w:tc>
        <w:tc>
          <w:tcPr>
            <w:tcW w:w="686"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2</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3</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4</w:t>
            </w:r>
          </w:p>
        </w:tc>
        <w:tc>
          <w:tcPr>
            <w:tcW w:w="686"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5</w:t>
            </w:r>
          </w:p>
        </w:tc>
      </w:tr>
      <w:tr w:rsidR="00536D7B" w:rsidRPr="00536D7B" w:rsidTr="000343F5">
        <w:tc>
          <w:tcPr>
            <w:tcW w:w="819" w:type="pct"/>
            <w:hideMark/>
          </w:tcPr>
          <w:p w:rsidR="00536D7B" w:rsidRPr="00536D7B" w:rsidRDefault="00536D7B" w:rsidP="00536D7B">
            <w:pPr>
              <w:spacing w:before="100" w:beforeAutospacing="1" w:after="100" w:afterAutospacing="1"/>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Рейтинг</w:t>
            </w:r>
          </w:p>
        </w:tc>
        <w:tc>
          <w:tcPr>
            <w:tcW w:w="74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1</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2,15</w:t>
            </w:r>
          </w:p>
        </w:tc>
        <w:tc>
          <w:tcPr>
            <w:tcW w:w="686"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2,4</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2,9</w:t>
            </w:r>
          </w:p>
        </w:tc>
        <w:tc>
          <w:tcPr>
            <w:tcW w:w="687"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3,4</w:t>
            </w:r>
          </w:p>
        </w:tc>
        <w:tc>
          <w:tcPr>
            <w:tcW w:w="686" w:type="pct"/>
            <w:hideMark/>
          </w:tcPr>
          <w:p w:rsidR="00536D7B" w:rsidRPr="00536D7B" w:rsidRDefault="00536D7B" w:rsidP="00536D7B">
            <w:pPr>
              <w:spacing w:before="100" w:beforeAutospacing="1" w:after="100" w:afterAutospacing="1"/>
              <w:jc w:val="center"/>
              <w:rPr>
                <w:rFonts w:ascii="Times New Roman" w:eastAsia="Times New Roman" w:hAnsi="Times New Roman" w:cs="Times New Roman"/>
                <w:sz w:val="24"/>
                <w:szCs w:val="24"/>
              </w:rPr>
            </w:pPr>
            <w:r w:rsidRPr="00536D7B">
              <w:rPr>
                <w:rFonts w:ascii="Times New Roman" w:eastAsia="Times New Roman" w:hAnsi="Times New Roman" w:cs="Times New Roman"/>
                <w:sz w:val="24"/>
                <w:szCs w:val="24"/>
              </w:rPr>
              <w:t>4,15</w:t>
            </w:r>
          </w:p>
        </w:tc>
      </w:tr>
    </w:tbl>
    <w:p w:rsidR="00536D7B" w:rsidRPr="00536D7B" w:rsidRDefault="00536D7B" w:rsidP="0014695A">
      <w:pPr>
        <w:pBdr>
          <w:top w:val="nil"/>
          <w:left w:val="nil"/>
          <w:bottom w:val="nil"/>
          <w:right w:val="nil"/>
          <w:between w:val="nil"/>
        </w:pBdr>
        <w:shd w:val="clear" w:color="auto" w:fill="FFFFFF"/>
        <w:tabs>
          <w:tab w:val="left" w:pos="0"/>
          <w:tab w:val="left" w:pos="709"/>
          <w:tab w:val="left" w:pos="1134"/>
        </w:tabs>
        <w:spacing w:after="0" w:line="360" w:lineRule="auto"/>
        <w:ind w:left="709" w:firstLine="709"/>
        <w:jc w:val="both"/>
        <w:rPr>
          <w:rFonts w:ascii="Times New Roman" w:eastAsia="Times New Roman" w:hAnsi="Times New Roman" w:cs="Times New Roman"/>
          <w:color w:val="000000"/>
          <w:sz w:val="28"/>
          <w:szCs w:val="28"/>
        </w:rPr>
      </w:pPr>
    </w:p>
    <w:p w:rsidR="0004794A" w:rsidRDefault="00B54B94" w:rsidP="0014695A">
      <w:pPr>
        <w:numPr>
          <w:ilvl w:val="0"/>
          <w:numId w:val="1"/>
        </w:numPr>
        <w:pBdr>
          <w:top w:val="nil"/>
          <w:left w:val="nil"/>
          <w:bottom w:val="nil"/>
          <w:right w:val="nil"/>
          <w:between w:val="nil"/>
        </w:pBdr>
        <w:shd w:val="clear" w:color="auto" w:fill="FFFFFF"/>
        <w:tabs>
          <w:tab w:val="left" w:pos="0"/>
          <w:tab w:val="left" w:pos="709"/>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Систему </w:t>
      </w:r>
      <w:r w:rsidR="00F90B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Идеального поставщика</w:t>
      </w:r>
      <w:r w:rsidR="00F90B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Определяют характеристики т.н. идеального поставщика и затем каждого реального претендента сравнивают с </w:t>
      </w:r>
      <w:r w:rsidR="00F90B2A">
        <w:rPr>
          <w:rFonts w:ascii="Times New Roman" w:eastAsia="Times New Roman" w:hAnsi="Times New Roman" w:cs="Times New Roman"/>
          <w:color w:val="000000"/>
          <w:sz w:val="28"/>
          <w:szCs w:val="28"/>
        </w:rPr>
        <w:t>«</w:t>
      </w:r>
      <w:r w:rsidR="00FD2487">
        <w:rPr>
          <w:rFonts w:ascii="Times New Roman" w:eastAsia="Times New Roman" w:hAnsi="Times New Roman" w:cs="Times New Roman"/>
          <w:color w:val="000000"/>
          <w:sz w:val="28"/>
          <w:szCs w:val="28"/>
        </w:rPr>
        <w:t>эталоном</w:t>
      </w:r>
      <w:r w:rsidR="00F90B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FD2487">
        <w:rPr>
          <w:rFonts w:ascii="Times New Roman" w:eastAsia="Times New Roman" w:hAnsi="Times New Roman" w:cs="Times New Roman"/>
          <w:color w:val="000000"/>
          <w:sz w:val="28"/>
          <w:szCs w:val="28"/>
        </w:rPr>
        <w:t xml:space="preserve"> В случае, если большая часть характеристик совпадет, компания делает свой выбор в его пользу.</w:t>
      </w:r>
    </w:p>
    <w:p w:rsidR="0004794A" w:rsidRDefault="00B54B94" w:rsidP="0014695A">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Возможны два направления выбора поставщика:</w:t>
      </w:r>
    </w:p>
    <w:p w:rsidR="0004794A" w:rsidRDefault="00B54B94" w:rsidP="0014695A">
      <w:pPr>
        <w:numPr>
          <w:ilvl w:val="0"/>
          <w:numId w:val="3"/>
        </w:numPr>
        <w:pBdr>
          <w:top w:val="nil"/>
          <w:left w:val="nil"/>
          <w:bottom w:val="nil"/>
          <w:right w:val="nil"/>
          <w:between w:val="nil"/>
        </w:pBdr>
        <w:shd w:val="clear" w:color="auto" w:fill="FFFFFF"/>
        <w:tabs>
          <w:tab w:val="left" w:pos="0"/>
          <w:tab w:val="left" w:pos="709"/>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Выбор поставщика из числа компаний, </w:t>
      </w:r>
      <w:r w:rsidR="00136658">
        <w:rPr>
          <w:rFonts w:ascii="Times New Roman" w:eastAsia="Times New Roman" w:hAnsi="Times New Roman" w:cs="Times New Roman"/>
          <w:color w:val="000000"/>
          <w:sz w:val="28"/>
          <w:szCs w:val="28"/>
        </w:rPr>
        <w:t>с которыми компания уже работала в прошлом или поддерживает деловые отношения на данный момент</w:t>
      </w:r>
      <w:r>
        <w:rPr>
          <w:rFonts w:ascii="Times New Roman" w:eastAsia="Times New Roman" w:hAnsi="Times New Roman" w:cs="Times New Roman"/>
          <w:color w:val="000000"/>
          <w:sz w:val="28"/>
          <w:szCs w:val="28"/>
        </w:rPr>
        <w:t>. Это</w:t>
      </w:r>
      <w:r w:rsidR="00136658">
        <w:rPr>
          <w:rFonts w:ascii="Times New Roman" w:eastAsia="Times New Roman" w:hAnsi="Times New Roman" w:cs="Times New Roman"/>
          <w:color w:val="000000"/>
          <w:sz w:val="28"/>
          <w:szCs w:val="28"/>
        </w:rPr>
        <w:t xml:space="preserve"> существенно может</w:t>
      </w:r>
      <w:r>
        <w:rPr>
          <w:rFonts w:ascii="Times New Roman" w:eastAsia="Times New Roman" w:hAnsi="Times New Roman" w:cs="Times New Roman"/>
          <w:color w:val="000000"/>
          <w:sz w:val="28"/>
          <w:szCs w:val="28"/>
        </w:rPr>
        <w:t xml:space="preserve"> облегч</w:t>
      </w:r>
      <w:r w:rsidR="00136658">
        <w:rPr>
          <w:rFonts w:ascii="Times New Roman" w:eastAsia="Times New Roman" w:hAnsi="Times New Roman" w:cs="Times New Roman"/>
          <w:color w:val="000000"/>
          <w:sz w:val="28"/>
          <w:szCs w:val="28"/>
        </w:rPr>
        <w:t>ить</w:t>
      </w:r>
      <w:r>
        <w:rPr>
          <w:rFonts w:ascii="Times New Roman" w:eastAsia="Times New Roman" w:hAnsi="Times New Roman" w:cs="Times New Roman"/>
          <w:color w:val="000000"/>
          <w:sz w:val="28"/>
          <w:szCs w:val="28"/>
        </w:rPr>
        <w:t xml:space="preserve"> выбор, так как отдел закупок фирмы располагает точными данными о деятельности этих компаний (хотя так бывает не всегда).</w:t>
      </w:r>
    </w:p>
    <w:p w:rsidR="0004794A" w:rsidRDefault="00B54B94" w:rsidP="0014695A">
      <w:pPr>
        <w:numPr>
          <w:ilvl w:val="0"/>
          <w:numId w:val="3"/>
        </w:numPr>
        <w:pBdr>
          <w:top w:val="nil"/>
          <w:left w:val="nil"/>
          <w:bottom w:val="nil"/>
          <w:right w:val="nil"/>
          <w:between w:val="nil"/>
        </w:pBdr>
        <w:shd w:val="clear" w:color="auto" w:fill="FFFFFF"/>
        <w:tabs>
          <w:tab w:val="left" w:pos="0"/>
          <w:tab w:val="left" w:pos="709"/>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Выбор нового поставщика в результате поиска и анализа интересующего рынка: рынка, с которым фирма уже работает, или совершенно нового рынка (например, если принято решение диверсифицировать деятельность).</w:t>
      </w:r>
    </w:p>
    <w:p w:rsidR="0004794A" w:rsidRDefault="00136658" w:rsidP="0014695A">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Проверяя потенциального партнера по поставкам, компания может затратить огромное количество времени.</w:t>
      </w:r>
      <w:r w:rsidR="00B54B9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Исходя из этого, процесс стоит максимально сократить</w:t>
      </w:r>
      <w:r w:rsidR="00B54B94">
        <w:rPr>
          <w:rFonts w:ascii="Times New Roman" w:eastAsia="Times New Roman" w:hAnsi="Times New Roman" w:cs="Times New Roman"/>
          <w:color w:val="000000"/>
          <w:sz w:val="28"/>
          <w:szCs w:val="28"/>
        </w:rPr>
        <w:t>. От потенциального поставщика, конкурирующего с существующими, ожидается большая эффективность.</w:t>
      </w:r>
    </w:p>
    <w:p w:rsidR="0004794A" w:rsidRDefault="00B54B94" w:rsidP="0014695A">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Существует несколько распространенных методов выбора поставщика:</w:t>
      </w:r>
    </w:p>
    <w:p w:rsidR="000343F5" w:rsidRDefault="00B54B94" w:rsidP="000343F5">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Затратно</w:t>
      </w:r>
      <w:proofErr w:type="spellEnd"/>
      <w:r w:rsidR="00564D7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коэффициентный (метод оценки затрат, метод миссий). </w:t>
      </w:r>
      <w:r w:rsidR="000343F5">
        <w:rPr>
          <w:rFonts w:ascii="Times New Roman" w:eastAsia="Times New Roman" w:hAnsi="Times New Roman" w:cs="Times New Roman"/>
          <w:color w:val="000000"/>
          <w:sz w:val="28"/>
          <w:szCs w:val="28"/>
        </w:rPr>
        <w:t xml:space="preserve">Для каждого поставщика рассчитываются все потенциально возможные издержки </w:t>
      </w:r>
      <w:r w:rsidR="000343F5">
        <w:rPr>
          <w:rFonts w:ascii="Times New Roman" w:eastAsia="Times New Roman" w:hAnsi="Times New Roman" w:cs="Times New Roman"/>
          <w:color w:val="000000"/>
          <w:sz w:val="28"/>
          <w:szCs w:val="28"/>
        </w:rPr>
        <w:lastRenderedPageBreak/>
        <w:t>и доходы (при этом учитываются логистические риски). Затем из набора вариантов (миссий) выбирается наиболее выгодный (по критерию общей прибыли).</w:t>
      </w:r>
    </w:p>
    <w:p w:rsidR="0004794A" w:rsidRPr="00BA6400" w:rsidRDefault="00564D7A" w:rsidP="00A80A65">
      <w:pPr>
        <w:pStyle w:val="ac"/>
        <w:numPr>
          <w:ilvl w:val="0"/>
          <w:numId w:val="5"/>
        </w:numPr>
        <w:pBdr>
          <w:top w:val="nil"/>
          <w:left w:val="nil"/>
          <w:bottom w:val="nil"/>
          <w:right w:val="nil"/>
          <w:between w:val="nil"/>
        </w:pBdr>
        <w:shd w:val="clear" w:color="auto" w:fill="FFFFFF"/>
        <w:tabs>
          <w:tab w:val="left" w:pos="0"/>
          <w:tab w:val="left" w:pos="1134"/>
        </w:tabs>
        <w:spacing w:after="0" w:line="360" w:lineRule="auto"/>
        <w:ind w:left="0" w:firstLine="709"/>
        <w:jc w:val="both"/>
        <w:rPr>
          <w:rFonts w:ascii="Times New Roman" w:eastAsia="Times New Roman" w:hAnsi="Times New Roman" w:cs="Times New Roman"/>
          <w:color w:val="000000"/>
          <w:sz w:val="28"/>
          <w:szCs w:val="28"/>
        </w:rPr>
      </w:pPr>
      <w:r w:rsidRPr="00BA6400">
        <w:rPr>
          <w:rFonts w:ascii="Times New Roman" w:eastAsia="Times New Roman" w:hAnsi="Times New Roman" w:cs="Times New Roman"/>
          <w:color w:val="000000"/>
          <w:sz w:val="28"/>
          <w:szCs w:val="28"/>
        </w:rPr>
        <w:t>Метод д</w:t>
      </w:r>
      <w:r w:rsidR="00B54B94" w:rsidRPr="00BA6400">
        <w:rPr>
          <w:rFonts w:ascii="Times New Roman" w:eastAsia="Times New Roman" w:hAnsi="Times New Roman" w:cs="Times New Roman"/>
          <w:color w:val="000000"/>
          <w:sz w:val="28"/>
          <w:szCs w:val="28"/>
        </w:rPr>
        <w:t xml:space="preserve">оминирующих характеристик. </w:t>
      </w:r>
      <w:r w:rsidRPr="00BA6400">
        <w:rPr>
          <w:rFonts w:ascii="Times New Roman" w:eastAsia="Times New Roman" w:hAnsi="Times New Roman" w:cs="Times New Roman"/>
          <w:color w:val="000000"/>
          <w:sz w:val="28"/>
          <w:szCs w:val="28"/>
        </w:rPr>
        <w:t>Тут выбирается только один ключевой параметр, согласно которому идет анализ</w:t>
      </w:r>
      <w:r w:rsidR="00B54B94" w:rsidRPr="00BA6400">
        <w:rPr>
          <w:rFonts w:ascii="Times New Roman" w:eastAsia="Times New Roman" w:hAnsi="Times New Roman" w:cs="Times New Roman"/>
          <w:color w:val="000000"/>
          <w:sz w:val="28"/>
          <w:szCs w:val="28"/>
        </w:rPr>
        <w:t>.</w:t>
      </w:r>
      <w:r w:rsidR="0045669C" w:rsidRPr="00BA6400">
        <w:rPr>
          <w:rFonts w:ascii="Times New Roman" w:eastAsia="Times New Roman" w:hAnsi="Times New Roman" w:cs="Times New Roman"/>
          <w:color w:val="000000"/>
          <w:sz w:val="28"/>
          <w:szCs w:val="28"/>
        </w:rPr>
        <w:t xml:space="preserve"> </w:t>
      </w:r>
      <w:r w:rsidR="00827F09" w:rsidRPr="00BA6400">
        <w:rPr>
          <w:rFonts w:ascii="Times New Roman" w:eastAsia="Times New Roman" w:hAnsi="Times New Roman" w:cs="Times New Roman"/>
          <w:color w:val="000000"/>
          <w:sz w:val="28"/>
          <w:szCs w:val="28"/>
        </w:rPr>
        <w:t>Преимущество метода</w:t>
      </w:r>
      <w:r w:rsidR="0045669C" w:rsidRPr="00BA6400">
        <w:rPr>
          <w:rFonts w:ascii="Times New Roman" w:eastAsia="Times New Roman" w:hAnsi="Times New Roman" w:cs="Times New Roman"/>
          <w:color w:val="000000"/>
          <w:sz w:val="28"/>
          <w:szCs w:val="28"/>
        </w:rPr>
        <w:t xml:space="preserve"> </w:t>
      </w:r>
      <w:r w:rsidR="0026482C" w:rsidRPr="00BA6400">
        <w:rPr>
          <w:rFonts w:ascii="Times New Roman" w:eastAsia="Times New Roman" w:hAnsi="Times New Roman" w:cs="Times New Roman"/>
          <w:color w:val="000000"/>
          <w:sz w:val="28"/>
          <w:szCs w:val="28"/>
        </w:rPr>
        <w:t xml:space="preserve">– </w:t>
      </w:r>
      <w:r w:rsidR="00B54B94" w:rsidRPr="00BA6400">
        <w:rPr>
          <w:rFonts w:ascii="Times New Roman" w:eastAsia="Times New Roman" w:hAnsi="Times New Roman" w:cs="Times New Roman"/>
          <w:color w:val="000000"/>
          <w:sz w:val="28"/>
          <w:szCs w:val="28"/>
        </w:rPr>
        <w:t>про</w:t>
      </w:r>
      <w:r w:rsidRPr="00BA6400">
        <w:rPr>
          <w:rFonts w:ascii="Times New Roman" w:eastAsia="Times New Roman" w:hAnsi="Times New Roman" w:cs="Times New Roman"/>
          <w:color w:val="000000"/>
          <w:sz w:val="28"/>
          <w:szCs w:val="28"/>
        </w:rPr>
        <w:t>стота</w:t>
      </w:r>
      <w:r w:rsidR="00B54B94" w:rsidRPr="00BA6400">
        <w:rPr>
          <w:rFonts w:ascii="Times New Roman" w:eastAsia="Times New Roman" w:hAnsi="Times New Roman" w:cs="Times New Roman"/>
          <w:color w:val="000000"/>
          <w:sz w:val="28"/>
          <w:szCs w:val="28"/>
        </w:rPr>
        <w:t>, а недостаток</w:t>
      </w:r>
      <w:r w:rsidR="0045669C" w:rsidRPr="00BA6400">
        <w:rPr>
          <w:rFonts w:ascii="Times New Roman" w:eastAsia="Times New Roman" w:hAnsi="Times New Roman" w:cs="Times New Roman"/>
          <w:color w:val="000000"/>
          <w:sz w:val="28"/>
          <w:szCs w:val="28"/>
        </w:rPr>
        <w:t xml:space="preserve"> </w:t>
      </w:r>
      <w:r w:rsidR="00B54B94" w:rsidRPr="00BA6400">
        <w:rPr>
          <w:rFonts w:ascii="Times New Roman" w:eastAsia="Times New Roman" w:hAnsi="Times New Roman" w:cs="Times New Roman"/>
          <w:color w:val="000000"/>
          <w:sz w:val="28"/>
          <w:szCs w:val="28"/>
        </w:rPr>
        <w:t>в игнорировании остальных факторов</w:t>
      </w:r>
      <w:r w:rsidR="0045669C" w:rsidRPr="00BA6400">
        <w:rPr>
          <w:rFonts w:ascii="Times New Roman" w:eastAsia="Times New Roman" w:hAnsi="Times New Roman" w:cs="Times New Roman"/>
          <w:color w:val="000000"/>
          <w:sz w:val="28"/>
          <w:szCs w:val="28"/>
        </w:rPr>
        <w:t xml:space="preserve"> </w:t>
      </w:r>
      <w:r w:rsidR="00B54B94" w:rsidRPr="00BA6400">
        <w:rPr>
          <w:rFonts w:ascii="Times New Roman" w:eastAsia="Times New Roman" w:hAnsi="Times New Roman" w:cs="Times New Roman"/>
          <w:color w:val="000000"/>
          <w:sz w:val="28"/>
          <w:szCs w:val="28"/>
        </w:rPr>
        <w:t>критериев отбора.</w:t>
      </w:r>
    </w:p>
    <w:p w:rsidR="0004794A" w:rsidRDefault="00B54B94" w:rsidP="00BA6400">
      <w:pPr>
        <w:numPr>
          <w:ilvl w:val="0"/>
          <w:numId w:val="5"/>
        </w:numPr>
        <w:pBdr>
          <w:top w:val="nil"/>
          <w:left w:val="nil"/>
          <w:bottom w:val="nil"/>
          <w:right w:val="nil"/>
          <w:between w:val="nil"/>
        </w:pBdr>
        <w:shd w:val="clear" w:color="auto" w:fill="FFFFFF"/>
        <w:tabs>
          <w:tab w:val="left" w:pos="0"/>
          <w:tab w:val="left" w:pos="709"/>
          <w:tab w:val="left" w:pos="1134"/>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Категорий предпочтения. Такой метод подразумевает наличие </w:t>
      </w:r>
      <w:r w:rsidR="00652077">
        <w:rPr>
          <w:rFonts w:ascii="Times New Roman" w:eastAsia="Times New Roman" w:hAnsi="Times New Roman" w:cs="Times New Roman"/>
          <w:color w:val="000000"/>
          <w:sz w:val="28"/>
          <w:szCs w:val="28"/>
        </w:rPr>
        <w:t>определенной сводной базы данных</w:t>
      </w:r>
      <w:r>
        <w:rPr>
          <w:rFonts w:ascii="Times New Roman" w:eastAsia="Times New Roman" w:hAnsi="Times New Roman" w:cs="Times New Roman"/>
          <w:color w:val="000000"/>
          <w:sz w:val="28"/>
          <w:szCs w:val="28"/>
        </w:rPr>
        <w:t xml:space="preserve"> из множества источников, которая позволяет рассматривать каждый фактор наравне с остальными, в то время как для фирмы, возможно, </w:t>
      </w:r>
      <w:r w:rsidR="00652077">
        <w:rPr>
          <w:rFonts w:ascii="Times New Roman" w:eastAsia="Times New Roman" w:hAnsi="Times New Roman" w:cs="Times New Roman"/>
          <w:color w:val="000000"/>
          <w:sz w:val="28"/>
          <w:szCs w:val="28"/>
        </w:rPr>
        <w:t>определенный параметр станет</w:t>
      </w:r>
      <w:r>
        <w:rPr>
          <w:rFonts w:ascii="Times New Roman" w:eastAsia="Times New Roman" w:hAnsi="Times New Roman" w:cs="Times New Roman"/>
          <w:color w:val="000000"/>
          <w:sz w:val="28"/>
          <w:szCs w:val="28"/>
        </w:rPr>
        <w:t xml:space="preserve"> </w:t>
      </w:r>
      <w:r w:rsidR="00652077">
        <w:rPr>
          <w:rFonts w:ascii="Times New Roman" w:eastAsia="Times New Roman" w:hAnsi="Times New Roman" w:cs="Times New Roman"/>
          <w:color w:val="000000"/>
          <w:sz w:val="28"/>
          <w:szCs w:val="28"/>
        </w:rPr>
        <w:t>определяющим.</w:t>
      </w:r>
    </w:p>
    <w:p w:rsidR="000343F5" w:rsidRDefault="00B54B94" w:rsidP="000343F5">
      <w:pPr>
        <w:numPr>
          <w:ilvl w:val="0"/>
          <w:numId w:val="5"/>
        </w:numPr>
        <w:pBdr>
          <w:top w:val="nil"/>
          <w:left w:val="nil"/>
          <w:bottom w:val="nil"/>
          <w:right w:val="nil"/>
          <w:between w:val="nil"/>
        </w:pBdr>
        <w:shd w:val="clear" w:color="auto" w:fill="FFFFFF"/>
        <w:tabs>
          <w:tab w:val="left" w:pos="0"/>
          <w:tab w:val="left" w:pos="709"/>
          <w:tab w:val="left" w:pos="1134"/>
        </w:tabs>
        <w:spacing w:after="0" w:line="360" w:lineRule="auto"/>
        <w:ind w:left="0" w:firstLine="709"/>
        <w:jc w:val="both"/>
        <w:rPr>
          <w:rFonts w:ascii="Times New Roman" w:eastAsia="Times New Roman" w:hAnsi="Times New Roman" w:cs="Times New Roman"/>
          <w:color w:val="000000"/>
          <w:sz w:val="28"/>
          <w:szCs w:val="28"/>
        </w:rPr>
      </w:pPr>
      <w:r w:rsidRPr="000343F5">
        <w:rPr>
          <w:rFonts w:ascii="Times New Roman" w:eastAsia="Times New Roman" w:hAnsi="Times New Roman" w:cs="Times New Roman"/>
          <w:color w:val="000000"/>
          <w:sz w:val="28"/>
          <w:szCs w:val="28"/>
        </w:rPr>
        <w:t xml:space="preserve">Рейтинговая оценка факторов и др. </w:t>
      </w:r>
      <w:r w:rsidR="000343F5">
        <w:rPr>
          <w:rFonts w:ascii="Times New Roman" w:eastAsia="Times New Roman" w:hAnsi="Times New Roman" w:cs="Times New Roman"/>
          <w:color w:val="000000"/>
          <w:sz w:val="28"/>
          <w:szCs w:val="28"/>
        </w:rPr>
        <w:t>Самый популярный по своей простоте. Устанавливаются определенные пункты, которым должен соответствовать поставщик. К примеру, на первое место при выборе поставщика будет поставлен критерий надежности поставки. Удельный вес этого критерия будет самым большим. Высчитывается значение рейтинга по каждому критерию путем произведения удельного веса критерия на его экспертную балльную оценку (например, по 10бальной системе) для данного поставщика. Итоговый рейтинг складывается из суммы баллов (оценок).</w:t>
      </w:r>
    </w:p>
    <w:p w:rsidR="00CC147F" w:rsidRDefault="00BA6400" w:rsidP="00CC147F">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652077" w:rsidRPr="000343F5">
        <w:rPr>
          <w:rFonts w:ascii="Times New Roman" w:eastAsia="Times New Roman" w:hAnsi="Times New Roman" w:cs="Times New Roman"/>
          <w:color w:val="000000"/>
          <w:sz w:val="28"/>
          <w:szCs w:val="28"/>
        </w:rPr>
        <w:t>Путем сравнения величины рейтинга и выбирается партнер, имеющий самый высокий показатель</w:t>
      </w:r>
      <w:r w:rsidR="00B54B94" w:rsidRPr="000343F5">
        <w:rPr>
          <w:rFonts w:ascii="Times New Roman" w:eastAsia="Times New Roman" w:hAnsi="Times New Roman" w:cs="Times New Roman"/>
          <w:color w:val="000000"/>
          <w:sz w:val="28"/>
          <w:szCs w:val="28"/>
        </w:rPr>
        <w:t xml:space="preserve">. </w:t>
      </w:r>
      <w:r w:rsidR="00652077" w:rsidRPr="000343F5">
        <w:rPr>
          <w:rFonts w:ascii="Times New Roman" w:eastAsia="Times New Roman" w:hAnsi="Times New Roman" w:cs="Times New Roman"/>
          <w:color w:val="000000"/>
          <w:sz w:val="28"/>
          <w:szCs w:val="28"/>
        </w:rPr>
        <w:t>В случае, если есть несть несколько претендентов по показателю рейтинга, то на это, своего рода, соревнования вводятся дополнительные параметры</w:t>
      </w:r>
      <w:r w:rsidR="00B54B94" w:rsidRPr="000343F5">
        <w:rPr>
          <w:rFonts w:ascii="Times New Roman" w:eastAsia="Times New Roman" w:hAnsi="Times New Roman" w:cs="Times New Roman"/>
          <w:color w:val="000000"/>
          <w:sz w:val="28"/>
          <w:szCs w:val="28"/>
        </w:rPr>
        <w:t xml:space="preserve">. </w:t>
      </w:r>
      <w:r w:rsidR="00652077" w:rsidRPr="000343F5">
        <w:rPr>
          <w:rFonts w:ascii="Times New Roman" w:eastAsia="Times New Roman" w:hAnsi="Times New Roman" w:cs="Times New Roman"/>
          <w:color w:val="000000"/>
          <w:sz w:val="28"/>
          <w:szCs w:val="28"/>
        </w:rPr>
        <w:t>Однако учтем, что объективный вердикт от экспертов не всегда легко получить. При создании экспертной комиссии мнения членов комиссии могут сильно разойтись и таким образом затруднить весь дальнейший процесс.</w:t>
      </w:r>
      <w:r w:rsidR="00A80A65" w:rsidRPr="00A80A65">
        <w:rPr>
          <w:rFonts w:ascii="Times New Roman" w:eastAsia="Times New Roman" w:hAnsi="Times New Roman" w:cs="Times New Roman"/>
          <w:color w:val="000000"/>
          <w:sz w:val="28"/>
          <w:szCs w:val="28"/>
        </w:rPr>
        <w:t xml:space="preserve"> </w:t>
      </w:r>
    </w:p>
    <w:p w:rsidR="00A80A65" w:rsidRDefault="00CC147F" w:rsidP="00CC147F">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работы поставщиков также индивидуальна для каждого предприятия, исходя из его целей, возможностей, доли рынка и поставленных задач.</w:t>
      </w:r>
    </w:p>
    <w:p w:rsidR="00CC147F" w:rsidRDefault="0045669C" w:rsidP="0014695A">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Сравнительная характеристика методов выбора поставщика представлена в таблице 2.</w:t>
      </w:r>
    </w:p>
    <w:p w:rsidR="00A80A65" w:rsidRDefault="00A80A65" w:rsidP="0014695A">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p>
    <w:p w:rsidR="0004794A" w:rsidRDefault="005E7F63" w:rsidP="0045669C">
      <w:pPr>
        <w:pBdr>
          <w:top w:val="nil"/>
          <w:left w:val="nil"/>
          <w:bottom w:val="nil"/>
          <w:right w:val="nil"/>
          <w:between w:val="nil"/>
        </w:pBdr>
        <w:shd w:val="clear" w:color="auto" w:fill="FFFFFF"/>
        <w:tabs>
          <w:tab w:val="left" w:pos="0"/>
          <w:tab w:val="left" w:pos="709"/>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Таблица 2 </w:t>
      </w:r>
      <w:r w:rsidR="003326A1">
        <w:rPr>
          <w:rFonts w:ascii="Times New Roman" w:eastAsia="Times New Roman" w:hAnsi="Times New Roman" w:cs="Times New Roman"/>
          <w:color w:val="000000"/>
          <w:sz w:val="28"/>
          <w:szCs w:val="28"/>
        </w:rPr>
        <w:t xml:space="preserve">– </w:t>
      </w:r>
      <w:r w:rsidR="00257581">
        <w:rPr>
          <w:rFonts w:ascii="Times New Roman" w:eastAsia="Times New Roman" w:hAnsi="Times New Roman" w:cs="Times New Roman"/>
          <w:color w:val="000000"/>
          <w:sz w:val="28"/>
          <w:szCs w:val="28"/>
        </w:rPr>
        <w:t>Сравнительная характеристика методов выбора поставщика</w:t>
      </w:r>
    </w:p>
    <w:tbl>
      <w:tblPr>
        <w:tblStyle w:val="af1"/>
        <w:tblW w:w="0" w:type="auto"/>
        <w:tblLayout w:type="fixed"/>
        <w:tblLook w:val="04A0" w:firstRow="1" w:lastRow="0" w:firstColumn="1" w:lastColumn="0" w:noHBand="0" w:noVBand="1"/>
      </w:tblPr>
      <w:tblGrid>
        <w:gridCol w:w="2405"/>
        <w:gridCol w:w="3260"/>
        <w:gridCol w:w="3679"/>
      </w:tblGrid>
      <w:tr w:rsidR="00257581" w:rsidRPr="0045669C" w:rsidTr="00257581">
        <w:tc>
          <w:tcPr>
            <w:tcW w:w="2405" w:type="dxa"/>
          </w:tcPr>
          <w:p w:rsidR="00E41ACA" w:rsidRPr="0045669C" w:rsidRDefault="00E41ACA" w:rsidP="0045669C">
            <w:pPr>
              <w:tabs>
                <w:tab w:val="left" w:pos="0"/>
                <w:tab w:val="left" w:pos="709"/>
                <w:tab w:val="left" w:pos="1646"/>
              </w:tabs>
              <w:jc w:val="center"/>
              <w:rPr>
                <w:rFonts w:ascii="Times New Roman" w:eastAsia="Times New Roman" w:hAnsi="Times New Roman" w:cs="Times New Roman"/>
                <w:sz w:val="24"/>
                <w:szCs w:val="28"/>
              </w:rPr>
            </w:pPr>
            <w:r w:rsidRPr="0045669C">
              <w:rPr>
                <w:rFonts w:ascii="Times New Roman" w:eastAsia="Times New Roman" w:hAnsi="Times New Roman" w:cs="Times New Roman"/>
                <w:sz w:val="24"/>
                <w:szCs w:val="28"/>
              </w:rPr>
              <w:t>Метод</w:t>
            </w:r>
          </w:p>
        </w:tc>
        <w:tc>
          <w:tcPr>
            <w:tcW w:w="3260" w:type="dxa"/>
          </w:tcPr>
          <w:p w:rsidR="00E41ACA" w:rsidRPr="0045669C" w:rsidRDefault="00E41ACA" w:rsidP="0045669C">
            <w:pPr>
              <w:tabs>
                <w:tab w:val="left" w:pos="0"/>
                <w:tab w:val="left" w:pos="709"/>
                <w:tab w:val="left" w:pos="1646"/>
              </w:tabs>
              <w:jc w:val="center"/>
              <w:rPr>
                <w:rFonts w:ascii="Times New Roman" w:eastAsia="Times New Roman" w:hAnsi="Times New Roman" w:cs="Times New Roman"/>
                <w:sz w:val="24"/>
                <w:szCs w:val="28"/>
              </w:rPr>
            </w:pPr>
            <w:r w:rsidRPr="0045669C">
              <w:rPr>
                <w:rFonts w:ascii="Times New Roman" w:eastAsia="Times New Roman" w:hAnsi="Times New Roman" w:cs="Times New Roman"/>
                <w:sz w:val="24"/>
                <w:szCs w:val="28"/>
              </w:rPr>
              <w:t>Преимущества</w:t>
            </w:r>
          </w:p>
        </w:tc>
        <w:tc>
          <w:tcPr>
            <w:tcW w:w="3679" w:type="dxa"/>
          </w:tcPr>
          <w:p w:rsidR="00E41ACA" w:rsidRPr="0045669C" w:rsidRDefault="00E41ACA" w:rsidP="0045669C">
            <w:pPr>
              <w:tabs>
                <w:tab w:val="left" w:pos="0"/>
                <w:tab w:val="left" w:pos="709"/>
                <w:tab w:val="left" w:pos="1646"/>
              </w:tabs>
              <w:jc w:val="center"/>
              <w:rPr>
                <w:rFonts w:ascii="Times New Roman" w:eastAsia="Times New Roman" w:hAnsi="Times New Roman" w:cs="Times New Roman"/>
                <w:sz w:val="24"/>
                <w:szCs w:val="28"/>
              </w:rPr>
            </w:pPr>
            <w:r w:rsidRPr="0045669C">
              <w:rPr>
                <w:rFonts w:ascii="Times New Roman" w:eastAsia="Times New Roman" w:hAnsi="Times New Roman" w:cs="Times New Roman"/>
                <w:sz w:val="24"/>
                <w:szCs w:val="28"/>
              </w:rPr>
              <w:t>Недостатки</w:t>
            </w:r>
          </w:p>
        </w:tc>
      </w:tr>
      <w:tr w:rsidR="00257581" w:rsidRPr="0045669C" w:rsidTr="00257581">
        <w:tc>
          <w:tcPr>
            <w:tcW w:w="2405" w:type="dxa"/>
          </w:tcPr>
          <w:p w:rsidR="00E41ACA" w:rsidRPr="0045669C" w:rsidRDefault="00E41ACA" w:rsidP="00E41ACA">
            <w:pPr>
              <w:tabs>
                <w:tab w:val="left" w:pos="0"/>
                <w:tab w:val="left" w:pos="709"/>
                <w:tab w:val="left" w:pos="1646"/>
              </w:tabs>
              <w:rPr>
                <w:rFonts w:ascii="Times New Roman" w:eastAsia="Times New Roman" w:hAnsi="Times New Roman" w:cs="Times New Roman"/>
                <w:sz w:val="24"/>
                <w:szCs w:val="28"/>
              </w:rPr>
            </w:pPr>
            <w:r w:rsidRPr="0045669C">
              <w:rPr>
                <w:rFonts w:ascii="Times New Roman" w:eastAsia="Times New Roman" w:hAnsi="Times New Roman" w:cs="Times New Roman"/>
                <w:sz w:val="24"/>
                <w:szCs w:val="28"/>
              </w:rPr>
              <w:t>Метод бальных оценок</w:t>
            </w:r>
          </w:p>
        </w:tc>
        <w:tc>
          <w:tcPr>
            <w:tcW w:w="3260" w:type="dxa"/>
          </w:tcPr>
          <w:p w:rsidR="00E41ACA" w:rsidRPr="0045669C" w:rsidRDefault="00E41ACA" w:rsidP="00E41ACA">
            <w:pPr>
              <w:pStyle w:val="ac"/>
              <w:numPr>
                <w:ilvl w:val="3"/>
                <w:numId w:val="5"/>
              </w:numPr>
              <w:tabs>
                <w:tab w:val="left" w:pos="0"/>
                <w:tab w:val="left" w:pos="313"/>
                <w:tab w:val="left" w:pos="1646"/>
              </w:tabs>
              <w:ind w:left="0" w:firstLine="31"/>
              <w:rPr>
                <w:rFonts w:ascii="Times New Roman" w:eastAsia="Times New Roman" w:hAnsi="Times New Roman" w:cs="Times New Roman"/>
                <w:sz w:val="24"/>
                <w:szCs w:val="28"/>
              </w:rPr>
            </w:pPr>
            <w:r w:rsidRPr="0045669C">
              <w:rPr>
                <w:rFonts w:ascii="Times New Roman" w:eastAsia="Times New Roman" w:hAnsi="Times New Roman" w:cs="Times New Roman"/>
                <w:sz w:val="24"/>
                <w:szCs w:val="28"/>
              </w:rPr>
              <w:t>Простота использования</w:t>
            </w:r>
          </w:p>
          <w:p w:rsidR="00E41ACA" w:rsidRPr="0045669C" w:rsidRDefault="00E41ACA" w:rsidP="00E41ACA">
            <w:pPr>
              <w:pStyle w:val="ac"/>
              <w:numPr>
                <w:ilvl w:val="3"/>
                <w:numId w:val="5"/>
              </w:numPr>
              <w:tabs>
                <w:tab w:val="left" w:pos="0"/>
                <w:tab w:val="left" w:pos="313"/>
                <w:tab w:val="left" w:pos="1646"/>
              </w:tabs>
              <w:ind w:left="0" w:firstLine="31"/>
              <w:rPr>
                <w:rFonts w:ascii="Times New Roman" w:eastAsia="Times New Roman" w:hAnsi="Times New Roman" w:cs="Times New Roman"/>
                <w:sz w:val="24"/>
                <w:szCs w:val="28"/>
              </w:rPr>
            </w:pPr>
            <w:r w:rsidRPr="0045669C">
              <w:rPr>
                <w:rFonts w:ascii="Times New Roman" w:eastAsia="Times New Roman" w:hAnsi="Times New Roman" w:cs="Times New Roman"/>
                <w:sz w:val="24"/>
                <w:szCs w:val="28"/>
              </w:rPr>
              <w:t>Самый распространенный</w:t>
            </w:r>
          </w:p>
        </w:tc>
        <w:tc>
          <w:tcPr>
            <w:tcW w:w="3679" w:type="dxa"/>
          </w:tcPr>
          <w:p w:rsidR="00E41ACA" w:rsidRPr="0045669C" w:rsidRDefault="00E41ACA" w:rsidP="00E41ACA">
            <w:pPr>
              <w:pStyle w:val="ac"/>
              <w:numPr>
                <w:ilvl w:val="6"/>
                <w:numId w:val="5"/>
              </w:numPr>
              <w:tabs>
                <w:tab w:val="left" w:pos="0"/>
                <w:tab w:val="left" w:pos="318"/>
                <w:tab w:val="left" w:pos="1646"/>
              </w:tabs>
              <w:ind w:left="34" w:firstLine="0"/>
              <w:rPr>
                <w:rFonts w:ascii="Times New Roman" w:eastAsia="Times New Roman" w:hAnsi="Times New Roman" w:cs="Times New Roman"/>
                <w:sz w:val="24"/>
                <w:szCs w:val="28"/>
              </w:rPr>
            </w:pPr>
            <w:r w:rsidRPr="0045669C">
              <w:rPr>
                <w:rFonts w:ascii="Times New Roman" w:eastAsia="Times New Roman" w:hAnsi="Times New Roman" w:cs="Times New Roman"/>
                <w:sz w:val="24"/>
                <w:szCs w:val="28"/>
              </w:rPr>
              <w:t>Субъективность оценки</w:t>
            </w:r>
          </w:p>
          <w:p w:rsidR="00E41ACA" w:rsidRPr="0045669C" w:rsidRDefault="00E41ACA" w:rsidP="00E41ACA">
            <w:pPr>
              <w:pStyle w:val="ac"/>
              <w:numPr>
                <w:ilvl w:val="6"/>
                <w:numId w:val="5"/>
              </w:numPr>
              <w:tabs>
                <w:tab w:val="left" w:pos="0"/>
                <w:tab w:val="left" w:pos="318"/>
                <w:tab w:val="left" w:pos="1646"/>
              </w:tabs>
              <w:ind w:left="34" w:firstLine="0"/>
              <w:rPr>
                <w:rFonts w:ascii="Times New Roman" w:eastAsia="Times New Roman" w:hAnsi="Times New Roman" w:cs="Times New Roman"/>
                <w:sz w:val="24"/>
                <w:szCs w:val="28"/>
              </w:rPr>
            </w:pPr>
            <w:r w:rsidRPr="0045669C">
              <w:rPr>
                <w:rFonts w:ascii="Times New Roman" w:eastAsia="Times New Roman" w:hAnsi="Times New Roman" w:cs="Times New Roman"/>
                <w:sz w:val="24"/>
                <w:szCs w:val="28"/>
              </w:rPr>
              <w:t>Большой объем анализируемых данных</w:t>
            </w:r>
          </w:p>
        </w:tc>
      </w:tr>
      <w:tr w:rsidR="00257581" w:rsidRPr="0045669C" w:rsidTr="00257581">
        <w:tc>
          <w:tcPr>
            <w:tcW w:w="2405" w:type="dxa"/>
          </w:tcPr>
          <w:p w:rsidR="00E41ACA" w:rsidRPr="0045669C" w:rsidRDefault="00257581" w:rsidP="00E41ACA">
            <w:pPr>
              <w:tabs>
                <w:tab w:val="left" w:pos="0"/>
                <w:tab w:val="left" w:pos="709"/>
                <w:tab w:val="left" w:pos="1646"/>
              </w:tabs>
              <w:rPr>
                <w:rFonts w:ascii="Times New Roman" w:eastAsia="Times New Roman" w:hAnsi="Times New Roman" w:cs="Times New Roman"/>
                <w:sz w:val="24"/>
                <w:szCs w:val="28"/>
              </w:rPr>
            </w:pPr>
            <w:r w:rsidRPr="0045669C">
              <w:rPr>
                <w:rFonts w:ascii="Times New Roman" w:eastAsia="Times New Roman" w:hAnsi="Times New Roman" w:cs="Times New Roman"/>
                <w:sz w:val="24"/>
                <w:szCs w:val="28"/>
              </w:rPr>
              <w:t xml:space="preserve">Метод оценки затрат </w:t>
            </w:r>
          </w:p>
        </w:tc>
        <w:tc>
          <w:tcPr>
            <w:tcW w:w="3260" w:type="dxa"/>
          </w:tcPr>
          <w:p w:rsidR="00E41ACA" w:rsidRPr="0045669C" w:rsidRDefault="00257581" w:rsidP="00257581">
            <w:pPr>
              <w:pStyle w:val="ac"/>
              <w:numPr>
                <w:ilvl w:val="3"/>
                <w:numId w:val="3"/>
              </w:numPr>
              <w:tabs>
                <w:tab w:val="left" w:pos="0"/>
                <w:tab w:val="left" w:pos="313"/>
                <w:tab w:val="left" w:pos="1646"/>
              </w:tabs>
              <w:ind w:left="30" w:firstLine="0"/>
              <w:rPr>
                <w:rFonts w:ascii="Times New Roman" w:eastAsia="Times New Roman" w:hAnsi="Times New Roman" w:cs="Times New Roman"/>
                <w:sz w:val="24"/>
                <w:szCs w:val="28"/>
              </w:rPr>
            </w:pPr>
            <w:r w:rsidRPr="0045669C">
              <w:rPr>
                <w:rFonts w:ascii="Times New Roman" w:eastAsia="Times New Roman" w:hAnsi="Times New Roman" w:cs="Times New Roman"/>
                <w:sz w:val="24"/>
                <w:szCs w:val="28"/>
              </w:rPr>
              <w:t xml:space="preserve">Выбор поставщика по критерию </w:t>
            </w:r>
            <w:r w:rsidR="00F90B2A" w:rsidRPr="0045669C">
              <w:rPr>
                <w:rFonts w:ascii="Times New Roman" w:eastAsia="Times New Roman" w:hAnsi="Times New Roman" w:cs="Times New Roman"/>
                <w:sz w:val="24"/>
                <w:szCs w:val="28"/>
              </w:rPr>
              <w:t>«</w:t>
            </w:r>
            <w:r w:rsidRPr="0045669C">
              <w:rPr>
                <w:rFonts w:ascii="Times New Roman" w:eastAsia="Times New Roman" w:hAnsi="Times New Roman" w:cs="Times New Roman"/>
                <w:sz w:val="24"/>
                <w:szCs w:val="28"/>
              </w:rPr>
              <w:t>минимальные издержки</w:t>
            </w:r>
            <w:r w:rsidR="00F90B2A" w:rsidRPr="0045669C">
              <w:rPr>
                <w:rFonts w:ascii="Times New Roman" w:eastAsia="Times New Roman" w:hAnsi="Times New Roman" w:cs="Times New Roman"/>
                <w:sz w:val="24"/>
                <w:szCs w:val="28"/>
              </w:rPr>
              <w:t>»</w:t>
            </w:r>
            <w:r w:rsidRPr="0045669C">
              <w:rPr>
                <w:rFonts w:ascii="Times New Roman" w:eastAsia="Times New Roman" w:hAnsi="Times New Roman" w:cs="Times New Roman"/>
                <w:sz w:val="24"/>
                <w:szCs w:val="28"/>
              </w:rPr>
              <w:t xml:space="preserve">, </w:t>
            </w:r>
            <w:r w:rsidR="00F90B2A" w:rsidRPr="0045669C">
              <w:rPr>
                <w:rFonts w:ascii="Times New Roman" w:eastAsia="Times New Roman" w:hAnsi="Times New Roman" w:cs="Times New Roman"/>
                <w:sz w:val="24"/>
                <w:szCs w:val="28"/>
              </w:rPr>
              <w:t>«</w:t>
            </w:r>
            <w:r w:rsidRPr="0045669C">
              <w:rPr>
                <w:rFonts w:ascii="Times New Roman" w:eastAsia="Times New Roman" w:hAnsi="Times New Roman" w:cs="Times New Roman"/>
                <w:sz w:val="24"/>
                <w:szCs w:val="28"/>
              </w:rPr>
              <w:t>максимум прибыли</w:t>
            </w:r>
            <w:r w:rsidR="00F90B2A" w:rsidRPr="0045669C">
              <w:rPr>
                <w:rFonts w:ascii="Times New Roman" w:eastAsia="Times New Roman" w:hAnsi="Times New Roman" w:cs="Times New Roman"/>
                <w:sz w:val="24"/>
                <w:szCs w:val="28"/>
              </w:rPr>
              <w:t>»</w:t>
            </w:r>
          </w:p>
        </w:tc>
        <w:tc>
          <w:tcPr>
            <w:tcW w:w="3679" w:type="dxa"/>
          </w:tcPr>
          <w:p w:rsidR="00E41ACA" w:rsidRPr="0045669C" w:rsidRDefault="00257581" w:rsidP="00257581">
            <w:pPr>
              <w:pStyle w:val="ac"/>
              <w:numPr>
                <w:ilvl w:val="6"/>
                <w:numId w:val="3"/>
              </w:numPr>
              <w:tabs>
                <w:tab w:val="left" w:pos="0"/>
                <w:tab w:val="left" w:pos="320"/>
                <w:tab w:val="left" w:pos="1646"/>
              </w:tabs>
              <w:ind w:left="36" w:firstLine="0"/>
              <w:rPr>
                <w:rFonts w:ascii="Times New Roman" w:eastAsia="Times New Roman" w:hAnsi="Times New Roman" w:cs="Times New Roman"/>
                <w:sz w:val="24"/>
                <w:szCs w:val="28"/>
              </w:rPr>
            </w:pPr>
            <w:r w:rsidRPr="0045669C">
              <w:rPr>
                <w:rFonts w:ascii="Times New Roman" w:eastAsia="Times New Roman" w:hAnsi="Times New Roman" w:cs="Times New Roman"/>
                <w:sz w:val="24"/>
                <w:szCs w:val="28"/>
              </w:rPr>
              <w:t xml:space="preserve">Большой объем анализируемых данных </w:t>
            </w:r>
          </w:p>
        </w:tc>
      </w:tr>
      <w:tr w:rsidR="00257581" w:rsidRPr="0045669C" w:rsidTr="00257581">
        <w:tc>
          <w:tcPr>
            <w:tcW w:w="2405" w:type="dxa"/>
          </w:tcPr>
          <w:p w:rsidR="00E41ACA" w:rsidRPr="0045669C" w:rsidRDefault="00257581" w:rsidP="00E41ACA">
            <w:pPr>
              <w:tabs>
                <w:tab w:val="left" w:pos="0"/>
                <w:tab w:val="left" w:pos="709"/>
                <w:tab w:val="left" w:pos="1646"/>
              </w:tabs>
              <w:rPr>
                <w:rFonts w:ascii="Times New Roman" w:eastAsia="Times New Roman" w:hAnsi="Times New Roman" w:cs="Times New Roman"/>
                <w:sz w:val="24"/>
                <w:szCs w:val="28"/>
              </w:rPr>
            </w:pPr>
            <w:r w:rsidRPr="0045669C">
              <w:rPr>
                <w:rFonts w:ascii="Times New Roman" w:eastAsia="Times New Roman" w:hAnsi="Times New Roman" w:cs="Times New Roman"/>
                <w:sz w:val="24"/>
                <w:szCs w:val="28"/>
              </w:rPr>
              <w:t xml:space="preserve">Метод доминирующих характеристик </w:t>
            </w:r>
          </w:p>
        </w:tc>
        <w:tc>
          <w:tcPr>
            <w:tcW w:w="3260" w:type="dxa"/>
          </w:tcPr>
          <w:p w:rsidR="00E41ACA" w:rsidRPr="0045669C" w:rsidRDefault="00257581" w:rsidP="00257581">
            <w:pPr>
              <w:pStyle w:val="ac"/>
              <w:numPr>
                <w:ilvl w:val="3"/>
                <w:numId w:val="1"/>
              </w:numPr>
              <w:tabs>
                <w:tab w:val="left" w:pos="0"/>
                <w:tab w:val="left" w:pos="313"/>
                <w:tab w:val="left" w:pos="1320"/>
              </w:tabs>
              <w:ind w:left="42" w:firstLine="0"/>
              <w:rPr>
                <w:rFonts w:ascii="Times New Roman" w:eastAsia="Times New Roman" w:hAnsi="Times New Roman" w:cs="Times New Roman"/>
                <w:sz w:val="24"/>
                <w:szCs w:val="28"/>
              </w:rPr>
            </w:pPr>
            <w:r w:rsidRPr="0045669C">
              <w:rPr>
                <w:rFonts w:ascii="Times New Roman" w:eastAsia="Times New Roman" w:hAnsi="Times New Roman" w:cs="Times New Roman"/>
                <w:sz w:val="24"/>
                <w:szCs w:val="28"/>
              </w:rPr>
              <w:t>Простота использования</w:t>
            </w:r>
          </w:p>
        </w:tc>
        <w:tc>
          <w:tcPr>
            <w:tcW w:w="3679" w:type="dxa"/>
          </w:tcPr>
          <w:p w:rsidR="00E41ACA" w:rsidRPr="0045669C" w:rsidRDefault="00257581" w:rsidP="00257581">
            <w:pPr>
              <w:tabs>
                <w:tab w:val="left" w:pos="0"/>
                <w:tab w:val="left" w:pos="709"/>
                <w:tab w:val="left" w:pos="1646"/>
              </w:tabs>
              <w:rPr>
                <w:rFonts w:ascii="Times New Roman" w:eastAsia="Times New Roman" w:hAnsi="Times New Roman" w:cs="Times New Roman"/>
                <w:sz w:val="24"/>
                <w:szCs w:val="28"/>
              </w:rPr>
            </w:pPr>
            <w:r w:rsidRPr="0045669C">
              <w:rPr>
                <w:rFonts w:ascii="Times New Roman" w:eastAsia="Times New Roman" w:hAnsi="Times New Roman" w:cs="Times New Roman"/>
                <w:sz w:val="24"/>
                <w:szCs w:val="28"/>
              </w:rPr>
              <w:t>1.Необъективность</w:t>
            </w:r>
          </w:p>
          <w:p w:rsidR="00257581" w:rsidRPr="0045669C" w:rsidRDefault="00257581" w:rsidP="00257581">
            <w:pPr>
              <w:tabs>
                <w:tab w:val="left" w:pos="0"/>
                <w:tab w:val="left" w:pos="709"/>
                <w:tab w:val="left" w:pos="1646"/>
              </w:tabs>
              <w:rPr>
                <w:rFonts w:ascii="Times New Roman" w:eastAsia="Times New Roman" w:hAnsi="Times New Roman" w:cs="Times New Roman"/>
                <w:sz w:val="24"/>
                <w:szCs w:val="28"/>
              </w:rPr>
            </w:pPr>
            <w:r w:rsidRPr="0045669C">
              <w:rPr>
                <w:rFonts w:ascii="Times New Roman" w:eastAsia="Times New Roman" w:hAnsi="Times New Roman" w:cs="Times New Roman"/>
                <w:sz w:val="24"/>
                <w:szCs w:val="28"/>
              </w:rPr>
              <w:t xml:space="preserve">2.Не учитываются остальные параметры поставщика </w:t>
            </w:r>
          </w:p>
        </w:tc>
      </w:tr>
      <w:tr w:rsidR="00257581" w:rsidRPr="0045669C" w:rsidTr="00257581">
        <w:tc>
          <w:tcPr>
            <w:tcW w:w="2405" w:type="dxa"/>
          </w:tcPr>
          <w:p w:rsidR="00E41ACA" w:rsidRPr="0045669C" w:rsidRDefault="00257581" w:rsidP="00E41ACA">
            <w:pPr>
              <w:tabs>
                <w:tab w:val="left" w:pos="0"/>
                <w:tab w:val="left" w:pos="709"/>
                <w:tab w:val="left" w:pos="1646"/>
              </w:tabs>
              <w:rPr>
                <w:rFonts w:ascii="Times New Roman" w:eastAsia="Times New Roman" w:hAnsi="Times New Roman" w:cs="Times New Roman"/>
                <w:sz w:val="24"/>
                <w:szCs w:val="28"/>
              </w:rPr>
            </w:pPr>
            <w:r w:rsidRPr="0045669C">
              <w:rPr>
                <w:rFonts w:ascii="Times New Roman" w:eastAsia="Times New Roman" w:hAnsi="Times New Roman" w:cs="Times New Roman"/>
                <w:sz w:val="24"/>
                <w:szCs w:val="28"/>
              </w:rPr>
              <w:t xml:space="preserve">Метод категория предпочтений </w:t>
            </w:r>
          </w:p>
        </w:tc>
        <w:tc>
          <w:tcPr>
            <w:tcW w:w="3260" w:type="dxa"/>
          </w:tcPr>
          <w:p w:rsidR="00E41ACA" w:rsidRPr="0045669C" w:rsidRDefault="00257581" w:rsidP="00E41ACA">
            <w:pPr>
              <w:tabs>
                <w:tab w:val="left" w:pos="0"/>
                <w:tab w:val="left" w:pos="709"/>
                <w:tab w:val="left" w:pos="1646"/>
              </w:tabs>
              <w:rPr>
                <w:rFonts w:ascii="Times New Roman" w:eastAsia="Times New Roman" w:hAnsi="Times New Roman" w:cs="Times New Roman"/>
                <w:sz w:val="24"/>
                <w:szCs w:val="28"/>
              </w:rPr>
            </w:pPr>
            <w:r w:rsidRPr="0045669C">
              <w:rPr>
                <w:rFonts w:ascii="Times New Roman" w:eastAsia="Times New Roman" w:hAnsi="Times New Roman" w:cs="Times New Roman"/>
                <w:sz w:val="24"/>
                <w:szCs w:val="28"/>
              </w:rPr>
              <w:t xml:space="preserve">1.Простота использования </w:t>
            </w:r>
          </w:p>
        </w:tc>
        <w:tc>
          <w:tcPr>
            <w:tcW w:w="3679" w:type="dxa"/>
          </w:tcPr>
          <w:p w:rsidR="00E41ACA" w:rsidRPr="0045669C" w:rsidRDefault="00257581" w:rsidP="00E41ACA">
            <w:pPr>
              <w:tabs>
                <w:tab w:val="left" w:pos="0"/>
                <w:tab w:val="left" w:pos="709"/>
                <w:tab w:val="left" w:pos="1646"/>
              </w:tabs>
              <w:rPr>
                <w:rFonts w:ascii="Times New Roman" w:eastAsia="Times New Roman" w:hAnsi="Times New Roman" w:cs="Times New Roman"/>
                <w:sz w:val="24"/>
                <w:szCs w:val="28"/>
              </w:rPr>
            </w:pPr>
            <w:r w:rsidRPr="0045669C">
              <w:rPr>
                <w:rFonts w:ascii="Times New Roman" w:eastAsia="Times New Roman" w:hAnsi="Times New Roman" w:cs="Times New Roman"/>
                <w:sz w:val="24"/>
                <w:szCs w:val="28"/>
              </w:rPr>
              <w:t>1.Проблема сбора данных со всех подразделений организации</w:t>
            </w:r>
          </w:p>
        </w:tc>
      </w:tr>
    </w:tbl>
    <w:p w:rsidR="0004794A" w:rsidRDefault="0004794A" w:rsidP="0014695A">
      <w:pPr>
        <w:tabs>
          <w:tab w:val="left" w:pos="0"/>
          <w:tab w:val="left" w:pos="709"/>
          <w:tab w:val="left" w:pos="1646"/>
        </w:tabs>
        <w:spacing w:after="0" w:line="360" w:lineRule="auto"/>
        <w:ind w:firstLine="709"/>
        <w:jc w:val="both"/>
        <w:rPr>
          <w:rFonts w:ascii="Times New Roman" w:eastAsia="Times New Roman" w:hAnsi="Times New Roman" w:cs="Times New Roman"/>
          <w:sz w:val="28"/>
          <w:szCs w:val="28"/>
        </w:rPr>
      </w:pPr>
    </w:p>
    <w:p w:rsidR="00CC147F" w:rsidRDefault="00CC147F" w:rsidP="00694300">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каким бы ни был выбор метода, все равно сводится к тому, что необходимо определять вид или виды критериев, по которым подбирается партнер-поставщик. В основном ключевыми факторами являются цена, качество товара и надежность поставки. Сама система критериев для отбора поставщиков имеет прямую зависимость от маркетинговой (производственной) и логистической стратегии конкретной фирмы.</w:t>
      </w:r>
    </w:p>
    <w:p w:rsidR="00694300" w:rsidRPr="000343F5" w:rsidRDefault="00694300" w:rsidP="00694300">
      <w:pPr>
        <w:pBdr>
          <w:top w:val="nil"/>
          <w:left w:val="nil"/>
          <w:bottom w:val="nil"/>
          <w:right w:val="nil"/>
          <w:between w:val="nil"/>
        </w:pBdr>
        <w:shd w:val="clear" w:color="auto" w:fill="FFFFFF"/>
        <w:tabs>
          <w:tab w:val="left" w:pos="0"/>
          <w:tab w:val="left" w:pos="709"/>
        </w:tabs>
        <w:spacing w:after="0" w:line="360" w:lineRule="auto"/>
        <w:ind w:firstLine="709"/>
        <w:jc w:val="both"/>
        <w:rPr>
          <w:rFonts w:ascii="Times New Roman" w:eastAsia="Times New Roman" w:hAnsi="Times New Roman" w:cs="Times New Roman"/>
          <w:color w:val="000000"/>
          <w:sz w:val="28"/>
          <w:szCs w:val="28"/>
        </w:rPr>
      </w:pPr>
    </w:p>
    <w:p w:rsidR="0045669C" w:rsidRPr="00CC147F" w:rsidRDefault="00CC147F" w:rsidP="005C7874">
      <w:pPr>
        <w:spacing w:after="0" w:line="360" w:lineRule="auto"/>
        <w:ind w:firstLine="709"/>
        <w:rPr>
          <w:rFonts w:ascii="Times New Roman" w:eastAsia="Times New Roman" w:hAnsi="Times New Roman" w:cs="Times New Roman"/>
          <w:color w:val="000000"/>
          <w:sz w:val="28"/>
          <w:szCs w:val="28"/>
        </w:rPr>
      </w:pPr>
      <w:r w:rsidRPr="00CC147F">
        <w:rPr>
          <w:rFonts w:ascii="Times New Roman" w:hAnsi="Times New Roman" w:cs="Times New Roman"/>
          <w:sz w:val="28"/>
          <w:szCs w:val="28"/>
        </w:rPr>
        <w:tab/>
      </w:r>
      <w:r w:rsidR="0045669C" w:rsidRPr="00CC147F">
        <w:rPr>
          <w:rFonts w:ascii="Times New Roman" w:hAnsi="Times New Roman" w:cs="Times New Roman"/>
          <w:sz w:val="28"/>
          <w:szCs w:val="28"/>
        </w:rPr>
        <w:br w:type="page"/>
      </w:r>
    </w:p>
    <w:p w:rsidR="009A0A94" w:rsidRPr="0045669C" w:rsidRDefault="009A0A94" w:rsidP="003326A1">
      <w:pPr>
        <w:pStyle w:val="1"/>
        <w:rPr>
          <w:b/>
        </w:rPr>
      </w:pPr>
      <w:bookmarkStart w:id="7" w:name="_Toc43393663"/>
      <w:r w:rsidRPr="0045669C">
        <w:rPr>
          <w:b/>
        </w:rPr>
        <w:lastRenderedPageBreak/>
        <w:t xml:space="preserve">2 </w:t>
      </w:r>
      <w:r w:rsidR="00E53ECE" w:rsidRPr="0045669C">
        <w:rPr>
          <w:b/>
        </w:rPr>
        <w:t xml:space="preserve">Анализ системы управления закупочной деятельностью </w:t>
      </w:r>
      <w:r w:rsidR="00523A9C">
        <w:rPr>
          <w:b/>
        </w:rPr>
        <w:br/>
      </w:r>
      <w:r w:rsidR="00E53ECE" w:rsidRPr="0045669C">
        <w:rPr>
          <w:b/>
        </w:rPr>
        <w:t>как элемента логистики торгового предприятия</w:t>
      </w:r>
      <w:bookmarkEnd w:id="7"/>
    </w:p>
    <w:p w:rsidR="000876FC" w:rsidRPr="0045669C" w:rsidRDefault="000876FC" w:rsidP="003326A1">
      <w:pPr>
        <w:spacing w:after="0" w:line="360" w:lineRule="auto"/>
        <w:ind w:firstLine="709"/>
        <w:jc w:val="both"/>
        <w:rPr>
          <w:rFonts w:ascii="Times New Roman" w:hAnsi="Times New Roman" w:cs="Times New Roman"/>
          <w:b/>
          <w:sz w:val="28"/>
          <w:szCs w:val="28"/>
        </w:rPr>
      </w:pPr>
    </w:p>
    <w:p w:rsidR="00E947C3" w:rsidRPr="0045669C" w:rsidRDefault="00E947C3" w:rsidP="003326A1">
      <w:pPr>
        <w:pStyle w:val="2"/>
        <w:rPr>
          <w:b/>
        </w:rPr>
      </w:pPr>
      <w:bookmarkStart w:id="8" w:name="_Toc42874854"/>
      <w:bookmarkStart w:id="9" w:name="_Toc43393664"/>
      <w:r w:rsidRPr="0045669C">
        <w:rPr>
          <w:b/>
        </w:rPr>
        <w:t>2.1 Основные направления развития системы торговой логистики</w:t>
      </w:r>
      <w:bookmarkEnd w:id="8"/>
      <w:bookmarkEnd w:id="9"/>
    </w:p>
    <w:p w:rsidR="00E947C3" w:rsidRPr="0045669C" w:rsidRDefault="00E947C3" w:rsidP="003326A1">
      <w:pPr>
        <w:spacing w:after="0" w:line="360" w:lineRule="auto"/>
        <w:ind w:firstLine="709"/>
        <w:jc w:val="both"/>
        <w:rPr>
          <w:rFonts w:ascii="Times New Roman" w:hAnsi="Times New Roman" w:cs="Times New Roman"/>
          <w:b/>
          <w:sz w:val="28"/>
          <w:szCs w:val="28"/>
        </w:rPr>
      </w:pPr>
    </w:p>
    <w:p w:rsidR="008B7D0A" w:rsidRDefault="00E947C3" w:rsidP="003326A1">
      <w:pPr>
        <w:spacing w:after="0" w:line="360" w:lineRule="auto"/>
        <w:ind w:firstLine="709"/>
        <w:jc w:val="both"/>
        <w:rPr>
          <w:rFonts w:ascii="Times New Roman" w:hAnsi="Times New Roman" w:cs="Times New Roman"/>
          <w:sz w:val="28"/>
          <w:szCs w:val="28"/>
        </w:rPr>
      </w:pPr>
      <w:r w:rsidRPr="006B2ABC">
        <w:rPr>
          <w:rFonts w:ascii="Times New Roman" w:hAnsi="Times New Roman" w:cs="Times New Roman"/>
          <w:sz w:val="28"/>
          <w:szCs w:val="28"/>
        </w:rPr>
        <w:t xml:space="preserve">Появление новых концепций в организации потоковых процессов и оптимальной организации управления этими процессами предопределено изменением оперативной, текущей деятельности торговой компании, с одной стороны, и влиянием объективных факторов и тенденций развития экономической политики, с другой стороны. </w:t>
      </w:r>
    </w:p>
    <w:p w:rsidR="0014695A" w:rsidRDefault="00E947C3" w:rsidP="003326A1">
      <w:pPr>
        <w:spacing w:after="0" w:line="360" w:lineRule="auto"/>
        <w:ind w:firstLine="709"/>
        <w:jc w:val="both"/>
        <w:rPr>
          <w:rFonts w:ascii="Times New Roman" w:hAnsi="Times New Roman" w:cs="Times New Roman"/>
          <w:sz w:val="28"/>
          <w:szCs w:val="28"/>
        </w:rPr>
      </w:pPr>
      <w:r w:rsidRPr="006B2ABC">
        <w:rPr>
          <w:rFonts w:ascii="Times New Roman" w:hAnsi="Times New Roman" w:cs="Times New Roman"/>
          <w:sz w:val="28"/>
          <w:szCs w:val="28"/>
        </w:rPr>
        <w:t>Поскол</w:t>
      </w:r>
      <w:r w:rsidR="008B7D0A">
        <w:rPr>
          <w:rFonts w:ascii="Times New Roman" w:hAnsi="Times New Roman" w:cs="Times New Roman"/>
          <w:sz w:val="28"/>
          <w:szCs w:val="28"/>
        </w:rPr>
        <w:t>ьку реализация прорывных бизнес-</w:t>
      </w:r>
      <w:r w:rsidRPr="006B2ABC">
        <w:rPr>
          <w:rFonts w:ascii="Times New Roman" w:hAnsi="Times New Roman" w:cs="Times New Roman"/>
          <w:sz w:val="28"/>
          <w:szCs w:val="28"/>
        </w:rPr>
        <w:t xml:space="preserve">решений на современном этапе происходит в сочетании с информационными компьютерными технологиями, одним из направлений </w:t>
      </w:r>
      <w:proofErr w:type="spellStart"/>
      <w:r w:rsidRPr="006B2ABC">
        <w:rPr>
          <w:rFonts w:ascii="Times New Roman" w:hAnsi="Times New Roman" w:cs="Times New Roman"/>
          <w:sz w:val="28"/>
          <w:szCs w:val="28"/>
        </w:rPr>
        <w:t>эволюционирования</w:t>
      </w:r>
      <w:proofErr w:type="spellEnd"/>
      <w:r w:rsidRPr="006B2ABC">
        <w:rPr>
          <w:rFonts w:ascii="Times New Roman" w:hAnsi="Times New Roman" w:cs="Times New Roman"/>
          <w:sz w:val="28"/>
          <w:szCs w:val="28"/>
        </w:rPr>
        <w:t xml:space="preserve"> торговой логистики является инновационная логистика. Если подходить к пониманию инновационной логистики как деятельности, направленной на повышение эффективности управления бизнес-процессами посредством применения инновационных технологий, то необходимым фактором развития этой деятельности становится правильная организация стратегического управления, что не может рассматриваться в отрыве от оперативной логистики. Развитие этого направления на современном этапе обусловлено необходимостью совершенствования организационных форм построения логистических структур торгового предприятия, выбором соответствующих экономических методов логистического управления, методологии моделирования бизнес-процессов, определения необходимости и возможности использования информационных технологий. </w:t>
      </w:r>
    </w:p>
    <w:p w:rsidR="00E947C3" w:rsidRPr="006B2ABC" w:rsidRDefault="00E947C3" w:rsidP="003326A1">
      <w:pPr>
        <w:spacing w:after="0" w:line="360" w:lineRule="auto"/>
        <w:ind w:firstLine="709"/>
        <w:jc w:val="both"/>
        <w:rPr>
          <w:rFonts w:ascii="Times New Roman" w:hAnsi="Times New Roman" w:cs="Times New Roman"/>
          <w:sz w:val="28"/>
          <w:szCs w:val="28"/>
        </w:rPr>
      </w:pPr>
      <w:r w:rsidRPr="006B2ABC">
        <w:rPr>
          <w:rFonts w:ascii="Times New Roman" w:hAnsi="Times New Roman" w:cs="Times New Roman"/>
          <w:sz w:val="28"/>
          <w:szCs w:val="28"/>
        </w:rPr>
        <w:t xml:space="preserve">В контексте программ долгосрочного развития, реализуемых торговыми компаниями, повышается роль анализа и обоснования развития логистического потенциала, построения моделей интернационализации и </w:t>
      </w:r>
      <w:proofErr w:type="spellStart"/>
      <w:r w:rsidRPr="006B2ABC">
        <w:rPr>
          <w:rFonts w:ascii="Times New Roman" w:hAnsi="Times New Roman" w:cs="Times New Roman"/>
          <w:sz w:val="28"/>
          <w:szCs w:val="28"/>
        </w:rPr>
        <w:t>экстернационализации</w:t>
      </w:r>
      <w:proofErr w:type="spellEnd"/>
      <w:r w:rsidRPr="006B2ABC">
        <w:rPr>
          <w:rFonts w:ascii="Times New Roman" w:hAnsi="Times New Roman" w:cs="Times New Roman"/>
          <w:sz w:val="28"/>
          <w:szCs w:val="28"/>
        </w:rPr>
        <w:t>, что составляет сущность стратегической логистики торгового предприятия.</w:t>
      </w:r>
      <w:r w:rsidR="0045669C">
        <w:rPr>
          <w:rFonts w:ascii="Times New Roman" w:hAnsi="Times New Roman" w:cs="Times New Roman"/>
          <w:sz w:val="28"/>
          <w:szCs w:val="28"/>
        </w:rPr>
        <w:t xml:space="preserve"> </w:t>
      </w:r>
      <w:r w:rsidRPr="006B2ABC">
        <w:rPr>
          <w:rFonts w:ascii="Times New Roman" w:hAnsi="Times New Roman" w:cs="Times New Roman"/>
          <w:sz w:val="28"/>
          <w:szCs w:val="28"/>
        </w:rPr>
        <w:t xml:space="preserve">Как отмечают исследователи, многие западные и европейские </w:t>
      </w:r>
      <w:r w:rsidRPr="006B2ABC">
        <w:rPr>
          <w:rFonts w:ascii="Times New Roman" w:hAnsi="Times New Roman" w:cs="Times New Roman"/>
          <w:sz w:val="28"/>
          <w:szCs w:val="28"/>
        </w:rPr>
        <w:lastRenderedPageBreak/>
        <w:t xml:space="preserve">компании в качестве основы функционирования системы управления процессами на предприятии определяют концепцию стратегического управления. Учитывая, что в российской экономической бизнес-среде стратегическая составляющая становится важным фактором повышения конкурентоспособности компании, предпосылкой для интеграции внутренних и внешних процессов, опосредованных влиянием рыночных условий, развитие стратегической логистики становится объективной закономерностью. Цели и задачи стратегической логистики, в свою очередь, взаимосвязаны с улучшением </w:t>
      </w:r>
      <w:proofErr w:type="spellStart"/>
      <w:r w:rsidRPr="006B2ABC">
        <w:rPr>
          <w:rFonts w:ascii="Times New Roman" w:hAnsi="Times New Roman" w:cs="Times New Roman"/>
          <w:sz w:val="28"/>
          <w:szCs w:val="28"/>
        </w:rPr>
        <w:t>клиентоориентированности</w:t>
      </w:r>
      <w:proofErr w:type="spellEnd"/>
      <w:r w:rsidRPr="006B2ABC">
        <w:rPr>
          <w:rFonts w:ascii="Times New Roman" w:hAnsi="Times New Roman" w:cs="Times New Roman"/>
          <w:sz w:val="28"/>
          <w:szCs w:val="28"/>
        </w:rPr>
        <w:t>, повышением качества услуг и продукции компании. И в той связи интересным представляется исследование логистического сервиса торгового предприятия.</w:t>
      </w:r>
    </w:p>
    <w:p w:rsidR="00E947C3" w:rsidRPr="006B2ABC" w:rsidRDefault="00E947C3" w:rsidP="003326A1">
      <w:pPr>
        <w:spacing w:after="0" w:line="360" w:lineRule="auto"/>
        <w:ind w:firstLine="709"/>
        <w:jc w:val="both"/>
        <w:rPr>
          <w:rFonts w:ascii="Times New Roman" w:hAnsi="Times New Roman" w:cs="Times New Roman"/>
          <w:sz w:val="28"/>
          <w:szCs w:val="28"/>
        </w:rPr>
      </w:pPr>
      <w:r w:rsidRPr="006B2ABC">
        <w:rPr>
          <w:rFonts w:ascii="Times New Roman" w:hAnsi="Times New Roman" w:cs="Times New Roman"/>
          <w:sz w:val="28"/>
          <w:szCs w:val="28"/>
        </w:rPr>
        <w:t>Остановимся подробнее на каждом из перечисленных актуальных направлений развития торговой логистики.</w:t>
      </w:r>
    </w:p>
    <w:p w:rsidR="00E947C3" w:rsidRDefault="00E947C3" w:rsidP="003326A1">
      <w:pPr>
        <w:spacing w:after="0" w:line="360" w:lineRule="auto"/>
        <w:ind w:firstLine="709"/>
        <w:jc w:val="both"/>
        <w:rPr>
          <w:rFonts w:ascii="Times New Roman" w:hAnsi="Times New Roman" w:cs="Times New Roman"/>
          <w:sz w:val="28"/>
          <w:szCs w:val="28"/>
        </w:rPr>
      </w:pPr>
      <w:r w:rsidRPr="006B2ABC">
        <w:rPr>
          <w:rFonts w:ascii="Times New Roman" w:hAnsi="Times New Roman" w:cs="Times New Roman"/>
          <w:sz w:val="28"/>
          <w:szCs w:val="28"/>
        </w:rPr>
        <w:t>Инновационная логистика, активно использующая современные технологии, нацелена ускорить процессы на предприятии, связать их между собой, снизить издержки, повысить эффективность деятельности. Любой бизнес-процесс, где отмечается низкая производительность и издержки вследствие рутинных операций, можно представить в виде стандартизированных процессов посредством автоматизированной или информационной системы без привл</w:t>
      </w:r>
      <w:r>
        <w:rPr>
          <w:rFonts w:ascii="Times New Roman" w:hAnsi="Times New Roman" w:cs="Times New Roman"/>
          <w:sz w:val="28"/>
          <w:szCs w:val="28"/>
        </w:rPr>
        <w:t xml:space="preserve">ечения человеческого ресурса. </w:t>
      </w:r>
      <w:r w:rsidRPr="006B2ABC">
        <w:rPr>
          <w:rFonts w:ascii="Times New Roman" w:hAnsi="Times New Roman" w:cs="Times New Roman"/>
          <w:sz w:val="28"/>
          <w:szCs w:val="28"/>
        </w:rPr>
        <w:t>Организационно-технологическая последовательность достижения определенных результатов от внедрения инноваций в логистике торговой компании может быть представлена в виде схемы.</w:t>
      </w:r>
    </w:p>
    <w:p w:rsidR="00E947C3" w:rsidRPr="006B2ABC" w:rsidRDefault="00E947C3" w:rsidP="003326A1">
      <w:pPr>
        <w:spacing w:after="0" w:line="360" w:lineRule="auto"/>
        <w:ind w:firstLine="709"/>
        <w:jc w:val="both"/>
        <w:rPr>
          <w:rFonts w:ascii="Times New Roman" w:hAnsi="Times New Roman" w:cs="Times New Roman"/>
          <w:sz w:val="28"/>
          <w:szCs w:val="28"/>
        </w:rPr>
      </w:pPr>
      <w:r w:rsidRPr="006B2ABC">
        <w:rPr>
          <w:rFonts w:ascii="Times New Roman" w:hAnsi="Times New Roman" w:cs="Times New Roman"/>
          <w:sz w:val="28"/>
          <w:szCs w:val="28"/>
        </w:rPr>
        <w:t>Критерии выбора инновационной технологии следующие:</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экономия времени;</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нормативное использование ресурсов;</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рациональность информационного обеспечения;</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производительность;</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продуктивность.</w:t>
      </w:r>
    </w:p>
    <w:p w:rsidR="00E947C3" w:rsidRDefault="00E947C3" w:rsidP="003326A1">
      <w:pPr>
        <w:spacing w:after="0" w:line="360" w:lineRule="auto"/>
        <w:ind w:firstLine="709"/>
        <w:jc w:val="both"/>
        <w:rPr>
          <w:rFonts w:ascii="Times New Roman" w:hAnsi="Times New Roman" w:cs="Times New Roman"/>
          <w:sz w:val="28"/>
          <w:szCs w:val="28"/>
        </w:rPr>
      </w:pPr>
      <w:r w:rsidRPr="006B2ABC">
        <w:rPr>
          <w:rFonts w:ascii="Times New Roman" w:hAnsi="Times New Roman" w:cs="Times New Roman"/>
          <w:sz w:val="28"/>
          <w:szCs w:val="28"/>
        </w:rPr>
        <w:lastRenderedPageBreak/>
        <w:t>Совершенствование системы управления логистическими процессами на предприятии через инновационные технологии начинается с анализа бизнес-процессов компании. В классической теории логистики бизнес-процесс понимается как</w:t>
      </w:r>
      <w:r w:rsidR="003326A1">
        <w:rPr>
          <w:rFonts w:ascii="Times New Roman" w:hAnsi="Times New Roman" w:cs="Times New Roman"/>
          <w:sz w:val="28"/>
          <w:szCs w:val="28"/>
        </w:rPr>
        <w:t xml:space="preserve"> </w:t>
      </w:r>
      <w:r w:rsidRPr="006B2ABC">
        <w:rPr>
          <w:rFonts w:ascii="Times New Roman" w:hAnsi="Times New Roman" w:cs="Times New Roman"/>
          <w:sz w:val="28"/>
          <w:szCs w:val="28"/>
        </w:rPr>
        <w:t>система преобразований предмета труда коммерческой деятельности в предмет потребления с применением экономически обоснованного объема ресурсов и минимально возможным непроизводительным их использованием. Анализируются алгоритмы выполнения процессов, содержание операций, выполняемых на каждой фазе, показатели эффективности.</w:t>
      </w:r>
      <w:r w:rsidR="0045669C">
        <w:rPr>
          <w:rFonts w:ascii="Times New Roman" w:hAnsi="Times New Roman" w:cs="Times New Roman"/>
          <w:sz w:val="28"/>
          <w:szCs w:val="28"/>
        </w:rPr>
        <w:t xml:space="preserve"> </w:t>
      </w:r>
      <w:r w:rsidRPr="006B2ABC">
        <w:rPr>
          <w:rFonts w:ascii="Times New Roman" w:hAnsi="Times New Roman" w:cs="Times New Roman"/>
          <w:sz w:val="28"/>
          <w:szCs w:val="28"/>
        </w:rPr>
        <w:t>Система оценки бизнес-процесса включает в себя три уровня</w:t>
      </w:r>
      <w:r w:rsidR="003326A1">
        <w:rPr>
          <w:rFonts w:ascii="Times New Roman" w:hAnsi="Times New Roman" w:cs="Times New Roman"/>
          <w:sz w:val="28"/>
          <w:szCs w:val="28"/>
        </w:rPr>
        <w:t xml:space="preserve"> (рисунок 6)</w:t>
      </w:r>
      <w:r w:rsidRPr="006B2ABC">
        <w:rPr>
          <w:rFonts w:ascii="Times New Roman" w:hAnsi="Times New Roman" w:cs="Times New Roman"/>
          <w:sz w:val="28"/>
          <w:szCs w:val="28"/>
        </w:rPr>
        <w:t>.</w:t>
      </w:r>
    </w:p>
    <w:p w:rsidR="003326A1" w:rsidRPr="006B2ABC" w:rsidRDefault="003326A1" w:rsidP="003326A1">
      <w:pPr>
        <w:spacing w:after="0" w:line="360" w:lineRule="auto"/>
        <w:ind w:firstLine="709"/>
        <w:jc w:val="both"/>
        <w:rPr>
          <w:rFonts w:ascii="Times New Roman" w:hAnsi="Times New Roman" w:cs="Times New Roman"/>
          <w:sz w:val="28"/>
          <w:szCs w:val="28"/>
        </w:rPr>
      </w:pPr>
    </w:p>
    <w:p w:rsidR="00E947C3" w:rsidRDefault="00E947C3" w:rsidP="003326A1">
      <w:pPr>
        <w:spacing w:after="0" w:line="360" w:lineRule="auto"/>
        <w:jc w:val="center"/>
        <w:rPr>
          <w:rFonts w:ascii="Times New Roman" w:hAnsi="Times New Roman" w:cs="Times New Roman"/>
          <w:sz w:val="28"/>
          <w:szCs w:val="28"/>
        </w:rPr>
      </w:pPr>
      <w:r w:rsidRPr="006B2ABC">
        <w:rPr>
          <w:rFonts w:ascii="Times New Roman" w:hAnsi="Times New Roman" w:cs="Times New Roman"/>
          <w:noProof/>
          <w:sz w:val="28"/>
          <w:szCs w:val="28"/>
        </w:rPr>
        <w:drawing>
          <wp:inline distT="0" distB="0" distL="0" distR="0" wp14:anchorId="52931687" wp14:editId="6FD41521">
            <wp:extent cx="5227320" cy="2743200"/>
            <wp:effectExtent l="0" t="0" r="0" b="19050"/>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947C3" w:rsidRDefault="00E947C3" w:rsidP="003326A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3326A1">
        <w:rPr>
          <w:rFonts w:ascii="Times New Roman" w:hAnsi="Times New Roman" w:cs="Times New Roman"/>
          <w:sz w:val="28"/>
          <w:szCs w:val="28"/>
        </w:rPr>
        <w:t xml:space="preserve">6 </w:t>
      </w:r>
      <w:r>
        <w:rPr>
          <w:rFonts w:ascii="Times New Roman" w:hAnsi="Times New Roman" w:cs="Times New Roman"/>
          <w:sz w:val="28"/>
          <w:szCs w:val="28"/>
        </w:rPr>
        <w:t>– Уровни оценки бизнес-процессов</w:t>
      </w:r>
    </w:p>
    <w:p w:rsidR="00E947C3" w:rsidRPr="00477DC6" w:rsidRDefault="00E947C3" w:rsidP="002C4B52">
      <w:pPr>
        <w:spacing w:after="0" w:line="360" w:lineRule="auto"/>
        <w:ind w:firstLine="709"/>
        <w:jc w:val="both"/>
        <w:rPr>
          <w:rFonts w:ascii="Times New Roman" w:hAnsi="Times New Roman" w:cs="Times New Roman"/>
          <w:sz w:val="28"/>
          <w:szCs w:val="28"/>
        </w:rPr>
      </w:pPr>
    </w:p>
    <w:p w:rsidR="00E947C3" w:rsidRPr="006B2ABC" w:rsidRDefault="00E947C3" w:rsidP="002C4B52">
      <w:pPr>
        <w:spacing w:after="0" w:line="360" w:lineRule="auto"/>
        <w:ind w:firstLine="709"/>
        <w:jc w:val="both"/>
        <w:rPr>
          <w:rFonts w:ascii="Times New Roman" w:hAnsi="Times New Roman" w:cs="Times New Roman"/>
          <w:sz w:val="28"/>
          <w:szCs w:val="28"/>
        </w:rPr>
      </w:pPr>
      <w:r w:rsidRPr="006B2ABC">
        <w:rPr>
          <w:rFonts w:ascii="Times New Roman" w:hAnsi="Times New Roman" w:cs="Times New Roman"/>
          <w:sz w:val="28"/>
          <w:szCs w:val="28"/>
        </w:rPr>
        <w:t xml:space="preserve">Инновационного подхода требует решение таких задач, как: </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разработка технологий выполнения бизнес-процессов;</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определение способа (например, выбора оборудования, контрагентов);</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определения временных параметров;</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условия сопряжения одних бизнес-процессов с другими;</w:t>
      </w:r>
    </w:p>
    <w:p w:rsidR="00E947C3"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определение квалификационных требований для выполнения.</w:t>
      </w:r>
    </w:p>
    <w:p w:rsidR="00E947C3" w:rsidRPr="00477DC6" w:rsidRDefault="00E947C3" w:rsidP="002C4B52">
      <w:pPr>
        <w:spacing w:after="0" w:line="360" w:lineRule="auto"/>
        <w:ind w:firstLine="709"/>
        <w:jc w:val="both"/>
        <w:rPr>
          <w:rFonts w:ascii="Times New Roman" w:hAnsi="Times New Roman" w:cs="Times New Roman"/>
          <w:sz w:val="28"/>
          <w:szCs w:val="28"/>
        </w:rPr>
      </w:pPr>
      <w:r w:rsidRPr="00477DC6">
        <w:rPr>
          <w:rFonts w:ascii="Times New Roman" w:hAnsi="Times New Roman" w:cs="Times New Roman"/>
          <w:sz w:val="28"/>
          <w:szCs w:val="28"/>
        </w:rPr>
        <w:lastRenderedPageBreak/>
        <w:t xml:space="preserve">Например, проанализируем бизнес-процессы транспортного отдела торгового предприятия. Количество процессов в таком отделе составляют 20 % от числа всех ключевых процессов предприятия. В таблице </w:t>
      </w:r>
      <w:r w:rsidR="003326A1">
        <w:rPr>
          <w:rFonts w:ascii="Times New Roman" w:hAnsi="Times New Roman" w:cs="Times New Roman"/>
          <w:sz w:val="28"/>
          <w:szCs w:val="28"/>
        </w:rPr>
        <w:t xml:space="preserve">3 </w:t>
      </w:r>
      <w:r w:rsidRPr="00477DC6">
        <w:rPr>
          <w:rFonts w:ascii="Times New Roman" w:hAnsi="Times New Roman" w:cs="Times New Roman"/>
          <w:sz w:val="28"/>
          <w:szCs w:val="28"/>
        </w:rPr>
        <w:t>представлена характеристика основных процессов транспортного отдела.</w:t>
      </w:r>
    </w:p>
    <w:p w:rsidR="00E947C3" w:rsidRDefault="00E947C3" w:rsidP="00E947C3">
      <w:pPr>
        <w:spacing w:after="0" w:line="360" w:lineRule="auto"/>
        <w:ind w:firstLine="851"/>
        <w:jc w:val="both"/>
        <w:rPr>
          <w:rFonts w:ascii="Times New Roman" w:hAnsi="Times New Roman" w:cs="Times New Roman"/>
          <w:sz w:val="28"/>
          <w:szCs w:val="28"/>
        </w:rPr>
      </w:pPr>
    </w:p>
    <w:p w:rsidR="00E947C3" w:rsidRPr="00477DC6" w:rsidRDefault="00E947C3" w:rsidP="003326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326A1">
        <w:rPr>
          <w:rFonts w:ascii="Times New Roman" w:hAnsi="Times New Roman" w:cs="Times New Roman"/>
          <w:sz w:val="28"/>
          <w:szCs w:val="28"/>
        </w:rPr>
        <w:t xml:space="preserve">3 </w:t>
      </w:r>
      <w:r w:rsidR="0026482C">
        <w:rPr>
          <w:rFonts w:ascii="Times New Roman" w:hAnsi="Times New Roman" w:cs="Times New Roman"/>
          <w:sz w:val="28"/>
          <w:szCs w:val="28"/>
        </w:rPr>
        <w:t xml:space="preserve">– </w:t>
      </w:r>
      <w:r>
        <w:rPr>
          <w:rFonts w:ascii="Times New Roman" w:hAnsi="Times New Roman" w:cs="Times New Roman"/>
          <w:sz w:val="28"/>
          <w:szCs w:val="28"/>
        </w:rPr>
        <w:t>Х</w:t>
      </w:r>
      <w:r w:rsidRPr="00477DC6">
        <w:rPr>
          <w:rFonts w:ascii="Times New Roman" w:hAnsi="Times New Roman" w:cs="Times New Roman"/>
          <w:sz w:val="28"/>
          <w:szCs w:val="28"/>
        </w:rPr>
        <w:t>арактеристика основных процессов транспортного отдела.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6797"/>
      </w:tblGrid>
      <w:tr w:rsidR="00E947C3" w:rsidRPr="003326A1" w:rsidTr="003326A1">
        <w:trPr>
          <w:trHeight w:val="384"/>
        </w:trPr>
        <w:tc>
          <w:tcPr>
            <w:tcW w:w="2547" w:type="dxa"/>
          </w:tcPr>
          <w:p w:rsidR="00E947C3" w:rsidRPr="003326A1" w:rsidRDefault="00E947C3" w:rsidP="003326A1">
            <w:pPr>
              <w:spacing w:after="0" w:line="240" w:lineRule="auto"/>
              <w:jc w:val="center"/>
              <w:rPr>
                <w:rFonts w:ascii="Times New Roman" w:hAnsi="Times New Roman" w:cs="Times New Roman"/>
                <w:sz w:val="24"/>
                <w:szCs w:val="28"/>
              </w:rPr>
            </w:pPr>
            <w:r w:rsidRPr="003326A1">
              <w:rPr>
                <w:rFonts w:ascii="Times New Roman" w:hAnsi="Times New Roman" w:cs="Times New Roman"/>
                <w:sz w:val="24"/>
                <w:szCs w:val="28"/>
              </w:rPr>
              <w:t>Виды</w:t>
            </w:r>
          </w:p>
        </w:tc>
        <w:tc>
          <w:tcPr>
            <w:tcW w:w="6797" w:type="dxa"/>
          </w:tcPr>
          <w:p w:rsidR="00E947C3" w:rsidRPr="003326A1" w:rsidRDefault="00E947C3" w:rsidP="003326A1">
            <w:pPr>
              <w:spacing w:after="0" w:line="240" w:lineRule="auto"/>
              <w:jc w:val="center"/>
              <w:rPr>
                <w:rFonts w:ascii="Times New Roman" w:hAnsi="Times New Roman" w:cs="Times New Roman"/>
                <w:sz w:val="24"/>
                <w:szCs w:val="28"/>
              </w:rPr>
            </w:pPr>
            <w:r w:rsidRPr="003326A1">
              <w:rPr>
                <w:rFonts w:ascii="Times New Roman" w:hAnsi="Times New Roman" w:cs="Times New Roman"/>
                <w:sz w:val="24"/>
                <w:szCs w:val="28"/>
              </w:rPr>
              <w:t>Описание</w:t>
            </w:r>
          </w:p>
        </w:tc>
      </w:tr>
      <w:tr w:rsidR="00E947C3" w:rsidRPr="003326A1" w:rsidTr="003326A1">
        <w:trPr>
          <w:trHeight w:val="274"/>
        </w:trPr>
        <w:tc>
          <w:tcPr>
            <w:tcW w:w="2547" w:type="dxa"/>
          </w:tcPr>
          <w:p w:rsidR="00E947C3" w:rsidRPr="003326A1" w:rsidRDefault="00E947C3" w:rsidP="003326A1">
            <w:pPr>
              <w:spacing w:after="0" w:line="240" w:lineRule="auto"/>
              <w:jc w:val="both"/>
              <w:rPr>
                <w:rFonts w:ascii="Times New Roman" w:hAnsi="Times New Roman" w:cs="Times New Roman"/>
                <w:sz w:val="24"/>
                <w:szCs w:val="28"/>
              </w:rPr>
            </w:pPr>
            <w:r w:rsidRPr="003326A1">
              <w:rPr>
                <w:rFonts w:ascii="Times New Roman" w:hAnsi="Times New Roman" w:cs="Times New Roman"/>
                <w:sz w:val="24"/>
                <w:szCs w:val="28"/>
              </w:rPr>
              <w:t>Основные</w:t>
            </w:r>
          </w:p>
        </w:tc>
        <w:tc>
          <w:tcPr>
            <w:tcW w:w="6797" w:type="dxa"/>
          </w:tcPr>
          <w:p w:rsidR="00E947C3" w:rsidRPr="003326A1" w:rsidRDefault="00E947C3" w:rsidP="003326A1">
            <w:pPr>
              <w:spacing w:after="0" w:line="240" w:lineRule="auto"/>
              <w:jc w:val="both"/>
              <w:rPr>
                <w:rFonts w:ascii="Times New Roman" w:hAnsi="Times New Roman" w:cs="Times New Roman"/>
                <w:sz w:val="24"/>
                <w:szCs w:val="28"/>
              </w:rPr>
            </w:pPr>
            <w:r w:rsidRPr="003326A1">
              <w:rPr>
                <w:rFonts w:ascii="Times New Roman" w:hAnsi="Times New Roman" w:cs="Times New Roman"/>
                <w:sz w:val="24"/>
                <w:szCs w:val="28"/>
              </w:rPr>
              <w:t>Движение товаров, которые являются результатом материального производства, сопровождается высокими затратами на перевозку грузов при использовании неоптимального подвижного состава, неверной маршрутизации</w:t>
            </w:r>
          </w:p>
        </w:tc>
      </w:tr>
      <w:tr w:rsidR="00E947C3" w:rsidRPr="003326A1" w:rsidTr="003326A1">
        <w:trPr>
          <w:trHeight w:val="273"/>
        </w:trPr>
        <w:tc>
          <w:tcPr>
            <w:tcW w:w="2547" w:type="dxa"/>
          </w:tcPr>
          <w:p w:rsidR="00E947C3" w:rsidRPr="003326A1" w:rsidRDefault="00E947C3" w:rsidP="003326A1">
            <w:pPr>
              <w:spacing w:after="0" w:line="240" w:lineRule="auto"/>
              <w:jc w:val="both"/>
              <w:rPr>
                <w:rFonts w:ascii="Times New Roman" w:hAnsi="Times New Roman" w:cs="Times New Roman"/>
                <w:sz w:val="24"/>
                <w:szCs w:val="28"/>
              </w:rPr>
            </w:pPr>
            <w:r w:rsidRPr="003326A1">
              <w:rPr>
                <w:rFonts w:ascii="Times New Roman" w:hAnsi="Times New Roman" w:cs="Times New Roman"/>
                <w:sz w:val="24"/>
                <w:szCs w:val="28"/>
              </w:rPr>
              <w:t>Вспомогательные</w:t>
            </w:r>
          </w:p>
        </w:tc>
        <w:tc>
          <w:tcPr>
            <w:tcW w:w="6797" w:type="dxa"/>
          </w:tcPr>
          <w:p w:rsidR="00E947C3" w:rsidRPr="003326A1" w:rsidRDefault="00E947C3" w:rsidP="003326A1">
            <w:pPr>
              <w:spacing w:after="0" w:line="240" w:lineRule="auto"/>
              <w:jc w:val="both"/>
              <w:rPr>
                <w:rFonts w:ascii="Times New Roman" w:hAnsi="Times New Roman" w:cs="Times New Roman"/>
                <w:sz w:val="24"/>
                <w:szCs w:val="28"/>
              </w:rPr>
            </w:pPr>
            <w:r w:rsidRPr="003326A1">
              <w:rPr>
                <w:rFonts w:ascii="Times New Roman" w:hAnsi="Times New Roman" w:cs="Times New Roman"/>
                <w:sz w:val="24"/>
                <w:szCs w:val="28"/>
              </w:rPr>
              <w:t>Создание ресурсов для основных бизнес-процессов происходит без эффективных технологий определения выбора оптимального подвижного состава; без оценки и прогнозирования надежности реализации процессов транспортными средствами</w:t>
            </w:r>
          </w:p>
          <w:p w:rsidR="00E947C3" w:rsidRPr="003326A1" w:rsidRDefault="00E947C3" w:rsidP="003326A1">
            <w:pPr>
              <w:spacing w:after="0" w:line="240" w:lineRule="auto"/>
              <w:jc w:val="both"/>
              <w:rPr>
                <w:rFonts w:ascii="Times New Roman" w:hAnsi="Times New Roman" w:cs="Times New Roman"/>
                <w:sz w:val="24"/>
                <w:szCs w:val="28"/>
              </w:rPr>
            </w:pPr>
          </w:p>
        </w:tc>
      </w:tr>
      <w:tr w:rsidR="00E947C3" w:rsidRPr="003326A1" w:rsidTr="003326A1">
        <w:trPr>
          <w:trHeight w:val="273"/>
        </w:trPr>
        <w:tc>
          <w:tcPr>
            <w:tcW w:w="2547" w:type="dxa"/>
          </w:tcPr>
          <w:p w:rsidR="00E947C3" w:rsidRPr="003326A1" w:rsidRDefault="00E947C3" w:rsidP="003326A1">
            <w:pPr>
              <w:spacing w:after="0" w:line="240" w:lineRule="auto"/>
              <w:jc w:val="both"/>
              <w:rPr>
                <w:rFonts w:ascii="Times New Roman" w:hAnsi="Times New Roman" w:cs="Times New Roman"/>
                <w:sz w:val="24"/>
                <w:szCs w:val="28"/>
              </w:rPr>
            </w:pPr>
            <w:r w:rsidRPr="003326A1">
              <w:rPr>
                <w:rFonts w:ascii="Times New Roman" w:hAnsi="Times New Roman" w:cs="Times New Roman"/>
                <w:sz w:val="24"/>
                <w:szCs w:val="28"/>
              </w:rPr>
              <w:t>Процессы управления</w:t>
            </w:r>
          </w:p>
        </w:tc>
        <w:tc>
          <w:tcPr>
            <w:tcW w:w="6797" w:type="dxa"/>
          </w:tcPr>
          <w:p w:rsidR="00E947C3" w:rsidRPr="003326A1" w:rsidRDefault="00E947C3" w:rsidP="003326A1">
            <w:pPr>
              <w:spacing w:after="0" w:line="240" w:lineRule="auto"/>
              <w:jc w:val="both"/>
              <w:rPr>
                <w:rFonts w:ascii="Times New Roman" w:hAnsi="Times New Roman" w:cs="Times New Roman"/>
                <w:sz w:val="24"/>
                <w:szCs w:val="28"/>
              </w:rPr>
            </w:pPr>
            <w:r w:rsidRPr="003326A1">
              <w:rPr>
                <w:rFonts w:ascii="Times New Roman" w:hAnsi="Times New Roman" w:cs="Times New Roman"/>
                <w:sz w:val="24"/>
                <w:szCs w:val="28"/>
              </w:rPr>
              <w:t>Управление деятельностью отдела отличается несвоевременным определением отклонений и нарушений в функционировании цепи товародвижения</w:t>
            </w:r>
          </w:p>
        </w:tc>
      </w:tr>
    </w:tbl>
    <w:p w:rsidR="00E947C3" w:rsidRPr="006B2ABC" w:rsidRDefault="00E947C3" w:rsidP="002C4B52">
      <w:pPr>
        <w:spacing w:after="0" w:line="360" w:lineRule="auto"/>
        <w:ind w:firstLine="709"/>
        <w:jc w:val="both"/>
        <w:rPr>
          <w:rFonts w:ascii="Times New Roman" w:hAnsi="Times New Roman" w:cs="Times New Roman"/>
          <w:sz w:val="28"/>
          <w:szCs w:val="28"/>
        </w:rPr>
      </w:pPr>
    </w:p>
    <w:p w:rsidR="00E947C3" w:rsidRPr="006B2ABC" w:rsidRDefault="00E947C3" w:rsidP="002C4B52">
      <w:pPr>
        <w:spacing w:after="0" w:line="360" w:lineRule="auto"/>
        <w:ind w:firstLine="709"/>
        <w:jc w:val="both"/>
        <w:rPr>
          <w:rFonts w:ascii="Times New Roman" w:hAnsi="Times New Roman" w:cs="Times New Roman"/>
          <w:sz w:val="28"/>
          <w:szCs w:val="28"/>
        </w:rPr>
      </w:pPr>
      <w:r w:rsidRPr="006B2ABC">
        <w:rPr>
          <w:rFonts w:ascii="Times New Roman" w:hAnsi="Times New Roman" w:cs="Times New Roman"/>
          <w:sz w:val="28"/>
          <w:szCs w:val="28"/>
        </w:rPr>
        <w:t>Анализ бизнес-процессов транспортного отдела подводит к выводу, что необходим инновационный подход к построению транспортной деятельности. В частности, отметим необходимость таких инновационных процессов, как:</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применение информационных систем оценки эффективности управления цепями поставок;</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внедрение единых информационных систем мониторинга для работы на опережение;</w:t>
      </w:r>
    </w:p>
    <w:p w:rsidR="00E947C3"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477DC6">
        <w:rPr>
          <w:rFonts w:ascii="Times New Roman" w:hAnsi="Times New Roman" w:cs="Times New Roman"/>
          <w:sz w:val="28"/>
          <w:szCs w:val="28"/>
        </w:rPr>
        <w:t>формирование интегрированной стратегии и оперативных целей вместо функциональных целей отдельных единиц системы.</w:t>
      </w:r>
    </w:p>
    <w:p w:rsidR="00E947C3" w:rsidRPr="00477DC6" w:rsidRDefault="00E947C3" w:rsidP="002C4B52">
      <w:pPr>
        <w:tabs>
          <w:tab w:val="left" w:pos="993"/>
        </w:tabs>
        <w:spacing w:after="0" w:line="360" w:lineRule="auto"/>
        <w:ind w:firstLine="709"/>
        <w:jc w:val="both"/>
        <w:rPr>
          <w:rFonts w:ascii="Times New Roman" w:hAnsi="Times New Roman" w:cs="Times New Roman"/>
          <w:sz w:val="28"/>
          <w:szCs w:val="28"/>
        </w:rPr>
      </w:pPr>
      <w:r w:rsidRPr="00477DC6">
        <w:rPr>
          <w:rFonts w:ascii="Times New Roman" w:hAnsi="Times New Roman" w:cs="Times New Roman"/>
          <w:sz w:val="28"/>
          <w:szCs w:val="28"/>
        </w:rPr>
        <w:t xml:space="preserve">Так, дальнейшее эффективное функционирование транспортного отдела торговой компании невозможно, на наш взгляд, без спутниковых и радиотехнических навигационных систем, цифровых топографических карт с предусмотренной нагрузкой для различных видов транспорта. Автоматизированная система диспетчерского управления движением транспортных средств использует методы спутниковой навигации и строится на основе применения </w:t>
      </w:r>
      <w:r w:rsidRPr="00477DC6">
        <w:rPr>
          <w:rFonts w:ascii="Times New Roman" w:hAnsi="Times New Roman" w:cs="Times New Roman"/>
          <w:sz w:val="28"/>
          <w:szCs w:val="28"/>
        </w:rPr>
        <w:lastRenderedPageBreak/>
        <w:t>терминальных бортовых устройств программного обеспечения и технологий автоматизированного управления движением. Подобная система позволяет торговой компании способна повысить эффективность:</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снизить</w:t>
      </w:r>
      <w:r w:rsidR="0045669C">
        <w:rPr>
          <w:rFonts w:ascii="Times New Roman" w:hAnsi="Times New Roman" w:cs="Times New Roman"/>
          <w:sz w:val="28"/>
          <w:szCs w:val="28"/>
        </w:rPr>
        <w:t xml:space="preserve"> </w:t>
      </w:r>
      <w:r w:rsidRPr="006B2ABC">
        <w:rPr>
          <w:rFonts w:ascii="Times New Roman" w:hAnsi="Times New Roman" w:cs="Times New Roman"/>
          <w:sz w:val="28"/>
          <w:szCs w:val="28"/>
        </w:rPr>
        <w:t>простои;</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уменьшить пробег автомобиля;</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сократить амортизационные расходы;</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рационализировать использование рабочего времени сотрудников;</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снизить затраты на связь;</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в целом уменьшить затраты на логистику.</w:t>
      </w:r>
    </w:p>
    <w:p w:rsidR="00E947C3" w:rsidRPr="006B2ABC" w:rsidRDefault="00E947C3" w:rsidP="002C4B52">
      <w:pPr>
        <w:spacing w:after="0" w:line="360" w:lineRule="auto"/>
        <w:ind w:firstLine="709"/>
        <w:jc w:val="both"/>
        <w:rPr>
          <w:rFonts w:ascii="Times New Roman" w:hAnsi="Times New Roman" w:cs="Times New Roman"/>
          <w:sz w:val="28"/>
          <w:szCs w:val="28"/>
        </w:rPr>
      </w:pPr>
      <w:r w:rsidRPr="006B2ABC">
        <w:rPr>
          <w:rFonts w:ascii="Times New Roman" w:hAnsi="Times New Roman" w:cs="Times New Roman"/>
          <w:sz w:val="28"/>
          <w:szCs w:val="28"/>
        </w:rPr>
        <w:t>Оперативная логистика торгового предприятия способна повысить эффективность процессов торговой компании за счет перестройки или реорганизации управления, т.е. приведения в соответствие действующей системы управления с уровнем развития производительных сил. В условиях повышения требований к логистической системе предприятия ключевой задачей оперативной логистики становится обеспечение конкурентоспособности, адаптивности, развития. Процесс управления логистическими процессами торгового предприятия на современном этапе характеризуется интеграцией процессов, инженерной технологичностью, конвергенцией, созданием новых организационных форм взаимодействия. На рисунке представлен процесс управления с учетом взаимосвязанных факторов – пространственных, временных, содержательных.</w:t>
      </w:r>
    </w:p>
    <w:p w:rsidR="00E947C3" w:rsidRPr="006B2ABC" w:rsidRDefault="00E947C3" w:rsidP="002C4B52">
      <w:pPr>
        <w:spacing w:after="0" w:line="360" w:lineRule="auto"/>
        <w:ind w:firstLine="709"/>
        <w:jc w:val="both"/>
        <w:rPr>
          <w:rFonts w:ascii="Times New Roman" w:hAnsi="Times New Roman" w:cs="Times New Roman"/>
          <w:sz w:val="28"/>
          <w:szCs w:val="28"/>
        </w:rPr>
      </w:pPr>
      <w:r w:rsidRPr="006B2ABC">
        <w:rPr>
          <w:rFonts w:ascii="Times New Roman" w:hAnsi="Times New Roman" w:cs="Times New Roman"/>
          <w:sz w:val="28"/>
          <w:szCs w:val="28"/>
        </w:rPr>
        <w:t>Изменить операционное управление компании возможно посредством изменения концепции управления. Например, построить систему управления процессами на основе критериев эффективности. На рисунке показана организация системы управления с применением показателей эффективности цепи поставок.</w:t>
      </w:r>
    </w:p>
    <w:p w:rsidR="00E947C3" w:rsidRPr="006B2ABC" w:rsidRDefault="00E947C3" w:rsidP="002C4B52">
      <w:pPr>
        <w:spacing w:after="0" w:line="360" w:lineRule="auto"/>
        <w:ind w:firstLine="709"/>
        <w:jc w:val="both"/>
        <w:rPr>
          <w:rFonts w:ascii="Times New Roman" w:hAnsi="Times New Roman" w:cs="Times New Roman"/>
          <w:sz w:val="28"/>
          <w:szCs w:val="28"/>
        </w:rPr>
      </w:pPr>
      <w:r w:rsidRPr="006B2ABC">
        <w:rPr>
          <w:rFonts w:ascii="Times New Roman" w:hAnsi="Times New Roman" w:cs="Times New Roman"/>
          <w:sz w:val="28"/>
          <w:szCs w:val="28"/>
        </w:rPr>
        <w:t>Цель стратегической логистики торговой компании – достижение определенных результатов деятельности на уровне тактики и распределения на технологическом уровне ресурсов, необходимых для достижения долгосрочных целей. Основные задачи стратегической логистики:</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lastRenderedPageBreak/>
        <w:t>контроль над затратами;</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стратегия дифференциации;</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фокусирование</w:t>
      </w:r>
    </w:p>
    <w:p w:rsidR="00E947C3" w:rsidRDefault="00E947C3" w:rsidP="002C4B52">
      <w:pPr>
        <w:spacing w:after="0" w:line="360" w:lineRule="auto"/>
        <w:ind w:firstLine="709"/>
        <w:jc w:val="both"/>
        <w:rPr>
          <w:rFonts w:ascii="Times New Roman" w:hAnsi="Times New Roman" w:cs="Times New Roman"/>
          <w:sz w:val="28"/>
          <w:szCs w:val="28"/>
        </w:rPr>
      </w:pPr>
      <w:r w:rsidRPr="006B2ABC">
        <w:rPr>
          <w:rFonts w:ascii="Times New Roman" w:hAnsi="Times New Roman" w:cs="Times New Roman"/>
          <w:sz w:val="28"/>
          <w:szCs w:val="28"/>
        </w:rPr>
        <w:t>При стратегическом управлении процессами укрепляются позиции компании, удовлетворяются потребности контрагентов, осуществляется скоординированное руководство. Все достигается, например, через выведенные формулы и сформулированные правила долгосрочного распределения ресурсов, которые дают представление о будущем положении компании. Если представить, что распределение потребителей услуг подчиняется частично распределению по экспоне</w:t>
      </w:r>
      <w:r>
        <w:rPr>
          <w:rFonts w:ascii="Times New Roman" w:hAnsi="Times New Roman" w:cs="Times New Roman"/>
          <w:sz w:val="28"/>
          <w:szCs w:val="28"/>
        </w:rPr>
        <w:t>н</w:t>
      </w:r>
      <w:r w:rsidRPr="006B2ABC">
        <w:rPr>
          <w:rFonts w:ascii="Times New Roman" w:hAnsi="Times New Roman" w:cs="Times New Roman"/>
          <w:sz w:val="28"/>
          <w:szCs w:val="28"/>
        </w:rPr>
        <w:t xml:space="preserve">те и частично по </w:t>
      </w:r>
      <w:proofErr w:type="spellStart"/>
      <w:r w:rsidRPr="006B2ABC">
        <w:rPr>
          <w:rFonts w:ascii="Times New Roman" w:hAnsi="Times New Roman" w:cs="Times New Roman"/>
          <w:sz w:val="28"/>
          <w:szCs w:val="28"/>
        </w:rPr>
        <w:t>ципфовской</w:t>
      </w:r>
      <w:proofErr w:type="spellEnd"/>
      <w:r w:rsidRPr="006B2ABC">
        <w:rPr>
          <w:rFonts w:ascii="Times New Roman" w:hAnsi="Times New Roman" w:cs="Times New Roman"/>
          <w:sz w:val="28"/>
          <w:szCs w:val="28"/>
        </w:rPr>
        <w:t xml:space="preserve"> составляющей, тогда количество объектов каждого ранга определяется следующими уравнениями:</w:t>
      </w:r>
    </w:p>
    <w:p w:rsidR="008B7D0A" w:rsidRPr="006B2ABC" w:rsidRDefault="008B7D0A" w:rsidP="00E947C3">
      <w:pPr>
        <w:spacing w:after="0" w:line="360" w:lineRule="auto"/>
        <w:ind w:firstLine="709"/>
        <w:jc w:val="both"/>
        <w:rPr>
          <w:rFonts w:ascii="Times New Roman" w:hAnsi="Times New Roman" w:cs="Times New Roman"/>
          <w:sz w:val="28"/>
          <w:szCs w:val="28"/>
        </w:rPr>
      </w:pPr>
    </w:p>
    <w:p w:rsidR="00E947C3" w:rsidRPr="008B7D0A" w:rsidRDefault="00E947C3" w:rsidP="005F58B9">
      <w:pPr>
        <w:spacing w:after="0" w:line="360" w:lineRule="auto"/>
        <w:jc w:val="right"/>
        <w:rPr>
          <w:rFonts w:ascii="Times New Roman" w:hAnsi="Times New Roman" w:cs="Times New Roman"/>
          <w:i/>
          <w:sz w:val="28"/>
          <w:szCs w:val="28"/>
        </w:rPr>
      </w:pPr>
      <m:oMath>
        <m:r>
          <w:rPr>
            <w:rFonts w:ascii="Cambria Math" w:hAnsi="Cambria Math" w:cs="Times New Roman"/>
            <w:sz w:val="28"/>
            <w:szCs w:val="28"/>
          </w:rPr>
          <m:t>R</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β</m:t>
            </m:r>
          </m:sup>
        </m:sSup>
        <m:d>
          <m:dPr>
            <m:ctrlPr>
              <w:rPr>
                <w:rFonts w:ascii="Cambria Math" w:hAnsi="Cambria Math" w:cs="Times New Roman"/>
                <w:i/>
                <w:sz w:val="28"/>
                <w:szCs w:val="28"/>
              </w:rPr>
            </m:ctrlPr>
          </m:dPr>
          <m:e>
            <m:r>
              <w:rPr>
                <w:rFonts w:ascii="Cambria Math" w:hAnsi="Cambria Math" w:cs="Times New Roman"/>
                <w:sz w:val="28"/>
                <w:szCs w:val="28"/>
              </w:rPr>
              <m:t>1≤n≤c</m:t>
            </m:r>
          </m:e>
        </m:d>
        <m:r>
          <w:rPr>
            <w:rFonts w:ascii="Cambria Math" w:hAnsi="Cambria Math" w:cs="Times New Roman"/>
            <w:sz w:val="28"/>
            <w:szCs w:val="28"/>
          </w:rPr>
          <m:t xml:space="preserve"> и </m:t>
        </m:r>
        <m:r>
          <w:rPr>
            <w:rFonts w:ascii="Cambria Math" w:hAnsi="Cambria Math" w:cs="Times New Roman"/>
            <w:sz w:val="28"/>
            <w:szCs w:val="28"/>
            <w:lang w:val="en-US"/>
          </w:rPr>
          <m:t>R</m:t>
        </m:r>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m:t>
            </m:r>
          </m:e>
          <m:sub>
            <m:r>
              <w:rPr>
                <w:rFonts w:ascii="Cambria Math" w:hAnsi="Cambria Math" w:cs="Times New Roman"/>
                <w:sz w:val="28"/>
                <w:szCs w:val="28"/>
              </w:rPr>
              <m:t>2</m:t>
            </m:r>
          </m:sub>
        </m:sSub>
        <m:r>
          <w:rPr>
            <w:rFonts w:ascii="Cambria Math" w:hAnsi="Cambria Math" w:cs="Times New Roman"/>
            <w:sz w:val="28"/>
            <w:szCs w:val="28"/>
          </w:rPr>
          <m:t>=</m:t>
        </m:r>
        <m:func>
          <m:funcPr>
            <m:ctrlPr>
              <w:rPr>
                <w:rFonts w:ascii="Cambria Math" w:hAnsi="Cambria Math" w:cs="Times New Roman"/>
                <w:sz w:val="28"/>
                <w:szCs w:val="28"/>
                <w:lang w:val="en-US"/>
              </w:rPr>
            </m:ctrlPr>
          </m:funcPr>
          <m:fName>
            <m:r>
              <m:rPr>
                <m:sty m:val="p"/>
              </m:rPr>
              <w:rPr>
                <w:rFonts w:ascii="Cambria Math" w:hAnsi="Cambria Math" w:cs="Times New Roman"/>
                <w:sz w:val="28"/>
                <w:szCs w:val="28"/>
                <w:lang w:val="en-US"/>
              </w:rPr>
              <m:t>log</m:t>
            </m:r>
          </m:fName>
          <m:e>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s</m:t>
                    </m:r>
                  </m:den>
                </m:f>
              </m:e>
            </m:d>
          </m:e>
        </m:func>
        <m:d>
          <m:dPr>
            <m:ctrlPr>
              <w:rPr>
                <w:rFonts w:ascii="Cambria Math" w:hAnsi="Cambria Math" w:cs="Times New Roman"/>
                <w:i/>
                <w:sz w:val="28"/>
                <w:szCs w:val="28"/>
                <w:lang w:val="en-US"/>
              </w:rPr>
            </m:ctrlPr>
          </m:dPr>
          <m:e>
            <m:r>
              <w:rPr>
                <w:rFonts w:ascii="Cambria Math" w:hAnsi="Cambria Math" w:cs="Times New Roman"/>
                <w:sz w:val="28"/>
                <w:szCs w:val="28"/>
                <w:lang w:val="en-US"/>
              </w:rPr>
              <m:t>c</m:t>
            </m:r>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m:t>
            </m:r>
            <m:r>
              <w:rPr>
                <w:rFonts w:ascii="Cambria Math" w:hAnsi="Cambria Math" w:cs="Times New Roman"/>
                <w:sz w:val="28"/>
                <w:szCs w:val="28"/>
                <w:lang w:val="en-US"/>
              </w:rPr>
              <m:t>N</m:t>
            </m:r>
          </m:e>
        </m:d>
        <m:r>
          <w:rPr>
            <w:rFonts w:ascii="Cambria Math" w:hAnsi="Cambria Math" w:cs="Times New Roman"/>
            <w:sz w:val="28"/>
            <w:szCs w:val="28"/>
          </w:rPr>
          <m:t xml:space="preserve">, </m:t>
        </m:r>
        <m:r>
          <w:rPr>
            <w:rFonts w:ascii="Cambria Math" w:hAnsi="Cambria Math" w:cs="Times New Roman"/>
            <w:sz w:val="28"/>
            <w:szCs w:val="28"/>
            <w:lang w:val="en-US"/>
          </w:rPr>
          <m:t>a</m:t>
        </m:r>
        <m:r>
          <w:rPr>
            <w:rFonts w:ascii="Cambria Math" w:hAnsi="Cambria Math" w:cs="Times New Roman"/>
            <w:sz w:val="28"/>
            <w:szCs w:val="28"/>
          </w:rPr>
          <m:t xml:space="preserve"> </m:t>
        </m:r>
        <m:r>
          <w:rPr>
            <w:rFonts w:ascii="Cambria Math" w:hAnsi="Cambria Math" w:cs="Times New Roman"/>
            <w:sz w:val="28"/>
            <w:szCs w:val="28"/>
            <w:lang w:val="en-US"/>
          </w:rPr>
          <m:t>R</m:t>
        </m:r>
        <m:d>
          <m:dPr>
            <m:ctrlPr>
              <w:rPr>
                <w:rFonts w:ascii="Cambria Math" w:hAnsi="Cambria Math" w:cs="Times New Roman"/>
                <w:i/>
                <w:sz w:val="28"/>
                <w:szCs w:val="28"/>
                <w:lang w:val="en-US"/>
              </w:rPr>
            </m:ctrlPr>
          </m:dPr>
          <m:e>
            <m:r>
              <w:rPr>
                <w:rFonts w:ascii="Cambria Math" w:hAnsi="Cambria Math" w:cs="Times New Roman"/>
                <w:sz w:val="28"/>
                <w:szCs w:val="28"/>
                <w:lang w:val="en-US"/>
              </w:rPr>
              <m:t>n</m:t>
            </m:r>
          </m:e>
        </m:d>
        <m:r>
          <w:rPr>
            <w:rFonts w:ascii="Cambria Math" w:hAnsi="Cambria Math" w:cs="Times New Roman"/>
            <w:sz w:val="28"/>
            <w:szCs w:val="28"/>
          </w:rPr>
          <m:t>=</m:t>
        </m:r>
        <m:r>
          <w:rPr>
            <w:rFonts w:ascii="Cambria Math" w:hAnsi="Cambria Math" w:cs="Times New Roman"/>
            <w:sz w:val="28"/>
            <w:szCs w:val="28"/>
            <w:lang w:val="en-US"/>
          </w:rPr>
          <m:t>R</m:t>
        </m:r>
        <m:d>
          <m:dPr>
            <m:ctrlPr>
              <w:rPr>
                <w:rFonts w:ascii="Cambria Math" w:hAnsi="Cambria Math" w:cs="Times New Roman"/>
                <w:i/>
                <w:sz w:val="28"/>
                <w:szCs w:val="28"/>
                <w:lang w:val="en-US"/>
              </w:rPr>
            </m:ctrlPr>
          </m:dPr>
          <m:e>
            <m:r>
              <w:rPr>
                <w:rFonts w:ascii="Cambria Math" w:hAnsi="Cambria Math" w:cs="Times New Roman"/>
                <w:sz w:val="28"/>
                <w:szCs w:val="28"/>
                <w:lang w:val="en-US"/>
              </w:rPr>
              <m:t>n</m:t>
            </m:r>
          </m:e>
        </m:d>
        <m:r>
          <w:rPr>
            <w:rFonts w:ascii="Cambria Math" w:hAnsi="Cambria Math" w:cs="Times New Roman"/>
            <w:sz w:val="28"/>
            <w:szCs w:val="28"/>
          </w:rPr>
          <m:t>=</m:t>
        </m:r>
        <m:r>
          <w:rPr>
            <w:rFonts w:ascii="Cambria Math" w:hAnsi="Cambria Math" w:cs="Times New Roman"/>
            <w:sz w:val="28"/>
            <w:szCs w:val="28"/>
            <w:lang w:val="en-US"/>
          </w:rPr>
          <m:t>R</m:t>
        </m:r>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m:t>
            </m:r>
          </m:e>
          <m:sub>
            <m:r>
              <w:rPr>
                <w:rFonts w:ascii="Cambria Math" w:hAnsi="Cambria Math" w:cs="Times New Roman"/>
                <w:sz w:val="28"/>
                <w:szCs w:val="28"/>
              </w:rPr>
              <m:t>1</m:t>
            </m:r>
          </m:sub>
        </m:sSub>
        <m:r>
          <w:rPr>
            <w:rFonts w:ascii="Cambria Math" w:hAnsi="Cambria Math" w:cs="Times New Roman"/>
            <w:sz w:val="28"/>
            <w:szCs w:val="28"/>
          </w:rPr>
          <m:t>+</m:t>
        </m:r>
        <m:r>
          <w:rPr>
            <w:rFonts w:ascii="Cambria Math" w:hAnsi="Cambria Math" w:cs="Times New Roman"/>
            <w:sz w:val="28"/>
            <w:szCs w:val="28"/>
            <w:lang w:val="en-US"/>
          </w:rPr>
          <m:t>R</m:t>
        </m:r>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m:t>
            </m:r>
          </m:e>
          <m:sub>
            <m:r>
              <w:rPr>
                <w:rFonts w:ascii="Cambria Math" w:hAnsi="Cambria Math" w:cs="Times New Roman"/>
                <w:sz w:val="28"/>
                <w:szCs w:val="28"/>
              </w:rPr>
              <m:t>2</m:t>
            </m:r>
          </m:sub>
        </m:sSub>
        <m:r>
          <w:rPr>
            <w:rFonts w:ascii="Cambria Math" w:hAnsi="Cambria Math" w:cs="Times New Roman"/>
            <w:sz w:val="28"/>
            <w:szCs w:val="28"/>
          </w:rPr>
          <m:t>,</m:t>
        </m:r>
      </m:oMath>
      <w:r w:rsidR="008B7D0A" w:rsidRPr="008B7D0A">
        <w:rPr>
          <w:rFonts w:ascii="Times New Roman" w:hAnsi="Times New Roman" w:cs="Times New Roman"/>
          <w:i/>
          <w:sz w:val="28"/>
          <w:szCs w:val="28"/>
        </w:rPr>
        <w:tab/>
      </w:r>
      <w:r w:rsidR="005F58B9" w:rsidRPr="005F58B9">
        <w:rPr>
          <w:rFonts w:ascii="Times New Roman" w:hAnsi="Times New Roman" w:cs="Times New Roman"/>
          <w:i/>
          <w:sz w:val="28"/>
          <w:szCs w:val="28"/>
        </w:rPr>
        <w:t xml:space="preserve">                                         </w:t>
      </w:r>
      <w:r w:rsidR="008B7D0A" w:rsidRPr="008B7D0A">
        <w:rPr>
          <w:rFonts w:ascii="Times New Roman" w:hAnsi="Times New Roman" w:cs="Times New Roman"/>
          <w:sz w:val="28"/>
          <w:szCs w:val="28"/>
        </w:rPr>
        <w:t>(1)</w:t>
      </w:r>
    </w:p>
    <w:p w:rsidR="00E947C3" w:rsidRDefault="00E947C3" w:rsidP="00E947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где</w:t>
      </w:r>
      <w:r w:rsidR="0045669C">
        <w:rPr>
          <w:rFonts w:ascii="Times New Roman" w:hAnsi="Times New Roman" w:cs="Times New Roman"/>
          <w:sz w:val="28"/>
          <w:szCs w:val="28"/>
        </w:rPr>
        <w:t xml:space="preserve">  </w:t>
      </w:r>
      <w:r>
        <w:rPr>
          <w:rFonts w:ascii="Times New Roman" w:hAnsi="Times New Roman" w:cs="Times New Roman"/>
          <w:sz w:val="28"/>
          <w:szCs w:val="28"/>
        </w:rPr>
        <w:t xml:space="preserve"> </w:t>
      </w:r>
      <m:oMath>
        <m:r>
          <w:rPr>
            <w:rFonts w:ascii="Cambria Math" w:hAnsi="Cambria Math" w:cs="Times New Roman"/>
            <w:sz w:val="28"/>
            <w:szCs w:val="28"/>
            <w:lang w:val="en-US"/>
          </w:rPr>
          <m:t>R</m:t>
        </m:r>
        <m:d>
          <m:dPr>
            <m:ctrlPr>
              <w:rPr>
                <w:rFonts w:ascii="Cambria Math" w:hAnsi="Cambria Math" w:cs="Times New Roman"/>
                <w:i/>
                <w:sz w:val="28"/>
                <w:szCs w:val="28"/>
                <w:lang w:val="en-US"/>
              </w:rPr>
            </m:ctrlPr>
          </m:dPr>
          <m:e>
            <m:r>
              <w:rPr>
                <w:rFonts w:ascii="Cambria Math" w:hAnsi="Cambria Math" w:cs="Times New Roman"/>
                <w:sz w:val="28"/>
                <w:szCs w:val="28"/>
                <w:lang w:val="en-US"/>
              </w:rPr>
              <m:t>n</m:t>
            </m:r>
          </m:e>
        </m:d>
      </m:oMath>
      <w:r w:rsidR="008B7D0A">
        <w:rPr>
          <w:rFonts w:ascii="Times New Roman" w:hAnsi="Times New Roman" w:cs="Times New Roman"/>
          <w:sz w:val="28"/>
          <w:szCs w:val="28"/>
        </w:rPr>
        <w:t xml:space="preserve"> </w:t>
      </w:r>
      <w:r w:rsidRPr="001558A4">
        <w:rPr>
          <w:rFonts w:ascii="Times New Roman" w:hAnsi="Times New Roman" w:cs="Times New Roman"/>
          <w:sz w:val="28"/>
          <w:szCs w:val="28"/>
        </w:rPr>
        <w:t xml:space="preserve">– </w:t>
      </w:r>
      <w:r>
        <w:rPr>
          <w:rFonts w:ascii="Times New Roman" w:hAnsi="Times New Roman" w:cs="Times New Roman"/>
          <w:sz w:val="28"/>
          <w:szCs w:val="28"/>
        </w:rPr>
        <w:t xml:space="preserve">суммарное количество объектов каждого ранга (значимого, </w:t>
      </w:r>
      <w:proofErr w:type="spellStart"/>
      <w:r>
        <w:rPr>
          <w:rFonts w:ascii="Times New Roman" w:hAnsi="Times New Roman" w:cs="Times New Roman"/>
          <w:sz w:val="28"/>
          <w:szCs w:val="28"/>
        </w:rPr>
        <w:t>среднезначимого</w:t>
      </w:r>
      <w:proofErr w:type="spellEnd"/>
      <w:r>
        <w:rPr>
          <w:rFonts w:ascii="Times New Roman" w:hAnsi="Times New Roman" w:cs="Times New Roman"/>
          <w:sz w:val="28"/>
          <w:szCs w:val="28"/>
        </w:rPr>
        <w:t>, малозначимого);</w:t>
      </w:r>
    </w:p>
    <w:p w:rsidR="00E947C3" w:rsidRDefault="00E947C3" w:rsidP="00E947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m:oMath>
        <m:r>
          <w:rPr>
            <w:rFonts w:ascii="Cambria Math" w:hAnsi="Cambria Math" w:cs="Times New Roman"/>
            <w:sz w:val="28"/>
            <w:szCs w:val="28"/>
          </w:rPr>
          <m:t>R</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oMath>
      <w:r>
        <w:rPr>
          <w:rFonts w:ascii="Times New Roman" w:hAnsi="Times New Roman" w:cs="Times New Roman"/>
          <w:sz w:val="28"/>
          <w:szCs w:val="28"/>
        </w:rPr>
        <w:t xml:space="preserve"> – на экспоненциальном участке;</w:t>
      </w:r>
    </w:p>
    <w:p w:rsidR="00E947C3" w:rsidRDefault="00E947C3" w:rsidP="00E947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m:oMath>
        <m:r>
          <w:rPr>
            <w:rFonts w:ascii="Cambria Math" w:hAnsi="Cambria Math" w:cs="Times New Roman"/>
            <w:sz w:val="28"/>
            <w:szCs w:val="28"/>
            <w:lang w:val="en-US"/>
          </w:rPr>
          <m:t>R</m:t>
        </m:r>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m:t>
            </m:r>
          </m:e>
          <m:sub>
            <m:r>
              <w:rPr>
                <w:rFonts w:ascii="Cambria Math" w:hAnsi="Cambria Math" w:cs="Times New Roman"/>
                <w:sz w:val="28"/>
                <w:szCs w:val="28"/>
              </w:rPr>
              <m:t>2</m:t>
            </m:r>
          </m:sub>
        </m:sSub>
        <m:r>
          <w:rPr>
            <w:rFonts w:ascii="Cambria Math" w:hAnsi="Cambria Math" w:cs="Times New Roman"/>
            <w:sz w:val="28"/>
            <w:szCs w:val="28"/>
          </w:rPr>
          <m:t xml:space="preserve"> </m:t>
        </m:r>
      </m:oMath>
      <w:r>
        <w:rPr>
          <w:rFonts w:ascii="Times New Roman" w:hAnsi="Times New Roman" w:cs="Times New Roman"/>
          <w:sz w:val="28"/>
          <w:szCs w:val="28"/>
        </w:rPr>
        <w:t>– на прямолинейном участке (цифровая составляющая);</w:t>
      </w:r>
    </w:p>
    <w:p w:rsidR="00E947C3" w:rsidRDefault="00E947C3" w:rsidP="00E947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n</w:t>
      </w:r>
      <w:r w:rsidRPr="00A41B8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порядковый</w:t>
      </w:r>
      <w:proofErr w:type="gramEnd"/>
      <w:r>
        <w:rPr>
          <w:rFonts w:ascii="Times New Roman" w:hAnsi="Times New Roman" w:cs="Times New Roman"/>
          <w:sz w:val="28"/>
          <w:szCs w:val="28"/>
        </w:rPr>
        <w:t xml:space="preserve"> номер ранга в списке по убывающей значимости;</w:t>
      </w:r>
    </w:p>
    <w:p w:rsidR="00E947C3" w:rsidRDefault="00E947C3" w:rsidP="00E947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с – число объектов в списке </w:t>
      </w:r>
      <w:r w:rsidR="00F90B2A">
        <w:rPr>
          <w:rFonts w:ascii="Times New Roman" w:hAnsi="Times New Roman" w:cs="Times New Roman"/>
          <w:sz w:val="28"/>
          <w:szCs w:val="28"/>
        </w:rPr>
        <w:t>«</w:t>
      </w:r>
      <w:r>
        <w:rPr>
          <w:rFonts w:ascii="Times New Roman" w:hAnsi="Times New Roman" w:cs="Times New Roman"/>
          <w:sz w:val="28"/>
          <w:szCs w:val="28"/>
        </w:rPr>
        <w:t>ядра</w:t>
      </w:r>
      <w:r w:rsidR="00F90B2A">
        <w:rPr>
          <w:rFonts w:ascii="Times New Roman" w:hAnsi="Times New Roman" w:cs="Times New Roman"/>
          <w:sz w:val="28"/>
          <w:szCs w:val="28"/>
        </w:rPr>
        <w:t>»</w:t>
      </w:r>
      <w:r>
        <w:rPr>
          <w:rFonts w:ascii="Times New Roman" w:hAnsi="Times New Roman" w:cs="Times New Roman"/>
          <w:sz w:val="28"/>
          <w:szCs w:val="28"/>
        </w:rPr>
        <w:t>;</w:t>
      </w:r>
    </w:p>
    <w:p w:rsidR="00E947C3" w:rsidRDefault="00E947C3" w:rsidP="00E947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N</w:t>
      </w:r>
      <w:r>
        <w:rPr>
          <w:rFonts w:ascii="Times New Roman" w:hAnsi="Times New Roman" w:cs="Times New Roman"/>
          <w:sz w:val="28"/>
          <w:szCs w:val="28"/>
        </w:rPr>
        <w:t xml:space="preserve"> – </w:t>
      </w:r>
      <w:proofErr w:type="gramStart"/>
      <w:r>
        <w:rPr>
          <w:rFonts w:ascii="Times New Roman" w:hAnsi="Times New Roman" w:cs="Times New Roman"/>
          <w:sz w:val="28"/>
          <w:szCs w:val="28"/>
        </w:rPr>
        <w:t>общее</w:t>
      </w:r>
      <w:proofErr w:type="gramEnd"/>
      <w:r>
        <w:rPr>
          <w:rFonts w:ascii="Times New Roman" w:hAnsi="Times New Roman" w:cs="Times New Roman"/>
          <w:sz w:val="28"/>
          <w:szCs w:val="28"/>
        </w:rPr>
        <w:t xml:space="preserve"> число объектов в ранговом списке;</w:t>
      </w:r>
    </w:p>
    <w:p w:rsidR="00E947C3" w:rsidRPr="001558A4" w:rsidRDefault="00E947C3" w:rsidP="008B7D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Β </w:t>
      </w:r>
      <w:proofErr w:type="gramStart"/>
      <w:r>
        <w:rPr>
          <w:rFonts w:ascii="Times New Roman" w:hAnsi="Times New Roman" w:cs="Times New Roman"/>
          <w:sz w:val="28"/>
          <w:szCs w:val="28"/>
        </w:rPr>
        <w:t>&lt; 1</w:t>
      </w:r>
      <w:proofErr w:type="gramEnd"/>
      <w:r w:rsidR="0045669C">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s</w:t>
      </w:r>
      <w:r>
        <w:rPr>
          <w:rFonts w:ascii="Times New Roman" w:hAnsi="Times New Roman" w:cs="Times New Roman"/>
          <w:sz w:val="28"/>
          <w:szCs w:val="28"/>
        </w:rPr>
        <w:t xml:space="preserve"> – параметры.</w:t>
      </w:r>
    </w:p>
    <w:p w:rsidR="00E947C3" w:rsidRPr="006B2ABC" w:rsidRDefault="00E947C3" w:rsidP="00E947C3">
      <w:pPr>
        <w:spacing w:after="0" w:line="360" w:lineRule="auto"/>
        <w:ind w:firstLine="709"/>
        <w:jc w:val="both"/>
        <w:rPr>
          <w:rFonts w:ascii="Times New Roman" w:hAnsi="Times New Roman" w:cs="Times New Roman"/>
          <w:sz w:val="28"/>
          <w:szCs w:val="28"/>
        </w:rPr>
      </w:pPr>
      <w:r w:rsidRPr="006B2ABC">
        <w:rPr>
          <w:rFonts w:ascii="Times New Roman" w:hAnsi="Times New Roman" w:cs="Times New Roman"/>
          <w:sz w:val="28"/>
          <w:szCs w:val="28"/>
        </w:rPr>
        <w:t xml:space="preserve">Усложнение интеграционных процессов между организационными структурами бизнеса, изменение взаимоотношений между компаниями и потребителями, безусловно, влияет на развитие системы логистического сервиса. Будучи ориентированным на удовлетворение требований потребителей, логистический сервис одновременно позволяет решить такие актуальные вопросы, как минимизация затрат и повышение качества закупаемой продукции, </w:t>
      </w:r>
      <w:r w:rsidRPr="006B2ABC">
        <w:rPr>
          <w:rFonts w:ascii="Times New Roman" w:hAnsi="Times New Roman" w:cs="Times New Roman"/>
          <w:sz w:val="28"/>
          <w:szCs w:val="28"/>
        </w:rPr>
        <w:lastRenderedPageBreak/>
        <w:t>сокращение временных интервалов и выбор новых технологий и методик. Логистические услуги позволяют обеспечить единство и непрерывность всех процессов на предприятии, обеспечивающих хозяйственные связи, – закупки, поставки, складирования, транспортировки, распределения. Повышение уровня требований, предъявляемых потребителями к качеству логистического обслуживания, способствуют конструктивному взаимодействию подразделений компании и становятся важным фактором достижения стратегических целей, конкурентного преимущества.</w:t>
      </w:r>
      <w:r w:rsidR="0045669C">
        <w:rPr>
          <w:rFonts w:ascii="Times New Roman" w:hAnsi="Times New Roman" w:cs="Times New Roman"/>
          <w:sz w:val="28"/>
          <w:szCs w:val="28"/>
        </w:rPr>
        <w:t xml:space="preserve"> </w:t>
      </w:r>
      <w:r w:rsidRPr="006B2ABC">
        <w:rPr>
          <w:rFonts w:ascii="Times New Roman" w:hAnsi="Times New Roman" w:cs="Times New Roman"/>
          <w:sz w:val="28"/>
          <w:szCs w:val="28"/>
        </w:rPr>
        <w:t>Логистический сервис охватывает также область взаимодействия торговых компаний с логистическими провайдерами – договоры с коммерческими организациями, практикующими оказание услуг в сфере логистики, в числе которых интегрированное управление логистическими цепочками, отдельные операции или комплексные логистические функции. Логистический аутсорсинг развивается в современных условиях в следующих направлениях:</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предоставление складов (сдача в аренду коммерческих помещений для расширения географии поставок и сокращения затрат);</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распределение (подписание договоров с компаниями для выполнения дистрибьюторских функций на отдаленной территории);</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 xml:space="preserve">обслуживание инфраструктуры (например, в </w:t>
      </w:r>
      <w:r w:rsidRPr="002C4B52">
        <w:rPr>
          <w:rFonts w:ascii="Times New Roman" w:hAnsi="Times New Roman" w:cs="Times New Roman"/>
          <w:sz w:val="28"/>
          <w:szCs w:val="28"/>
        </w:rPr>
        <w:t>IT</w:t>
      </w:r>
      <w:r w:rsidRPr="006B2ABC">
        <w:rPr>
          <w:rFonts w:ascii="Times New Roman" w:hAnsi="Times New Roman" w:cs="Times New Roman"/>
          <w:sz w:val="28"/>
          <w:szCs w:val="28"/>
        </w:rPr>
        <w:t xml:space="preserve"> сфере компании);</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консультирование;</w:t>
      </w:r>
    </w:p>
    <w:p w:rsidR="00E947C3" w:rsidRPr="006B2ABC" w:rsidRDefault="00E947C3" w:rsidP="004E60AA">
      <w:pPr>
        <w:pStyle w:val="ac"/>
        <w:numPr>
          <w:ilvl w:val="0"/>
          <w:numId w:val="27"/>
        </w:numPr>
        <w:tabs>
          <w:tab w:val="left" w:pos="993"/>
        </w:tabs>
        <w:spacing w:after="0" w:line="360" w:lineRule="auto"/>
        <w:ind w:left="0" w:firstLine="709"/>
        <w:contextualSpacing w:val="0"/>
        <w:jc w:val="both"/>
        <w:rPr>
          <w:rFonts w:ascii="Times New Roman" w:hAnsi="Times New Roman" w:cs="Times New Roman"/>
          <w:sz w:val="28"/>
          <w:szCs w:val="28"/>
        </w:rPr>
      </w:pPr>
      <w:r w:rsidRPr="006B2ABC">
        <w:rPr>
          <w:rFonts w:ascii="Times New Roman" w:hAnsi="Times New Roman" w:cs="Times New Roman"/>
          <w:sz w:val="28"/>
          <w:szCs w:val="28"/>
        </w:rPr>
        <w:t>разработка и реализация полноценного управления бизнес-моделью компании.</w:t>
      </w:r>
    </w:p>
    <w:p w:rsidR="00E947C3" w:rsidRPr="00775DD8" w:rsidRDefault="00E947C3" w:rsidP="00E947C3">
      <w:pPr>
        <w:spacing w:after="0" w:line="360" w:lineRule="auto"/>
        <w:ind w:firstLine="709"/>
        <w:jc w:val="both"/>
      </w:pPr>
      <w:r w:rsidRPr="006B2ABC">
        <w:rPr>
          <w:rFonts w:ascii="Times New Roman" w:hAnsi="Times New Roman" w:cs="Times New Roman"/>
          <w:sz w:val="28"/>
          <w:szCs w:val="28"/>
        </w:rPr>
        <w:t xml:space="preserve">В настоящее время торговыми компаниями апробирована теория виртуальных моделей управления логистическим сервисом. Например, стратегию виртуализации применяют при создании центра сервиса – объединения профессиональных логистов в виде виртуальной модели управления логистическим сервисом – в целях решения конфликта стратегий </w:t>
      </w:r>
      <w:proofErr w:type="spellStart"/>
      <w:r w:rsidRPr="006B2ABC">
        <w:rPr>
          <w:rFonts w:ascii="Times New Roman" w:hAnsi="Times New Roman" w:cs="Times New Roman"/>
          <w:sz w:val="28"/>
          <w:szCs w:val="28"/>
        </w:rPr>
        <w:t>интернализации</w:t>
      </w:r>
      <w:proofErr w:type="spellEnd"/>
      <w:r w:rsidRPr="006B2ABC">
        <w:rPr>
          <w:rFonts w:ascii="Times New Roman" w:hAnsi="Times New Roman" w:cs="Times New Roman"/>
          <w:sz w:val="28"/>
          <w:szCs w:val="28"/>
        </w:rPr>
        <w:t xml:space="preserve"> и </w:t>
      </w:r>
      <w:proofErr w:type="spellStart"/>
      <w:r w:rsidRPr="006B2ABC">
        <w:rPr>
          <w:rFonts w:ascii="Times New Roman" w:hAnsi="Times New Roman" w:cs="Times New Roman"/>
          <w:sz w:val="28"/>
          <w:szCs w:val="28"/>
        </w:rPr>
        <w:t>экстернализации</w:t>
      </w:r>
      <w:proofErr w:type="spellEnd"/>
      <w:r w:rsidRPr="006B2ABC">
        <w:rPr>
          <w:rFonts w:ascii="Times New Roman" w:hAnsi="Times New Roman" w:cs="Times New Roman"/>
          <w:sz w:val="28"/>
          <w:szCs w:val="28"/>
        </w:rPr>
        <w:t xml:space="preserve"> и проблемы противопоставления традиционного менеджмента и инновационного. В конкурентной борьбе необходимы условием успешного </w:t>
      </w:r>
      <w:r w:rsidRPr="006B2ABC">
        <w:rPr>
          <w:rFonts w:ascii="Times New Roman" w:hAnsi="Times New Roman" w:cs="Times New Roman"/>
          <w:sz w:val="28"/>
          <w:szCs w:val="28"/>
        </w:rPr>
        <w:lastRenderedPageBreak/>
        <w:t>развития становится переосмысление и реорганизация существующие деловые связи производителей, поставщиков, потребителей. Обращение торговой компании к посредникам повышает доступность товара, сокращает число контрактов. В качестве посредников на рынке логистических услуг действуют крупные фирмы – центры сервисов, которые оснащены современным оборудованием, и небольшие экспедиторские организации, обслуживающие по принципу курьерской службы. Таким образом организуется эффективное функционирование горизонтальных связей между производителями, потребителями, экспедицией, торговой компанией.</w:t>
      </w:r>
    </w:p>
    <w:p w:rsidR="00CD6B6B" w:rsidRPr="002C4B52" w:rsidRDefault="00CD6B6B" w:rsidP="002C4B52">
      <w:pPr>
        <w:spacing w:after="0" w:line="360" w:lineRule="auto"/>
        <w:ind w:firstLine="709"/>
        <w:jc w:val="both"/>
        <w:rPr>
          <w:rFonts w:ascii="Times New Roman" w:hAnsi="Times New Roman" w:cs="Times New Roman"/>
          <w:b/>
          <w:sz w:val="28"/>
          <w:szCs w:val="28"/>
        </w:rPr>
      </w:pPr>
    </w:p>
    <w:p w:rsidR="006655B2" w:rsidRPr="002C4B52" w:rsidRDefault="006655B2" w:rsidP="002C4B52">
      <w:pPr>
        <w:pStyle w:val="2"/>
        <w:rPr>
          <w:b/>
        </w:rPr>
      </w:pPr>
      <w:bookmarkStart w:id="10" w:name="_Toc165203801"/>
      <w:bookmarkStart w:id="11" w:name="_Toc43393665"/>
      <w:r w:rsidRPr="002C4B52">
        <w:rPr>
          <w:b/>
        </w:rPr>
        <w:t xml:space="preserve">2.2 </w:t>
      </w:r>
      <w:bookmarkEnd w:id="10"/>
      <w:r w:rsidRPr="002C4B52">
        <w:rPr>
          <w:b/>
        </w:rPr>
        <w:t>Оптимизация структуры управления закупочной деятельностью в торговой фирме</w:t>
      </w:r>
      <w:bookmarkEnd w:id="11"/>
    </w:p>
    <w:p w:rsidR="006655B2" w:rsidRPr="002C4B52" w:rsidRDefault="006655B2" w:rsidP="008F5403">
      <w:pPr>
        <w:spacing w:after="0" w:line="360" w:lineRule="auto"/>
        <w:ind w:firstLine="709"/>
        <w:jc w:val="both"/>
        <w:rPr>
          <w:rFonts w:ascii="Times New Roman" w:hAnsi="Times New Roman" w:cs="Times New Roman"/>
          <w:b/>
          <w:sz w:val="28"/>
          <w:szCs w:val="28"/>
        </w:rPr>
      </w:pPr>
    </w:p>
    <w:p w:rsidR="0017439E" w:rsidRPr="009634BD" w:rsidRDefault="0017439E" w:rsidP="008F5403">
      <w:pPr>
        <w:spacing w:after="0" w:line="360" w:lineRule="auto"/>
        <w:ind w:firstLine="709"/>
        <w:jc w:val="both"/>
        <w:rPr>
          <w:rFonts w:ascii="Times New Roman" w:hAnsi="Times New Roman" w:cs="Times New Roman"/>
          <w:sz w:val="28"/>
          <w:szCs w:val="28"/>
        </w:rPr>
      </w:pPr>
      <w:r w:rsidRPr="009634BD">
        <w:rPr>
          <w:rFonts w:ascii="Times New Roman" w:hAnsi="Times New Roman" w:cs="Times New Roman"/>
          <w:sz w:val="28"/>
          <w:szCs w:val="28"/>
        </w:rPr>
        <w:t>Исследование систем управления логистическими потоками ведущих торговых предприятий, характерными чертами которых является эволюционная трансформация в постиндустриальной экономической</w:t>
      </w:r>
      <w:r w:rsidR="00827F09">
        <w:rPr>
          <w:rFonts w:ascii="Times New Roman" w:hAnsi="Times New Roman" w:cs="Times New Roman"/>
          <w:sz w:val="28"/>
          <w:szCs w:val="28"/>
        </w:rPr>
        <w:t xml:space="preserve"> среде, выявила общую проблему</w:t>
      </w:r>
      <w:r w:rsidR="00827F09" w:rsidRPr="00827F09">
        <w:rPr>
          <w:rFonts w:ascii="Times New Roman" w:hAnsi="Times New Roman" w:cs="Times New Roman"/>
          <w:sz w:val="28"/>
          <w:szCs w:val="28"/>
        </w:rPr>
        <w:t xml:space="preserve"> </w:t>
      </w:r>
      <w:r w:rsidRPr="009634BD">
        <w:rPr>
          <w:rFonts w:ascii="Times New Roman" w:hAnsi="Times New Roman" w:cs="Times New Roman"/>
          <w:sz w:val="28"/>
          <w:szCs w:val="28"/>
        </w:rPr>
        <w:t xml:space="preserve">изменения концепции закупочной деятельности, вызванную необходимостью сокращения логистических операций, уменьшения затрат в процессе оперативной деятельности предприятия, повышения качества оказываемых услуг потребителю. </w:t>
      </w:r>
    </w:p>
    <w:p w:rsidR="0017439E" w:rsidRDefault="0017439E" w:rsidP="008F5403">
      <w:pPr>
        <w:spacing w:after="0" w:line="360" w:lineRule="auto"/>
        <w:ind w:firstLine="709"/>
        <w:jc w:val="both"/>
        <w:rPr>
          <w:rFonts w:ascii="Times New Roman" w:hAnsi="Times New Roman" w:cs="Times New Roman"/>
          <w:sz w:val="28"/>
          <w:szCs w:val="28"/>
        </w:rPr>
      </w:pPr>
      <w:r w:rsidRPr="009634BD">
        <w:rPr>
          <w:rFonts w:ascii="Times New Roman" w:hAnsi="Times New Roman" w:cs="Times New Roman"/>
          <w:sz w:val="28"/>
          <w:szCs w:val="28"/>
        </w:rPr>
        <w:t xml:space="preserve">Реализация этой концепции актуализирует, в свою очередь, применение новых стратегий взаимодействия субъектов, в частности, автоматизацию закупочной деятельности, внедрение электронных средств коммуникации, позволяющих устанавливать бесконтактные, </w:t>
      </w:r>
      <w:r w:rsidR="00F90B2A">
        <w:rPr>
          <w:rFonts w:ascii="Times New Roman" w:hAnsi="Times New Roman" w:cs="Times New Roman"/>
          <w:sz w:val="28"/>
          <w:szCs w:val="28"/>
        </w:rPr>
        <w:t>«</w:t>
      </w:r>
      <w:r w:rsidRPr="009634BD">
        <w:rPr>
          <w:rFonts w:ascii="Times New Roman" w:hAnsi="Times New Roman" w:cs="Times New Roman"/>
          <w:sz w:val="28"/>
          <w:szCs w:val="28"/>
        </w:rPr>
        <w:t>виртуальные</w:t>
      </w:r>
      <w:r w:rsidR="00F90B2A">
        <w:rPr>
          <w:rFonts w:ascii="Times New Roman" w:hAnsi="Times New Roman" w:cs="Times New Roman"/>
          <w:sz w:val="28"/>
          <w:szCs w:val="28"/>
        </w:rPr>
        <w:t>»</w:t>
      </w:r>
      <w:r w:rsidRPr="009634BD">
        <w:rPr>
          <w:rFonts w:ascii="Times New Roman" w:hAnsi="Times New Roman" w:cs="Times New Roman"/>
          <w:sz w:val="28"/>
          <w:szCs w:val="28"/>
        </w:rPr>
        <w:t xml:space="preserve"> деловые связи. Как было указано в первой главе, изучение данной темы интересно с точки зрения анализа и обобщения научно</w:t>
      </w:r>
      <w:r w:rsidR="00827F09" w:rsidRPr="00827F09">
        <w:rPr>
          <w:rFonts w:ascii="Times New Roman" w:hAnsi="Times New Roman" w:cs="Times New Roman"/>
          <w:sz w:val="28"/>
          <w:szCs w:val="28"/>
        </w:rPr>
        <w:t>-</w:t>
      </w:r>
      <w:r w:rsidRPr="009634BD">
        <w:rPr>
          <w:rFonts w:ascii="Times New Roman" w:hAnsi="Times New Roman" w:cs="Times New Roman"/>
          <w:sz w:val="28"/>
          <w:szCs w:val="28"/>
        </w:rPr>
        <w:t>методических изысканий, с одной стороны, и прикладного значения исследований для развития логистического инжиниринга в закупочной деятельности, с другой стороны.</w:t>
      </w:r>
    </w:p>
    <w:p w:rsidR="00E947C3" w:rsidRDefault="008F5403" w:rsidP="008F5403">
      <w:pPr>
        <w:spacing w:after="0" w:line="360" w:lineRule="auto"/>
        <w:ind w:firstLine="709"/>
        <w:jc w:val="both"/>
        <w:rPr>
          <w:rFonts w:ascii="Times New Roman" w:hAnsi="Times New Roman" w:cs="Times New Roman"/>
          <w:sz w:val="28"/>
          <w:szCs w:val="28"/>
        </w:rPr>
      </w:pPr>
      <w:r w:rsidRPr="009634BD">
        <w:rPr>
          <w:rFonts w:ascii="Times New Roman" w:hAnsi="Times New Roman" w:cs="Times New Roman"/>
          <w:sz w:val="28"/>
          <w:szCs w:val="28"/>
        </w:rPr>
        <w:t>Факторы и условия, способствующие институциональным изменениям в логистической</w:t>
      </w:r>
      <w:r>
        <w:rPr>
          <w:rFonts w:ascii="Times New Roman" w:hAnsi="Times New Roman" w:cs="Times New Roman"/>
          <w:sz w:val="28"/>
          <w:szCs w:val="28"/>
        </w:rPr>
        <w:t xml:space="preserve"> системе представлены в таблице 4.</w:t>
      </w:r>
    </w:p>
    <w:p w:rsidR="0017439E" w:rsidRPr="009634BD" w:rsidRDefault="0017439E" w:rsidP="008F5403">
      <w:pPr>
        <w:spacing w:after="0" w:line="240" w:lineRule="auto"/>
        <w:jc w:val="both"/>
        <w:rPr>
          <w:rFonts w:ascii="Times New Roman" w:hAnsi="Times New Roman" w:cs="Times New Roman"/>
          <w:sz w:val="28"/>
          <w:szCs w:val="28"/>
        </w:rPr>
      </w:pPr>
      <w:r w:rsidRPr="009634BD">
        <w:rPr>
          <w:rFonts w:ascii="Times New Roman" w:hAnsi="Times New Roman" w:cs="Times New Roman"/>
          <w:sz w:val="28"/>
          <w:szCs w:val="28"/>
        </w:rPr>
        <w:lastRenderedPageBreak/>
        <w:t xml:space="preserve">Таблица </w:t>
      </w:r>
      <w:r w:rsidR="008F5403">
        <w:rPr>
          <w:rFonts w:ascii="Times New Roman" w:hAnsi="Times New Roman" w:cs="Times New Roman"/>
          <w:sz w:val="28"/>
          <w:szCs w:val="28"/>
        </w:rPr>
        <w:t>4 –</w:t>
      </w:r>
      <w:r w:rsidR="00F85481" w:rsidRPr="00F85481">
        <w:rPr>
          <w:rFonts w:ascii="Times New Roman" w:hAnsi="Times New Roman" w:cs="Times New Roman"/>
          <w:sz w:val="28"/>
          <w:szCs w:val="28"/>
        </w:rPr>
        <w:t xml:space="preserve"> </w:t>
      </w:r>
      <w:r w:rsidRPr="009634BD">
        <w:rPr>
          <w:rFonts w:ascii="Times New Roman" w:hAnsi="Times New Roman" w:cs="Times New Roman"/>
          <w:sz w:val="28"/>
          <w:szCs w:val="28"/>
        </w:rPr>
        <w:t xml:space="preserve">Факторы и условия, способствующие институциональным </w:t>
      </w:r>
      <w:r w:rsidR="008F5403">
        <w:rPr>
          <w:rFonts w:ascii="Times New Roman" w:hAnsi="Times New Roman" w:cs="Times New Roman"/>
          <w:sz w:val="28"/>
          <w:szCs w:val="28"/>
        </w:rPr>
        <w:br/>
      </w:r>
      <w:r w:rsidRPr="009634BD">
        <w:rPr>
          <w:rFonts w:ascii="Times New Roman" w:hAnsi="Times New Roman" w:cs="Times New Roman"/>
          <w:sz w:val="28"/>
          <w:szCs w:val="28"/>
        </w:rPr>
        <w:t>изменениям в логистической</w:t>
      </w:r>
      <w:r w:rsidR="00F85481">
        <w:rPr>
          <w:rFonts w:ascii="Times New Roman" w:hAnsi="Times New Roman" w:cs="Times New Roman"/>
          <w:sz w:val="28"/>
          <w:szCs w:val="28"/>
        </w:rPr>
        <w:t xml:space="preserve"> системе</w:t>
      </w:r>
    </w:p>
    <w:tbl>
      <w:tblPr>
        <w:tblW w:w="9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536"/>
      </w:tblGrid>
      <w:tr w:rsidR="0017439E" w:rsidRPr="008F5403" w:rsidTr="008F5403">
        <w:trPr>
          <w:trHeight w:val="516"/>
        </w:trPr>
        <w:tc>
          <w:tcPr>
            <w:tcW w:w="4781" w:type="dxa"/>
            <w:vAlign w:val="center"/>
          </w:tcPr>
          <w:p w:rsidR="0017439E" w:rsidRPr="008F5403" w:rsidRDefault="0017439E" w:rsidP="008F5403">
            <w:pPr>
              <w:spacing w:after="0" w:line="240" w:lineRule="auto"/>
              <w:jc w:val="center"/>
              <w:rPr>
                <w:rFonts w:ascii="Times New Roman" w:hAnsi="Times New Roman" w:cs="Times New Roman"/>
                <w:sz w:val="24"/>
                <w:szCs w:val="28"/>
              </w:rPr>
            </w:pPr>
            <w:r w:rsidRPr="008F5403">
              <w:rPr>
                <w:rFonts w:ascii="Times New Roman" w:hAnsi="Times New Roman" w:cs="Times New Roman"/>
                <w:sz w:val="24"/>
                <w:szCs w:val="28"/>
              </w:rPr>
              <w:t>Внешние</w:t>
            </w:r>
          </w:p>
        </w:tc>
        <w:tc>
          <w:tcPr>
            <w:tcW w:w="4536" w:type="dxa"/>
            <w:vAlign w:val="center"/>
          </w:tcPr>
          <w:p w:rsidR="0017439E" w:rsidRPr="008F5403" w:rsidRDefault="0017439E" w:rsidP="008F5403">
            <w:pPr>
              <w:spacing w:after="0" w:line="240" w:lineRule="auto"/>
              <w:jc w:val="center"/>
              <w:rPr>
                <w:rFonts w:ascii="Times New Roman" w:hAnsi="Times New Roman" w:cs="Times New Roman"/>
                <w:sz w:val="24"/>
                <w:szCs w:val="28"/>
              </w:rPr>
            </w:pPr>
            <w:r w:rsidRPr="008F5403">
              <w:rPr>
                <w:rFonts w:ascii="Times New Roman" w:hAnsi="Times New Roman" w:cs="Times New Roman"/>
                <w:sz w:val="24"/>
                <w:szCs w:val="28"/>
              </w:rPr>
              <w:t>Внутренние</w:t>
            </w:r>
          </w:p>
        </w:tc>
      </w:tr>
      <w:tr w:rsidR="0017439E" w:rsidRPr="008F5403" w:rsidTr="00FD2FD2">
        <w:trPr>
          <w:trHeight w:val="300"/>
        </w:trPr>
        <w:tc>
          <w:tcPr>
            <w:tcW w:w="4781" w:type="dxa"/>
          </w:tcPr>
          <w:p w:rsidR="0017439E" w:rsidRPr="008F5403" w:rsidRDefault="0017439E" w:rsidP="008F5403">
            <w:pPr>
              <w:spacing w:after="0" w:line="240" w:lineRule="auto"/>
              <w:jc w:val="both"/>
              <w:rPr>
                <w:rFonts w:ascii="Times New Roman" w:hAnsi="Times New Roman" w:cs="Times New Roman"/>
                <w:sz w:val="24"/>
                <w:szCs w:val="28"/>
              </w:rPr>
            </w:pPr>
            <w:r w:rsidRPr="008F5403">
              <w:rPr>
                <w:rFonts w:ascii="Times New Roman" w:hAnsi="Times New Roman" w:cs="Times New Roman"/>
                <w:sz w:val="24"/>
                <w:szCs w:val="28"/>
              </w:rPr>
              <w:t>Повышение роли информационно</w:t>
            </w:r>
            <w:r w:rsidR="008F5403">
              <w:rPr>
                <w:rFonts w:ascii="Times New Roman" w:hAnsi="Times New Roman" w:cs="Times New Roman"/>
                <w:sz w:val="24"/>
                <w:szCs w:val="28"/>
              </w:rPr>
              <w:t>-</w:t>
            </w:r>
            <w:r w:rsidRPr="008F5403">
              <w:rPr>
                <w:rFonts w:ascii="Times New Roman" w:hAnsi="Times New Roman" w:cs="Times New Roman"/>
                <w:sz w:val="24"/>
                <w:szCs w:val="28"/>
              </w:rPr>
              <w:t>коммуникационных технологий в управлении экономическими отношениями</w:t>
            </w:r>
          </w:p>
        </w:tc>
        <w:tc>
          <w:tcPr>
            <w:tcW w:w="4536" w:type="dxa"/>
          </w:tcPr>
          <w:p w:rsidR="0017439E" w:rsidRPr="008F5403" w:rsidRDefault="0017439E" w:rsidP="008F5403">
            <w:pPr>
              <w:spacing w:after="0" w:line="240" w:lineRule="auto"/>
              <w:jc w:val="both"/>
              <w:rPr>
                <w:rFonts w:ascii="Times New Roman" w:hAnsi="Times New Roman" w:cs="Times New Roman"/>
                <w:sz w:val="24"/>
                <w:szCs w:val="28"/>
              </w:rPr>
            </w:pPr>
            <w:r w:rsidRPr="008F5403">
              <w:rPr>
                <w:rFonts w:ascii="Times New Roman" w:hAnsi="Times New Roman" w:cs="Times New Roman"/>
                <w:sz w:val="24"/>
                <w:szCs w:val="28"/>
              </w:rPr>
              <w:t xml:space="preserve">Реализация </w:t>
            </w:r>
            <w:r w:rsidR="00F90B2A" w:rsidRPr="008F5403">
              <w:rPr>
                <w:rFonts w:ascii="Times New Roman" w:hAnsi="Times New Roman" w:cs="Times New Roman"/>
                <w:sz w:val="24"/>
                <w:szCs w:val="28"/>
              </w:rPr>
              <w:t>«</w:t>
            </w:r>
            <w:r w:rsidRPr="008F5403">
              <w:rPr>
                <w:rFonts w:ascii="Times New Roman" w:hAnsi="Times New Roman" w:cs="Times New Roman"/>
                <w:sz w:val="24"/>
                <w:szCs w:val="28"/>
              </w:rPr>
              <w:t>открытости</w:t>
            </w:r>
            <w:r w:rsidR="00F90B2A" w:rsidRPr="008F5403">
              <w:rPr>
                <w:rFonts w:ascii="Times New Roman" w:hAnsi="Times New Roman" w:cs="Times New Roman"/>
                <w:sz w:val="24"/>
                <w:szCs w:val="28"/>
              </w:rPr>
              <w:t>»</w:t>
            </w:r>
            <w:r w:rsidRPr="008F5403">
              <w:rPr>
                <w:rFonts w:ascii="Times New Roman" w:hAnsi="Times New Roman" w:cs="Times New Roman"/>
                <w:sz w:val="24"/>
                <w:szCs w:val="28"/>
              </w:rPr>
              <w:t xml:space="preserve">, </w:t>
            </w:r>
            <w:r w:rsidR="00F90B2A" w:rsidRPr="008F5403">
              <w:rPr>
                <w:rFonts w:ascii="Times New Roman" w:hAnsi="Times New Roman" w:cs="Times New Roman"/>
                <w:sz w:val="24"/>
                <w:szCs w:val="28"/>
              </w:rPr>
              <w:t>«</w:t>
            </w:r>
            <w:r w:rsidRPr="008F5403">
              <w:rPr>
                <w:rFonts w:ascii="Times New Roman" w:hAnsi="Times New Roman" w:cs="Times New Roman"/>
                <w:sz w:val="24"/>
                <w:szCs w:val="28"/>
              </w:rPr>
              <w:t>прозрачности</w:t>
            </w:r>
            <w:r w:rsidR="00F90B2A" w:rsidRPr="008F5403">
              <w:rPr>
                <w:rFonts w:ascii="Times New Roman" w:hAnsi="Times New Roman" w:cs="Times New Roman"/>
                <w:sz w:val="24"/>
                <w:szCs w:val="28"/>
              </w:rPr>
              <w:t>»</w:t>
            </w:r>
            <w:r w:rsidRPr="008F5403">
              <w:rPr>
                <w:rFonts w:ascii="Times New Roman" w:hAnsi="Times New Roman" w:cs="Times New Roman"/>
                <w:sz w:val="24"/>
                <w:szCs w:val="28"/>
              </w:rPr>
              <w:t xml:space="preserve"> логистических процессов</w:t>
            </w:r>
          </w:p>
        </w:tc>
      </w:tr>
      <w:tr w:rsidR="0017439E" w:rsidRPr="008F5403" w:rsidTr="00FD2FD2">
        <w:trPr>
          <w:trHeight w:val="360"/>
        </w:trPr>
        <w:tc>
          <w:tcPr>
            <w:tcW w:w="4781" w:type="dxa"/>
          </w:tcPr>
          <w:p w:rsidR="0017439E" w:rsidRPr="008F5403" w:rsidRDefault="0017439E" w:rsidP="008F5403">
            <w:pPr>
              <w:spacing w:after="0" w:line="240" w:lineRule="auto"/>
              <w:jc w:val="both"/>
              <w:rPr>
                <w:rFonts w:ascii="Times New Roman" w:hAnsi="Times New Roman" w:cs="Times New Roman"/>
                <w:sz w:val="24"/>
                <w:szCs w:val="28"/>
              </w:rPr>
            </w:pPr>
            <w:r w:rsidRPr="008F5403">
              <w:rPr>
                <w:rFonts w:ascii="Times New Roman" w:hAnsi="Times New Roman" w:cs="Times New Roman"/>
                <w:sz w:val="24"/>
                <w:szCs w:val="28"/>
              </w:rPr>
              <w:t>Увеличение конкуренции, геополитические и коммерческие требования к конкурентоспособности</w:t>
            </w:r>
          </w:p>
        </w:tc>
        <w:tc>
          <w:tcPr>
            <w:tcW w:w="4536" w:type="dxa"/>
          </w:tcPr>
          <w:p w:rsidR="0017439E" w:rsidRPr="008F5403" w:rsidRDefault="0017439E" w:rsidP="008F5403">
            <w:pPr>
              <w:spacing w:after="0" w:line="240" w:lineRule="auto"/>
              <w:jc w:val="both"/>
              <w:rPr>
                <w:rFonts w:ascii="Times New Roman" w:hAnsi="Times New Roman" w:cs="Times New Roman"/>
                <w:sz w:val="24"/>
                <w:szCs w:val="28"/>
              </w:rPr>
            </w:pPr>
            <w:r w:rsidRPr="008F5403">
              <w:rPr>
                <w:rFonts w:ascii="Times New Roman" w:hAnsi="Times New Roman" w:cs="Times New Roman"/>
                <w:sz w:val="24"/>
                <w:szCs w:val="28"/>
              </w:rPr>
              <w:t>Унификация и стандартизация процессов</w:t>
            </w:r>
          </w:p>
        </w:tc>
      </w:tr>
      <w:tr w:rsidR="0017439E" w:rsidRPr="008F5403" w:rsidTr="00FD2FD2">
        <w:trPr>
          <w:trHeight w:val="396"/>
        </w:trPr>
        <w:tc>
          <w:tcPr>
            <w:tcW w:w="4781" w:type="dxa"/>
          </w:tcPr>
          <w:p w:rsidR="0017439E" w:rsidRPr="008F5403" w:rsidRDefault="0017439E" w:rsidP="008F5403">
            <w:pPr>
              <w:spacing w:after="0" w:line="240" w:lineRule="auto"/>
              <w:jc w:val="both"/>
              <w:rPr>
                <w:rFonts w:ascii="Times New Roman" w:hAnsi="Times New Roman" w:cs="Times New Roman"/>
                <w:sz w:val="24"/>
                <w:szCs w:val="28"/>
              </w:rPr>
            </w:pPr>
            <w:r w:rsidRPr="008F5403">
              <w:rPr>
                <w:rFonts w:ascii="Times New Roman" w:hAnsi="Times New Roman" w:cs="Times New Roman"/>
                <w:sz w:val="24"/>
                <w:szCs w:val="28"/>
              </w:rPr>
              <w:t>Изменение мотиваций на рынке труда</w:t>
            </w:r>
          </w:p>
        </w:tc>
        <w:tc>
          <w:tcPr>
            <w:tcW w:w="4536" w:type="dxa"/>
          </w:tcPr>
          <w:p w:rsidR="0017439E" w:rsidRPr="008F5403" w:rsidRDefault="0017439E" w:rsidP="008F5403">
            <w:pPr>
              <w:spacing w:after="0" w:line="240" w:lineRule="auto"/>
              <w:jc w:val="both"/>
              <w:rPr>
                <w:rFonts w:ascii="Times New Roman" w:hAnsi="Times New Roman" w:cs="Times New Roman"/>
                <w:sz w:val="24"/>
                <w:szCs w:val="28"/>
              </w:rPr>
            </w:pPr>
            <w:r w:rsidRPr="008F5403">
              <w:rPr>
                <w:rFonts w:ascii="Times New Roman" w:hAnsi="Times New Roman" w:cs="Times New Roman"/>
                <w:sz w:val="24"/>
                <w:szCs w:val="28"/>
              </w:rPr>
              <w:t xml:space="preserve">Необходимость в повышении качественных и количественных показателей </w:t>
            </w:r>
          </w:p>
        </w:tc>
      </w:tr>
      <w:tr w:rsidR="0017439E" w:rsidRPr="008F5403" w:rsidTr="00FD2FD2">
        <w:trPr>
          <w:trHeight w:val="606"/>
        </w:trPr>
        <w:tc>
          <w:tcPr>
            <w:tcW w:w="4781" w:type="dxa"/>
          </w:tcPr>
          <w:p w:rsidR="0017439E" w:rsidRPr="008F5403" w:rsidRDefault="0017439E" w:rsidP="008F5403">
            <w:pPr>
              <w:spacing w:after="0" w:line="240" w:lineRule="auto"/>
              <w:jc w:val="both"/>
              <w:rPr>
                <w:rFonts w:ascii="Times New Roman" w:hAnsi="Times New Roman" w:cs="Times New Roman"/>
                <w:sz w:val="24"/>
                <w:szCs w:val="28"/>
              </w:rPr>
            </w:pPr>
            <w:r w:rsidRPr="008F5403">
              <w:rPr>
                <w:rFonts w:ascii="Times New Roman" w:hAnsi="Times New Roman" w:cs="Times New Roman"/>
                <w:sz w:val="24"/>
                <w:szCs w:val="28"/>
              </w:rPr>
              <w:t>Глобализация рынков, интеграция</w:t>
            </w:r>
          </w:p>
        </w:tc>
        <w:tc>
          <w:tcPr>
            <w:tcW w:w="4536" w:type="dxa"/>
          </w:tcPr>
          <w:p w:rsidR="0017439E" w:rsidRPr="008F5403" w:rsidRDefault="0017439E" w:rsidP="008F5403">
            <w:pPr>
              <w:spacing w:after="0" w:line="240" w:lineRule="auto"/>
              <w:jc w:val="both"/>
              <w:rPr>
                <w:rFonts w:ascii="Times New Roman" w:hAnsi="Times New Roman" w:cs="Times New Roman"/>
                <w:sz w:val="24"/>
                <w:szCs w:val="28"/>
              </w:rPr>
            </w:pPr>
            <w:r w:rsidRPr="008F5403">
              <w:rPr>
                <w:rFonts w:ascii="Times New Roman" w:hAnsi="Times New Roman" w:cs="Times New Roman"/>
                <w:sz w:val="24"/>
                <w:szCs w:val="28"/>
              </w:rPr>
              <w:t>Снижение издержек, уменьшение затрат, сокращение временных интервалов</w:t>
            </w:r>
          </w:p>
        </w:tc>
      </w:tr>
      <w:tr w:rsidR="008F5403" w:rsidRPr="008F5403" w:rsidTr="00FD2FD2">
        <w:trPr>
          <w:trHeight w:val="624"/>
        </w:trPr>
        <w:tc>
          <w:tcPr>
            <w:tcW w:w="4781" w:type="dxa"/>
          </w:tcPr>
          <w:p w:rsidR="008F5403" w:rsidRPr="008F5403" w:rsidRDefault="008F5403" w:rsidP="008F5403">
            <w:pPr>
              <w:spacing w:after="0" w:line="240" w:lineRule="auto"/>
              <w:jc w:val="both"/>
              <w:rPr>
                <w:rFonts w:ascii="Times New Roman" w:hAnsi="Times New Roman" w:cs="Times New Roman"/>
                <w:sz w:val="24"/>
                <w:szCs w:val="28"/>
              </w:rPr>
            </w:pPr>
            <w:r w:rsidRPr="008F5403">
              <w:rPr>
                <w:rFonts w:ascii="Times New Roman" w:hAnsi="Times New Roman" w:cs="Times New Roman"/>
                <w:sz w:val="24"/>
                <w:szCs w:val="28"/>
              </w:rPr>
              <w:t>Переход к новой социальной модели общества с повышением роли науки и знаний</w:t>
            </w:r>
          </w:p>
        </w:tc>
        <w:tc>
          <w:tcPr>
            <w:tcW w:w="4536" w:type="dxa"/>
            <w:vMerge w:val="restart"/>
          </w:tcPr>
          <w:p w:rsidR="008F5403" w:rsidRPr="008F5403" w:rsidRDefault="008F5403" w:rsidP="008F5403">
            <w:pPr>
              <w:spacing w:after="0" w:line="240" w:lineRule="auto"/>
              <w:jc w:val="both"/>
              <w:rPr>
                <w:rFonts w:ascii="Times New Roman" w:hAnsi="Times New Roman" w:cs="Times New Roman"/>
                <w:sz w:val="24"/>
                <w:szCs w:val="28"/>
              </w:rPr>
            </w:pPr>
            <w:r w:rsidRPr="008F5403">
              <w:rPr>
                <w:rFonts w:ascii="Times New Roman" w:hAnsi="Times New Roman" w:cs="Times New Roman"/>
                <w:sz w:val="24"/>
                <w:szCs w:val="28"/>
              </w:rPr>
              <w:t>Контроль над операционными процессами</w:t>
            </w:r>
          </w:p>
        </w:tc>
      </w:tr>
      <w:tr w:rsidR="008F5403" w:rsidRPr="008F5403" w:rsidTr="00FD2FD2">
        <w:trPr>
          <w:trHeight w:val="564"/>
        </w:trPr>
        <w:tc>
          <w:tcPr>
            <w:tcW w:w="4781" w:type="dxa"/>
          </w:tcPr>
          <w:p w:rsidR="008F5403" w:rsidRPr="008F5403" w:rsidRDefault="008F5403" w:rsidP="008F5403">
            <w:pPr>
              <w:spacing w:after="0" w:line="240" w:lineRule="auto"/>
              <w:jc w:val="both"/>
              <w:rPr>
                <w:rFonts w:ascii="Times New Roman" w:hAnsi="Times New Roman" w:cs="Times New Roman"/>
                <w:sz w:val="24"/>
                <w:szCs w:val="28"/>
              </w:rPr>
            </w:pPr>
            <w:r w:rsidRPr="008F5403">
              <w:rPr>
                <w:rFonts w:ascii="Times New Roman" w:hAnsi="Times New Roman" w:cs="Times New Roman"/>
                <w:sz w:val="24"/>
                <w:szCs w:val="28"/>
              </w:rPr>
              <w:t>Влияние природных, техногенных факторов</w:t>
            </w:r>
          </w:p>
        </w:tc>
        <w:tc>
          <w:tcPr>
            <w:tcW w:w="4536" w:type="dxa"/>
            <w:vMerge/>
          </w:tcPr>
          <w:p w:rsidR="008F5403" w:rsidRPr="008F5403" w:rsidRDefault="008F5403" w:rsidP="008F5403">
            <w:pPr>
              <w:spacing w:after="0" w:line="240" w:lineRule="auto"/>
              <w:jc w:val="both"/>
              <w:rPr>
                <w:rFonts w:ascii="Times New Roman" w:hAnsi="Times New Roman" w:cs="Times New Roman"/>
                <w:sz w:val="24"/>
                <w:szCs w:val="28"/>
              </w:rPr>
            </w:pPr>
          </w:p>
        </w:tc>
      </w:tr>
      <w:tr w:rsidR="008F5403" w:rsidRPr="008F5403" w:rsidTr="00FD2FD2">
        <w:trPr>
          <w:trHeight w:val="504"/>
        </w:trPr>
        <w:tc>
          <w:tcPr>
            <w:tcW w:w="4781" w:type="dxa"/>
          </w:tcPr>
          <w:p w:rsidR="008F5403" w:rsidRPr="008F5403" w:rsidRDefault="008F5403" w:rsidP="008F5403">
            <w:pPr>
              <w:spacing w:after="0" w:line="240" w:lineRule="auto"/>
              <w:jc w:val="both"/>
              <w:rPr>
                <w:rFonts w:ascii="Times New Roman" w:hAnsi="Times New Roman" w:cs="Times New Roman"/>
                <w:sz w:val="24"/>
                <w:szCs w:val="28"/>
              </w:rPr>
            </w:pPr>
            <w:r w:rsidRPr="008F5403">
              <w:rPr>
                <w:rFonts w:ascii="Times New Roman" w:hAnsi="Times New Roman" w:cs="Times New Roman"/>
                <w:sz w:val="24"/>
                <w:szCs w:val="28"/>
              </w:rPr>
              <w:t>Эффективность сетевого взаимодействия</w:t>
            </w:r>
          </w:p>
        </w:tc>
        <w:tc>
          <w:tcPr>
            <w:tcW w:w="4536" w:type="dxa"/>
            <w:vMerge/>
          </w:tcPr>
          <w:p w:rsidR="008F5403" w:rsidRPr="008F5403" w:rsidRDefault="008F5403" w:rsidP="008F5403">
            <w:pPr>
              <w:spacing w:after="0" w:line="240" w:lineRule="auto"/>
              <w:jc w:val="both"/>
              <w:rPr>
                <w:rFonts w:ascii="Times New Roman" w:hAnsi="Times New Roman" w:cs="Times New Roman"/>
                <w:sz w:val="24"/>
                <w:szCs w:val="28"/>
              </w:rPr>
            </w:pPr>
          </w:p>
        </w:tc>
      </w:tr>
      <w:tr w:rsidR="008F5403" w:rsidRPr="008F5403" w:rsidTr="00FD2FD2">
        <w:trPr>
          <w:trHeight w:val="552"/>
        </w:trPr>
        <w:tc>
          <w:tcPr>
            <w:tcW w:w="4781" w:type="dxa"/>
          </w:tcPr>
          <w:p w:rsidR="008F5403" w:rsidRPr="008F5403" w:rsidRDefault="008F5403" w:rsidP="008F5403">
            <w:pPr>
              <w:spacing w:after="0" w:line="240" w:lineRule="auto"/>
              <w:jc w:val="both"/>
              <w:rPr>
                <w:rFonts w:ascii="Times New Roman" w:hAnsi="Times New Roman" w:cs="Times New Roman"/>
                <w:sz w:val="24"/>
                <w:szCs w:val="28"/>
              </w:rPr>
            </w:pPr>
            <w:r w:rsidRPr="008F5403">
              <w:rPr>
                <w:rFonts w:ascii="Times New Roman" w:hAnsi="Times New Roman" w:cs="Times New Roman"/>
                <w:sz w:val="24"/>
                <w:szCs w:val="28"/>
              </w:rPr>
              <w:t>Интеллектуальная мобильность, мультипликация больших массивов данных</w:t>
            </w:r>
          </w:p>
        </w:tc>
        <w:tc>
          <w:tcPr>
            <w:tcW w:w="4536" w:type="dxa"/>
            <w:vMerge/>
          </w:tcPr>
          <w:p w:rsidR="008F5403" w:rsidRPr="008F5403" w:rsidRDefault="008F5403" w:rsidP="008F5403">
            <w:pPr>
              <w:spacing w:after="0" w:line="240" w:lineRule="auto"/>
              <w:jc w:val="both"/>
              <w:rPr>
                <w:rFonts w:ascii="Times New Roman" w:hAnsi="Times New Roman" w:cs="Times New Roman"/>
                <w:sz w:val="24"/>
                <w:szCs w:val="28"/>
              </w:rPr>
            </w:pPr>
          </w:p>
        </w:tc>
      </w:tr>
    </w:tbl>
    <w:p w:rsidR="0017439E" w:rsidRPr="009634BD" w:rsidRDefault="0017439E" w:rsidP="008F5403">
      <w:pPr>
        <w:ind w:firstLine="709"/>
        <w:rPr>
          <w:rFonts w:ascii="Times New Roman" w:hAnsi="Times New Roman" w:cs="Times New Roman"/>
          <w:sz w:val="28"/>
          <w:szCs w:val="28"/>
        </w:rPr>
      </w:pPr>
    </w:p>
    <w:p w:rsidR="00E947C3" w:rsidRDefault="00E947C3" w:rsidP="008F5403">
      <w:pPr>
        <w:spacing w:after="0" w:line="360" w:lineRule="auto"/>
        <w:ind w:firstLine="709"/>
        <w:jc w:val="both"/>
        <w:rPr>
          <w:rFonts w:ascii="Times New Roman" w:hAnsi="Times New Roman" w:cs="Times New Roman"/>
          <w:sz w:val="28"/>
          <w:szCs w:val="28"/>
        </w:rPr>
      </w:pPr>
      <w:r w:rsidRPr="009634BD">
        <w:rPr>
          <w:rFonts w:ascii="Times New Roman" w:hAnsi="Times New Roman" w:cs="Times New Roman"/>
          <w:sz w:val="28"/>
          <w:szCs w:val="28"/>
        </w:rPr>
        <w:t>Изучение систем управления закупками крупных розничных торговых компаний подводит к выводу о развитии инновационных тенденций в существующих рыночных условиях.</w:t>
      </w:r>
    </w:p>
    <w:p w:rsidR="00E947C3" w:rsidRDefault="00E947C3" w:rsidP="008F5403">
      <w:pPr>
        <w:spacing w:after="0" w:line="360" w:lineRule="auto"/>
        <w:ind w:firstLine="709"/>
        <w:jc w:val="both"/>
        <w:rPr>
          <w:rFonts w:ascii="Times New Roman" w:hAnsi="Times New Roman" w:cs="Times New Roman"/>
          <w:sz w:val="28"/>
          <w:szCs w:val="28"/>
        </w:rPr>
      </w:pPr>
      <w:r w:rsidRPr="009634BD">
        <w:rPr>
          <w:rFonts w:ascii="Times New Roman" w:hAnsi="Times New Roman" w:cs="Times New Roman"/>
          <w:sz w:val="28"/>
          <w:szCs w:val="28"/>
        </w:rPr>
        <w:t>Анализ факторов и условий, способствующих институциональным изменениям в логистической системе, позволяет говорить о неизбежной структурной перестройке логистических систем под воздействием развития информационных технологий и новых подходов в управлении бизнес</w:t>
      </w:r>
      <w:r w:rsidRPr="00827F09">
        <w:rPr>
          <w:rFonts w:ascii="Times New Roman" w:hAnsi="Times New Roman" w:cs="Times New Roman"/>
          <w:sz w:val="28"/>
          <w:szCs w:val="28"/>
        </w:rPr>
        <w:t>-</w:t>
      </w:r>
      <w:r w:rsidRPr="009634BD">
        <w:rPr>
          <w:rFonts w:ascii="Times New Roman" w:hAnsi="Times New Roman" w:cs="Times New Roman"/>
          <w:sz w:val="28"/>
          <w:szCs w:val="28"/>
        </w:rPr>
        <w:t>процессами.</w:t>
      </w:r>
    </w:p>
    <w:p w:rsidR="0017439E" w:rsidRPr="00B95170" w:rsidRDefault="0017439E" w:rsidP="008F5403">
      <w:pPr>
        <w:spacing w:after="0" w:line="360" w:lineRule="auto"/>
        <w:ind w:firstLine="709"/>
        <w:jc w:val="both"/>
        <w:rPr>
          <w:rFonts w:ascii="Times New Roman" w:hAnsi="Times New Roman" w:cs="Times New Roman"/>
          <w:sz w:val="28"/>
          <w:szCs w:val="28"/>
        </w:rPr>
      </w:pPr>
      <w:r w:rsidRPr="009634BD">
        <w:rPr>
          <w:rFonts w:ascii="Times New Roman" w:hAnsi="Times New Roman" w:cs="Times New Roman"/>
          <w:sz w:val="28"/>
          <w:szCs w:val="28"/>
        </w:rPr>
        <w:t>Исследователи в это связи справедливо замечают, что цифровая экосистема логистики рационализирует управление межрегиональными взаимодействиями в цепях поставок, упрощает коммуникации, создает новые возможности для взаимодействия хозяйствующих субъектов</w:t>
      </w:r>
      <w:r w:rsidR="00F90B2A">
        <w:rPr>
          <w:rFonts w:ascii="Times New Roman" w:hAnsi="Times New Roman" w:cs="Times New Roman"/>
          <w:sz w:val="28"/>
          <w:szCs w:val="28"/>
        </w:rPr>
        <w:t>»</w:t>
      </w:r>
      <w:r w:rsidR="000343F5">
        <w:rPr>
          <w:rFonts w:ascii="Times New Roman" w:hAnsi="Times New Roman" w:cs="Times New Roman"/>
          <w:sz w:val="28"/>
          <w:szCs w:val="28"/>
        </w:rPr>
        <w:t xml:space="preserve"> </w:t>
      </w:r>
      <w:r w:rsidR="005C7874">
        <w:rPr>
          <w:rFonts w:ascii="Times New Roman" w:hAnsi="Times New Roman" w:cs="Times New Roman"/>
          <w:sz w:val="28"/>
          <w:szCs w:val="28"/>
        </w:rPr>
        <w:t>[8].</w:t>
      </w:r>
    </w:p>
    <w:p w:rsidR="0017439E" w:rsidRDefault="0017439E" w:rsidP="008F54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Цикличность логистических процессов в закупочной деятельности свойственна практически любой торговой фирме. Проанализировать рынок, найти поставщика продукции, спрогнозировать потребности, определить условия поставки, осуществить контроль качества поступающей продукции и работы поставщиков, провести оценку резу</w:t>
      </w:r>
      <w:r w:rsidR="00B4408F">
        <w:rPr>
          <w:rFonts w:ascii="Times New Roman" w:hAnsi="Times New Roman" w:cs="Times New Roman"/>
          <w:sz w:val="28"/>
          <w:szCs w:val="28"/>
        </w:rPr>
        <w:t>льтатов закупочной деятельности</w:t>
      </w:r>
      <w:r w:rsidR="0026482C">
        <w:rPr>
          <w:rFonts w:ascii="Times New Roman" w:hAnsi="Times New Roman" w:cs="Times New Roman"/>
          <w:sz w:val="28"/>
          <w:szCs w:val="28"/>
        </w:rPr>
        <w:t>–</w:t>
      </w:r>
      <w:r w:rsidR="0045669C">
        <w:rPr>
          <w:rFonts w:ascii="Times New Roman" w:hAnsi="Times New Roman" w:cs="Times New Roman"/>
          <w:sz w:val="28"/>
          <w:szCs w:val="28"/>
        </w:rPr>
        <w:t xml:space="preserve"> </w:t>
      </w:r>
      <w:r>
        <w:rPr>
          <w:rFonts w:ascii="Times New Roman" w:hAnsi="Times New Roman" w:cs="Times New Roman"/>
          <w:sz w:val="28"/>
          <w:szCs w:val="28"/>
        </w:rPr>
        <w:t xml:space="preserve">вот </w:t>
      </w:r>
      <w:r>
        <w:rPr>
          <w:rFonts w:ascii="Times New Roman" w:hAnsi="Times New Roman" w:cs="Times New Roman"/>
          <w:sz w:val="28"/>
          <w:szCs w:val="28"/>
        </w:rPr>
        <w:lastRenderedPageBreak/>
        <w:t>круг основных задач, решение которых оказывает значительное влияние на функционирование всей торговой деятельности организации</w:t>
      </w:r>
      <w:r w:rsidR="008F5403">
        <w:rPr>
          <w:rFonts w:ascii="Times New Roman" w:hAnsi="Times New Roman" w:cs="Times New Roman"/>
          <w:sz w:val="28"/>
          <w:szCs w:val="28"/>
        </w:rPr>
        <w:t xml:space="preserve"> (рисунок 7)</w:t>
      </w:r>
      <w:r>
        <w:rPr>
          <w:rFonts w:ascii="Times New Roman" w:hAnsi="Times New Roman" w:cs="Times New Roman"/>
          <w:sz w:val="28"/>
          <w:szCs w:val="28"/>
        </w:rPr>
        <w:t>.</w:t>
      </w:r>
    </w:p>
    <w:p w:rsidR="0017439E" w:rsidRPr="009634BD" w:rsidRDefault="0017439E" w:rsidP="008F540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D7FD751" wp14:editId="4C740AC7">
            <wp:extent cx="5486400" cy="3200400"/>
            <wp:effectExtent l="0" t="0" r="0" b="1905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F5403" w:rsidRDefault="008F5403" w:rsidP="008F54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7 – </w:t>
      </w:r>
      <w:r w:rsidRPr="000343F5">
        <w:rPr>
          <w:rFonts w:ascii="Times New Roman" w:hAnsi="Times New Roman" w:cs="Times New Roman"/>
          <w:sz w:val="28"/>
          <w:szCs w:val="28"/>
        </w:rPr>
        <w:t xml:space="preserve">Цикличность логистических процессов </w:t>
      </w:r>
      <w:r w:rsidRPr="000343F5">
        <w:rPr>
          <w:rFonts w:ascii="Times New Roman" w:hAnsi="Times New Roman" w:cs="Times New Roman"/>
          <w:sz w:val="28"/>
          <w:szCs w:val="28"/>
        </w:rPr>
        <w:br/>
        <w:t>в закупочной деятельности</w:t>
      </w:r>
    </w:p>
    <w:p w:rsidR="008F5403" w:rsidRDefault="008F5403" w:rsidP="00273060">
      <w:pPr>
        <w:spacing w:after="0" w:line="360" w:lineRule="auto"/>
        <w:ind w:firstLine="709"/>
        <w:jc w:val="both"/>
        <w:rPr>
          <w:rFonts w:ascii="Times New Roman" w:hAnsi="Times New Roman" w:cs="Times New Roman"/>
          <w:sz w:val="28"/>
          <w:szCs w:val="28"/>
        </w:rPr>
      </w:pPr>
    </w:p>
    <w:p w:rsidR="000343F5" w:rsidRDefault="0017439E" w:rsidP="002730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закупочную деятельность оказываются вовлечены многие подразделения компании. Дифференциация функций может отличаться и определяться организационной структурой компании и выбранной бизнес</w:t>
      </w:r>
      <w:r w:rsidR="00827F09">
        <w:rPr>
          <w:rFonts w:ascii="Times New Roman" w:hAnsi="Times New Roman" w:cs="Times New Roman"/>
          <w:sz w:val="28"/>
          <w:szCs w:val="28"/>
        </w:rPr>
        <w:t>-</w:t>
      </w:r>
      <w:r>
        <w:rPr>
          <w:rFonts w:ascii="Times New Roman" w:hAnsi="Times New Roman" w:cs="Times New Roman"/>
          <w:sz w:val="28"/>
          <w:szCs w:val="28"/>
        </w:rPr>
        <w:t>моделью. Вместе с тем в целом в управлении закупками существует необходимый набор задач, постановка и выполнение которых необходимы практически для каждой компании</w:t>
      </w:r>
      <w:r w:rsidR="005F58B9">
        <w:rPr>
          <w:rFonts w:ascii="Times New Roman" w:hAnsi="Times New Roman" w:cs="Times New Roman"/>
          <w:sz w:val="28"/>
          <w:szCs w:val="28"/>
        </w:rPr>
        <w:t xml:space="preserve"> (рисунок 8</w:t>
      </w:r>
      <w:r w:rsidR="008F5403">
        <w:rPr>
          <w:rFonts w:ascii="Times New Roman" w:hAnsi="Times New Roman" w:cs="Times New Roman"/>
          <w:sz w:val="28"/>
          <w:szCs w:val="28"/>
        </w:rPr>
        <w:t>)</w:t>
      </w:r>
      <w:r>
        <w:rPr>
          <w:rFonts w:ascii="Times New Roman" w:hAnsi="Times New Roman" w:cs="Times New Roman"/>
          <w:sz w:val="28"/>
          <w:szCs w:val="28"/>
        </w:rPr>
        <w:t>.</w:t>
      </w:r>
    </w:p>
    <w:p w:rsidR="000343F5" w:rsidRDefault="000343F5" w:rsidP="000343F5">
      <w:pPr>
        <w:spacing w:after="0" w:line="360" w:lineRule="auto"/>
        <w:ind w:firstLine="709"/>
        <w:jc w:val="both"/>
        <w:rPr>
          <w:rFonts w:ascii="Times New Roman" w:hAnsi="Times New Roman" w:cs="Times New Roman"/>
          <w:sz w:val="28"/>
          <w:szCs w:val="28"/>
        </w:rPr>
      </w:pPr>
      <w:r w:rsidRPr="009634BD">
        <w:rPr>
          <w:rFonts w:ascii="Times New Roman" w:hAnsi="Times New Roman" w:cs="Times New Roman"/>
          <w:sz w:val="28"/>
          <w:szCs w:val="28"/>
        </w:rPr>
        <w:t>Уровень логистических затрат, по мнению экономистов, на предприятиях розничной торговли в России является достаточно высоким. Данный фактор не может не оказывать негативного влияния на снижение конкурентоспособности и росту издержек. В связи с этим в бизнес</w:t>
      </w:r>
      <w:r w:rsidRPr="00827F09">
        <w:rPr>
          <w:rFonts w:ascii="Times New Roman" w:hAnsi="Times New Roman" w:cs="Times New Roman"/>
          <w:sz w:val="28"/>
          <w:szCs w:val="28"/>
        </w:rPr>
        <w:t>-</w:t>
      </w:r>
      <w:r w:rsidRPr="009634BD">
        <w:rPr>
          <w:rFonts w:ascii="Times New Roman" w:hAnsi="Times New Roman" w:cs="Times New Roman"/>
          <w:sz w:val="28"/>
          <w:szCs w:val="28"/>
        </w:rPr>
        <w:t xml:space="preserve">стратегию любой крупной торговой компании обязательно включается в качестве приоритетного направления оптимизация логистических процессов. </w:t>
      </w:r>
    </w:p>
    <w:p w:rsidR="0017439E" w:rsidRDefault="0045669C" w:rsidP="002730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17439E" w:rsidRDefault="0017439E" w:rsidP="0017439E">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ACE51A8" wp14:editId="781F59F1">
            <wp:extent cx="5486400" cy="3200400"/>
            <wp:effectExtent l="0" t="0" r="0" b="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B54B94" w:rsidRDefault="008F5403" w:rsidP="008F540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Рисунок 8 – </w:t>
      </w:r>
      <w:r w:rsidR="005F58B9">
        <w:rPr>
          <w:rFonts w:ascii="Times New Roman" w:eastAsia="Times New Roman" w:hAnsi="Times New Roman" w:cs="Times New Roman"/>
          <w:sz w:val="28"/>
          <w:szCs w:val="28"/>
        </w:rPr>
        <w:t>Необходимый набор задач в управлении закупками</w:t>
      </w:r>
    </w:p>
    <w:p w:rsidR="005F58B9" w:rsidRPr="005F58B9" w:rsidRDefault="005F58B9" w:rsidP="008F5403">
      <w:pPr>
        <w:spacing w:after="0" w:line="360" w:lineRule="auto"/>
        <w:jc w:val="center"/>
        <w:rPr>
          <w:rFonts w:ascii="Times New Roman" w:eastAsia="Times New Roman" w:hAnsi="Times New Roman" w:cs="Times New Roman"/>
          <w:sz w:val="28"/>
          <w:szCs w:val="28"/>
        </w:rPr>
      </w:pPr>
    </w:p>
    <w:p w:rsidR="00273060" w:rsidRDefault="0017439E" w:rsidP="00273060">
      <w:pPr>
        <w:spacing w:after="0" w:line="360" w:lineRule="auto"/>
        <w:ind w:firstLine="709"/>
        <w:jc w:val="both"/>
        <w:rPr>
          <w:rFonts w:ascii="Times New Roman" w:hAnsi="Times New Roman" w:cs="Times New Roman"/>
          <w:sz w:val="28"/>
          <w:szCs w:val="28"/>
        </w:rPr>
      </w:pPr>
      <w:r w:rsidRPr="009634BD">
        <w:rPr>
          <w:rFonts w:ascii="Times New Roman" w:hAnsi="Times New Roman" w:cs="Times New Roman"/>
          <w:sz w:val="28"/>
          <w:szCs w:val="28"/>
        </w:rPr>
        <w:t xml:space="preserve">Традиционные модели управления логистическими цепями перестают удовлетворять требованиям меняющейся рыночной среды. Современные вызовы определяют принципиально новые подходы в организации закупочной деятельности, и вектором инновационного развития становятся модели управления, в основе которых – </w:t>
      </w:r>
      <w:proofErr w:type="spellStart"/>
      <w:r w:rsidRPr="009634BD">
        <w:rPr>
          <w:rFonts w:ascii="Times New Roman" w:hAnsi="Times New Roman" w:cs="Times New Roman"/>
          <w:sz w:val="28"/>
          <w:szCs w:val="28"/>
        </w:rPr>
        <w:t>цифровизация</w:t>
      </w:r>
      <w:proofErr w:type="spellEnd"/>
      <w:r w:rsidRPr="009634BD">
        <w:rPr>
          <w:rFonts w:ascii="Times New Roman" w:hAnsi="Times New Roman" w:cs="Times New Roman"/>
          <w:sz w:val="28"/>
          <w:szCs w:val="28"/>
        </w:rPr>
        <w:t>, информационно</w:t>
      </w:r>
      <w:r w:rsidR="00827F09" w:rsidRPr="00827F09">
        <w:rPr>
          <w:rFonts w:ascii="Times New Roman" w:hAnsi="Times New Roman" w:cs="Times New Roman"/>
          <w:sz w:val="28"/>
          <w:szCs w:val="28"/>
        </w:rPr>
        <w:t>-</w:t>
      </w:r>
      <w:r w:rsidRPr="009634BD">
        <w:rPr>
          <w:rFonts w:ascii="Times New Roman" w:hAnsi="Times New Roman" w:cs="Times New Roman"/>
          <w:sz w:val="28"/>
          <w:szCs w:val="28"/>
        </w:rPr>
        <w:t>технологические платформы, автоматизированные системы. Интересным, на наш взгляд, будет изучение соотношения способов оптимизации закупочной деятельности и поставленных менеджментом приоритетных задач</w:t>
      </w:r>
      <w:r w:rsidR="008F5403">
        <w:rPr>
          <w:rFonts w:ascii="Times New Roman" w:hAnsi="Times New Roman" w:cs="Times New Roman"/>
          <w:sz w:val="28"/>
          <w:szCs w:val="28"/>
        </w:rPr>
        <w:t xml:space="preserve"> (таблица 5)</w:t>
      </w:r>
      <w:r w:rsidRPr="009634BD">
        <w:rPr>
          <w:rFonts w:ascii="Times New Roman" w:hAnsi="Times New Roman" w:cs="Times New Roman"/>
          <w:sz w:val="28"/>
          <w:szCs w:val="28"/>
        </w:rPr>
        <w:t>.</w:t>
      </w:r>
    </w:p>
    <w:p w:rsidR="000343F5" w:rsidRDefault="000343F5" w:rsidP="00273060">
      <w:pPr>
        <w:spacing w:after="0" w:line="360" w:lineRule="auto"/>
        <w:ind w:firstLine="709"/>
        <w:jc w:val="both"/>
        <w:rPr>
          <w:rFonts w:ascii="Times New Roman" w:hAnsi="Times New Roman" w:cs="Times New Roman"/>
          <w:sz w:val="28"/>
          <w:szCs w:val="28"/>
        </w:rPr>
      </w:pPr>
    </w:p>
    <w:p w:rsidR="0017439E" w:rsidRDefault="007C798E" w:rsidP="008F54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45669C">
        <w:rPr>
          <w:rFonts w:ascii="Times New Roman" w:hAnsi="Times New Roman" w:cs="Times New Roman"/>
          <w:sz w:val="28"/>
          <w:szCs w:val="28"/>
        </w:rPr>
        <w:t xml:space="preserve"> </w:t>
      </w:r>
      <w:r w:rsidR="008F5403">
        <w:rPr>
          <w:rFonts w:ascii="Times New Roman" w:hAnsi="Times New Roman" w:cs="Times New Roman"/>
          <w:sz w:val="28"/>
          <w:szCs w:val="28"/>
        </w:rPr>
        <w:t xml:space="preserve">5 – </w:t>
      </w:r>
      <w:r w:rsidR="0017439E" w:rsidRPr="009634BD">
        <w:rPr>
          <w:rFonts w:ascii="Times New Roman" w:hAnsi="Times New Roman" w:cs="Times New Roman"/>
          <w:sz w:val="28"/>
          <w:szCs w:val="28"/>
        </w:rPr>
        <w:t>Выбор способов опти</w:t>
      </w:r>
      <w:r>
        <w:rPr>
          <w:rFonts w:ascii="Times New Roman" w:hAnsi="Times New Roman" w:cs="Times New Roman"/>
          <w:sz w:val="28"/>
          <w:szCs w:val="28"/>
        </w:rPr>
        <w:t>мизации закупочной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47"/>
      </w:tblGrid>
      <w:tr w:rsidR="0017439E" w:rsidRPr="008F5403" w:rsidTr="008F5403">
        <w:trPr>
          <w:trHeight w:val="20"/>
        </w:trPr>
        <w:tc>
          <w:tcPr>
            <w:tcW w:w="1818" w:type="pct"/>
          </w:tcPr>
          <w:p w:rsidR="0017439E" w:rsidRPr="008F5403" w:rsidRDefault="0017439E" w:rsidP="008F5403">
            <w:pPr>
              <w:spacing w:after="0" w:line="240" w:lineRule="auto"/>
              <w:jc w:val="center"/>
              <w:rPr>
                <w:rFonts w:ascii="Times New Roman" w:hAnsi="Times New Roman" w:cs="Times New Roman"/>
                <w:sz w:val="24"/>
                <w:szCs w:val="28"/>
              </w:rPr>
            </w:pPr>
            <w:r w:rsidRPr="008F5403">
              <w:rPr>
                <w:rFonts w:ascii="Times New Roman" w:hAnsi="Times New Roman" w:cs="Times New Roman"/>
                <w:sz w:val="24"/>
                <w:szCs w:val="28"/>
              </w:rPr>
              <w:t>Задачи оптимизации</w:t>
            </w:r>
          </w:p>
        </w:tc>
        <w:tc>
          <w:tcPr>
            <w:tcW w:w="3182" w:type="pct"/>
          </w:tcPr>
          <w:p w:rsidR="0017439E" w:rsidRPr="008F5403" w:rsidRDefault="0017439E" w:rsidP="008F5403">
            <w:pPr>
              <w:spacing w:after="0" w:line="240" w:lineRule="auto"/>
              <w:jc w:val="center"/>
              <w:rPr>
                <w:rFonts w:ascii="Times New Roman" w:hAnsi="Times New Roman" w:cs="Times New Roman"/>
                <w:sz w:val="24"/>
                <w:szCs w:val="28"/>
              </w:rPr>
            </w:pPr>
            <w:r w:rsidRPr="008F5403">
              <w:rPr>
                <w:rFonts w:ascii="Times New Roman" w:hAnsi="Times New Roman" w:cs="Times New Roman"/>
                <w:sz w:val="24"/>
                <w:szCs w:val="28"/>
              </w:rPr>
              <w:t>Способы оптимизации</w:t>
            </w:r>
          </w:p>
        </w:tc>
      </w:tr>
      <w:tr w:rsidR="0017439E" w:rsidRPr="008F5403" w:rsidTr="008F5403">
        <w:trPr>
          <w:trHeight w:val="20"/>
        </w:trPr>
        <w:tc>
          <w:tcPr>
            <w:tcW w:w="1818" w:type="pct"/>
          </w:tcPr>
          <w:p w:rsidR="0017439E" w:rsidRPr="008F5403" w:rsidRDefault="0017439E" w:rsidP="008F5403">
            <w:pPr>
              <w:spacing w:after="0" w:line="240" w:lineRule="auto"/>
              <w:rPr>
                <w:rFonts w:ascii="Times New Roman" w:hAnsi="Times New Roman" w:cs="Times New Roman"/>
                <w:sz w:val="24"/>
                <w:szCs w:val="28"/>
              </w:rPr>
            </w:pPr>
            <w:r w:rsidRPr="008F5403">
              <w:rPr>
                <w:rFonts w:ascii="Times New Roman" w:hAnsi="Times New Roman" w:cs="Times New Roman"/>
                <w:sz w:val="24"/>
                <w:szCs w:val="28"/>
              </w:rPr>
              <w:t>Аналитика рынка закупок</w:t>
            </w:r>
          </w:p>
        </w:tc>
        <w:tc>
          <w:tcPr>
            <w:tcW w:w="3182" w:type="pct"/>
          </w:tcPr>
          <w:p w:rsidR="0017439E" w:rsidRPr="008F5403" w:rsidRDefault="0017439E" w:rsidP="008F5403">
            <w:pPr>
              <w:spacing w:after="0" w:line="240" w:lineRule="auto"/>
              <w:rPr>
                <w:rFonts w:ascii="Times New Roman" w:hAnsi="Times New Roman" w:cs="Times New Roman"/>
                <w:sz w:val="24"/>
                <w:szCs w:val="28"/>
              </w:rPr>
            </w:pPr>
            <w:proofErr w:type="spellStart"/>
            <w:r w:rsidRPr="008F5403">
              <w:rPr>
                <w:rFonts w:ascii="Times New Roman" w:hAnsi="Times New Roman" w:cs="Times New Roman"/>
                <w:sz w:val="24"/>
                <w:szCs w:val="28"/>
              </w:rPr>
              <w:t>Нейросетевые</w:t>
            </w:r>
            <w:proofErr w:type="spellEnd"/>
            <w:r w:rsidRPr="008F5403">
              <w:rPr>
                <w:rFonts w:ascii="Times New Roman" w:hAnsi="Times New Roman" w:cs="Times New Roman"/>
                <w:sz w:val="24"/>
                <w:szCs w:val="28"/>
              </w:rPr>
              <w:t xml:space="preserve"> архитектуры, методологии генетических алгоритмов</w:t>
            </w:r>
          </w:p>
        </w:tc>
      </w:tr>
      <w:tr w:rsidR="0017439E" w:rsidRPr="008F5403" w:rsidTr="008F5403">
        <w:trPr>
          <w:trHeight w:val="20"/>
        </w:trPr>
        <w:tc>
          <w:tcPr>
            <w:tcW w:w="1818" w:type="pct"/>
          </w:tcPr>
          <w:p w:rsidR="0017439E" w:rsidRPr="008F5403" w:rsidRDefault="0017439E" w:rsidP="008F5403">
            <w:pPr>
              <w:spacing w:after="0" w:line="240" w:lineRule="auto"/>
              <w:rPr>
                <w:rFonts w:ascii="Times New Roman" w:hAnsi="Times New Roman" w:cs="Times New Roman"/>
                <w:sz w:val="24"/>
                <w:szCs w:val="28"/>
              </w:rPr>
            </w:pPr>
            <w:r w:rsidRPr="008F5403">
              <w:rPr>
                <w:rFonts w:ascii="Times New Roman" w:hAnsi="Times New Roman" w:cs="Times New Roman"/>
                <w:sz w:val="24"/>
                <w:szCs w:val="28"/>
              </w:rPr>
              <w:t>Связь с поставщиками</w:t>
            </w:r>
          </w:p>
        </w:tc>
        <w:tc>
          <w:tcPr>
            <w:tcW w:w="3182" w:type="pct"/>
          </w:tcPr>
          <w:p w:rsidR="0017439E" w:rsidRPr="008F5403" w:rsidRDefault="0017439E" w:rsidP="008F5403">
            <w:pPr>
              <w:spacing w:after="0" w:line="240" w:lineRule="auto"/>
              <w:rPr>
                <w:rFonts w:ascii="Times New Roman" w:hAnsi="Times New Roman" w:cs="Times New Roman"/>
                <w:sz w:val="24"/>
                <w:szCs w:val="28"/>
              </w:rPr>
            </w:pPr>
            <w:r w:rsidRPr="008F5403">
              <w:rPr>
                <w:rFonts w:ascii="Times New Roman" w:hAnsi="Times New Roman" w:cs="Times New Roman"/>
                <w:sz w:val="24"/>
                <w:szCs w:val="28"/>
                <w:lang w:val="en-US"/>
              </w:rPr>
              <w:t>ERP</w:t>
            </w:r>
            <w:r w:rsidRPr="008F5403">
              <w:rPr>
                <w:rFonts w:ascii="Times New Roman" w:hAnsi="Times New Roman" w:cs="Times New Roman"/>
                <w:sz w:val="24"/>
                <w:szCs w:val="28"/>
              </w:rPr>
              <w:t xml:space="preserve">системы, </w:t>
            </w:r>
            <w:proofErr w:type="spellStart"/>
            <w:r w:rsidRPr="008F5403">
              <w:rPr>
                <w:rFonts w:ascii="Times New Roman" w:hAnsi="Times New Roman" w:cs="Times New Roman"/>
                <w:sz w:val="24"/>
                <w:szCs w:val="28"/>
              </w:rPr>
              <w:t>смартконтракты</w:t>
            </w:r>
            <w:proofErr w:type="spellEnd"/>
          </w:p>
        </w:tc>
      </w:tr>
      <w:tr w:rsidR="0017439E" w:rsidRPr="008F5403" w:rsidTr="008F5403">
        <w:trPr>
          <w:trHeight w:val="20"/>
        </w:trPr>
        <w:tc>
          <w:tcPr>
            <w:tcW w:w="1818" w:type="pct"/>
          </w:tcPr>
          <w:p w:rsidR="0017439E" w:rsidRPr="008F5403" w:rsidRDefault="0017439E" w:rsidP="008F5403">
            <w:pPr>
              <w:spacing w:after="0" w:line="240" w:lineRule="auto"/>
              <w:rPr>
                <w:rFonts w:ascii="Times New Roman" w:hAnsi="Times New Roman" w:cs="Times New Roman"/>
                <w:sz w:val="24"/>
                <w:szCs w:val="28"/>
              </w:rPr>
            </w:pPr>
            <w:r w:rsidRPr="008F5403">
              <w:rPr>
                <w:rFonts w:ascii="Times New Roman" w:hAnsi="Times New Roman" w:cs="Times New Roman"/>
                <w:sz w:val="24"/>
                <w:szCs w:val="28"/>
              </w:rPr>
              <w:t>Информация о конкурентах</w:t>
            </w:r>
          </w:p>
        </w:tc>
        <w:tc>
          <w:tcPr>
            <w:tcW w:w="3182" w:type="pct"/>
          </w:tcPr>
          <w:p w:rsidR="0017439E" w:rsidRPr="008F5403" w:rsidRDefault="0017439E" w:rsidP="008F5403">
            <w:pPr>
              <w:spacing w:after="0" w:line="240" w:lineRule="auto"/>
              <w:rPr>
                <w:rFonts w:ascii="Times New Roman" w:hAnsi="Times New Roman" w:cs="Times New Roman"/>
                <w:sz w:val="24"/>
                <w:szCs w:val="28"/>
                <w:lang w:val="en-US"/>
              </w:rPr>
            </w:pPr>
            <w:r w:rsidRPr="008F5403">
              <w:rPr>
                <w:rFonts w:ascii="Times New Roman" w:hAnsi="Times New Roman" w:cs="Times New Roman"/>
                <w:sz w:val="24"/>
                <w:szCs w:val="28"/>
                <w:lang w:val="en-US"/>
              </w:rPr>
              <w:t>SWOT</w:t>
            </w:r>
            <w:r w:rsidRPr="008F5403">
              <w:rPr>
                <w:rFonts w:ascii="Times New Roman" w:hAnsi="Times New Roman" w:cs="Times New Roman"/>
                <w:sz w:val="24"/>
                <w:szCs w:val="28"/>
              </w:rPr>
              <w:t>анализ, сегментация рынка</w:t>
            </w:r>
          </w:p>
        </w:tc>
      </w:tr>
      <w:tr w:rsidR="0017439E" w:rsidRPr="008F5403" w:rsidTr="008F5403">
        <w:trPr>
          <w:trHeight w:val="20"/>
        </w:trPr>
        <w:tc>
          <w:tcPr>
            <w:tcW w:w="1818" w:type="pct"/>
          </w:tcPr>
          <w:p w:rsidR="0017439E" w:rsidRPr="008F5403" w:rsidRDefault="0017439E" w:rsidP="008F5403">
            <w:pPr>
              <w:spacing w:after="0" w:line="240" w:lineRule="auto"/>
              <w:rPr>
                <w:rFonts w:ascii="Times New Roman" w:hAnsi="Times New Roman" w:cs="Times New Roman"/>
                <w:sz w:val="24"/>
                <w:szCs w:val="28"/>
              </w:rPr>
            </w:pPr>
            <w:r w:rsidRPr="008F5403">
              <w:rPr>
                <w:rFonts w:ascii="Times New Roman" w:hAnsi="Times New Roman" w:cs="Times New Roman"/>
                <w:sz w:val="24"/>
                <w:szCs w:val="28"/>
              </w:rPr>
              <w:t>Аналитика продаж</w:t>
            </w:r>
          </w:p>
        </w:tc>
        <w:tc>
          <w:tcPr>
            <w:tcW w:w="3182" w:type="pct"/>
          </w:tcPr>
          <w:p w:rsidR="0017439E" w:rsidRPr="008F5403" w:rsidRDefault="0017439E" w:rsidP="008F5403">
            <w:pPr>
              <w:spacing w:after="0" w:line="240" w:lineRule="auto"/>
              <w:rPr>
                <w:rFonts w:ascii="Times New Roman" w:hAnsi="Times New Roman" w:cs="Times New Roman"/>
                <w:sz w:val="24"/>
                <w:szCs w:val="28"/>
              </w:rPr>
            </w:pPr>
            <w:r w:rsidRPr="008F5403">
              <w:rPr>
                <w:rFonts w:ascii="Times New Roman" w:hAnsi="Times New Roman" w:cs="Times New Roman"/>
                <w:sz w:val="24"/>
                <w:szCs w:val="28"/>
              </w:rPr>
              <w:t xml:space="preserve">Системы </w:t>
            </w:r>
            <w:r w:rsidRPr="008F5403">
              <w:rPr>
                <w:rFonts w:ascii="Times New Roman" w:hAnsi="Times New Roman" w:cs="Times New Roman"/>
                <w:sz w:val="24"/>
                <w:szCs w:val="28"/>
                <w:lang w:val="en-US"/>
              </w:rPr>
              <w:t>CRM</w:t>
            </w:r>
            <w:r w:rsidRPr="008F5403">
              <w:rPr>
                <w:rFonts w:ascii="Times New Roman" w:hAnsi="Times New Roman" w:cs="Times New Roman"/>
                <w:sz w:val="24"/>
                <w:szCs w:val="28"/>
              </w:rPr>
              <w:t xml:space="preserve">, </w:t>
            </w:r>
            <w:proofErr w:type="spellStart"/>
            <w:r w:rsidRPr="008F5403">
              <w:rPr>
                <w:rFonts w:ascii="Times New Roman" w:hAnsi="Times New Roman" w:cs="Times New Roman"/>
                <w:sz w:val="24"/>
                <w:szCs w:val="28"/>
              </w:rPr>
              <w:t>блокчейн</w:t>
            </w:r>
            <w:proofErr w:type="spellEnd"/>
            <w:r w:rsidR="00F55611" w:rsidRPr="008F5403">
              <w:rPr>
                <w:rFonts w:ascii="Times New Roman" w:hAnsi="Times New Roman" w:cs="Times New Roman"/>
                <w:sz w:val="24"/>
                <w:szCs w:val="28"/>
                <w:lang w:val="en-US"/>
              </w:rPr>
              <w:t>-</w:t>
            </w:r>
            <w:r w:rsidRPr="008F5403">
              <w:rPr>
                <w:rFonts w:ascii="Times New Roman" w:hAnsi="Times New Roman" w:cs="Times New Roman"/>
                <w:sz w:val="24"/>
                <w:szCs w:val="28"/>
              </w:rPr>
              <w:t>технологии</w:t>
            </w:r>
          </w:p>
        </w:tc>
      </w:tr>
      <w:tr w:rsidR="0017439E" w:rsidRPr="008F5403" w:rsidTr="008F5403">
        <w:trPr>
          <w:trHeight w:val="20"/>
        </w:trPr>
        <w:tc>
          <w:tcPr>
            <w:tcW w:w="1818" w:type="pct"/>
          </w:tcPr>
          <w:p w:rsidR="0017439E" w:rsidRPr="008F5403" w:rsidRDefault="0017439E" w:rsidP="008F5403">
            <w:pPr>
              <w:spacing w:after="0" w:line="240" w:lineRule="auto"/>
              <w:rPr>
                <w:rFonts w:ascii="Times New Roman" w:hAnsi="Times New Roman" w:cs="Times New Roman"/>
                <w:sz w:val="24"/>
                <w:szCs w:val="28"/>
              </w:rPr>
            </w:pPr>
            <w:r w:rsidRPr="008F5403">
              <w:rPr>
                <w:rFonts w:ascii="Times New Roman" w:hAnsi="Times New Roman" w:cs="Times New Roman"/>
                <w:sz w:val="24"/>
                <w:szCs w:val="28"/>
              </w:rPr>
              <w:t>Планирование</w:t>
            </w:r>
          </w:p>
        </w:tc>
        <w:tc>
          <w:tcPr>
            <w:tcW w:w="3182" w:type="pct"/>
          </w:tcPr>
          <w:p w:rsidR="0017439E" w:rsidRPr="008F5403" w:rsidRDefault="0017439E" w:rsidP="008F5403">
            <w:pPr>
              <w:spacing w:after="0" w:line="240" w:lineRule="auto"/>
              <w:rPr>
                <w:rFonts w:ascii="Times New Roman" w:hAnsi="Times New Roman" w:cs="Times New Roman"/>
                <w:sz w:val="24"/>
                <w:szCs w:val="28"/>
              </w:rPr>
            </w:pPr>
            <w:r w:rsidRPr="008F5403">
              <w:rPr>
                <w:rFonts w:ascii="Times New Roman" w:hAnsi="Times New Roman" w:cs="Times New Roman"/>
                <w:sz w:val="24"/>
                <w:szCs w:val="28"/>
              </w:rPr>
              <w:t xml:space="preserve">Средства </w:t>
            </w:r>
            <w:r w:rsidR="00F90B2A" w:rsidRPr="008F5403">
              <w:rPr>
                <w:rFonts w:ascii="Times New Roman" w:hAnsi="Times New Roman" w:cs="Times New Roman"/>
                <w:sz w:val="24"/>
                <w:szCs w:val="28"/>
              </w:rPr>
              <w:t>«</w:t>
            </w:r>
            <w:r w:rsidRPr="008F5403">
              <w:rPr>
                <w:rFonts w:ascii="Times New Roman" w:hAnsi="Times New Roman" w:cs="Times New Roman"/>
                <w:sz w:val="24"/>
                <w:szCs w:val="28"/>
              </w:rPr>
              <w:t>непрерывного интеллекта</w:t>
            </w:r>
            <w:r w:rsidR="00F90B2A" w:rsidRPr="008F5403">
              <w:rPr>
                <w:rFonts w:ascii="Times New Roman" w:hAnsi="Times New Roman" w:cs="Times New Roman"/>
                <w:sz w:val="24"/>
                <w:szCs w:val="28"/>
              </w:rPr>
              <w:t>»</w:t>
            </w:r>
          </w:p>
        </w:tc>
      </w:tr>
    </w:tbl>
    <w:p w:rsidR="00F55611" w:rsidRDefault="00F55611" w:rsidP="00273060">
      <w:pPr>
        <w:spacing w:after="0" w:line="360" w:lineRule="auto"/>
        <w:ind w:firstLine="709"/>
        <w:jc w:val="both"/>
        <w:rPr>
          <w:rFonts w:ascii="Times New Roman" w:hAnsi="Times New Roman" w:cs="Times New Roman"/>
          <w:sz w:val="28"/>
          <w:szCs w:val="28"/>
        </w:rPr>
      </w:pPr>
    </w:p>
    <w:p w:rsidR="0017439E" w:rsidRDefault="0017439E" w:rsidP="002730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таблицы, рынок оптимизации бизнес</w:t>
      </w:r>
      <w:r w:rsidR="00A74190" w:rsidRPr="00A74190">
        <w:rPr>
          <w:rFonts w:ascii="Times New Roman" w:hAnsi="Times New Roman" w:cs="Times New Roman"/>
          <w:sz w:val="28"/>
          <w:szCs w:val="28"/>
        </w:rPr>
        <w:t>-</w:t>
      </w:r>
      <w:r>
        <w:rPr>
          <w:rFonts w:ascii="Times New Roman" w:hAnsi="Times New Roman" w:cs="Times New Roman"/>
          <w:sz w:val="28"/>
          <w:szCs w:val="28"/>
        </w:rPr>
        <w:t xml:space="preserve">процессов продолжает развиваться и выявляет растущую необходимость в автоматизации и </w:t>
      </w:r>
      <w:proofErr w:type="spellStart"/>
      <w:r>
        <w:rPr>
          <w:rFonts w:ascii="Times New Roman" w:hAnsi="Times New Roman" w:cs="Times New Roman"/>
          <w:sz w:val="28"/>
          <w:szCs w:val="28"/>
        </w:rPr>
        <w:lastRenderedPageBreak/>
        <w:t>цифровизации</w:t>
      </w:r>
      <w:proofErr w:type="spellEnd"/>
      <w:r>
        <w:rPr>
          <w:rFonts w:ascii="Times New Roman" w:hAnsi="Times New Roman" w:cs="Times New Roman"/>
          <w:sz w:val="28"/>
          <w:szCs w:val="28"/>
        </w:rPr>
        <w:t xml:space="preserve">. В контексте решения приоритетных задач использование инновационных методов и технологий во взаимосвязи с традиционными способами предсказуемо, поскольку нацелено на достижение максимальных результатов. </w:t>
      </w:r>
    </w:p>
    <w:p w:rsidR="00D93833" w:rsidRDefault="00D93833" w:rsidP="002730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Действенным способом оптимизации бизнес</w:t>
      </w:r>
      <w:r w:rsidR="00A74190" w:rsidRPr="00A74190">
        <w:rPr>
          <w:rFonts w:ascii="Times New Roman" w:hAnsi="Times New Roman" w:cs="Times New Roman"/>
          <w:sz w:val="28"/>
          <w:szCs w:val="28"/>
        </w:rPr>
        <w:t>-</w:t>
      </w:r>
      <w:r>
        <w:rPr>
          <w:rFonts w:ascii="Times New Roman" w:hAnsi="Times New Roman" w:cs="Times New Roman"/>
          <w:sz w:val="28"/>
          <w:szCs w:val="28"/>
        </w:rPr>
        <w:t>процессов компании является выбор приемлемой методологии моделирования как совокупности способов, при помощи которых объекты реального мира и связи между ними представляются в виде модели. Объекты и связи отличаются рядом атрибутов, которые отражают определенные параметры реального объекта: номер, название, описание, длительность выполнения, стоимость и др.</w:t>
      </w:r>
    </w:p>
    <w:p w:rsidR="00D93833" w:rsidRDefault="00D93833" w:rsidP="002730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Отличительные характеристики методологий представим в таблиц</w:t>
      </w:r>
      <w:r w:rsidRPr="005F58B9">
        <w:rPr>
          <w:rFonts w:ascii="Times New Roman" w:hAnsi="Times New Roman" w:cs="Times New Roman"/>
          <w:sz w:val="28"/>
          <w:szCs w:val="28"/>
        </w:rPr>
        <w:t xml:space="preserve">е </w:t>
      </w:r>
      <w:r w:rsidR="008F5403" w:rsidRPr="005F58B9">
        <w:rPr>
          <w:rFonts w:ascii="Times New Roman" w:hAnsi="Times New Roman" w:cs="Times New Roman"/>
          <w:sz w:val="28"/>
          <w:szCs w:val="28"/>
        </w:rPr>
        <w:t>6.</w:t>
      </w:r>
    </w:p>
    <w:p w:rsidR="008F5403" w:rsidRDefault="008F5403" w:rsidP="008F5403">
      <w:pPr>
        <w:spacing w:after="0" w:line="360" w:lineRule="auto"/>
        <w:jc w:val="both"/>
        <w:rPr>
          <w:rFonts w:ascii="Times New Roman" w:hAnsi="Times New Roman" w:cs="Times New Roman"/>
          <w:sz w:val="28"/>
          <w:szCs w:val="28"/>
        </w:rPr>
      </w:pPr>
      <w:r w:rsidRPr="005F58B9">
        <w:rPr>
          <w:rFonts w:ascii="Times New Roman" w:hAnsi="Times New Roman" w:cs="Times New Roman"/>
          <w:sz w:val="28"/>
          <w:szCs w:val="28"/>
        </w:rPr>
        <w:t xml:space="preserve">Таблица </w:t>
      </w:r>
      <w:r w:rsidR="005F58B9" w:rsidRPr="005F58B9">
        <w:rPr>
          <w:rFonts w:ascii="Times New Roman" w:hAnsi="Times New Roman" w:cs="Times New Roman"/>
          <w:sz w:val="28"/>
          <w:szCs w:val="28"/>
        </w:rPr>
        <w:t>6</w:t>
      </w:r>
      <w:r w:rsidRPr="005F58B9">
        <w:rPr>
          <w:rFonts w:ascii="Times New Roman" w:hAnsi="Times New Roman" w:cs="Times New Roman"/>
          <w:sz w:val="28"/>
          <w:szCs w:val="28"/>
        </w:rPr>
        <w:t xml:space="preserve"> –</w:t>
      </w:r>
      <w:r>
        <w:rPr>
          <w:rFonts w:ascii="Times New Roman" w:hAnsi="Times New Roman" w:cs="Times New Roman"/>
          <w:sz w:val="28"/>
          <w:szCs w:val="28"/>
        </w:rPr>
        <w:t xml:space="preserve"> Выбор методологии моделирования бизнес</w:t>
      </w:r>
      <w:r w:rsidRPr="00A74190">
        <w:rPr>
          <w:rFonts w:ascii="Times New Roman" w:hAnsi="Times New Roman" w:cs="Times New Roman"/>
          <w:sz w:val="28"/>
          <w:szCs w:val="28"/>
        </w:rPr>
        <w:t>-</w:t>
      </w:r>
      <w:r>
        <w:rPr>
          <w:rFonts w:ascii="Times New Roman" w:hAnsi="Times New Roman" w:cs="Times New Roman"/>
          <w:sz w:val="28"/>
          <w:szCs w:val="28"/>
        </w:rPr>
        <w:t>процессов</w:t>
      </w:r>
    </w:p>
    <w:tbl>
      <w:tblPr>
        <w:tblStyle w:val="af1"/>
        <w:tblW w:w="0" w:type="auto"/>
        <w:tblLook w:val="04A0" w:firstRow="1" w:lastRow="0" w:firstColumn="1" w:lastColumn="0" w:noHBand="0" w:noVBand="1"/>
      </w:tblPr>
      <w:tblGrid>
        <w:gridCol w:w="1271"/>
        <w:gridCol w:w="5812"/>
        <w:gridCol w:w="2261"/>
      </w:tblGrid>
      <w:tr w:rsidR="00080DEC" w:rsidTr="00C11D53">
        <w:tc>
          <w:tcPr>
            <w:tcW w:w="1271" w:type="dxa"/>
            <w:vAlign w:val="center"/>
          </w:tcPr>
          <w:p w:rsidR="00080DEC" w:rsidRPr="00DB2C64" w:rsidRDefault="00080DEC" w:rsidP="00B75881">
            <w:pPr>
              <w:spacing w:line="360" w:lineRule="auto"/>
              <w:jc w:val="center"/>
              <w:rPr>
                <w:rFonts w:ascii="Times New Roman" w:hAnsi="Times New Roman" w:cs="Times New Roman"/>
                <w:sz w:val="24"/>
                <w:szCs w:val="24"/>
              </w:rPr>
            </w:pPr>
            <w:r w:rsidRPr="00DB2C64">
              <w:rPr>
                <w:rFonts w:ascii="Times New Roman" w:hAnsi="Times New Roman" w:cs="Times New Roman"/>
                <w:sz w:val="24"/>
                <w:szCs w:val="24"/>
              </w:rPr>
              <w:t>Методология</w:t>
            </w:r>
          </w:p>
        </w:tc>
        <w:tc>
          <w:tcPr>
            <w:tcW w:w="5812" w:type="dxa"/>
            <w:vAlign w:val="center"/>
          </w:tcPr>
          <w:p w:rsidR="00080DEC" w:rsidRPr="00DB2C64" w:rsidRDefault="00080DEC" w:rsidP="00B75881">
            <w:pPr>
              <w:spacing w:line="360" w:lineRule="auto"/>
              <w:jc w:val="center"/>
              <w:rPr>
                <w:rFonts w:ascii="Times New Roman" w:hAnsi="Times New Roman" w:cs="Times New Roman"/>
                <w:sz w:val="24"/>
                <w:szCs w:val="24"/>
              </w:rPr>
            </w:pPr>
            <w:r w:rsidRPr="00DB2C64">
              <w:rPr>
                <w:rFonts w:ascii="Times New Roman" w:hAnsi="Times New Roman" w:cs="Times New Roman"/>
                <w:sz w:val="24"/>
                <w:szCs w:val="24"/>
              </w:rPr>
              <w:t>Преимущества</w:t>
            </w:r>
          </w:p>
        </w:tc>
        <w:tc>
          <w:tcPr>
            <w:tcW w:w="2261" w:type="dxa"/>
            <w:vAlign w:val="center"/>
          </w:tcPr>
          <w:p w:rsidR="00080DEC" w:rsidRPr="00DB2C64" w:rsidRDefault="00080DEC" w:rsidP="00B75881">
            <w:pPr>
              <w:spacing w:line="360" w:lineRule="auto"/>
              <w:jc w:val="center"/>
              <w:rPr>
                <w:rFonts w:ascii="Times New Roman" w:hAnsi="Times New Roman" w:cs="Times New Roman"/>
                <w:sz w:val="24"/>
                <w:szCs w:val="24"/>
              </w:rPr>
            </w:pPr>
            <w:r w:rsidRPr="00DB2C64">
              <w:rPr>
                <w:rFonts w:ascii="Times New Roman" w:hAnsi="Times New Roman" w:cs="Times New Roman"/>
                <w:sz w:val="24"/>
                <w:szCs w:val="24"/>
              </w:rPr>
              <w:t>Недостатки</w:t>
            </w:r>
          </w:p>
        </w:tc>
      </w:tr>
      <w:tr w:rsidR="00080DEC" w:rsidTr="00C11D53">
        <w:tc>
          <w:tcPr>
            <w:tcW w:w="1271" w:type="dxa"/>
          </w:tcPr>
          <w:p w:rsidR="00080DEC" w:rsidRPr="00075670" w:rsidRDefault="00080DEC" w:rsidP="00B75881">
            <w:pPr>
              <w:spacing w:line="360" w:lineRule="auto"/>
              <w:jc w:val="center"/>
              <w:rPr>
                <w:rFonts w:ascii="Times New Roman" w:hAnsi="Times New Roman" w:cs="Times New Roman"/>
                <w:b/>
                <w:sz w:val="24"/>
                <w:szCs w:val="24"/>
                <w:lang w:val="en-US"/>
              </w:rPr>
            </w:pPr>
            <w:r w:rsidRPr="00075670">
              <w:rPr>
                <w:rFonts w:ascii="Times New Roman" w:hAnsi="Times New Roman" w:cs="Times New Roman"/>
                <w:b/>
                <w:sz w:val="24"/>
                <w:szCs w:val="24"/>
                <w:lang w:val="en-US"/>
              </w:rPr>
              <w:t>ARIS</w:t>
            </w:r>
          </w:p>
          <w:p w:rsidR="00080DEC" w:rsidRDefault="00080DEC" w:rsidP="00B75881">
            <w:pPr>
              <w:spacing w:line="360" w:lineRule="auto"/>
              <w:jc w:val="both"/>
              <w:rPr>
                <w:rFonts w:ascii="Times New Roman" w:hAnsi="Times New Roman" w:cs="Times New Roman"/>
                <w:sz w:val="28"/>
                <w:szCs w:val="28"/>
              </w:rPr>
            </w:pPr>
          </w:p>
        </w:tc>
        <w:tc>
          <w:tcPr>
            <w:tcW w:w="5812" w:type="dxa"/>
          </w:tcPr>
          <w:p w:rsidR="00080DEC" w:rsidRPr="00DB2C64" w:rsidRDefault="00080DEC" w:rsidP="00080DEC">
            <w:pPr>
              <w:pStyle w:val="ac"/>
              <w:numPr>
                <w:ilvl w:val="0"/>
                <w:numId w:val="35"/>
              </w:numPr>
              <w:tabs>
                <w:tab w:val="left" w:pos="313"/>
              </w:tabs>
              <w:ind w:left="0" w:firstLine="0"/>
              <w:jc w:val="both"/>
              <w:rPr>
                <w:rFonts w:ascii="Times New Roman" w:hAnsi="Times New Roman" w:cs="Times New Roman"/>
                <w:sz w:val="24"/>
                <w:szCs w:val="24"/>
              </w:rPr>
            </w:pPr>
            <w:r w:rsidRPr="00DB2C64">
              <w:rPr>
                <w:rFonts w:ascii="Times New Roman" w:hAnsi="Times New Roman" w:cs="Times New Roman"/>
                <w:sz w:val="24"/>
                <w:szCs w:val="24"/>
              </w:rPr>
              <w:t>анализ деятельности компании по различным показателям с целью определения идеальных характеристик деятельности компании;</w:t>
            </w:r>
          </w:p>
          <w:p w:rsidR="00080DEC" w:rsidRPr="00DB2C64" w:rsidRDefault="00080DEC" w:rsidP="00080DEC">
            <w:pPr>
              <w:pStyle w:val="ac"/>
              <w:numPr>
                <w:ilvl w:val="0"/>
                <w:numId w:val="35"/>
              </w:numPr>
              <w:tabs>
                <w:tab w:val="left" w:pos="313"/>
              </w:tabs>
              <w:ind w:left="0" w:firstLine="0"/>
              <w:jc w:val="both"/>
              <w:rPr>
                <w:rFonts w:ascii="Times New Roman" w:hAnsi="Times New Roman" w:cs="Times New Roman"/>
                <w:sz w:val="24"/>
                <w:szCs w:val="24"/>
              </w:rPr>
            </w:pPr>
            <w:r w:rsidRPr="00DB2C64">
              <w:rPr>
                <w:rFonts w:ascii="Times New Roman" w:hAnsi="Times New Roman" w:cs="Times New Roman"/>
                <w:sz w:val="24"/>
                <w:szCs w:val="24"/>
              </w:rPr>
              <w:t>возможность рассматривать объект с разных точек зрения;</w:t>
            </w:r>
          </w:p>
          <w:p w:rsidR="00080DEC" w:rsidRPr="00DB2C64" w:rsidRDefault="00080DEC" w:rsidP="00080DEC">
            <w:pPr>
              <w:pStyle w:val="ac"/>
              <w:numPr>
                <w:ilvl w:val="0"/>
                <w:numId w:val="35"/>
              </w:numPr>
              <w:tabs>
                <w:tab w:val="left" w:pos="313"/>
              </w:tabs>
              <w:ind w:left="0" w:firstLine="0"/>
              <w:jc w:val="both"/>
              <w:rPr>
                <w:rFonts w:ascii="Times New Roman" w:hAnsi="Times New Roman" w:cs="Times New Roman"/>
                <w:sz w:val="24"/>
                <w:szCs w:val="24"/>
              </w:rPr>
            </w:pPr>
            <w:r w:rsidRPr="00DB2C64">
              <w:rPr>
                <w:rFonts w:ascii="Times New Roman" w:hAnsi="Times New Roman" w:cs="Times New Roman"/>
                <w:sz w:val="24"/>
                <w:szCs w:val="24"/>
              </w:rPr>
              <w:t>разные уровни описания, обеспечивающие поддержку концепции жизненного цикла систем;</w:t>
            </w:r>
          </w:p>
          <w:p w:rsidR="00080DEC" w:rsidRPr="00DB2C64" w:rsidRDefault="00080DEC" w:rsidP="00080DEC">
            <w:pPr>
              <w:pStyle w:val="ac"/>
              <w:numPr>
                <w:ilvl w:val="0"/>
                <w:numId w:val="35"/>
              </w:numPr>
              <w:tabs>
                <w:tab w:val="left" w:pos="313"/>
              </w:tabs>
              <w:ind w:left="0" w:firstLine="0"/>
              <w:jc w:val="both"/>
              <w:rPr>
                <w:rFonts w:ascii="Times New Roman" w:hAnsi="Times New Roman" w:cs="Times New Roman"/>
                <w:sz w:val="24"/>
                <w:szCs w:val="24"/>
              </w:rPr>
            </w:pPr>
            <w:r w:rsidRPr="00DB2C64">
              <w:rPr>
                <w:rFonts w:ascii="Times New Roman" w:hAnsi="Times New Roman" w:cs="Times New Roman"/>
                <w:sz w:val="24"/>
                <w:szCs w:val="24"/>
              </w:rPr>
              <w:t>дифференцированный взгляд на компанию и ее систему управления;</w:t>
            </w:r>
          </w:p>
          <w:p w:rsidR="00080DEC" w:rsidRPr="00DB2C64" w:rsidRDefault="00080DEC" w:rsidP="00080DEC">
            <w:pPr>
              <w:pStyle w:val="ac"/>
              <w:numPr>
                <w:ilvl w:val="0"/>
                <w:numId w:val="35"/>
              </w:numPr>
              <w:tabs>
                <w:tab w:val="left" w:pos="313"/>
              </w:tabs>
              <w:ind w:left="0" w:firstLine="0"/>
              <w:jc w:val="both"/>
              <w:rPr>
                <w:rFonts w:ascii="Times New Roman" w:hAnsi="Times New Roman" w:cs="Times New Roman"/>
                <w:sz w:val="24"/>
                <w:szCs w:val="24"/>
              </w:rPr>
            </w:pPr>
            <w:r w:rsidRPr="00DB2C64">
              <w:rPr>
                <w:rFonts w:ascii="Times New Roman" w:hAnsi="Times New Roman" w:cs="Times New Roman"/>
                <w:sz w:val="24"/>
                <w:szCs w:val="24"/>
              </w:rPr>
              <w:t>богатство методов моделирования, отражающих различные аспекты исследуемой предметной области;</w:t>
            </w:r>
          </w:p>
          <w:p w:rsidR="00080DEC" w:rsidRPr="00DB2C64" w:rsidRDefault="00080DEC" w:rsidP="00080DEC">
            <w:pPr>
              <w:pStyle w:val="ac"/>
              <w:numPr>
                <w:ilvl w:val="0"/>
                <w:numId w:val="35"/>
              </w:numPr>
              <w:tabs>
                <w:tab w:val="left" w:pos="313"/>
              </w:tabs>
              <w:ind w:left="0" w:firstLine="0"/>
              <w:jc w:val="both"/>
              <w:rPr>
                <w:rFonts w:ascii="Times New Roman" w:hAnsi="Times New Roman" w:cs="Times New Roman"/>
                <w:sz w:val="24"/>
                <w:szCs w:val="24"/>
              </w:rPr>
            </w:pPr>
            <w:r w:rsidRPr="00DB2C64">
              <w:rPr>
                <w:rFonts w:ascii="Times New Roman" w:hAnsi="Times New Roman" w:cs="Times New Roman"/>
                <w:sz w:val="24"/>
                <w:szCs w:val="24"/>
              </w:rPr>
              <w:t>возможность многократного использования результатов моделирования;</w:t>
            </w:r>
          </w:p>
          <w:p w:rsidR="00080DEC" w:rsidRPr="00C11D53" w:rsidRDefault="00080DEC" w:rsidP="00B75881">
            <w:pPr>
              <w:pStyle w:val="ac"/>
              <w:numPr>
                <w:ilvl w:val="0"/>
                <w:numId w:val="35"/>
              </w:numPr>
              <w:ind w:left="0" w:firstLine="0"/>
              <w:jc w:val="both"/>
              <w:rPr>
                <w:rFonts w:ascii="Times New Roman" w:hAnsi="Times New Roman" w:cs="Times New Roman"/>
                <w:sz w:val="24"/>
                <w:szCs w:val="24"/>
              </w:rPr>
            </w:pPr>
            <w:r w:rsidRPr="00DB2C64">
              <w:rPr>
                <w:rFonts w:ascii="Times New Roman" w:hAnsi="Times New Roman" w:cs="Times New Roman"/>
                <w:sz w:val="24"/>
                <w:szCs w:val="24"/>
              </w:rPr>
              <w:t>получение корпоративного знания</w:t>
            </w:r>
          </w:p>
        </w:tc>
        <w:tc>
          <w:tcPr>
            <w:tcW w:w="2261" w:type="dxa"/>
          </w:tcPr>
          <w:p w:rsidR="00080DEC" w:rsidRPr="00DB2C64" w:rsidRDefault="00080DEC" w:rsidP="00080DEC">
            <w:pPr>
              <w:pStyle w:val="ac"/>
              <w:numPr>
                <w:ilvl w:val="0"/>
                <w:numId w:val="36"/>
              </w:numPr>
              <w:tabs>
                <w:tab w:val="left" w:pos="269"/>
              </w:tabs>
              <w:ind w:left="34" w:firstLine="0"/>
              <w:rPr>
                <w:rFonts w:ascii="Times New Roman" w:hAnsi="Times New Roman" w:cs="Times New Roman"/>
                <w:sz w:val="24"/>
                <w:szCs w:val="24"/>
              </w:rPr>
            </w:pPr>
            <w:r w:rsidRPr="00DB2C64">
              <w:rPr>
                <w:rFonts w:ascii="Times New Roman" w:hAnsi="Times New Roman" w:cs="Times New Roman"/>
                <w:sz w:val="24"/>
                <w:szCs w:val="24"/>
              </w:rPr>
              <w:t>высокая стоимость;</w:t>
            </w:r>
          </w:p>
          <w:p w:rsidR="00080DEC" w:rsidRPr="00DB2C64" w:rsidRDefault="00080DEC" w:rsidP="00080DEC">
            <w:pPr>
              <w:pStyle w:val="ac"/>
              <w:numPr>
                <w:ilvl w:val="0"/>
                <w:numId w:val="36"/>
              </w:numPr>
              <w:tabs>
                <w:tab w:val="left" w:pos="269"/>
              </w:tabs>
              <w:ind w:left="34" w:firstLine="0"/>
              <w:rPr>
                <w:rFonts w:ascii="Times New Roman" w:hAnsi="Times New Roman" w:cs="Times New Roman"/>
                <w:sz w:val="24"/>
                <w:szCs w:val="24"/>
              </w:rPr>
            </w:pPr>
            <w:r w:rsidRPr="00DB2C64">
              <w:rPr>
                <w:rFonts w:ascii="Times New Roman" w:hAnsi="Times New Roman" w:cs="Times New Roman"/>
                <w:sz w:val="24"/>
                <w:szCs w:val="24"/>
              </w:rPr>
              <w:t>оптимален для использования крупными компаниями, которые обладают аналитическими подразделениями;</w:t>
            </w:r>
          </w:p>
          <w:p w:rsidR="00080DEC" w:rsidRPr="00C11D53" w:rsidRDefault="00080DEC" w:rsidP="00C11D53">
            <w:pPr>
              <w:pStyle w:val="ac"/>
              <w:numPr>
                <w:ilvl w:val="0"/>
                <w:numId w:val="36"/>
              </w:numPr>
              <w:tabs>
                <w:tab w:val="left" w:pos="269"/>
              </w:tabs>
              <w:ind w:left="34" w:firstLine="0"/>
              <w:rPr>
                <w:rFonts w:ascii="Times New Roman" w:hAnsi="Times New Roman" w:cs="Times New Roman"/>
                <w:sz w:val="24"/>
                <w:szCs w:val="24"/>
              </w:rPr>
            </w:pPr>
            <w:r w:rsidRPr="00DB2C64">
              <w:rPr>
                <w:rFonts w:ascii="Times New Roman" w:hAnsi="Times New Roman" w:cs="Times New Roman"/>
                <w:sz w:val="24"/>
                <w:szCs w:val="24"/>
              </w:rPr>
              <w:t>чрезмерная формализация, что делает невыполнимыми творческие задачи</w:t>
            </w:r>
          </w:p>
        </w:tc>
      </w:tr>
      <w:tr w:rsidR="00080DEC" w:rsidTr="00C11D53">
        <w:tc>
          <w:tcPr>
            <w:tcW w:w="1271" w:type="dxa"/>
          </w:tcPr>
          <w:p w:rsidR="00080DEC" w:rsidRPr="00075670" w:rsidRDefault="00080DEC" w:rsidP="00B75881">
            <w:pPr>
              <w:spacing w:line="360" w:lineRule="auto"/>
              <w:jc w:val="center"/>
              <w:rPr>
                <w:rFonts w:ascii="Times New Roman" w:hAnsi="Times New Roman" w:cs="Times New Roman"/>
                <w:b/>
                <w:sz w:val="24"/>
                <w:szCs w:val="24"/>
                <w:lang w:val="en-US"/>
              </w:rPr>
            </w:pPr>
            <w:r w:rsidRPr="00075670">
              <w:rPr>
                <w:rFonts w:ascii="Times New Roman" w:hAnsi="Times New Roman" w:cs="Times New Roman"/>
                <w:b/>
                <w:sz w:val="24"/>
                <w:szCs w:val="24"/>
                <w:lang w:val="en-US"/>
              </w:rPr>
              <w:t>SADT</w:t>
            </w:r>
          </w:p>
          <w:p w:rsidR="00080DEC" w:rsidRDefault="00080DEC" w:rsidP="00B75881">
            <w:pPr>
              <w:spacing w:line="360" w:lineRule="auto"/>
              <w:jc w:val="both"/>
              <w:rPr>
                <w:rFonts w:ascii="Times New Roman" w:hAnsi="Times New Roman" w:cs="Times New Roman"/>
                <w:sz w:val="28"/>
                <w:szCs w:val="28"/>
              </w:rPr>
            </w:pPr>
          </w:p>
        </w:tc>
        <w:tc>
          <w:tcPr>
            <w:tcW w:w="5812" w:type="dxa"/>
          </w:tcPr>
          <w:p w:rsidR="00080DEC" w:rsidRPr="00DB2C64" w:rsidRDefault="00080DEC" w:rsidP="00080DEC">
            <w:pPr>
              <w:pStyle w:val="ac"/>
              <w:numPr>
                <w:ilvl w:val="0"/>
                <w:numId w:val="37"/>
              </w:numPr>
              <w:tabs>
                <w:tab w:val="left" w:pos="352"/>
              </w:tabs>
              <w:ind w:left="0" w:firstLine="0"/>
              <w:jc w:val="both"/>
              <w:rPr>
                <w:rFonts w:ascii="Times New Roman" w:hAnsi="Times New Roman" w:cs="Times New Roman"/>
                <w:sz w:val="24"/>
                <w:szCs w:val="24"/>
              </w:rPr>
            </w:pPr>
            <w:r w:rsidRPr="00DB2C64">
              <w:rPr>
                <w:rFonts w:ascii="Times New Roman" w:hAnsi="Times New Roman" w:cs="Times New Roman"/>
                <w:sz w:val="24"/>
                <w:szCs w:val="24"/>
              </w:rPr>
              <w:t>интеграция процесса моделирования, управление конфигурацией проекта, использование дополнительных языковых средств, руководство проектом со своим графическим языком;</w:t>
            </w:r>
          </w:p>
          <w:p w:rsidR="00080DEC" w:rsidRPr="00DB2C64" w:rsidRDefault="00080DEC" w:rsidP="00080DEC">
            <w:pPr>
              <w:pStyle w:val="ac"/>
              <w:numPr>
                <w:ilvl w:val="0"/>
                <w:numId w:val="37"/>
              </w:numPr>
              <w:tabs>
                <w:tab w:val="left" w:pos="352"/>
              </w:tabs>
              <w:ind w:left="0" w:firstLine="0"/>
              <w:jc w:val="both"/>
              <w:rPr>
                <w:rFonts w:ascii="Times New Roman" w:hAnsi="Times New Roman" w:cs="Times New Roman"/>
                <w:sz w:val="24"/>
                <w:szCs w:val="24"/>
              </w:rPr>
            </w:pPr>
            <w:r w:rsidRPr="00DB2C64">
              <w:rPr>
                <w:rFonts w:ascii="Times New Roman" w:hAnsi="Times New Roman" w:cs="Times New Roman"/>
                <w:sz w:val="24"/>
                <w:szCs w:val="24"/>
              </w:rPr>
              <w:t>полнота описания бизнес-процесса: управление, информационные и материальные потоки, обратные связи;</w:t>
            </w:r>
          </w:p>
          <w:p w:rsidR="00080DEC" w:rsidRPr="00DB2C64" w:rsidRDefault="00080DEC" w:rsidP="00080DEC">
            <w:pPr>
              <w:pStyle w:val="ac"/>
              <w:numPr>
                <w:ilvl w:val="0"/>
                <w:numId w:val="37"/>
              </w:numPr>
              <w:tabs>
                <w:tab w:val="left" w:pos="352"/>
              </w:tabs>
              <w:ind w:left="0" w:firstLine="0"/>
              <w:jc w:val="both"/>
              <w:rPr>
                <w:rFonts w:ascii="Times New Roman" w:hAnsi="Times New Roman" w:cs="Times New Roman"/>
                <w:sz w:val="24"/>
                <w:szCs w:val="24"/>
              </w:rPr>
            </w:pPr>
            <w:r w:rsidRPr="00DB2C64">
              <w:rPr>
                <w:rFonts w:ascii="Times New Roman" w:hAnsi="Times New Roman" w:cs="Times New Roman"/>
                <w:sz w:val="24"/>
                <w:szCs w:val="24"/>
              </w:rPr>
              <w:t>комплексность декомпозиции;</w:t>
            </w:r>
          </w:p>
          <w:p w:rsidR="00080DEC" w:rsidRPr="00DB2C64" w:rsidRDefault="00080DEC" w:rsidP="00080DEC">
            <w:pPr>
              <w:pStyle w:val="ac"/>
              <w:numPr>
                <w:ilvl w:val="0"/>
                <w:numId w:val="37"/>
              </w:numPr>
              <w:tabs>
                <w:tab w:val="left" w:pos="352"/>
              </w:tabs>
              <w:ind w:left="0" w:firstLine="0"/>
              <w:jc w:val="both"/>
              <w:rPr>
                <w:rFonts w:ascii="Times New Roman" w:hAnsi="Times New Roman" w:cs="Times New Roman"/>
                <w:sz w:val="24"/>
                <w:szCs w:val="24"/>
              </w:rPr>
            </w:pPr>
            <w:r w:rsidRPr="00DB2C64">
              <w:rPr>
                <w:rFonts w:ascii="Times New Roman" w:hAnsi="Times New Roman" w:cs="Times New Roman"/>
                <w:sz w:val="24"/>
                <w:szCs w:val="24"/>
              </w:rPr>
              <w:t>возможность агрегирования и детализации потоков данных и информации;</w:t>
            </w:r>
          </w:p>
          <w:p w:rsidR="00080DEC" w:rsidRPr="00DB2C64" w:rsidRDefault="00080DEC" w:rsidP="00080DEC">
            <w:pPr>
              <w:pStyle w:val="ac"/>
              <w:numPr>
                <w:ilvl w:val="0"/>
                <w:numId w:val="37"/>
              </w:numPr>
              <w:tabs>
                <w:tab w:val="left" w:pos="352"/>
              </w:tabs>
              <w:ind w:left="0" w:firstLine="0"/>
              <w:jc w:val="both"/>
              <w:rPr>
                <w:rFonts w:ascii="Times New Roman" w:hAnsi="Times New Roman" w:cs="Times New Roman"/>
                <w:sz w:val="24"/>
                <w:szCs w:val="24"/>
              </w:rPr>
            </w:pPr>
            <w:r w:rsidRPr="00DB2C64">
              <w:rPr>
                <w:rFonts w:ascii="Times New Roman" w:hAnsi="Times New Roman" w:cs="Times New Roman"/>
                <w:sz w:val="24"/>
                <w:szCs w:val="24"/>
              </w:rPr>
              <w:t>наличие жестких требований, обеспечивающих получение модели стандартного вида;</w:t>
            </w:r>
          </w:p>
          <w:p w:rsidR="00E45006" w:rsidRPr="00E45006" w:rsidRDefault="00080DEC" w:rsidP="00E45006">
            <w:pPr>
              <w:pStyle w:val="ac"/>
              <w:numPr>
                <w:ilvl w:val="0"/>
                <w:numId w:val="37"/>
              </w:numPr>
              <w:tabs>
                <w:tab w:val="left" w:pos="352"/>
              </w:tabs>
              <w:ind w:left="0" w:firstLine="0"/>
              <w:jc w:val="both"/>
              <w:rPr>
                <w:rFonts w:ascii="Times New Roman" w:hAnsi="Times New Roman" w:cs="Times New Roman"/>
                <w:sz w:val="24"/>
                <w:szCs w:val="24"/>
              </w:rPr>
            </w:pPr>
            <w:r w:rsidRPr="00DB2C64">
              <w:rPr>
                <w:rFonts w:ascii="Times New Roman" w:hAnsi="Times New Roman" w:cs="Times New Roman"/>
                <w:sz w:val="24"/>
                <w:szCs w:val="24"/>
              </w:rPr>
              <w:t>простота документирования процесса;</w:t>
            </w:r>
          </w:p>
        </w:tc>
        <w:tc>
          <w:tcPr>
            <w:tcW w:w="2261" w:type="dxa"/>
          </w:tcPr>
          <w:p w:rsidR="00080DEC" w:rsidRPr="00DB2C64" w:rsidRDefault="00080DEC" w:rsidP="00080DEC">
            <w:pPr>
              <w:pStyle w:val="ac"/>
              <w:numPr>
                <w:ilvl w:val="0"/>
                <w:numId w:val="38"/>
              </w:numPr>
              <w:tabs>
                <w:tab w:val="left" w:pos="252"/>
              </w:tabs>
              <w:spacing w:before="240"/>
              <w:ind w:left="34" w:firstLine="0"/>
              <w:jc w:val="both"/>
              <w:rPr>
                <w:rFonts w:ascii="Times New Roman" w:hAnsi="Times New Roman" w:cs="Times New Roman"/>
                <w:sz w:val="24"/>
                <w:szCs w:val="24"/>
              </w:rPr>
            </w:pPr>
            <w:r w:rsidRPr="00DB2C64">
              <w:rPr>
                <w:rFonts w:ascii="Times New Roman" w:hAnsi="Times New Roman" w:cs="Times New Roman"/>
                <w:sz w:val="24"/>
                <w:szCs w:val="24"/>
              </w:rPr>
              <w:t>сложность восприятия из</w:t>
            </w:r>
            <w:r>
              <w:rPr>
                <w:rFonts w:ascii="Times New Roman" w:hAnsi="Times New Roman" w:cs="Times New Roman"/>
                <w:sz w:val="24"/>
                <w:szCs w:val="24"/>
              </w:rPr>
              <w:t>-</w:t>
            </w:r>
            <w:r w:rsidRPr="00DB2C64">
              <w:rPr>
                <w:rFonts w:ascii="Times New Roman" w:hAnsi="Times New Roman" w:cs="Times New Roman"/>
                <w:sz w:val="24"/>
                <w:szCs w:val="24"/>
              </w:rPr>
              <w:t>за большого количества дуг на диаграмме, большого количества уровней декомпозиции;</w:t>
            </w:r>
          </w:p>
          <w:p w:rsidR="00080DEC" w:rsidRDefault="00080DEC" w:rsidP="00E45006">
            <w:pPr>
              <w:pStyle w:val="ac"/>
              <w:numPr>
                <w:ilvl w:val="0"/>
                <w:numId w:val="38"/>
              </w:numPr>
              <w:tabs>
                <w:tab w:val="left" w:pos="252"/>
              </w:tabs>
              <w:spacing w:before="240"/>
              <w:ind w:left="34" w:firstLine="0"/>
              <w:jc w:val="both"/>
              <w:rPr>
                <w:rFonts w:ascii="Times New Roman" w:hAnsi="Times New Roman" w:cs="Times New Roman"/>
                <w:sz w:val="28"/>
                <w:szCs w:val="28"/>
              </w:rPr>
            </w:pPr>
            <w:r w:rsidRPr="00DB2C64">
              <w:rPr>
                <w:rFonts w:ascii="Times New Roman" w:hAnsi="Times New Roman" w:cs="Times New Roman"/>
                <w:sz w:val="24"/>
                <w:szCs w:val="24"/>
              </w:rPr>
              <w:t>трудность увязки нескольких процессов, представленных в различных моделях одной и той же организации</w:t>
            </w:r>
          </w:p>
        </w:tc>
      </w:tr>
    </w:tbl>
    <w:p w:rsidR="00D93833" w:rsidRDefault="00E45006" w:rsidP="00E450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таблицы 6 </w:t>
      </w:r>
    </w:p>
    <w:tbl>
      <w:tblPr>
        <w:tblStyle w:val="af1"/>
        <w:tblW w:w="0" w:type="auto"/>
        <w:tblLook w:val="04A0" w:firstRow="1" w:lastRow="0" w:firstColumn="1" w:lastColumn="0" w:noHBand="0" w:noVBand="1"/>
      </w:tblPr>
      <w:tblGrid>
        <w:gridCol w:w="1271"/>
        <w:gridCol w:w="5812"/>
        <w:gridCol w:w="2261"/>
      </w:tblGrid>
      <w:tr w:rsidR="00E45006" w:rsidRPr="00DB2C64" w:rsidTr="002F20F6">
        <w:tc>
          <w:tcPr>
            <w:tcW w:w="1271" w:type="dxa"/>
          </w:tcPr>
          <w:p w:rsidR="00E45006" w:rsidRPr="00E45006" w:rsidRDefault="00E45006" w:rsidP="002F20F6">
            <w:pPr>
              <w:spacing w:line="360" w:lineRule="auto"/>
              <w:jc w:val="center"/>
              <w:rPr>
                <w:rFonts w:ascii="Times New Roman" w:hAnsi="Times New Roman" w:cs="Times New Roman"/>
                <w:b/>
                <w:sz w:val="24"/>
                <w:szCs w:val="24"/>
              </w:rPr>
            </w:pPr>
          </w:p>
        </w:tc>
        <w:tc>
          <w:tcPr>
            <w:tcW w:w="5812" w:type="dxa"/>
          </w:tcPr>
          <w:p w:rsidR="00E45006" w:rsidRPr="00DB2C64" w:rsidRDefault="00E45006" w:rsidP="002F20F6">
            <w:pPr>
              <w:pStyle w:val="ac"/>
              <w:numPr>
                <w:ilvl w:val="0"/>
                <w:numId w:val="46"/>
              </w:numPr>
              <w:tabs>
                <w:tab w:val="left" w:pos="322"/>
              </w:tabs>
              <w:ind w:left="0" w:firstLine="39"/>
              <w:jc w:val="both"/>
              <w:rPr>
                <w:rFonts w:ascii="Times New Roman" w:hAnsi="Times New Roman" w:cs="Times New Roman"/>
                <w:sz w:val="24"/>
                <w:szCs w:val="24"/>
              </w:rPr>
            </w:pPr>
            <w:r w:rsidRPr="00DB2C64">
              <w:rPr>
                <w:rFonts w:ascii="Times New Roman" w:hAnsi="Times New Roman" w:cs="Times New Roman"/>
                <w:sz w:val="24"/>
                <w:szCs w:val="24"/>
              </w:rPr>
              <w:t>соответствие подхода к описанию процесса стандарту ИССО</w:t>
            </w:r>
          </w:p>
        </w:tc>
        <w:tc>
          <w:tcPr>
            <w:tcW w:w="2261" w:type="dxa"/>
          </w:tcPr>
          <w:p w:rsidR="00E45006" w:rsidRPr="00DB2C64" w:rsidRDefault="00E45006" w:rsidP="002F20F6">
            <w:pPr>
              <w:pStyle w:val="ac"/>
              <w:tabs>
                <w:tab w:val="left" w:pos="252"/>
              </w:tabs>
              <w:spacing w:before="240"/>
              <w:ind w:left="34"/>
              <w:jc w:val="both"/>
              <w:rPr>
                <w:rFonts w:ascii="Times New Roman" w:hAnsi="Times New Roman" w:cs="Times New Roman"/>
                <w:sz w:val="24"/>
                <w:szCs w:val="24"/>
              </w:rPr>
            </w:pPr>
          </w:p>
        </w:tc>
      </w:tr>
      <w:tr w:rsidR="00E45006" w:rsidTr="002F20F6">
        <w:tc>
          <w:tcPr>
            <w:tcW w:w="1271" w:type="dxa"/>
          </w:tcPr>
          <w:p w:rsidR="00E45006" w:rsidRDefault="00E45006" w:rsidP="002F20F6">
            <w:pPr>
              <w:spacing w:line="360" w:lineRule="auto"/>
              <w:jc w:val="both"/>
              <w:rPr>
                <w:rFonts w:ascii="Times New Roman" w:hAnsi="Times New Roman" w:cs="Times New Roman"/>
                <w:sz w:val="28"/>
                <w:szCs w:val="28"/>
              </w:rPr>
            </w:pPr>
            <w:r w:rsidRPr="00075670">
              <w:rPr>
                <w:rFonts w:ascii="Times New Roman" w:hAnsi="Times New Roman" w:cs="Times New Roman"/>
                <w:b/>
                <w:sz w:val="24"/>
                <w:szCs w:val="24"/>
                <w:lang w:val="en-US"/>
              </w:rPr>
              <w:t>UML</w:t>
            </w:r>
          </w:p>
        </w:tc>
        <w:tc>
          <w:tcPr>
            <w:tcW w:w="5812" w:type="dxa"/>
          </w:tcPr>
          <w:p w:rsidR="00E45006" w:rsidRPr="004A13B1" w:rsidRDefault="00E45006" w:rsidP="002F20F6">
            <w:pPr>
              <w:pStyle w:val="ac"/>
              <w:numPr>
                <w:ilvl w:val="0"/>
                <w:numId w:val="39"/>
              </w:numPr>
              <w:tabs>
                <w:tab w:val="left" w:pos="369"/>
              </w:tabs>
              <w:ind w:left="0" w:firstLine="0"/>
              <w:jc w:val="both"/>
              <w:rPr>
                <w:rFonts w:ascii="Times New Roman" w:hAnsi="Times New Roman" w:cs="Times New Roman"/>
                <w:sz w:val="24"/>
                <w:szCs w:val="24"/>
              </w:rPr>
            </w:pPr>
            <w:r w:rsidRPr="004A13B1">
              <w:rPr>
                <w:rFonts w:ascii="Times New Roman" w:hAnsi="Times New Roman" w:cs="Times New Roman"/>
                <w:sz w:val="24"/>
                <w:szCs w:val="24"/>
              </w:rPr>
              <w:t>неограниченная сфера применения: используется при моделировании информационных систем и организационных структур;</w:t>
            </w:r>
          </w:p>
          <w:p w:rsidR="00E45006" w:rsidRPr="004A13B1" w:rsidRDefault="00E45006" w:rsidP="002F20F6">
            <w:pPr>
              <w:pStyle w:val="ac"/>
              <w:numPr>
                <w:ilvl w:val="0"/>
                <w:numId w:val="39"/>
              </w:numPr>
              <w:tabs>
                <w:tab w:val="left" w:pos="369"/>
              </w:tabs>
              <w:ind w:left="0" w:firstLine="0"/>
              <w:jc w:val="both"/>
              <w:rPr>
                <w:rFonts w:ascii="Times New Roman" w:hAnsi="Times New Roman" w:cs="Times New Roman"/>
                <w:sz w:val="24"/>
                <w:szCs w:val="24"/>
              </w:rPr>
            </w:pPr>
            <w:r w:rsidRPr="004A13B1">
              <w:rPr>
                <w:rFonts w:ascii="Times New Roman" w:hAnsi="Times New Roman" w:cs="Times New Roman"/>
                <w:sz w:val="24"/>
                <w:szCs w:val="24"/>
              </w:rPr>
              <w:t xml:space="preserve">в результате того что, данная методология </w:t>
            </w:r>
            <w:proofErr w:type="spellStart"/>
            <w:r w:rsidRPr="004A13B1">
              <w:rPr>
                <w:rFonts w:ascii="Times New Roman" w:hAnsi="Times New Roman" w:cs="Times New Roman"/>
                <w:sz w:val="24"/>
                <w:szCs w:val="24"/>
              </w:rPr>
              <w:t>объектноориентирована</w:t>
            </w:r>
            <w:proofErr w:type="spellEnd"/>
            <w:r w:rsidRPr="004A13B1">
              <w:rPr>
                <w:rFonts w:ascii="Times New Roman" w:hAnsi="Times New Roman" w:cs="Times New Roman"/>
                <w:sz w:val="24"/>
                <w:szCs w:val="24"/>
              </w:rPr>
              <w:t xml:space="preserve">, методы описания результатов анализа и проектирования семантически близки к методам программирования на современных </w:t>
            </w:r>
            <w:proofErr w:type="spellStart"/>
            <w:r w:rsidRPr="004A13B1">
              <w:rPr>
                <w:rFonts w:ascii="Times New Roman" w:hAnsi="Times New Roman" w:cs="Times New Roman"/>
                <w:sz w:val="24"/>
                <w:szCs w:val="24"/>
              </w:rPr>
              <w:t>объектноориентированных</w:t>
            </w:r>
            <w:proofErr w:type="spellEnd"/>
            <w:r w:rsidRPr="004A13B1">
              <w:rPr>
                <w:rFonts w:ascii="Times New Roman" w:hAnsi="Times New Roman" w:cs="Times New Roman"/>
                <w:sz w:val="24"/>
                <w:szCs w:val="24"/>
              </w:rPr>
              <w:t xml:space="preserve"> языках;</w:t>
            </w:r>
          </w:p>
          <w:p w:rsidR="00E45006" w:rsidRPr="004A13B1" w:rsidRDefault="00E45006" w:rsidP="002F20F6">
            <w:pPr>
              <w:pStyle w:val="ac"/>
              <w:numPr>
                <w:ilvl w:val="0"/>
                <w:numId w:val="39"/>
              </w:numPr>
              <w:tabs>
                <w:tab w:val="left" w:pos="369"/>
              </w:tabs>
              <w:ind w:left="0" w:firstLine="0"/>
              <w:jc w:val="both"/>
              <w:rPr>
                <w:rFonts w:ascii="Times New Roman" w:hAnsi="Times New Roman" w:cs="Times New Roman"/>
                <w:sz w:val="24"/>
                <w:szCs w:val="24"/>
              </w:rPr>
            </w:pPr>
            <w:r w:rsidRPr="004A13B1">
              <w:rPr>
                <w:rFonts w:ascii="Times New Roman" w:hAnsi="Times New Roman" w:cs="Times New Roman"/>
                <w:sz w:val="24"/>
                <w:szCs w:val="24"/>
              </w:rPr>
              <w:t>возможность описания системы со всех возможных точек зрения;</w:t>
            </w:r>
          </w:p>
          <w:p w:rsidR="00E45006" w:rsidRPr="004A13B1" w:rsidRDefault="00E45006" w:rsidP="002F20F6">
            <w:pPr>
              <w:pStyle w:val="ac"/>
              <w:numPr>
                <w:ilvl w:val="0"/>
                <w:numId w:val="39"/>
              </w:numPr>
              <w:tabs>
                <w:tab w:val="left" w:pos="369"/>
              </w:tabs>
              <w:ind w:left="0" w:firstLine="0"/>
              <w:jc w:val="both"/>
              <w:rPr>
                <w:rFonts w:ascii="Times New Roman" w:hAnsi="Times New Roman" w:cs="Times New Roman"/>
                <w:sz w:val="24"/>
                <w:szCs w:val="24"/>
              </w:rPr>
            </w:pPr>
            <w:r w:rsidRPr="004A13B1">
              <w:rPr>
                <w:rFonts w:ascii="Times New Roman" w:hAnsi="Times New Roman" w:cs="Times New Roman"/>
                <w:sz w:val="24"/>
                <w:szCs w:val="24"/>
              </w:rPr>
              <w:t>простота чтения диаграмм после ознакомления с его синтаксисом;</w:t>
            </w:r>
          </w:p>
          <w:p w:rsidR="00E45006" w:rsidRPr="004A13B1" w:rsidRDefault="00E45006" w:rsidP="002F20F6">
            <w:pPr>
              <w:pStyle w:val="ac"/>
              <w:numPr>
                <w:ilvl w:val="0"/>
                <w:numId w:val="39"/>
              </w:numPr>
              <w:tabs>
                <w:tab w:val="left" w:pos="369"/>
              </w:tabs>
              <w:ind w:left="0" w:firstLine="0"/>
              <w:jc w:val="both"/>
              <w:rPr>
                <w:rFonts w:ascii="Times New Roman" w:hAnsi="Times New Roman" w:cs="Times New Roman"/>
                <w:sz w:val="24"/>
                <w:szCs w:val="24"/>
              </w:rPr>
            </w:pPr>
            <w:r w:rsidRPr="004A13B1">
              <w:rPr>
                <w:rFonts w:ascii="Times New Roman" w:hAnsi="Times New Roman" w:cs="Times New Roman"/>
                <w:sz w:val="24"/>
                <w:szCs w:val="24"/>
              </w:rPr>
              <w:t>возможность вводить собственные текстовые и графические стереотипы;</w:t>
            </w:r>
          </w:p>
          <w:p w:rsidR="00E45006" w:rsidRPr="00C11D53" w:rsidRDefault="00E45006" w:rsidP="002F20F6">
            <w:pPr>
              <w:pStyle w:val="ac"/>
              <w:numPr>
                <w:ilvl w:val="0"/>
                <w:numId w:val="39"/>
              </w:numPr>
              <w:tabs>
                <w:tab w:val="left" w:pos="369"/>
              </w:tabs>
              <w:ind w:left="0" w:firstLine="0"/>
              <w:jc w:val="both"/>
              <w:rPr>
                <w:rFonts w:ascii="Times New Roman" w:hAnsi="Times New Roman" w:cs="Times New Roman"/>
                <w:sz w:val="28"/>
                <w:szCs w:val="28"/>
              </w:rPr>
            </w:pPr>
            <w:r w:rsidRPr="004A13B1">
              <w:rPr>
                <w:rFonts w:ascii="Times New Roman" w:hAnsi="Times New Roman" w:cs="Times New Roman"/>
                <w:sz w:val="24"/>
                <w:szCs w:val="24"/>
              </w:rPr>
              <w:t>быстрое распространение и развитие</w:t>
            </w:r>
          </w:p>
        </w:tc>
        <w:tc>
          <w:tcPr>
            <w:tcW w:w="2261" w:type="dxa"/>
          </w:tcPr>
          <w:p w:rsidR="00E45006" w:rsidRPr="004A13B1" w:rsidRDefault="00E45006" w:rsidP="002F20F6">
            <w:pPr>
              <w:pStyle w:val="ac"/>
              <w:numPr>
                <w:ilvl w:val="0"/>
                <w:numId w:val="40"/>
              </w:numPr>
              <w:tabs>
                <w:tab w:val="left" w:pos="318"/>
              </w:tabs>
              <w:ind w:left="34" w:firstLine="0"/>
              <w:jc w:val="both"/>
              <w:rPr>
                <w:rFonts w:ascii="Times New Roman" w:hAnsi="Times New Roman" w:cs="Times New Roman"/>
                <w:sz w:val="24"/>
                <w:szCs w:val="24"/>
              </w:rPr>
            </w:pPr>
            <w:r w:rsidRPr="004A13B1">
              <w:rPr>
                <w:rFonts w:ascii="Times New Roman" w:hAnsi="Times New Roman" w:cs="Times New Roman"/>
                <w:sz w:val="24"/>
                <w:szCs w:val="24"/>
              </w:rPr>
              <w:t>избыточность языка;</w:t>
            </w:r>
          </w:p>
          <w:p w:rsidR="00E45006" w:rsidRPr="004A13B1" w:rsidRDefault="00E45006" w:rsidP="002F20F6">
            <w:pPr>
              <w:pStyle w:val="ac"/>
              <w:numPr>
                <w:ilvl w:val="0"/>
                <w:numId w:val="40"/>
              </w:numPr>
              <w:tabs>
                <w:tab w:val="left" w:pos="318"/>
              </w:tabs>
              <w:ind w:left="34" w:firstLine="0"/>
              <w:jc w:val="both"/>
              <w:rPr>
                <w:rFonts w:ascii="Times New Roman" w:hAnsi="Times New Roman" w:cs="Times New Roman"/>
                <w:sz w:val="24"/>
                <w:szCs w:val="24"/>
              </w:rPr>
            </w:pPr>
            <w:r w:rsidRPr="004A13B1">
              <w:rPr>
                <w:rFonts w:ascii="Times New Roman" w:hAnsi="Times New Roman" w:cs="Times New Roman"/>
                <w:sz w:val="24"/>
                <w:szCs w:val="24"/>
              </w:rPr>
              <w:t>неточность семантики языка;</w:t>
            </w:r>
          </w:p>
          <w:p w:rsidR="00E45006" w:rsidRPr="004A13B1" w:rsidRDefault="00E45006" w:rsidP="002F20F6">
            <w:pPr>
              <w:pStyle w:val="ac"/>
              <w:numPr>
                <w:ilvl w:val="0"/>
                <w:numId w:val="40"/>
              </w:numPr>
              <w:tabs>
                <w:tab w:val="left" w:pos="318"/>
              </w:tabs>
              <w:ind w:left="34" w:firstLine="0"/>
              <w:jc w:val="both"/>
              <w:rPr>
                <w:rFonts w:ascii="Times New Roman" w:hAnsi="Times New Roman" w:cs="Times New Roman"/>
                <w:sz w:val="24"/>
                <w:szCs w:val="24"/>
              </w:rPr>
            </w:pPr>
            <w:r w:rsidRPr="004A13B1">
              <w:rPr>
                <w:rFonts w:ascii="Times New Roman" w:hAnsi="Times New Roman" w:cs="Times New Roman"/>
                <w:sz w:val="24"/>
                <w:szCs w:val="24"/>
              </w:rPr>
              <w:t>возникающие проблемы при изучении и внедрении;</w:t>
            </w:r>
          </w:p>
          <w:p w:rsidR="00E45006" w:rsidRPr="004A13B1" w:rsidRDefault="00E45006" w:rsidP="002F20F6">
            <w:pPr>
              <w:pStyle w:val="ac"/>
              <w:numPr>
                <w:ilvl w:val="0"/>
                <w:numId w:val="40"/>
              </w:numPr>
              <w:tabs>
                <w:tab w:val="left" w:pos="318"/>
              </w:tabs>
              <w:ind w:left="34" w:firstLine="0"/>
              <w:jc w:val="both"/>
              <w:rPr>
                <w:rFonts w:ascii="Times New Roman" w:hAnsi="Times New Roman" w:cs="Times New Roman"/>
                <w:sz w:val="24"/>
                <w:szCs w:val="24"/>
              </w:rPr>
            </w:pPr>
            <w:r w:rsidRPr="004A13B1">
              <w:rPr>
                <w:rFonts w:ascii="Times New Roman" w:hAnsi="Times New Roman" w:cs="Times New Roman"/>
                <w:sz w:val="24"/>
                <w:szCs w:val="24"/>
              </w:rPr>
              <w:t>не является узкоспециализированым, это язык общего назначения.</w:t>
            </w:r>
          </w:p>
          <w:p w:rsidR="00E45006" w:rsidRDefault="00E45006" w:rsidP="002F20F6">
            <w:pPr>
              <w:spacing w:line="360" w:lineRule="auto"/>
              <w:jc w:val="both"/>
              <w:rPr>
                <w:rFonts w:ascii="Times New Roman" w:hAnsi="Times New Roman" w:cs="Times New Roman"/>
                <w:sz w:val="28"/>
                <w:szCs w:val="28"/>
              </w:rPr>
            </w:pPr>
          </w:p>
        </w:tc>
      </w:tr>
    </w:tbl>
    <w:p w:rsidR="00E45006" w:rsidRPr="00E45006" w:rsidRDefault="00E45006" w:rsidP="00273060">
      <w:pPr>
        <w:spacing w:after="0" w:line="360" w:lineRule="auto"/>
        <w:ind w:firstLine="709"/>
        <w:jc w:val="both"/>
        <w:rPr>
          <w:rFonts w:ascii="Times New Roman" w:hAnsi="Times New Roman" w:cs="Times New Roman"/>
          <w:sz w:val="28"/>
          <w:szCs w:val="28"/>
        </w:rPr>
      </w:pPr>
    </w:p>
    <w:p w:rsidR="00D93833" w:rsidRDefault="00D93833" w:rsidP="00273060">
      <w:pPr>
        <w:spacing w:after="0" w:line="360" w:lineRule="auto"/>
        <w:ind w:firstLine="709"/>
        <w:jc w:val="both"/>
        <w:rPr>
          <w:rFonts w:ascii="Times New Roman" w:hAnsi="Times New Roman" w:cs="Times New Roman"/>
          <w:sz w:val="28"/>
          <w:szCs w:val="28"/>
        </w:rPr>
      </w:pPr>
      <w:r w:rsidRPr="00020687">
        <w:rPr>
          <w:rFonts w:ascii="Times New Roman" w:hAnsi="Times New Roman" w:cs="Times New Roman"/>
          <w:sz w:val="28"/>
          <w:szCs w:val="28"/>
        </w:rPr>
        <w:t xml:space="preserve">Анализ данных таблицы </w:t>
      </w:r>
      <w:r>
        <w:rPr>
          <w:rFonts w:ascii="Times New Roman" w:hAnsi="Times New Roman" w:cs="Times New Roman"/>
          <w:sz w:val="28"/>
          <w:szCs w:val="28"/>
        </w:rPr>
        <w:t>подводит нас выводу, что для целей совершенствования бизнес</w:t>
      </w:r>
      <w:r w:rsidR="00273060">
        <w:rPr>
          <w:rFonts w:ascii="Times New Roman" w:hAnsi="Times New Roman" w:cs="Times New Roman"/>
          <w:sz w:val="28"/>
          <w:szCs w:val="28"/>
        </w:rPr>
        <w:t>-</w:t>
      </w:r>
      <w:r>
        <w:rPr>
          <w:rFonts w:ascii="Times New Roman" w:hAnsi="Times New Roman" w:cs="Times New Roman"/>
          <w:sz w:val="28"/>
          <w:szCs w:val="28"/>
        </w:rPr>
        <w:t xml:space="preserve">процессов в компаниях розничной торговли, оптимизации всех структурных подразделений, оптимальной является методология </w:t>
      </w:r>
      <w:r w:rsidRPr="00006E1C">
        <w:rPr>
          <w:rFonts w:ascii="Times New Roman" w:hAnsi="Times New Roman" w:cs="Times New Roman"/>
          <w:sz w:val="28"/>
          <w:szCs w:val="28"/>
          <w:lang w:val="en-US"/>
        </w:rPr>
        <w:t>ARIS</w:t>
      </w:r>
      <w:r w:rsidRPr="00006E1C">
        <w:rPr>
          <w:rFonts w:ascii="Times New Roman" w:hAnsi="Times New Roman" w:cs="Times New Roman"/>
          <w:sz w:val="28"/>
          <w:szCs w:val="28"/>
        </w:rPr>
        <w:t>.</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Совершенствование закупочной деятельности предприятия достигается в результате интеграции взаимосвязанных систем и подсистем предприятия на принципах логистики посредством выбора той или иной модели производстве</w:t>
      </w:r>
      <w:r w:rsidR="00273060">
        <w:rPr>
          <w:rFonts w:ascii="Times New Roman" w:eastAsia="Times New Roman" w:hAnsi="Times New Roman" w:cs="Times New Roman"/>
          <w:color w:val="000000"/>
          <w:sz w:val="28"/>
          <w:szCs w:val="28"/>
        </w:rPr>
        <w:t>нно-хозяйственной деятельности.</w:t>
      </w:r>
    </w:p>
    <w:p w:rsidR="007C2A65" w:rsidRPr="007C2A65" w:rsidRDefault="002D3D2C"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Непосредственно процедура</w:t>
      </w:r>
      <w:r w:rsidR="004566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создания</w:t>
      </w:r>
      <w:r w:rsidR="007C2A65" w:rsidRPr="007C2A65">
        <w:rPr>
          <w:rFonts w:ascii="Times New Roman" w:eastAsia="Times New Roman" w:hAnsi="Times New Roman" w:cs="Times New Roman"/>
          <w:color w:val="000000"/>
          <w:sz w:val="28"/>
          <w:szCs w:val="28"/>
        </w:rPr>
        <w:t xml:space="preserve"> эффективной модели закупочной деятельности</w:t>
      </w:r>
      <w:r>
        <w:rPr>
          <w:rFonts w:ascii="Times New Roman" w:eastAsia="Times New Roman" w:hAnsi="Times New Roman" w:cs="Times New Roman"/>
          <w:color w:val="000000"/>
          <w:sz w:val="28"/>
          <w:szCs w:val="28"/>
        </w:rPr>
        <w:t xml:space="preserve">, основанной на принципах </w:t>
      </w:r>
      <w:r w:rsidR="007C2A65" w:rsidRPr="007C2A65">
        <w:rPr>
          <w:rFonts w:ascii="Times New Roman" w:eastAsia="Times New Roman" w:hAnsi="Times New Roman" w:cs="Times New Roman"/>
          <w:color w:val="000000"/>
          <w:sz w:val="28"/>
          <w:szCs w:val="28"/>
        </w:rPr>
        <w:t>логистики, долж</w:t>
      </w:r>
      <w:r>
        <w:rPr>
          <w:rFonts w:ascii="Times New Roman" w:eastAsia="Times New Roman" w:hAnsi="Times New Roman" w:cs="Times New Roman"/>
          <w:color w:val="000000"/>
          <w:sz w:val="28"/>
          <w:szCs w:val="28"/>
        </w:rPr>
        <w:t>на</w:t>
      </w:r>
      <w:r w:rsidR="007C2A65" w:rsidRPr="007C2A65">
        <w:rPr>
          <w:rFonts w:ascii="Times New Roman" w:eastAsia="Times New Roman" w:hAnsi="Times New Roman" w:cs="Times New Roman"/>
          <w:color w:val="000000"/>
          <w:sz w:val="28"/>
          <w:szCs w:val="28"/>
        </w:rPr>
        <w:t xml:space="preserve"> быть направлен</w:t>
      </w:r>
      <w:r>
        <w:rPr>
          <w:rFonts w:ascii="Times New Roman" w:eastAsia="Times New Roman" w:hAnsi="Times New Roman" w:cs="Times New Roman"/>
          <w:color w:val="000000"/>
          <w:sz w:val="28"/>
          <w:szCs w:val="28"/>
        </w:rPr>
        <w:t>а</w:t>
      </w:r>
      <w:r w:rsidR="007C2A65" w:rsidRPr="007C2A65">
        <w:rPr>
          <w:rFonts w:ascii="Times New Roman" w:eastAsia="Times New Roman" w:hAnsi="Times New Roman" w:cs="Times New Roman"/>
          <w:color w:val="000000"/>
          <w:sz w:val="28"/>
          <w:szCs w:val="28"/>
        </w:rPr>
        <w:t xml:space="preserve"> на то, </w:t>
      </w:r>
      <w:r>
        <w:rPr>
          <w:rFonts w:ascii="Times New Roman" w:eastAsia="Times New Roman" w:hAnsi="Times New Roman" w:cs="Times New Roman"/>
          <w:color w:val="000000"/>
          <w:sz w:val="28"/>
          <w:szCs w:val="28"/>
        </w:rPr>
        <w:t>чтоб по итогам</w:t>
      </w:r>
      <w:r w:rsidR="007C2A65" w:rsidRPr="007C2A65">
        <w:rPr>
          <w:rFonts w:ascii="Times New Roman" w:eastAsia="Times New Roman" w:hAnsi="Times New Roman" w:cs="Times New Roman"/>
          <w:color w:val="000000"/>
          <w:sz w:val="28"/>
          <w:szCs w:val="28"/>
        </w:rPr>
        <w:t xml:space="preserve"> снабженческой деятельности предприятия </w:t>
      </w:r>
      <w:r>
        <w:rPr>
          <w:rFonts w:ascii="Times New Roman" w:eastAsia="Times New Roman" w:hAnsi="Times New Roman" w:cs="Times New Roman"/>
          <w:color w:val="000000"/>
          <w:sz w:val="28"/>
          <w:szCs w:val="28"/>
        </w:rPr>
        <w:t>компания имела бесперебойный доступ ко всем</w:t>
      </w:r>
      <w:r w:rsidR="0045669C">
        <w:rPr>
          <w:rFonts w:ascii="Times New Roman" w:eastAsia="Times New Roman" w:hAnsi="Times New Roman" w:cs="Times New Roman"/>
          <w:color w:val="000000"/>
          <w:sz w:val="28"/>
          <w:szCs w:val="28"/>
        </w:rPr>
        <w:t xml:space="preserve"> </w:t>
      </w:r>
      <w:r w:rsidR="007C2A65" w:rsidRPr="007C2A65">
        <w:rPr>
          <w:rFonts w:ascii="Times New Roman" w:eastAsia="Times New Roman" w:hAnsi="Times New Roman" w:cs="Times New Roman"/>
          <w:color w:val="000000"/>
          <w:sz w:val="28"/>
          <w:szCs w:val="28"/>
        </w:rPr>
        <w:t>необходимы</w:t>
      </w:r>
      <w:r>
        <w:rPr>
          <w:rFonts w:ascii="Times New Roman" w:eastAsia="Times New Roman" w:hAnsi="Times New Roman" w:cs="Times New Roman"/>
          <w:color w:val="000000"/>
          <w:sz w:val="28"/>
          <w:szCs w:val="28"/>
        </w:rPr>
        <w:t>м</w:t>
      </w:r>
      <w:r w:rsidR="007C2A65" w:rsidRPr="007C2A65">
        <w:rPr>
          <w:rFonts w:ascii="Times New Roman" w:eastAsia="Times New Roman" w:hAnsi="Times New Roman" w:cs="Times New Roman"/>
          <w:color w:val="000000"/>
          <w:sz w:val="28"/>
          <w:szCs w:val="28"/>
        </w:rPr>
        <w:t xml:space="preserve"> по качеству и количеству </w:t>
      </w:r>
      <w:r>
        <w:rPr>
          <w:rFonts w:ascii="Times New Roman" w:eastAsia="Times New Roman" w:hAnsi="Times New Roman" w:cs="Times New Roman"/>
          <w:color w:val="000000"/>
          <w:sz w:val="28"/>
          <w:szCs w:val="28"/>
        </w:rPr>
        <w:t xml:space="preserve">видам </w:t>
      </w:r>
      <w:r w:rsidR="007C2A65" w:rsidRPr="007C2A65">
        <w:rPr>
          <w:rFonts w:ascii="Times New Roman" w:eastAsia="Times New Roman" w:hAnsi="Times New Roman" w:cs="Times New Roman"/>
          <w:color w:val="000000"/>
          <w:sz w:val="28"/>
          <w:szCs w:val="28"/>
        </w:rPr>
        <w:t>сы</w:t>
      </w:r>
      <w:r>
        <w:rPr>
          <w:rFonts w:ascii="Times New Roman" w:eastAsia="Times New Roman" w:hAnsi="Times New Roman" w:cs="Times New Roman"/>
          <w:color w:val="000000"/>
          <w:sz w:val="28"/>
          <w:szCs w:val="28"/>
        </w:rPr>
        <w:t>рья</w:t>
      </w:r>
      <w:r w:rsidR="007C2A65" w:rsidRPr="007C2A65">
        <w:rPr>
          <w:rFonts w:ascii="Times New Roman" w:eastAsia="Times New Roman" w:hAnsi="Times New Roman" w:cs="Times New Roman"/>
          <w:color w:val="000000"/>
          <w:sz w:val="28"/>
          <w:szCs w:val="28"/>
        </w:rPr>
        <w:t>, материал</w:t>
      </w:r>
      <w:r>
        <w:rPr>
          <w:rFonts w:ascii="Times New Roman" w:eastAsia="Times New Roman" w:hAnsi="Times New Roman" w:cs="Times New Roman"/>
          <w:color w:val="000000"/>
          <w:sz w:val="28"/>
          <w:szCs w:val="28"/>
        </w:rPr>
        <w:t>ам</w:t>
      </w:r>
      <w:r w:rsidR="007C2A65" w:rsidRPr="007C2A65">
        <w:rPr>
          <w:rFonts w:ascii="Times New Roman" w:eastAsia="Times New Roman" w:hAnsi="Times New Roman" w:cs="Times New Roman"/>
          <w:color w:val="000000"/>
          <w:sz w:val="28"/>
          <w:szCs w:val="28"/>
        </w:rPr>
        <w:t>, товар</w:t>
      </w:r>
      <w:r>
        <w:rPr>
          <w:rFonts w:ascii="Times New Roman" w:eastAsia="Times New Roman" w:hAnsi="Times New Roman" w:cs="Times New Roman"/>
          <w:color w:val="000000"/>
          <w:sz w:val="28"/>
          <w:szCs w:val="28"/>
        </w:rPr>
        <w:t>ам. Разумеется, на максимально выгодных для организации условиях.</w:t>
      </w:r>
    </w:p>
    <w:p w:rsidR="007C2A65" w:rsidRDefault="002D3D2C" w:rsidP="0027306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Процесс построения</w:t>
      </w:r>
      <w:r w:rsidR="007C2A65" w:rsidRPr="007C2A65">
        <w:rPr>
          <w:rFonts w:ascii="Times New Roman" w:eastAsia="Times New Roman" w:hAnsi="Times New Roman" w:cs="Times New Roman"/>
          <w:color w:val="000000"/>
          <w:sz w:val="28"/>
          <w:szCs w:val="28"/>
        </w:rPr>
        <w:t xml:space="preserve"> концептуальной модели проходит</w:t>
      </w:r>
      <w:r>
        <w:rPr>
          <w:rFonts w:ascii="Times New Roman" w:eastAsia="Times New Roman" w:hAnsi="Times New Roman" w:cs="Times New Roman"/>
          <w:color w:val="000000"/>
          <w:sz w:val="28"/>
          <w:szCs w:val="28"/>
        </w:rPr>
        <w:t xml:space="preserve"> </w:t>
      </w:r>
      <w:r w:rsidR="007C2A65" w:rsidRPr="007C2A65">
        <w:rPr>
          <w:rFonts w:ascii="Times New Roman" w:eastAsia="Times New Roman" w:hAnsi="Times New Roman" w:cs="Times New Roman"/>
          <w:color w:val="000000"/>
          <w:sz w:val="28"/>
          <w:szCs w:val="28"/>
        </w:rPr>
        <w:t>в три этапа:</w:t>
      </w:r>
    </w:p>
    <w:p w:rsidR="007C2A65" w:rsidRPr="007C2A65" w:rsidRDefault="000343F5"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7C2A65" w:rsidRPr="007C2A65">
        <w:rPr>
          <w:rFonts w:ascii="Times New Roman" w:eastAsia="Times New Roman" w:hAnsi="Times New Roman" w:cs="Times New Roman"/>
          <w:color w:val="000000"/>
          <w:sz w:val="28"/>
          <w:szCs w:val="28"/>
        </w:rPr>
        <w:t xml:space="preserve"> Разработка концептуальной модели.</w:t>
      </w:r>
    </w:p>
    <w:p w:rsidR="007C2A65" w:rsidRPr="007C2A65" w:rsidRDefault="000343F5"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7C2A65" w:rsidRPr="007C2A65">
        <w:rPr>
          <w:rFonts w:ascii="Times New Roman" w:eastAsia="Times New Roman" w:hAnsi="Times New Roman" w:cs="Times New Roman"/>
          <w:color w:val="000000"/>
          <w:sz w:val="28"/>
          <w:szCs w:val="28"/>
        </w:rPr>
        <w:t xml:space="preserve"> Реализация модели с использованием программного пакета моделирования.</w:t>
      </w:r>
    </w:p>
    <w:p w:rsidR="007C2A65" w:rsidRPr="007C2A65" w:rsidRDefault="000343F5"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3)</w:t>
      </w:r>
      <w:r w:rsidR="007C2A65" w:rsidRPr="007C2A65">
        <w:rPr>
          <w:rFonts w:ascii="Times New Roman" w:eastAsia="Times New Roman" w:hAnsi="Times New Roman" w:cs="Times New Roman"/>
          <w:color w:val="000000"/>
          <w:sz w:val="28"/>
          <w:szCs w:val="28"/>
        </w:rPr>
        <w:t xml:space="preserve"> Планирование и проведение экспериментов с </w:t>
      </w:r>
      <w:r w:rsidR="002D3D2C">
        <w:rPr>
          <w:rFonts w:ascii="Times New Roman" w:eastAsia="Times New Roman" w:hAnsi="Times New Roman" w:cs="Times New Roman"/>
          <w:color w:val="000000"/>
          <w:sz w:val="28"/>
          <w:szCs w:val="28"/>
        </w:rPr>
        <w:t>функционирующей</w:t>
      </w:r>
      <w:r w:rsidR="007C2A65" w:rsidRPr="007C2A65">
        <w:rPr>
          <w:rFonts w:ascii="Times New Roman" w:eastAsia="Times New Roman" w:hAnsi="Times New Roman" w:cs="Times New Roman"/>
          <w:color w:val="000000"/>
          <w:sz w:val="28"/>
          <w:szCs w:val="28"/>
        </w:rPr>
        <w:t xml:space="preserve"> моделью.</w:t>
      </w:r>
    </w:p>
    <w:p w:rsidR="000343F5" w:rsidRPr="000343F5" w:rsidRDefault="000343F5" w:rsidP="000343F5">
      <w:pPr>
        <w:spacing w:after="0" w:line="360" w:lineRule="auto"/>
        <w:ind w:firstLine="709"/>
        <w:jc w:val="both"/>
        <w:rPr>
          <w:rFonts w:ascii="Times New Roman" w:eastAsia="Times New Roman" w:hAnsi="Times New Roman" w:cs="Times New Roman"/>
          <w:sz w:val="28"/>
          <w:szCs w:val="28"/>
        </w:rPr>
      </w:pPr>
      <w:r w:rsidRPr="000343F5">
        <w:rPr>
          <w:rFonts w:ascii="Times New Roman" w:eastAsia="Times New Roman" w:hAnsi="Times New Roman" w:cs="Times New Roman"/>
          <w:color w:val="000000"/>
          <w:sz w:val="28"/>
          <w:szCs w:val="28"/>
        </w:rPr>
        <w:t>Не забываем: методология проектирования концептуальных моделей, имея ориент</w:t>
      </w:r>
      <w:r w:rsidR="007E5580">
        <w:rPr>
          <w:rFonts w:ascii="Times New Roman" w:eastAsia="Times New Roman" w:hAnsi="Times New Roman" w:cs="Times New Roman"/>
          <w:color w:val="000000"/>
          <w:sz w:val="28"/>
          <w:szCs w:val="28"/>
        </w:rPr>
        <w:t>а</w:t>
      </w:r>
      <w:r w:rsidRPr="000343F5">
        <w:rPr>
          <w:rFonts w:ascii="Times New Roman" w:eastAsia="Times New Roman" w:hAnsi="Times New Roman" w:cs="Times New Roman"/>
          <w:color w:val="000000"/>
          <w:sz w:val="28"/>
          <w:szCs w:val="28"/>
        </w:rPr>
        <w:t>цию на изучение материальных потоков в логических цепях, включает и принципы построения частных моделей, можно выделить следующие из них:</w:t>
      </w:r>
    </w:p>
    <w:p w:rsidR="007C2A65" w:rsidRPr="00273060" w:rsidRDefault="007C2A65" w:rsidP="004E60AA">
      <w:pPr>
        <w:pStyle w:val="ac"/>
        <w:numPr>
          <w:ilvl w:val="1"/>
          <w:numId w:val="28"/>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стратегии управления запасами;</w:t>
      </w:r>
    </w:p>
    <w:p w:rsidR="007C2A65" w:rsidRPr="00273060" w:rsidRDefault="007C2A65" w:rsidP="004E60AA">
      <w:pPr>
        <w:pStyle w:val="ac"/>
        <w:numPr>
          <w:ilvl w:val="1"/>
          <w:numId w:val="28"/>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структуры системы обработки материальных потоков;</w:t>
      </w:r>
    </w:p>
    <w:p w:rsidR="007C2A65" w:rsidRPr="00273060" w:rsidRDefault="007C2A65" w:rsidP="004E60AA">
      <w:pPr>
        <w:pStyle w:val="ac"/>
        <w:numPr>
          <w:ilvl w:val="1"/>
          <w:numId w:val="28"/>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объединения и разделения материальных объектов;</w:t>
      </w:r>
    </w:p>
    <w:p w:rsidR="007C2A65" w:rsidRPr="00273060" w:rsidRDefault="007C2A65" w:rsidP="004E60AA">
      <w:pPr>
        <w:pStyle w:val="ac"/>
        <w:numPr>
          <w:ilvl w:val="1"/>
          <w:numId w:val="28"/>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ассортимента и количества грузов в потоках;</w:t>
      </w:r>
    </w:p>
    <w:p w:rsidR="007C2A65" w:rsidRPr="00273060" w:rsidRDefault="007C2A65" w:rsidP="004E60AA">
      <w:pPr>
        <w:pStyle w:val="ac"/>
        <w:numPr>
          <w:ilvl w:val="1"/>
          <w:numId w:val="28"/>
        </w:numPr>
        <w:tabs>
          <w:tab w:val="left" w:pos="993"/>
        </w:tabs>
        <w:spacing w:after="0" w:line="360" w:lineRule="auto"/>
        <w:ind w:left="0" w:firstLine="709"/>
        <w:contextualSpacing w:val="0"/>
        <w:jc w:val="both"/>
        <w:rPr>
          <w:rFonts w:ascii="Times New Roman" w:eastAsia="Times New Roman" w:hAnsi="Times New Roman" w:cs="Times New Roman"/>
          <w:color w:val="000000"/>
          <w:sz w:val="28"/>
          <w:szCs w:val="28"/>
        </w:rPr>
      </w:pPr>
      <w:r w:rsidRPr="00273060">
        <w:rPr>
          <w:rFonts w:ascii="Times New Roman" w:eastAsia="Times New Roman" w:hAnsi="Times New Roman" w:cs="Times New Roman"/>
          <w:color w:val="000000"/>
          <w:sz w:val="28"/>
          <w:szCs w:val="28"/>
        </w:rPr>
        <w:t>процессов распределения ресурсов и диспетчеризации;</w:t>
      </w:r>
    </w:p>
    <w:p w:rsidR="007C2A65" w:rsidRPr="00273060" w:rsidRDefault="007C2A65" w:rsidP="004E60AA">
      <w:pPr>
        <w:pStyle w:val="ac"/>
        <w:numPr>
          <w:ilvl w:val="1"/>
          <w:numId w:val="28"/>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маршрутизации динамических объектов: транспортных средств, носителей груза, грузов;</w:t>
      </w:r>
    </w:p>
    <w:p w:rsidR="007C2A65" w:rsidRPr="00273060" w:rsidRDefault="007C2A65" w:rsidP="004E60AA">
      <w:pPr>
        <w:pStyle w:val="ac"/>
        <w:numPr>
          <w:ilvl w:val="1"/>
          <w:numId w:val="28"/>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длительности технологических операций;</w:t>
      </w:r>
    </w:p>
    <w:p w:rsidR="007C2A65" w:rsidRPr="00273060" w:rsidRDefault="007C2A65" w:rsidP="004E60AA">
      <w:pPr>
        <w:pStyle w:val="ac"/>
        <w:numPr>
          <w:ilvl w:val="1"/>
          <w:numId w:val="28"/>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входных потоков системы;</w:t>
      </w:r>
    </w:p>
    <w:p w:rsidR="007C2A65" w:rsidRPr="00273060" w:rsidRDefault="007C2A65" w:rsidP="004E60AA">
      <w:pPr>
        <w:pStyle w:val="ac"/>
        <w:numPr>
          <w:ilvl w:val="1"/>
          <w:numId w:val="28"/>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обработки очередности ожидания;</w:t>
      </w:r>
    </w:p>
    <w:p w:rsidR="007C2A65" w:rsidRPr="00273060" w:rsidRDefault="007C2A65" w:rsidP="004E60AA">
      <w:pPr>
        <w:pStyle w:val="ac"/>
        <w:numPr>
          <w:ilvl w:val="1"/>
          <w:numId w:val="28"/>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объединения и распределения материальных объектов.</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Исследователями модели логистических сетей классифицируются следующим образом:</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Графические (качественные) модели.</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Модели топологии сети и структуры материальных потоков:</w:t>
      </w:r>
    </w:p>
    <w:p w:rsidR="007C2A65" w:rsidRPr="007C2A65" w:rsidRDefault="0026482C"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7C2A65" w:rsidRPr="007C2A65">
        <w:rPr>
          <w:rFonts w:ascii="Times New Roman" w:eastAsia="Times New Roman" w:hAnsi="Times New Roman" w:cs="Times New Roman"/>
          <w:color w:val="000000"/>
          <w:sz w:val="28"/>
          <w:szCs w:val="28"/>
        </w:rPr>
        <w:t>масштабные модели на базе чертежей и карт;</w:t>
      </w:r>
    </w:p>
    <w:p w:rsidR="007C2A65" w:rsidRPr="007C2A65" w:rsidRDefault="0026482C"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7C2A65" w:rsidRPr="007C2A65">
        <w:rPr>
          <w:rFonts w:ascii="Times New Roman" w:eastAsia="Times New Roman" w:hAnsi="Times New Roman" w:cs="Times New Roman"/>
          <w:color w:val="000000"/>
          <w:sz w:val="28"/>
          <w:szCs w:val="28"/>
        </w:rPr>
        <w:t xml:space="preserve">абстрактные модели типа диаграмм </w:t>
      </w:r>
      <w:proofErr w:type="spellStart"/>
      <w:r w:rsidR="007C2A65" w:rsidRPr="007C2A65">
        <w:rPr>
          <w:rFonts w:ascii="Times New Roman" w:eastAsia="Times New Roman" w:hAnsi="Times New Roman" w:cs="Times New Roman"/>
          <w:color w:val="000000"/>
          <w:sz w:val="28"/>
          <w:szCs w:val="28"/>
        </w:rPr>
        <w:t>Sankey</w:t>
      </w:r>
      <w:proofErr w:type="spellEnd"/>
      <w:r w:rsidR="007C2A65" w:rsidRPr="007C2A65">
        <w:rPr>
          <w:rFonts w:ascii="Times New Roman" w:eastAsia="Times New Roman" w:hAnsi="Times New Roman" w:cs="Times New Roman"/>
          <w:color w:val="000000"/>
          <w:sz w:val="28"/>
          <w:szCs w:val="28"/>
        </w:rPr>
        <w:t>.</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Модели бизнес-процессов и производственных процессов:</w:t>
      </w:r>
    </w:p>
    <w:p w:rsidR="007C2A65" w:rsidRPr="007C2A65" w:rsidRDefault="0026482C"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7C2A65" w:rsidRPr="007C2A65">
        <w:rPr>
          <w:rFonts w:ascii="Times New Roman" w:eastAsia="Times New Roman" w:hAnsi="Times New Roman" w:cs="Times New Roman"/>
          <w:color w:val="000000"/>
          <w:sz w:val="28"/>
          <w:szCs w:val="28"/>
        </w:rPr>
        <w:t xml:space="preserve">модели на основе нотации IDEFO, UML, ARIS, AJL </w:t>
      </w:r>
      <w:proofErr w:type="spellStart"/>
      <w:r w:rsidR="007C2A65" w:rsidRPr="007C2A65">
        <w:rPr>
          <w:rFonts w:ascii="Times New Roman" w:eastAsia="Times New Roman" w:hAnsi="Times New Roman" w:cs="Times New Roman"/>
          <w:color w:val="000000"/>
          <w:sz w:val="28"/>
          <w:szCs w:val="28"/>
        </w:rPr>
        <w:t>Fusion</w:t>
      </w:r>
      <w:proofErr w:type="spellEnd"/>
      <w:r w:rsidR="007C2A65" w:rsidRPr="007C2A65">
        <w:rPr>
          <w:rFonts w:ascii="Times New Roman" w:eastAsia="Times New Roman" w:hAnsi="Times New Roman" w:cs="Times New Roman"/>
          <w:color w:val="000000"/>
          <w:sz w:val="28"/>
          <w:szCs w:val="28"/>
        </w:rPr>
        <w:t xml:space="preserve"> </w:t>
      </w:r>
      <w:proofErr w:type="spellStart"/>
      <w:r w:rsidR="007C2A65" w:rsidRPr="007C2A65">
        <w:rPr>
          <w:rFonts w:ascii="Times New Roman" w:eastAsia="Times New Roman" w:hAnsi="Times New Roman" w:cs="Times New Roman"/>
          <w:color w:val="000000"/>
          <w:sz w:val="28"/>
          <w:szCs w:val="28"/>
        </w:rPr>
        <w:t>Process</w:t>
      </w:r>
      <w:proofErr w:type="spellEnd"/>
      <w:r w:rsidR="007C2A65" w:rsidRPr="007C2A65">
        <w:rPr>
          <w:rFonts w:ascii="Times New Roman" w:eastAsia="Times New Roman" w:hAnsi="Times New Roman" w:cs="Times New Roman"/>
          <w:color w:val="000000"/>
          <w:sz w:val="28"/>
          <w:szCs w:val="28"/>
        </w:rPr>
        <w:t xml:space="preserve"> </w:t>
      </w:r>
      <w:proofErr w:type="spellStart"/>
      <w:r w:rsidR="007C2A65" w:rsidRPr="007C2A65">
        <w:rPr>
          <w:rFonts w:ascii="Times New Roman" w:eastAsia="Times New Roman" w:hAnsi="Times New Roman" w:cs="Times New Roman"/>
          <w:color w:val="000000"/>
          <w:sz w:val="28"/>
          <w:szCs w:val="28"/>
        </w:rPr>
        <w:t>Modeler</w:t>
      </w:r>
      <w:proofErr w:type="spellEnd"/>
      <w:r w:rsidR="007C2A65" w:rsidRPr="007C2A65">
        <w:rPr>
          <w:rFonts w:ascii="Times New Roman" w:eastAsia="Times New Roman" w:hAnsi="Times New Roman" w:cs="Times New Roman"/>
          <w:color w:val="000000"/>
          <w:sz w:val="28"/>
          <w:szCs w:val="28"/>
        </w:rPr>
        <w:t xml:space="preserve"> и т.п.</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Математические (количественные) модели.</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Статистические описательные модели:</w:t>
      </w:r>
    </w:p>
    <w:p w:rsidR="007C2A65" w:rsidRPr="007C2A65" w:rsidRDefault="0026482C"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7C2A65" w:rsidRPr="007C2A65">
        <w:rPr>
          <w:rFonts w:ascii="Times New Roman" w:eastAsia="Times New Roman" w:hAnsi="Times New Roman" w:cs="Times New Roman"/>
          <w:color w:val="000000"/>
          <w:sz w:val="28"/>
          <w:szCs w:val="28"/>
        </w:rPr>
        <w:t>модели теории массового обслуживания;</w:t>
      </w:r>
    </w:p>
    <w:p w:rsidR="007C2A65" w:rsidRPr="007C2A65" w:rsidRDefault="0026482C"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w:t>
      </w:r>
      <w:r w:rsidR="007C2A65" w:rsidRPr="007C2A65">
        <w:rPr>
          <w:rFonts w:ascii="Times New Roman" w:eastAsia="Times New Roman" w:hAnsi="Times New Roman" w:cs="Times New Roman"/>
          <w:color w:val="000000"/>
          <w:sz w:val="28"/>
          <w:szCs w:val="28"/>
        </w:rPr>
        <w:t xml:space="preserve">основанные на данных детерминированные расчетные модели типа </w:t>
      </w:r>
      <w:r w:rsidR="00F90B2A">
        <w:rPr>
          <w:rFonts w:ascii="Times New Roman" w:eastAsia="Times New Roman" w:hAnsi="Times New Roman" w:cs="Times New Roman"/>
          <w:color w:val="000000"/>
          <w:sz w:val="28"/>
          <w:szCs w:val="28"/>
        </w:rPr>
        <w:t>«</w:t>
      </w:r>
      <w:r w:rsidR="007C2A65" w:rsidRPr="007C2A65">
        <w:rPr>
          <w:rFonts w:ascii="Times New Roman" w:eastAsia="Times New Roman" w:hAnsi="Times New Roman" w:cs="Times New Roman"/>
          <w:color w:val="000000"/>
          <w:sz w:val="28"/>
          <w:szCs w:val="28"/>
        </w:rPr>
        <w:t xml:space="preserve">4flow </w:t>
      </w:r>
      <w:proofErr w:type="spellStart"/>
      <w:r w:rsidR="007C2A65" w:rsidRPr="007C2A65">
        <w:rPr>
          <w:rFonts w:ascii="Times New Roman" w:eastAsia="Times New Roman" w:hAnsi="Times New Roman" w:cs="Times New Roman"/>
          <w:color w:val="000000"/>
          <w:sz w:val="28"/>
          <w:szCs w:val="28"/>
        </w:rPr>
        <w:t>vista</w:t>
      </w:r>
      <w:proofErr w:type="spellEnd"/>
      <w:r w:rsidR="00F90B2A">
        <w:rPr>
          <w:rFonts w:ascii="Times New Roman" w:eastAsia="Times New Roman" w:hAnsi="Times New Roman" w:cs="Times New Roman"/>
          <w:color w:val="000000"/>
          <w:sz w:val="28"/>
          <w:szCs w:val="28"/>
        </w:rPr>
        <w:t>»</w:t>
      </w:r>
      <w:r w:rsidR="007C2A65" w:rsidRPr="007C2A65">
        <w:rPr>
          <w:rFonts w:ascii="Times New Roman" w:eastAsia="Times New Roman" w:hAnsi="Times New Roman" w:cs="Times New Roman"/>
          <w:color w:val="000000"/>
          <w:sz w:val="28"/>
          <w:szCs w:val="28"/>
        </w:rPr>
        <w:t>;</w:t>
      </w:r>
    </w:p>
    <w:p w:rsidR="007C2A65" w:rsidRPr="007C2A65" w:rsidRDefault="0026482C"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7C2A65" w:rsidRPr="007C2A65">
        <w:rPr>
          <w:rFonts w:ascii="Times New Roman" w:eastAsia="Times New Roman" w:hAnsi="Times New Roman" w:cs="Times New Roman"/>
          <w:color w:val="000000"/>
          <w:sz w:val="28"/>
          <w:szCs w:val="28"/>
        </w:rPr>
        <w:t>основанные на данных расчетных модели с применением метода Монте-Карло.</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Статистические оптимизационные модели:</w:t>
      </w:r>
    </w:p>
    <w:p w:rsidR="007C2A65" w:rsidRPr="007C2A65" w:rsidRDefault="0026482C"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7C2A65" w:rsidRPr="007C2A65">
        <w:rPr>
          <w:rFonts w:ascii="Times New Roman" w:eastAsia="Times New Roman" w:hAnsi="Times New Roman" w:cs="Times New Roman"/>
          <w:color w:val="000000"/>
          <w:sz w:val="28"/>
          <w:szCs w:val="28"/>
        </w:rPr>
        <w:t>модели математического программирования;</w:t>
      </w:r>
    </w:p>
    <w:p w:rsidR="007C2A65" w:rsidRPr="007C2A65" w:rsidRDefault="0026482C"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F55611">
        <w:rPr>
          <w:rFonts w:ascii="Times New Roman" w:eastAsia="Times New Roman" w:hAnsi="Times New Roman" w:cs="Times New Roman"/>
          <w:color w:val="000000"/>
          <w:sz w:val="28"/>
          <w:szCs w:val="28"/>
        </w:rPr>
        <w:t>модели поисковой оптимизации.</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Динамические имитационные модели:</w:t>
      </w:r>
    </w:p>
    <w:p w:rsidR="007C2A65" w:rsidRPr="007C2A65" w:rsidRDefault="0026482C"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7C2A65" w:rsidRPr="007C2A65">
        <w:rPr>
          <w:rFonts w:ascii="Times New Roman" w:eastAsia="Times New Roman" w:hAnsi="Times New Roman" w:cs="Times New Roman"/>
          <w:color w:val="000000"/>
          <w:sz w:val="28"/>
          <w:szCs w:val="28"/>
        </w:rPr>
        <w:t>макроскопические модели на базе дифференциальных уравнений;</w:t>
      </w:r>
    </w:p>
    <w:p w:rsidR="007C2A65" w:rsidRPr="007C2A65" w:rsidRDefault="0026482C"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7C2A65" w:rsidRPr="007C2A65">
        <w:rPr>
          <w:rFonts w:ascii="Times New Roman" w:eastAsia="Times New Roman" w:hAnsi="Times New Roman" w:cs="Times New Roman"/>
          <w:color w:val="000000"/>
          <w:sz w:val="28"/>
          <w:szCs w:val="28"/>
        </w:rPr>
        <w:t>микроскопические модели на базе пл</w:t>
      </w:r>
      <w:r w:rsidR="00273060">
        <w:rPr>
          <w:rFonts w:ascii="Times New Roman" w:eastAsia="Times New Roman" w:hAnsi="Times New Roman" w:cs="Times New Roman"/>
          <w:color w:val="000000"/>
          <w:sz w:val="28"/>
          <w:szCs w:val="28"/>
        </w:rPr>
        <w:t>анирования и обработки событий.</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В зависимости от применяемого математического аппарата исследователями модели классифицируются также, как экстремальные, математического программирования, вероятностные, статистические, теоретико-игровые.</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 xml:space="preserve">Безусловно, тип соответствующей модели опосредован индивидуальными особенностями </w:t>
      </w:r>
      <w:proofErr w:type="spellStart"/>
      <w:r w:rsidRPr="007C2A65">
        <w:rPr>
          <w:rFonts w:ascii="Times New Roman" w:eastAsia="Times New Roman" w:hAnsi="Times New Roman" w:cs="Times New Roman"/>
          <w:color w:val="000000"/>
          <w:sz w:val="28"/>
          <w:szCs w:val="28"/>
        </w:rPr>
        <w:t>микрологистических</w:t>
      </w:r>
      <w:proofErr w:type="spellEnd"/>
      <w:r w:rsidRPr="007C2A65">
        <w:rPr>
          <w:rFonts w:ascii="Times New Roman" w:eastAsia="Times New Roman" w:hAnsi="Times New Roman" w:cs="Times New Roman"/>
          <w:color w:val="000000"/>
          <w:sz w:val="28"/>
          <w:szCs w:val="28"/>
        </w:rPr>
        <w:t xml:space="preserve"> внутрипроизводственных систем, функций управления и достигаемых целей.</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 xml:space="preserve">Целям обеспечения максимальных показателей </w:t>
      </w:r>
      <w:proofErr w:type="spellStart"/>
      <w:r w:rsidRPr="007C2A65">
        <w:rPr>
          <w:rFonts w:ascii="Times New Roman" w:eastAsia="Times New Roman" w:hAnsi="Times New Roman" w:cs="Times New Roman"/>
          <w:color w:val="000000"/>
          <w:sz w:val="28"/>
          <w:szCs w:val="28"/>
        </w:rPr>
        <w:t>материалопотока</w:t>
      </w:r>
      <w:proofErr w:type="spellEnd"/>
      <w:r w:rsidRPr="007C2A65">
        <w:rPr>
          <w:rFonts w:ascii="Times New Roman" w:eastAsia="Times New Roman" w:hAnsi="Times New Roman" w:cs="Times New Roman"/>
          <w:color w:val="000000"/>
          <w:sz w:val="28"/>
          <w:szCs w:val="28"/>
        </w:rPr>
        <w:t xml:space="preserve"> предприятия на этапе снабжения отвечает, на наш взгляд, имитационная модель построения закупочной деятельности, позволяющая провести детальный анализ операций и потоков, просчитать возможные сценарии, приме</w:t>
      </w:r>
      <w:r w:rsidR="00273060">
        <w:rPr>
          <w:rFonts w:ascii="Times New Roman" w:eastAsia="Times New Roman" w:hAnsi="Times New Roman" w:cs="Times New Roman"/>
          <w:color w:val="000000"/>
          <w:sz w:val="28"/>
          <w:szCs w:val="28"/>
        </w:rPr>
        <w:t>нить разнообразные инструменты.</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В отличие от аналитической модели, часто используемой менеджментом для функционирования логистической системы, при имитационной модели, также являющейся группой математических моделей, возможна интерпретация данных – нет жестких разграничений на исходные данные, допускается в процессе исследования использовать всю собранную информацию, рассчитать любые экономические показатели. </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Например, перед менеджментом стоит задача реализовать концепцию производства с нулевым запасом. </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lastRenderedPageBreak/>
        <w:t>Выбор имитационной модели построения системы закупочной логистики позволит синхронизировать отдельные этапы производственного процесса, определить параметры входящего материального потока, адаптировать, интегрировать элементы логистической цепи, ориентированные на минимизацию уровней запасов.</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Структура имитационного моделирования представляет собой цикл последовательно осуществляемых этапов.</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Первый этап включает в себя оценку потребностей в изучении объекта и проблемы, возможные пути и способы решения задачи, ожидаемые результаты.</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 xml:space="preserve">Второй этап – верификация модели – заключается в формализации описания моделируемого объекта на основе выбранной теоретической базы. На основе описания состава исследуемого объекта, взаимосвязи между элементами объекта, а также с внешней средой определяется концепция его формального определения. Как итог, словесное описание исследуемого объекта представляется в виде абстрактной математической структуры; создается программа для ЭВМ на базе выбранного для достижения целей языка моделирования; осуществляется проверка соответствия полученной моделирующей программы теоретической схеме, положенной в основу формального описания исследуемого объекта; сопоставляются параметры имитационной модели свойствам реальной системы. При </w:t>
      </w:r>
      <w:proofErr w:type="spellStart"/>
      <w:r w:rsidRPr="007C2A65">
        <w:rPr>
          <w:rFonts w:ascii="Times New Roman" w:eastAsia="Times New Roman" w:hAnsi="Times New Roman" w:cs="Times New Roman"/>
          <w:color w:val="000000"/>
          <w:sz w:val="28"/>
          <w:szCs w:val="28"/>
        </w:rPr>
        <w:t>недостижении</w:t>
      </w:r>
      <w:proofErr w:type="spellEnd"/>
      <w:r w:rsidRPr="007C2A65">
        <w:rPr>
          <w:rFonts w:ascii="Times New Roman" w:eastAsia="Times New Roman" w:hAnsi="Times New Roman" w:cs="Times New Roman"/>
          <w:color w:val="000000"/>
          <w:sz w:val="28"/>
          <w:szCs w:val="28"/>
        </w:rPr>
        <w:t xml:space="preserve"> соответствий процесс начинается с начальной точки и сопровождается коррекцией в определении теоретической базы модели. </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В процессе третьего этапа проводится пробный пуск имитационной модели на ЭВМ с представлением обработанных результатов. Для этого выбирается определенный объем информации и исходные данные.</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Четвертый этап, в ходе которого анализируются результаты исследования, определяют свойства реальной системы, наиболее важные для исследования.</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lastRenderedPageBreak/>
        <w:t>Заключительным этапом является пятый этап, когда формулируются выводы, разрабатываются рекомендации по использованию результатов моделирования для достижения поставленных целей.</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В результате нескольких циклов получают имитационную модель, идеально подходящую для исследования сложной проблемной задачи, позволяющую проанализировать процессы исследуемого объекта, выявить закономерности и отклонения от нормы.</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Имитационное моделирование подразделяется на несколько подвидов. В наибольшей степени подходит для моделирования производственных процессов закупочной деятельности дискретно-событийное моделирование, предполагающее абстрагирование от непрерывной природы событий и концентрацию только на основных событиях моделируемой системы,</w:t>
      </w:r>
      <w:r w:rsidR="00F55611" w:rsidRPr="00F55611">
        <w:rPr>
          <w:rFonts w:ascii="Times New Roman" w:eastAsia="Times New Roman" w:hAnsi="Times New Roman" w:cs="Times New Roman"/>
          <w:color w:val="000000"/>
          <w:sz w:val="28"/>
          <w:szCs w:val="28"/>
        </w:rPr>
        <w:t xml:space="preserve"> </w:t>
      </w:r>
      <w:proofErr w:type="gramStart"/>
      <w:r w:rsidRPr="007C2A65">
        <w:rPr>
          <w:rFonts w:ascii="Times New Roman" w:eastAsia="Times New Roman" w:hAnsi="Times New Roman" w:cs="Times New Roman"/>
          <w:color w:val="000000"/>
          <w:sz w:val="28"/>
          <w:szCs w:val="28"/>
        </w:rPr>
        <w:t>например</w:t>
      </w:r>
      <w:proofErr w:type="gramEnd"/>
      <w:r w:rsidRPr="007C2A65">
        <w:rPr>
          <w:rFonts w:ascii="Times New Roman" w:eastAsia="Times New Roman" w:hAnsi="Times New Roman" w:cs="Times New Roman"/>
          <w:color w:val="000000"/>
          <w:sz w:val="28"/>
          <w:szCs w:val="28"/>
        </w:rPr>
        <w:t>:</w:t>
      </w:r>
    </w:p>
    <w:p w:rsidR="007C2A65" w:rsidRPr="00273060" w:rsidRDefault="007C2A65" w:rsidP="004E60AA">
      <w:pPr>
        <w:pStyle w:val="ac"/>
        <w:numPr>
          <w:ilvl w:val="1"/>
          <w:numId w:val="29"/>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ожидание;</w:t>
      </w:r>
    </w:p>
    <w:p w:rsidR="007C2A65" w:rsidRPr="00273060" w:rsidRDefault="007C2A65" w:rsidP="004E60AA">
      <w:pPr>
        <w:pStyle w:val="ac"/>
        <w:numPr>
          <w:ilvl w:val="1"/>
          <w:numId w:val="29"/>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обработка системы;</w:t>
      </w:r>
    </w:p>
    <w:p w:rsidR="007C2A65" w:rsidRPr="00273060" w:rsidRDefault="007C2A65" w:rsidP="004E60AA">
      <w:pPr>
        <w:pStyle w:val="ac"/>
        <w:numPr>
          <w:ilvl w:val="1"/>
          <w:numId w:val="29"/>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движение с грузом;</w:t>
      </w:r>
    </w:p>
    <w:p w:rsidR="007C2A65" w:rsidRPr="00273060" w:rsidRDefault="007C2A65" w:rsidP="004E60AA">
      <w:pPr>
        <w:pStyle w:val="ac"/>
        <w:numPr>
          <w:ilvl w:val="1"/>
          <w:numId w:val="29"/>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разгрузка.</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При моделировании ситуаций используются экономические параметры, которые конкретизируются в зависимости от моделируемой ситуации:</w:t>
      </w:r>
    </w:p>
    <w:p w:rsidR="007C2A65" w:rsidRPr="00273060" w:rsidRDefault="007C2A65" w:rsidP="004E60AA">
      <w:pPr>
        <w:pStyle w:val="ac"/>
        <w:numPr>
          <w:ilvl w:val="1"/>
          <w:numId w:val="30"/>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стоимость поставки;</w:t>
      </w:r>
    </w:p>
    <w:p w:rsidR="007C2A65" w:rsidRPr="00273060" w:rsidRDefault="007C2A65" w:rsidP="004E60AA">
      <w:pPr>
        <w:pStyle w:val="ac"/>
        <w:numPr>
          <w:ilvl w:val="1"/>
          <w:numId w:val="30"/>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стоимость перевозки единицы груза;</w:t>
      </w:r>
    </w:p>
    <w:p w:rsidR="007C2A65" w:rsidRPr="00273060" w:rsidRDefault="007C2A65" w:rsidP="004E60AA">
      <w:pPr>
        <w:pStyle w:val="ac"/>
        <w:numPr>
          <w:ilvl w:val="1"/>
          <w:numId w:val="30"/>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стоимость содержания единицы запаса за определенный период;</w:t>
      </w:r>
    </w:p>
    <w:p w:rsidR="007C2A65" w:rsidRPr="00273060" w:rsidRDefault="007C2A65" w:rsidP="004E60AA">
      <w:pPr>
        <w:pStyle w:val="ac"/>
        <w:numPr>
          <w:ilvl w:val="1"/>
          <w:numId w:val="30"/>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постоянные расходы;</w:t>
      </w:r>
    </w:p>
    <w:p w:rsidR="007C2A65" w:rsidRPr="00273060" w:rsidRDefault="007C2A65" w:rsidP="004E60AA">
      <w:pPr>
        <w:pStyle w:val="ac"/>
        <w:numPr>
          <w:ilvl w:val="1"/>
          <w:numId w:val="30"/>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убытки от отказа в обслуживании;</w:t>
      </w:r>
    </w:p>
    <w:p w:rsidR="007C2A65" w:rsidRPr="00273060" w:rsidRDefault="007C2A65" w:rsidP="004E60AA">
      <w:pPr>
        <w:pStyle w:val="ac"/>
        <w:numPr>
          <w:ilvl w:val="1"/>
          <w:numId w:val="30"/>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убытки от простоя транспортных средств;</w:t>
      </w:r>
    </w:p>
    <w:p w:rsidR="007C2A65" w:rsidRPr="00273060" w:rsidRDefault="007C2A65" w:rsidP="004E60AA">
      <w:pPr>
        <w:pStyle w:val="ac"/>
        <w:numPr>
          <w:ilvl w:val="1"/>
          <w:numId w:val="30"/>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потери от дефицитов товара;</w:t>
      </w:r>
    </w:p>
    <w:p w:rsidR="007C2A65" w:rsidRPr="00273060" w:rsidRDefault="007C2A65" w:rsidP="004E60AA">
      <w:pPr>
        <w:pStyle w:val="ac"/>
        <w:numPr>
          <w:ilvl w:val="1"/>
          <w:numId w:val="30"/>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интервалы поставок;</w:t>
      </w:r>
    </w:p>
    <w:p w:rsidR="007C2A65" w:rsidRPr="00273060" w:rsidRDefault="007C2A65" w:rsidP="004E60AA">
      <w:pPr>
        <w:pStyle w:val="ac"/>
        <w:numPr>
          <w:ilvl w:val="1"/>
          <w:numId w:val="30"/>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время транспортировки;</w:t>
      </w:r>
    </w:p>
    <w:p w:rsidR="007C2A65" w:rsidRPr="00273060" w:rsidRDefault="007C2A65" w:rsidP="004E60AA">
      <w:pPr>
        <w:pStyle w:val="ac"/>
        <w:numPr>
          <w:ilvl w:val="1"/>
          <w:numId w:val="30"/>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время хранения запаса.</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lastRenderedPageBreak/>
        <w:t>От точности исходных данных напрямую зависит достоверность результата.</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 xml:space="preserve">Ряд исследователей, </w:t>
      </w:r>
      <w:r w:rsidR="00FE093C">
        <w:rPr>
          <w:rFonts w:ascii="Times New Roman" w:eastAsia="Times New Roman" w:hAnsi="Times New Roman" w:cs="Times New Roman"/>
          <w:color w:val="000000"/>
          <w:sz w:val="28"/>
          <w:szCs w:val="28"/>
        </w:rPr>
        <w:t>учитывая достаточно сложную зависимость</w:t>
      </w:r>
      <w:r w:rsidRPr="007C2A65">
        <w:rPr>
          <w:rFonts w:ascii="Times New Roman" w:eastAsia="Times New Roman" w:hAnsi="Times New Roman" w:cs="Times New Roman"/>
          <w:color w:val="000000"/>
          <w:sz w:val="28"/>
          <w:szCs w:val="28"/>
        </w:rPr>
        <w:t xml:space="preserve"> этапов технологии управления цепями поставок</w:t>
      </w:r>
      <w:r w:rsidR="00FE093C">
        <w:rPr>
          <w:rFonts w:ascii="Times New Roman" w:eastAsia="Times New Roman" w:hAnsi="Times New Roman" w:cs="Times New Roman"/>
          <w:color w:val="000000"/>
          <w:sz w:val="28"/>
          <w:szCs w:val="28"/>
        </w:rPr>
        <w:t xml:space="preserve"> друг от друга</w:t>
      </w:r>
      <w:r w:rsidRPr="007C2A65">
        <w:rPr>
          <w:rFonts w:ascii="Times New Roman" w:eastAsia="Times New Roman" w:hAnsi="Times New Roman" w:cs="Times New Roman"/>
          <w:color w:val="000000"/>
          <w:sz w:val="28"/>
          <w:szCs w:val="28"/>
        </w:rPr>
        <w:t xml:space="preserve">, </w:t>
      </w:r>
      <w:r w:rsidR="00FE093C">
        <w:rPr>
          <w:rFonts w:ascii="Times New Roman" w:eastAsia="Times New Roman" w:hAnsi="Times New Roman" w:cs="Times New Roman"/>
          <w:color w:val="000000"/>
          <w:sz w:val="28"/>
          <w:szCs w:val="28"/>
        </w:rPr>
        <w:t>считают необходимым</w:t>
      </w:r>
      <w:r w:rsidRPr="007C2A65">
        <w:rPr>
          <w:rFonts w:ascii="Times New Roman" w:eastAsia="Times New Roman" w:hAnsi="Times New Roman" w:cs="Times New Roman"/>
          <w:color w:val="000000"/>
          <w:sz w:val="28"/>
          <w:szCs w:val="28"/>
        </w:rPr>
        <w:t xml:space="preserve"> </w:t>
      </w:r>
      <w:r w:rsidR="00FE093C">
        <w:rPr>
          <w:rFonts w:ascii="Times New Roman" w:eastAsia="Times New Roman" w:hAnsi="Times New Roman" w:cs="Times New Roman"/>
          <w:color w:val="000000"/>
          <w:sz w:val="28"/>
          <w:szCs w:val="28"/>
        </w:rPr>
        <w:t>создание</w:t>
      </w:r>
      <w:r w:rsidR="0045669C">
        <w:rPr>
          <w:rFonts w:ascii="Times New Roman" w:eastAsia="Times New Roman" w:hAnsi="Times New Roman" w:cs="Times New Roman"/>
          <w:color w:val="000000"/>
          <w:sz w:val="28"/>
          <w:szCs w:val="28"/>
        </w:rPr>
        <w:t xml:space="preserve"> </w:t>
      </w:r>
      <w:r w:rsidRPr="007C2A65">
        <w:rPr>
          <w:rFonts w:ascii="Times New Roman" w:eastAsia="Times New Roman" w:hAnsi="Times New Roman" w:cs="Times New Roman"/>
          <w:color w:val="000000"/>
          <w:sz w:val="28"/>
          <w:szCs w:val="28"/>
        </w:rPr>
        <w:t xml:space="preserve">единой методологической базы комплексного анализа и моделирования сложных производственно-логистических систем посредством объединения концепций аналитического, имитационного и </w:t>
      </w:r>
      <w:proofErr w:type="spellStart"/>
      <w:r w:rsidRPr="007C2A65">
        <w:rPr>
          <w:rFonts w:ascii="Times New Roman" w:eastAsia="Times New Roman" w:hAnsi="Times New Roman" w:cs="Times New Roman"/>
          <w:color w:val="000000"/>
          <w:sz w:val="28"/>
          <w:szCs w:val="28"/>
        </w:rPr>
        <w:t>мультиагентного</w:t>
      </w:r>
      <w:proofErr w:type="spellEnd"/>
      <w:r w:rsidRPr="007C2A65">
        <w:rPr>
          <w:rFonts w:ascii="Times New Roman" w:eastAsia="Times New Roman" w:hAnsi="Times New Roman" w:cs="Times New Roman"/>
          <w:color w:val="000000"/>
          <w:sz w:val="28"/>
          <w:szCs w:val="28"/>
        </w:rPr>
        <w:t xml:space="preserve"> подходов к описанию и исследо</w:t>
      </w:r>
      <w:r w:rsidR="00F55611">
        <w:rPr>
          <w:rFonts w:ascii="Times New Roman" w:eastAsia="Times New Roman" w:hAnsi="Times New Roman" w:cs="Times New Roman"/>
          <w:color w:val="000000"/>
          <w:sz w:val="28"/>
          <w:szCs w:val="28"/>
        </w:rPr>
        <w:t>ванию рассматриваемых объектов.</w:t>
      </w:r>
    </w:p>
    <w:p w:rsidR="007C2A65" w:rsidRPr="007C2A65" w:rsidRDefault="00216E98"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 этом случае</w:t>
      </w:r>
      <w:r w:rsidR="007C2A65" w:rsidRPr="007C2A65">
        <w:rPr>
          <w:rFonts w:ascii="Times New Roman" w:eastAsia="Times New Roman" w:hAnsi="Times New Roman" w:cs="Times New Roman"/>
          <w:color w:val="000000"/>
          <w:sz w:val="28"/>
          <w:szCs w:val="28"/>
        </w:rPr>
        <w:t xml:space="preserve"> в состав создаваемой имитационной системы, предназначенной для комплексного моделирования ситуации, предлагается соединить:</w:t>
      </w:r>
    </w:p>
    <w:p w:rsidR="007C2A65" w:rsidRPr="007C2A65" w:rsidRDefault="0026482C"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proofErr w:type="spellStart"/>
      <w:r w:rsidR="007C2A65" w:rsidRPr="007C2A65">
        <w:rPr>
          <w:rFonts w:ascii="Times New Roman" w:eastAsia="Times New Roman" w:hAnsi="Times New Roman" w:cs="Times New Roman"/>
          <w:color w:val="000000"/>
          <w:sz w:val="28"/>
          <w:szCs w:val="28"/>
        </w:rPr>
        <w:t>мультиагентную</w:t>
      </w:r>
      <w:proofErr w:type="spellEnd"/>
      <w:r w:rsidR="007C2A65" w:rsidRPr="007C2A65">
        <w:rPr>
          <w:rFonts w:ascii="Times New Roman" w:eastAsia="Times New Roman" w:hAnsi="Times New Roman" w:cs="Times New Roman"/>
          <w:color w:val="000000"/>
          <w:sz w:val="28"/>
          <w:szCs w:val="28"/>
        </w:rPr>
        <w:t xml:space="preserve"> систему для описания исследуемой области на концептуальном и программно-информационном уровнях представления знаний;</w:t>
      </w:r>
    </w:p>
    <w:p w:rsidR="007C2A65" w:rsidRPr="007C2A65" w:rsidRDefault="0026482C"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proofErr w:type="spellStart"/>
      <w:r w:rsidR="007C2A65" w:rsidRPr="007C2A65">
        <w:rPr>
          <w:rFonts w:ascii="Times New Roman" w:eastAsia="Times New Roman" w:hAnsi="Times New Roman" w:cs="Times New Roman"/>
          <w:color w:val="000000"/>
          <w:sz w:val="28"/>
          <w:szCs w:val="28"/>
        </w:rPr>
        <w:t>полимодельные</w:t>
      </w:r>
      <w:proofErr w:type="spellEnd"/>
      <w:r w:rsidR="007C2A65" w:rsidRPr="007C2A65">
        <w:rPr>
          <w:rFonts w:ascii="Times New Roman" w:eastAsia="Times New Roman" w:hAnsi="Times New Roman" w:cs="Times New Roman"/>
          <w:color w:val="000000"/>
          <w:sz w:val="28"/>
          <w:szCs w:val="28"/>
        </w:rPr>
        <w:t xml:space="preserve"> комплексы для осуществления и постановки, решения задач структурно-функционального синтеза цепей поставок на различных этапах цикла;</w:t>
      </w:r>
    </w:p>
    <w:p w:rsidR="007C2A65" w:rsidRPr="007C2A65" w:rsidRDefault="0026482C"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7C2A65" w:rsidRPr="007C2A65">
        <w:rPr>
          <w:rFonts w:ascii="Times New Roman" w:eastAsia="Times New Roman" w:hAnsi="Times New Roman" w:cs="Times New Roman"/>
          <w:color w:val="000000"/>
          <w:sz w:val="28"/>
          <w:szCs w:val="28"/>
        </w:rPr>
        <w:t>комбинированные методы, алгоритмы, методики и инструментальные средства поддержки процессов адаптивного планирования и управления логистическими цепями для автоматизации принятия решений при комплексном моделировании указанных цепей.</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Основными инструментальными средствами моделирования являются:</w:t>
      </w:r>
    </w:p>
    <w:p w:rsidR="007C2A65" w:rsidRPr="007C2A65" w:rsidRDefault="0026482C"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7C2A65" w:rsidRPr="007C2A65">
        <w:rPr>
          <w:rFonts w:ascii="Times New Roman" w:eastAsia="Times New Roman" w:hAnsi="Times New Roman" w:cs="Times New Roman"/>
          <w:color w:val="000000"/>
          <w:sz w:val="28"/>
          <w:szCs w:val="28"/>
        </w:rPr>
        <w:t>АРS-системы, предназначенные для оптимизации процессов планирования, в том числе на межпроизводственном уровне;</w:t>
      </w:r>
    </w:p>
    <w:p w:rsidR="007C2A65" w:rsidRPr="007C2A65" w:rsidRDefault="0026482C"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7C2A65" w:rsidRPr="007C2A65">
        <w:rPr>
          <w:rFonts w:ascii="Times New Roman" w:eastAsia="Times New Roman" w:hAnsi="Times New Roman" w:cs="Times New Roman"/>
          <w:color w:val="000000"/>
          <w:sz w:val="28"/>
          <w:szCs w:val="28"/>
        </w:rPr>
        <w:t>SCM-системы – управление логистическими цепями.</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 xml:space="preserve">В частности, АРS-системы используются в ПАО </w:t>
      </w:r>
      <w:r w:rsidR="00F90B2A">
        <w:rPr>
          <w:rFonts w:ascii="Times New Roman" w:eastAsia="Times New Roman" w:hAnsi="Times New Roman" w:cs="Times New Roman"/>
          <w:color w:val="000000"/>
          <w:sz w:val="28"/>
          <w:szCs w:val="28"/>
        </w:rPr>
        <w:t>«</w:t>
      </w:r>
      <w:r w:rsidRPr="007C2A65">
        <w:rPr>
          <w:rFonts w:ascii="Times New Roman" w:eastAsia="Times New Roman" w:hAnsi="Times New Roman" w:cs="Times New Roman"/>
          <w:color w:val="000000"/>
          <w:sz w:val="28"/>
          <w:szCs w:val="28"/>
        </w:rPr>
        <w:t>Тандер</w:t>
      </w:r>
      <w:r w:rsidR="00F90B2A">
        <w:rPr>
          <w:rFonts w:ascii="Times New Roman" w:eastAsia="Times New Roman" w:hAnsi="Times New Roman" w:cs="Times New Roman"/>
          <w:color w:val="000000"/>
          <w:sz w:val="28"/>
          <w:szCs w:val="28"/>
        </w:rPr>
        <w:t>»</w:t>
      </w:r>
      <w:r w:rsidRPr="007C2A65">
        <w:rPr>
          <w:rFonts w:ascii="Times New Roman" w:eastAsia="Times New Roman" w:hAnsi="Times New Roman" w:cs="Times New Roman"/>
          <w:color w:val="000000"/>
          <w:sz w:val="28"/>
          <w:szCs w:val="28"/>
        </w:rPr>
        <w:t xml:space="preserve"> для составления производственных планов, расписаний, их оптимизации, когда необходим учет особенностей технологического процесса, выбор оптимального варианта.</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SCM-системы позволяют осуществить оперативные процессы планирования и управления логистическими цепями, ввиду того, что они интегрируют</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lastRenderedPageBreak/>
        <w:t>работу в цепи поставок и предназначены для автоматизации и управления всеми этапами снабжения предприятия и для контроля всего товародвижения.</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Современные SCM-системы имеют модульную структуру, что приводит к последовательной оптимизации актуальных цепочек поставок, согласованной работе подразделений компании, ее дистрибьюторами и поставщиками план закупок, время отгрузки, место производство и т.п.</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 xml:space="preserve">К примеру, реализация SCM-системы (в частности, системы управления складом </w:t>
      </w:r>
      <w:r w:rsidR="0026482C">
        <w:rPr>
          <w:rFonts w:ascii="Times New Roman" w:eastAsia="Times New Roman" w:hAnsi="Times New Roman" w:cs="Times New Roman"/>
          <w:color w:val="000000"/>
          <w:sz w:val="28"/>
          <w:szCs w:val="28"/>
        </w:rPr>
        <w:t>–</w:t>
      </w:r>
      <w:r w:rsidR="0045669C">
        <w:rPr>
          <w:rFonts w:ascii="Times New Roman" w:eastAsia="Times New Roman" w:hAnsi="Times New Roman" w:cs="Times New Roman"/>
          <w:color w:val="000000"/>
          <w:sz w:val="28"/>
          <w:szCs w:val="28"/>
        </w:rPr>
        <w:t xml:space="preserve"> </w:t>
      </w:r>
      <w:r w:rsidRPr="007C2A65">
        <w:rPr>
          <w:rFonts w:ascii="Times New Roman" w:eastAsia="Times New Roman" w:hAnsi="Times New Roman" w:cs="Times New Roman"/>
          <w:color w:val="000000"/>
          <w:sz w:val="28"/>
          <w:szCs w:val="28"/>
        </w:rPr>
        <w:t>WMS</w:t>
      </w:r>
      <w:r w:rsidR="0026482C">
        <w:rPr>
          <w:rFonts w:ascii="Times New Roman" w:eastAsia="Times New Roman" w:hAnsi="Times New Roman" w:cs="Times New Roman"/>
          <w:color w:val="000000"/>
          <w:sz w:val="28"/>
          <w:szCs w:val="28"/>
        </w:rPr>
        <w:t xml:space="preserve">– </w:t>
      </w:r>
      <w:r w:rsidRPr="007C2A65">
        <w:rPr>
          <w:rFonts w:ascii="Times New Roman" w:eastAsia="Times New Roman" w:hAnsi="Times New Roman" w:cs="Times New Roman"/>
          <w:color w:val="000000"/>
          <w:sz w:val="28"/>
          <w:szCs w:val="28"/>
        </w:rPr>
        <w:t xml:space="preserve">системы) в ПАО </w:t>
      </w:r>
      <w:r w:rsidR="00F90B2A">
        <w:rPr>
          <w:rFonts w:ascii="Times New Roman" w:eastAsia="Times New Roman" w:hAnsi="Times New Roman" w:cs="Times New Roman"/>
          <w:color w:val="000000"/>
          <w:sz w:val="28"/>
          <w:szCs w:val="28"/>
        </w:rPr>
        <w:t>«</w:t>
      </w:r>
      <w:r w:rsidRPr="007C2A65">
        <w:rPr>
          <w:rFonts w:ascii="Times New Roman" w:eastAsia="Times New Roman" w:hAnsi="Times New Roman" w:cs="Times New Roman"/>
          <w:color w:val="000000"/>
          <w:sz w:val="28"/>
          <w:szCs w:val="28"/>
        </w:rPr>
        <w:t>Тандер</w:t>
      </w:r>
      <w:r w:rsidR="00F90B2A">
        <w:rPr>
          <w:rFonts w:ascii="Times New Roman" w:eastAsia="Times New Roman" w:hAnsi="Times New Roman" w:cs="Times New Roman"/>
          <w:color w:val="000000"/>
          <w:sz w:val="28"/>
          <w:szCs w:val="28"/>
        </w:rPr>
        <w:t>»</w:t>
      </w:r>
      <w:r w:rsidRPr="007C2A65">
        <w:rPr>
          <w:rFonts w:ascii="Times New Roman" w:eastAsia="Times New Roman" w:hAnsi="Times New Roman" w:cs="Times New Roman"/>
          <w:color w:val="000000"/>
          <w:sz w:val="28"/>
          <w:szCs w:val="28"/>
        </w:rPr>
        <w:t xml:space="preserve"> позволила повысить на 30 % коэффициент использования складских площадей, до 95 % повысить показатель исполнения заказов, снизить на 20 % уровень запасов, в 5 раз уве</w:t>
      </w:r>
      <w:r w:rsidR="00273060">
        <w:rPr>
          <w:rFonts w:ascii="Times New Roman" w:eastAsia="Times New Roman" w:hAnsi="Times New Roman" w:cs="Times New Roman"/>
          <w:color w:val="000000"/>
          <w:sz w:val="28"/>
          <w:szCs w:val="28"/>
        </w:rPr>
        <w:t>личить точность сборки заказов.</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На этапе разработки концептуальной модели логистической системы используются различный категории логистики:</w:t>
      </w:r>
    </w:p>
    <w:p w:rsidR="007C2A65" w:rsidRPr="00273060" w:rsidRDefault="007C2A65" w:rsidP="004E60AA">
      <w:pPr>
        <w:pStyle w:val="ac"/>
        <w:numPr>
          <w:ilvl w:val="1"/>
          <w:numId w:val="31"/>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процесс (</w:t>
      </w:r>
      <w:proofErr w:type="spellStart"/>
      <w:r w:rsidRPr="00273060">
        <w:rPr>
          <w:rFonts w:ascii="Times New Roman" w:eastAsia="Times New Roman" w:hAnsi="Times New Roman" w:cs="Times New Roman"/>
          <w:color w:val="000000"/>
          <w:sz w:val="28"/>
          <w:szCs w:val="28"/>
        </w:rPr>
        <w:t>Process</w:t>
      </w:r>
      <w:proofErr w:type="spellEnd"/>
      <w:r w:rsidRPr="00273060">
        <w:rPr>
          <w:rFonts w:ascii="Times New Roman" w:eastAsia="Times New Roman" w:hAnsi="Times New Roman" w:cs="Times New Roman"/>
          <w:color w:val="000000"/>
          <w:sz w:val="28"/>
          <w:szCs w:val="28"/>
        </w:rPr>
        <w:t>);</w:t>
      </w:r>
    </w:p>
    <w:p w:rsidR="007C2A65" w:rsidRPr="00273060" w:rsidRDefault="007C2A65" w:rsidP="004E60AA">
      <w:pPr>
        <w:pStyle w:val="ac"/>
        <w:numPr>
          <w:ilvl w:val="1"/>
          <w:numId w:val="31"/>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временные интервалы (T);</w:t>
      </w:r>
    </w:p>
    <w:p w:rsidR="007C2A65" w:rsidRPr="00273060" w:rsidRDefault="007C2A65" w:rsidP="004E60AA">
      <w:pPr>
        <w:pStyle w:val="ac"/>
        <w:numPr>
          <w:ilvl w:val="1"/>
          <w:numId w:val="31"/>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цели (OS);</w:t>
      </w:r>
    </w:p>
    <w:p w:rsidR="007C2A65" w:rsidRPr="00273060" w:rsidRDefault="007C2A65" w:rsidP="004E60AA">
      <w:pPr>
        <w:pStyle w:val="ac"/>
        <w:numPr>
          <w:ilvl w:val="1"/>
          <w:numId w:val="31"/>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логистические операции (LO);</w:t>
      </w:r>
    </w:p>
    <w:p w:rsidR="007C2A65" w:rsidRPr="00273060" w:rsidRDefault="007C2A65" w:rsidP="004E60AA">
      <w:pPr>
        <w:pStyle w:val="ac"/>
        <w:numPr>
          <w:ilvl w:val="1"/>
          <w:numId w:val="31"/>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 xml:space="preserve">способы перевозки грузов (TM </w:t>
      </w:r>
      <w:proofErr w:type="spellStart"/>
      <w:r w:rsidRPr="00273060">
        <w:rPr>
          <w:rFonts w:ascii="Times New Roman" w:eastAsia="Times New Roman" w:hAnsi="Times New Roman" w:cs="Times New Roman"/>
          <w:color w:val="000000"/>
          <w:sz w:val="28"/>
          <w:szCs w:val="28"/>
        </w:rPr>
        <w:t>LogService</w:t>
      </w:r>
      <w:proofErr w:type="spellEnd"/>
      <w:r w:rsidRPr="00273060">
        <w:rPr>
          <w:rFonts w:ascii="Times New Roman" w:eastAsia="Times New Roman" w:hAnsi="Times New Roman" w:cs="Times New Roman"/>
          <w:color w:val="000000"/>
          <w:sz w:val="28"/>
          <w:szCs w:val="28"/>
        </w:rPr>
        <w:t xml:space="preserve"> </w:t>
      </w:r>
      <w:proofErr w:type="gramStart"/>
      <w:r w:rsidRPr="00273060">
        <w:rPr>
          <w:rFonts w:ascii="Times New Roman" w:eastAsia="Times New Roman" w:hAnsi="Times New Roman" w:cs="Times New Roman"/>
          <w:color w:val="000000"/>
          <w:sz w:val="28"/>
          <w:szCs w:val="28"/>
        </w:rPr>
        <w:t>J:J</w:t>
      </w:r>
      <w:proofErr w:type="gramEnd"/>
      <w:r w:rsidRPr="00273060">
        <w:rPr>
          <w:rFonts w:ascii="Times New Roman" w:eastAsia="Times New Roman" w:hAnsi="Times New Roman" w:cs="Times New Roman"/>
          <w:color w:val="000000"/>
          <w:sz w:val="28"/>
          <w:szCs w:val="28"/>
        </w:rPr>
        <w:t xml:space="preserve"> TM);</w:t>
      </w:r>
    </w:p>
    <w:p w:rsidR="007C2A65" w:rsidRPr="00273060" w:rsidRDefault="007C2A65" w:rsidP="004E60AA">
      <w:pPr>
        <w:pStyle w:val="ac"/>
        <w:numPr>
          <w:ilvl w:val="1"/>
          <w:numId w:val="31"/>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источники (DS);</w:t>
      </w:r>
    </w:p>
    <w:p w:rsidR="007C2A65" w:rsidRPr="00273060" w:rsidRDefault="007C2A65" w:rsidP="004E60AA">
      <w:pPr>
        <w:pStyle w:val="ac"/>
        <w:numPr>
          <w:ilvl w:val="1"/>
          <w:numId w:val="31"/>
        </w:numPr>
        <w:tabs>
          <w:tab w:val="left" w:pos="993"/>
        </w:tabs>
        <w:spacing w:after="0" w:line="360" w:lineRule="auto"/>
        <w:ind w:left="0" w:firstLine="709"/>
        <w:contextualSpacing w:val="0"/>
        <w:jc w:val="both"/>
        <w:rPr>
          <w:rFonts w:ascii="Times New Roman" w:eastAsia="Times New Roman" w:hAnsi="Times New Roman" w:cs="Times New Roman"/>
          <w:sz w:val="28"/>
          <w:szCs w:val="28"/>
        </w:rPr>
      </w:pPr>
      <w:r w:rsidRPr="00273060">
        <w:rPr>
          <w:rFonts w:ascii="Times New Roman" w:eastAsia="Times New Roman" w:hAnsi="Times New Roman" w:cs="Times New Roman"/>
          <w:color w:val="000000"/>
          <w:sz w:val="28"/>
          <w:szCs w:val="28"/>
        </w:rPr>
        <w:t>транспортные средства (TS: ТS SR);</w:t>
      </w:r>
    </w:p>
    <w:p w:rsidR="007C2A65" w:rsidRPr="00273060" w:rsidRDefault="007C2A65" w:rsidP="004E60AA">
      <w:pPr>
        <w:pStyle w:val="ac"/>
        <w:numPr>
          <w:ilvl w:val="1"/>
          <w:numId w:val="31"/>
        </w:numPr>
        <w:tabs>
          <w:tab w:val="left" w:pos="993"/>
        </w:tabs>
        <w:spacing w:after="0" w:line="360" w:lineRule="auto"/>
        <w:ind w:left="0" w:firstLine="709"/>
        <w:contextualSpacing w:val="0"/>
        <w:jc w:val="both"/>
        <w:rPr>
          <w:rFonts w:ascii="Times New Roman" w:eastAsia="Times New Roman" w:hAnsi="Times New Roman" w:cs="Times New Roman"/>
          <w:sz w:val="28"/>
          <w:szCs w:val="28"/>
          <w:lang w:val="en-US"/>
        </w:rPr>
      </w:pPr>
      <w:r w:rsidRPr="00273060">
        <w:rPr>
          <w:rFonts w:ascii="Times New Roman" w:eastAsia="Times New Roman" w:hAnsi="Times New Roman" w:cs="Times New Roman"/>
          <w:color w:val="000000"/>
          <w:sz w:val="28"/>
          <w:szCs w:val="28"/>
        </w:rPr>
        <w:t>склады</w:t>
      </w:r>
      <w:r w:rsidRPr="00273060">
        <w:rPr>
          <w:rFonts w:ascii="Times New Roman" w:eastAsia="Times New Roman" w:hAnsi="Times New Roman" w:cs="Times New Roman"/>
          <w:color w:val="000000"/>
          <w:sz w:val="28"/>
          <w:szCs w:val="28"/>
          <w:lang w:val="en-US"/>
        </w:rPr>
        <w:t xml:space="preserve"> (WS: WS SR);</w:t>
      </w:r>
    </w:p>
    <w:p w:rsidR="007C2A65" w:rsidRPr="00273060" w:rsidRDefault="007C2A65" w:rsidP="004E60AA">
      <w:pPr>
        <w:pStyle w:val="ac"/>
        <w:numPr>
          <w:ilvl w:val="1"/>
          <w:numId w:val="31"/>
        </w:numPr>
        <w:tabs>
          <w:tab w:val="left" w:pos="993"/>
        </w:tabs>
        <w:spacing w:after="0" w:line="360" w:lineRule="auto"/>
        <w:ind w:left="0" w:firstLine="709"/>
        <w:contextualSpacing w:val="0"/>
        <w:jc w:val="both"/>
        <w:rPr>
          <w:rFonts w:ascii="Times New Roman" w:eastAsia="Times New Roman" w:hAnsi="Times New Roman" w:cs="Times New Roman"/>
          <w:sz w:val="28"/>
          <w:szCs w:val="28"/>
          <w:lang w:val="en-US"/>
        </w:rPr>
      </w:pPr>
      <w:r w:rsidRPr="00273060">
        <w:rPr>
          <w:rFonts w:ascii="Times New Roman" w:eastAsia="Times New Roman" w:hAnsi="Times New Roman" w:cs="Times New Roman"/>
          <w:color w:val="000000"/>
          <w:sz w:val="28"/>
          <w:szCs w:val="28"/>
        </w:rPr>
        <w:t>ресурс</w:t>
      </w:r>
      <w:r w:rsidR="00273060" w:rsidRPr="00273060">
        <w:rPr>
          <w:rFonts w:ascii="Times New Roman" w:eastAsia="Times New Roman" w:hAnsi="Times New Roman" w:cs="Times New Roman"/>
          <w:color w:val="000000"/>
          <w:sz w:val="28"/>
          <w:szCs w:val="28"/>
          <w:lang w:val="en-US"/>
        </w:rPr>
        <w:t xml:space="preserve"> (SR, Resource) </w:t>
      </w:r>
      <w:r w:rsidRPr="00273060">
        <w:rPr>
          <w:rFonts w:ascii="Times New Roman" w:eastAsia="Times New Roman" w:hAnsi="Times New Roman" w:cs="Times New Roman"/>
          <w:color w:val="000000"/>
          <w:sz w:val="28"/>
          <w:szCs w:val="28"/>
        </w:rPr>
        <w:t>и</w:t>
      </w:r>
      <w:r w:rsidRPr="00273060">
        <w:rPr>
          <w:rFonts w:ascii="Times New Roman" w:eastAsia="Times New Roman" w:hAnsi="Times New Roman" w:cs="Times New Roman"/>
          <w:color w:val="000000"/>
          <w:sz w:val="28"/>
          <w:szCs w:val="28"/>
          <w:lang w:val="en-US"/>
        </w:rPr>
        <w:t xml:space="preserve"> </w:t>
      </w:r>
      <w:r w:rsidRPr="00273060">
        <w:rPr>
          <w:rFonts w:ascii="Times New Roman" w:eastAsia="Times New Roman" w:hAnsi="Times New Roman" w:cs="Times New Roman"/>
          <w:color w:val="000000"/>
          <w:sz w:val="28"/>
          <w:szCs w:val="28"/>
        </w:rPr>
        <w:t>т</w:t>
      </w:r>
      <w:r w:rsidRPr="00273060">
        <w:rPr>
          <w:rFonts w:ascii="Times New Roman" w:eastAsia="Times New Roman" w:hAnsi="Times New Roman" w:cs="Times New Roman"/>
          <w:color w:val="000000"/>
          <w:sz w:val="28"/>
          <w:szCs w:val="28"/>
          <w:lang w:val="en-US"/>
        </w:rPr>
        <w:t>.</w:t>
      </w:r>
      <w:r w:rsidRPr="00273060">
        <w:rPr>
          <w:rFonts w:ascii="Times New Roman" w:eastAsia="Times New Roman" w:hAnsi="Times New Roman" w:cs="Times New Roman"/>
          <w:color w:val="000000"/>
          <w:sz w:val="28"/>
          <w:szCs w:val="28"/>
        </w:rPr>
        <w:t>п</w:t>
      </w:r>
      <w:r w:rsidRPr="00273060">
        <w:rPr>
          <w:rFonts w:ascii="Times New Roman" w:eastAsia="Times New Roman" w:hAnsi="Times New Roman" w:cs="Times New Roman"/>
          <w:color w:val="000000"/>
          <w:sz w:val="28"/>
          <w:szCs w:val="28"/>
          <w:lang w:val="en-US"/>
        </w:rPr>
        <w:t>.</w:t>
      </w:r>
    </w:p>
    <w:p w:rsidR="007C2A65" w:rsidRPr="007C2A65" w:rsidRDefault="007C2A65" w:rsidP="00273060">
      <w:pPr>
        <w:spacing w:after="0" w:line="360" w:lineRule="auto"/>
        <w:ind w:firstLine="709"/>
        <w:jc w:val="both"/>
        <w:rPr>
          <w:rFonts w:ascii="Times New Roman" w:eastAsia="Times New Roman" w:hAnsi="Times New Roman" w:cs="Times New Roman"/>
          <w:sz w:val="28"/>
          <w:szCs w:val="28"/>
        </w:rPr>
      </w:pPr>
      <w:r w:rsidRPr="007C2A65">
        <w:rPr>
          <w:rFonts w:ascii="Times New Roman" w:eastAsia="Times New Roman" w:hAnsi="Times New Roman" w:cs="Times New Roman"/>
          <w:color w:val="000000"/>
          <w:sz w:val="28"/>
          <w:szCs w:val="28"/>
        </w:rPr>
        <w:t xml:space="preserve">Для управления материальными потоками </w:t>
      </w:r>
      <w:r w:rsidR="00D501D3">
        <w:rPr>
          <w:rFonts w:ascii="Times New Roman" w:eastAsia="Times New Roman" w:hAnsi="Times New Roman" w:cs="Times New Roman"/>
          <w:color w:val="000000"/>
          <w:sz w:val="28"/>
          <w:szCs w:val="28"/>
        </w:rPr>
        <w:t xml:space="preserve">необходимо создание </w:t>
      </w:r>
      <w:r w:rsidRPr="007C2A65">
        <w:rPr>
          <w:rFonts w:ascii="Times New Roman" w:eastAsia="Times New Roman" w:hAnsi="Times New Roman" w:cs="Times New Roman"/>
          <w:color w:val="000000"/>
          <w:sz w:val="28"/>
          <w:szCs w:val="28"/>
        </w:rPr>
        <w:t>модел</w:t>
      </w:r>
      <w:r w:rsidR="00D501D3">
        <w:rPr>
          <w:rFonts w:ascii="Times New Roman" w:eastAsia="Times New Roman" w:hAnsi="Times New Roman" w:cs="Times New Roman"/>
          <w:color w:val="000000"/>
          <w:sz w:val="28"/>
          <w:szCs w:val="28"/>
        </w:rPr>
        <w:t xml:space="preserve">ей </w:t>
      </w:r>
      <w:r w:rsidRPr="007C2A65">
        <w:rPr>
          <w:rFonts w:ascii="Times New Roman" w:eastAsia="Times New Roman" w:hAnsi="Times New Roman" w:cs="Times New Roman"/>
          <w:color w:val="000000"/>
          <w:sz w:val="28"/>
          <w:szCs w:val="28"/>
        </w:rPr>
        <w:t>транспортировки груза, стационарных систем перемещения грузов, модели складских операций (прием, комплектация, сортировка, упаковка и т.д.). В целях определения оптимальных маршрутов используются методы исследования операций: сетевые модели, теория графов и т.д.</w:t>
      </w:r>
    </w:p>
    <w:p w:rsidR="007C2A65" w:rsidRDefault="007C2A65" w:rsidP="00273060">
      <w:pPr>
        <w:spacing w:after="0" w:line="360" w:lineRule="auto"/>
        <w:ind w:firstLine="709"/>
        <w:jc w:val="both"/>
        <w:rPr>
          <w:rFonts w:ascii="Times New Roman" w:hAnsi="Times New Roman" w:cs="Times New Roman"/>
          <w:sz w:val="28"/>
          <w:szCs w:val="28"/>
        </w:rPr>
      </w:pPr>
      <w:r w:rsidRPr="007C2A65">
        <w:rPr>
          <w:rFonts w:ascii="Times New Roman" w:eastAsia="Times New Roman" w:hAnsi="Times New Roman" w:cs="Times New Roman"/>
          <w:color w:val="000000"/>
          <w:sz w:val="28"/>
          <w:szCs w:val="28"/>
        </w:rPr>
        <w:t xml:space="preserve">Таким образом, моделирование с целью нахождения оптимальных решений является основой построения эффективной логистической системы, в том </w:t>
      </w:r>
      <w:r w:rsidRPr="007C2A65">
        <w:rPr>
          <w:rFonts w:ascii="Times New Roman" w:eastAsia="Times New Roman" w:hAnsi="Times New Roman" w:cs="Times New Roman"/>
          <w:color w:val="000000"/>
          <w:sz w:val="28"/>
          <w:szCs w:val="28"/>
        </w:rPr>
        <w:lastRenderedPageBreak/>
        <w:t>числе на этапе осуществления закупочной деятельности на предприятии. От выбора модели управления во многом зависит реализация в рамках корпоративной стратегии и концепции управления бизнес-целей и задач.</w:t>
      </w:r>
    </w:p>
    <w:p w:rsidR="00ED5300" w:rsidRPr="0017439E" w:rsidRDefault="00075670" w:rsidP="002730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пример</w:t>
      </w:r>
      <w:r w:rsidR="00ED5300" w:rsidRPr="0017439E">
        <w:rPr>
          <w:rFonts w:ascii="Times New Roman" w:hAnsi="Times New Roman" w:cs="Times New Roman"/>
          <w:sz w:val="28"/>
          <w:szCs w:val="28"/>
        </w:rPr>
        <w:t xml:space="preserve"> ПАО </w:t>
      </w:r>
      <w:r w:rsidR="00F90B2A">
        <w:rPr>
          <w:rFonts w:ascii="Times New Roman" w:hAnsi="Times New Roman" w:cs="Times New Roman"/>
          <w:sz w:val="28"/>
          <w:szCs w:val="28"/>
        </w:rPr>
        <w:t>«</w:t>
      </w:r>
      <w:r w:rsidR="00ED5300" w:rsidRPr="0017439E">
        <w:rPr>
          <w:rFonts w:ascii="Times New Roman" w:hAnsi="Times New Roman" w:cs="Times New Roman"/>
          <w:sz w:val="28"/>
          <w:szCs w:val="28"/>
        </w:rPr>
        <w:t>Магнит</w:t>
      </w:r>
      <w:r w:rsidR="00F90B2A">
        <w:rPr>
          <w:rFonts w:ascii="Times New Roman" w:hAnsi="Times New Roman" w:cs="Times New Roman"/>
          <w:sz w:val="28"/>
          <w:szCs w:val="28"/>
        </w:rPr>
        <w:t>»</w:t>
      </w:r>
      <w:r w:rsidR="00ED5300" w:rsidRPr="0017439E">
        <w:rPr>
          <w:rFonts w:ascii="Times New Roman" w:hAnsi="Times New Roman" w:cs="Times New Roman"/>
          <w:sz w:val="28"/>
          <w:szCs w:val="28"/>
        </w:rPr>
        <w:t>.</w:t>
      </w:r>
    </w:p>
    <w:p w:rsidR="00ED5300" w:rsidRPr="000876FC" w:rsidRDefault="00ED5300" w:rsidP="00273060">
      <w:pPr>
        <w:spacing w:after="0" w:line="360" w:lineRule="auto"/>
        <w:ind w:firstLine="709"/>
        <w:jc w:val="both"/>
        <w:rPr>
          <w:rFonts w:ascii="Times New Roman" w:eastAsia="Times New Roman" w:hAnsi="Times New Roman" w:cs="Times New Roman"/>
          <w:sz w:val="28"/>
          <w:szCs w:val="28"/>
        </w:rPr>
      </w:pPr>
      <w:r w:rsidRPr="000876FC">
        <w:rPr>
          <w:rFonts w:ascii="Times New Roman" w:eastAsia="Times New Roman" w:hAnsi="Times New Roman" w:cs="Times New Roman"/>
          <w:color w:val="000000"/>
          <w:sz w:val="28"/>
          <w:szCs w:val="28"/>
        </w:rPr>
        <w:t>При моделировании бизнес</w:t>
      </w:r>
      <w:r w:rsidR="00F55611" w:rsidRPr="00F55611">
        <w:rPr>
          <w:rFonts w:ascii="Times New Roman" w:eastAsia="Times New Roman" w:hAnsi="Times New Roman" w:cs="Times New Roman"/>
          <w:color w:val="000000"/>
          <w:sz w:val="28"/>
          <w:szCs w:val="28"/>
        </w:rPr>
        <w:t>-</w:t>
      </w:r>
      <w:r w:rsidRPr="000876FC">
        <w:rPr>
          <w:rFonts w:ascii="Times New Roman" w:eastAsia="Times New Roman" w:hAnsi="Times New Roman" w:cs="Times New Roman"/>
          <w:color w:val="000000"/>
          <w:sz w:val="28"/>
          <w:szCs w:val="28"/>
        </w:rPr>
        <w:t>процессо</w:t>
      </w:r>
      <w:r w:rsidR="00273060">
        <w:rPr>
          <w:rFonts w:ascii="Times New Roman" w:eastAsia="Times New Roman" w:hAnsi="Times New Roman" w:cs="Times New Roman"/>
          <w:color w:val="000000"/>
          <w:sz w:val="28"/>
          <w:szCs w:val="28"/>
        </w:rPr>
        <w:t>в в закупочной деятельности ПАО «</w:t>
      </w:r>
      <w:r>
        <w:rPr>
          <w:rFonts w:ascii="Times New Roman" w:eastAsia="Times New Roman" w:hAnsi="Times New Roman" w:cs="Times New Roman"/>
          <w:color w:val="000000"/>
          <w:sz w:val="28"/>
          <w:szCs w:val="28"/>
        </w:rPr>
        <w:t>Магнит</w:t>
      </w:r>
      <w:r w:rsidR="00F90B2A">
        <w:rPr>
          <w:rFonts w:ascii="Times New Roman" w:eastAsia="Times New Roman" w:hAnsi="Times New Roman" w:cs="Times New Roman"/>
          <w:color w:val="000000"/>
          <w:sz w:val="28"/>
          <w:szCs w:val="28"/>
        </w:rPr>
        <w:t>»</w:t>
      </w:r>
      <w:r w:rsidRPr="000876FC">
        <w:rPr>
          <w:rFonts w:ascii="Times New Roman" w:eastAsia="Times New Roman" w:hAnsi="Times New Roman" w:cs="Times New Roman"/>
          <w:color w:val="000000"/>
          <w:sz w:val="28"/>
          <w:szCs w:val="28"/>
        </w:rPr>
        <w:t xml:space="preserve"> учитываются функции и задачи, составляющие ключевую компетенцию предприятия. ПАО </w:t>
      </w:r>
      <w:r w:rsidR="00F90B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Магнит</w:t>
      </w:r>
      <w:r w:rsidR="00F90B2A">
        <w:rPr>
          <w:rFonts w:ascii="Times New Roman" w:eastAsia="Times New Roman" w:hAnsi="Times New Roman" w:cs="Times New Roman"/>
          <w:color w:val="000000"/>
          <w:sz w:val="28"/>
          <w:szCs w:val="28"/>
        </w:rPr>
        <w:t>»</w:t>
      </w:r>
      <w:r w:rsidRPr="000876FC">
        <w:rPr>
          <w:rFonts w:ascii="Times New Roman" w:eastAsia="Times New Roman" w:hAnsi="Times New Roman" w:cs="Times New Roman"/>
          <w:color w:val="000000"/>
          <w:sz w:val="28"/>
          <w:szCs w:val="28"/>
        </w:rPr>
        <w:t xml:space="preserve"> выбрана модель максимизации прибыли в стратегической перспективе, удовлетворения экономических интересов акционеров, менеджеров, сотрудников. </w:t>
      </w:r>
    </w:p>
    <w:p w:rsidR="00ED5300" w:rsidRPr="000876FC" w:rsidRDefault="00ED5300" w:rsidP="00273060">
      <w:pPr>
        <w:spacing w:after="0" w:line="360" w:lineRule="auto"/>
        <w:ind w:firstLine="709"/>
        <w:jc w:val="both"/>
        <w:rPr>
          <w:rFonts w:ascii="Times New Roman" w:eastAsia="Times New Roman" w:hAnsi="Times New Roman" w:cs="Times New Roman"/>
          <w:sz w:val="28"/>
          <w:szCs w:val="28"/>
        </w:rPr>
      </w:pPr>
      <w:r w:rsidRPr="000876FC">
        <w:rPr>
          <w:rFonts w:ascii="Times New Roman" w:eastAsia="Times New Roman" w:hAnsi="Times New Roman" w:cs="Times New Roman"/>
          <w:color w:val="000000"/>
          <w:sz w:val="28"/>
          <w:szCs w:val="28"/>
        </w:rPr>
        <w:t>Коммерческую функцию, в частности, выполняют процессы управления товарным ассортиментов, товарным предложением, изучение конъюнктуры потребительского спроса, оформление заявок.</w:t>
      </w:r>
    </w:p>
    <w:p w:rsidR="00ED5300" w:rsidRPr="000876FC" w:rsidRDefault="00ED5300" w:rsidP="00273060">
      <w:pPr>
        <w:spacing w:after="0" w:line="360" w:lineRule="auto"/>
        <w:ind w:firstLine="709"/>
        <w:jc w:val="both"/>
        <w:rPr>
          <w:rFonts w:ascii="Times New Roman" w:eastAsia="Times New Roman" w:hAnsi="Times New Roman" w:cs="Times New Roman"/>
          <w:sz w:val="28"/>
          <w:szCs w:val="28"/>
        </w:rPr>
      </w:pPr>
      <w:r w:rsidRPr="000876FC">
        <w:rPr>
          <w:rFonts w:ascii="Times New Roman" w:eastAsia="Times New Roman" w:hAnsi="Times New Roman" w:cs="Times New Roman"/>
          <w:color w:val="000000"/>
          <w:sz w:val="28"/>
          <w:szCs w:val="28"/>
        </w:rPr>
        <w:t xml:space="preserve">В целях развития потребительского спроса на предприятии разработана концепция стратегического управления ассортиментом, </w:t>
      </w:r>
      <w:r w:rsidR="00D501D3">
        <w:rPr>
          <w:rFonts w:ascii="Times New Roman" w:eastAsia="Times New Roman" w:hAnsi="Times New Roman" w:cs="Times New Roman"/>
          <w:color w:val="000000"/>
          <w:sz w:val="28"/>
          <w:szCs w:val="28"/>
        </w:rPr>
        <w:t>направленная</w:t>
      </w:r>
      <w:r w:rsidRPr="000876FC">
        <w:rPr>
          <w:rFonts w:ascii="Times New Roman" w:eastAsia="Times New Roman" w:hAnsi="Times New Roman" w:cs="Times New Roman"/>
          <w:color w:val="000000"/>
          <w:sz w:val="28"/>
          <w:szCs w:val="28"/>
        </w:rPr>
        <w:t xml:space="preserve"> на </w:t>
      </w:r>
      <w:r w:rsidR="00D501D3">
        <w:rPr>
          <w:rFonts w:ascii="Times New Roman" w:eastAsia="Times New Roman" w:hAnsi="Times New Roman" w:cs="Times New Roman"/>
          <w:color w:val="000000"/>
          <w:sz w:val="28"/>
          <w:szCs w:val="28"/>
        </w:rPr>
        <w:t>максимальное увеличение процента</w:t>
      </w:r>
      <w:r w:rsidRPr="000876FC">
        <w:rPr>
          <w:rFonts w:ascii="Times New Roman" w:eastAsia="Times New Roman" w:hAnsi="Times New Roman" w:cs="Times New Roman"/>
          <w:color w:val="000000"/>
          <w:sz w:val="28"/>
          <w:szCs w:val="28"/>
        </w:rPr>
        <w:t xml:space="preserve"> удовлетворенного спроса и </w:t>
      </w:r>
      <w:r w:rsidR="00D501D3">
        <w:rPr>
          <w:rFonts w:ascii="Times New Roman" w:eastAsia="Times New Roman" w:hAnsi="Times New Roman" w:cs="Times New Roman"/>
          <w:color w:val="000000"/>
          <w:sz w:val="28"/>
          <w:szCs w:val="28"/>
        </w:rPr>
        <w:t>повышение показателей</w:t>
      </w:r>
      <w:r w:rsidR="0045669C">
        <w:rPr>
          <w:rFonts w:ascii="Times New Roman" w:eastAsia="Times New Roman" w:hAnsi="Times New Roman" w:cs="Times New Roman"/>
          <w:color w:val="000000"/>
          <w:sz w:val="28"/>
          <w:szCs w:val="28"/>
        </w:rPr>
        <w:t xml:space="preserve"> </w:t>
      </w:r>
      <w:r w:rsidR="00D501D3">
        <w:rPr>
          <w:rFonts w:ascii="Times New Roman" w:eastAsia="Times New Roman" w:hAnsi="Times New Roman" w:cs="Times New Roman"/>
          <w:color w:val="000000"/>
          <w:sz w:val="28"/>
          <w:szCs w:val="28"/>
        </w:rPr>
        <w:t>(к примеру, валовая прибыль при сравнении с предыдущим годом)</w:t>
      </w:r>
      <w:r w:rsidRPr="000876FC">
        <w:rPr>
          <w:rFonts w:ascii="Times New Roman" w:eastAsia="Times New Roman" w:hAnsi="Times New Roman" w:cs="Times New Roman"/>
          <w:color w:val="000000"/>
          <w:sz w:val="28"/>
          <w:szCs w:val="28"/>
        </w:rPr>
        <w:t xml:space="preserve">. </w:t>
      </w:r>
      <w:r w:rsidR="00D501D3">
        <w:rPr>
          <w:rFonts w:ascii="Times New Roman" w:eastAsia="Times New Roman" w:hAnsi="Times New Roman" w:cs="Times New Roman"/>
          <w:color w:val="000000"/>
          <w:sz w:val="28"/>
          <w:szCs w:val="28"/>
        </w:rPr>
        <w:t>Ассортиментные группы</w:t>
      </w:r>
      <w:r w:rsidR="0045669C">
        <w:rPr>
          <w:rFonts w:ascii="Times New Roman" w:eastAsia="Times New Roman" w:hAnsi="Times New Roman" w:cs="Times New Roman"/>
          <w:color w:val="000000"/>
          <w:sz w:val="28"/>
          <w:szCs w:val="28"/>
        </w:rPr>
        <w:t xml:space="preserve"> </w:t>
      </w:r>
      <w:r w:rsidRPr="000876FC">
        <w:rPr>
          <w:rFonts w:ascii="Times New Roman" w:eastAsia="Times New Roman" w:hAnsi="Times New Roman" w:cs="Times New Roman"/>
          <w:color w:val="000000"/>
          <w:sz w:val="28"/>
          <w:szCs w:val="28"/>
        </w:rPr>
        <w:t xml:space="preserve">предприятия </w:t>
      </w:r>
      <w:r w:rsidR="00D501D3">
        <w:rPr>
          <w:rFonts w:ascii="Times New Roman" w:eastAsia="Times New Roman" w:hAnsi="Times New Roman" w:cs="Times New Roman"/>
          <w:color w:val="000000"/>
          <w:sz w:val="28"/>
          <w:szCs w:val="28"/>
        </w:rPr>
        <w:t>способствуют</w:t>
      </w:r>
      <w:r w:rsidR="0045669C">
        <w:rPr>
          <w:rFonts w:ascii="Times New Roman" w:eastAsia="Times New Roman" w:hAnsi="Times New Roman" w:cs="Times New Roman"/>
          <w:color w:val="000000"/>
          <w:sz w:val="28"/>
          <w:szCs w:val="28"/>
        </w:rPr>
        <w:t xml:space="preserve"> </w:t>
      </w:r>
      <w:r w:rsidRPr="000876FC">
        <w:rPr>
          <w:rFonts w:ascii="Times New Roman" w:eastAsia="Times New Roman" w:hAnsi="Times New Roman" w:cs="Times New Roman"/>
          <w:color w:val="000000"/>
          <w:sz w:val="28"/>
          <w:szCs w:val="28"/>
        </w:rPr>
        <w:t>отличи</w:t>
      </w:r>
      <w:r w:rsidR="008B1EB0">
        <w:rPr>
          <w:rFonts w:ascii="Times New Roman" w:eastAsia="Times New Roman" w:hAnsi="Times New Roman" w:cs="Times New Roman"/>
          <w:color w:val="000000"/>
          <w:sz w:val="28"/>
          <w:szCs w:val="28"/>
        </w:rPr>
        <w:t>ю</w:t>
      </w:r>
      <w:r w:rsidRPr="000876FC">
        <w:rPr>
          <w:rFonts w:ascii="Times New Roman" w:eastAsia="Times New Roman" w:hAnsi="Times New Roman" w:cs="Times New Roman"/>
          <w:color w:val="000000"/>
          <w:sz w:val="28"/>
          <w:szCs w:val="28"/>
        </w:rPr>
        <w:t xml:space="preserve"> от конкурентов, реализация данной концепции помогает решить управленческие проблемы: достижения необходимых результатов с учетом положений компаний на рынке, перспектив развития. Управление ассортиментом осуществляется на основе научно обоснованных процедур предвидения перемен, регулировани</w:t>
      </w:r>
      <w:r w:rsidR="004E4C92">
        <w:rPr>
          <w:rFonts w:ascii="Times New Roman" w:eastAsia="Times New Roman" w:hAnsi="Times New Roman" w:cs="Times New Roman"/>
          <w:color w:val="000000"/>
          <w:sz w:val="28"/>
          <w:szCs w:val="28"/>
        </w:rPr>
        <w:t>я и адаптации.</w:t>
      </w:r>
    </w:p>
    <w:p w:rsidR="00ED5300" w:rsidRPr="000876FC" w:rsidRDefault="00ED5300" w:rsidP="00273060">
      <w:pPr>
        <w:spacing w:after="0" w:line="360" w:lineRule="auto"/>
        <w:ind w:firstLine="709"/>
        <w:jc w:val="both"/>
        <w:rPr>
          <w:rFonts w:ascii="Times New Roman" w:eastAsia="Times New Roman" w:hAnsi="Times New Roman" w:cs="Times New Roman"/>
          <w:sz w:val="28"/>
          <w:szCs w:val="28"/>
        </w:rPr>
      </w:pPr>
      <w:r w:rsidRPr="000876FC">
        <w:rPr>
          <w:rFonts w:ascii="Times New Roman" w:eastAsia="Times New Roman" w:hAnsi="Times New Roman" w:cs="Times New Roman"/>
          <w:color w:val="000000"/>
          <w:sz w:val="28"/>
          <w:szCs w:val="28"/>
        </w:rPr>
        <w:t>Управление товарным ассортиментом коррелирует с вопросами, касающимися достижения целей региональных подразделений, операционных задач конкретной торговой точки. Процесс управления включает в себя следующие этапы:</w:t>
      </w:r>
    </w:p>
    <w:p w:rsidR="00ED5300" w:rsidRPr="000876FC" w:rsidRDefault="00ED5300" w:rsidP="004E60AA">
      <w:pPr>
        <w:numPr>
          <w:ilvl w:val="0"/>
          <w:numId w:val="32"/>
        </w:numPr>
        <w:tabs>
          <w:tab w:val="clear" w:pos="720"/>
          <w:tab w:val="num" w:pos="851"/>
        </w:tabs>
        <w:spacing w:after="0" w:line="360" w:lineRule="auto"/>
        <w:ind w:left="0" w:firstLine="709"/>
        <w:jc w:val="both"/>
        <w:textAlignment w:val="baseline"/>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t>решение на макроуровне предприятия вопроса объема средств, необходимых для закупки товара;</w:t>
      </w:r>
    </w:p>
    <w:p w:rsidR="00ED5300" w:rsidRPr="000876FC" w:rsidRDefault="00ED5300" w:rsidP="004E60AA">
      <w:pPr>
        <w:numPr>
          <w:ilvl w:val="0"/>
          <w:numId w:val="32"/>
        </w:numPr>
        <w:tabs>
          <w:tab w:val="clear" w:pos="720"/>
          <w:tab w:val="num" w:pos="851"/>
        </w:tabs>
        <w:spacing w:after="0" w:line="360" w:lineRule="auto"/>
        <w:ind w:left="0" w:firstLine="709"/>
        <w:jc w:val="both"/>
        <w:textAlignment w:val="baseline"/>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t>определение круга товарных точек для конкретных товарных категорий;</w:t>
      </w:r>
    </w:p>
    <w:p w:rsidR="00ED5300" w:rsidRPr="000876FC" w:rsidRDefault="00ED5300" w:rsidP="004E60AA">
      <w:pPr>
        <w:numPr>
          <w:ilvl w:val="0"/>
          <w:numId w:val="32"/>
        </w:numPr>
        <w:tabs>
          <w:tab w:val="clear" w:pos="720"/>
          <w:tab w:val="num" w:pos="851"/>
        </w:tabs>
        <w:spacing w:after="0" w:line="360" w:lineRule="auto"/>
        <w:ind w:left="0" w:firstLine="709"/>
        <w:jc w:val="both"/>
        <w:textAlignment w:val="baseline"/>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lastRenderedPageBreak/>
        <w:t>изучение ассортиментной политики ближайших конкурентов;</w:t>
      </w:r>
    </w:p>
    <w:p w:rsidR="00ED5300" w:rsidRPr="000876FC" w:rsidRDefault="00ED5300" w:rsidP="004E60AA">
      <w:pPr>
        <w:numPr>
          <w:ilvl w:val="0"/>
          <w:numId w:val="32"/>
        </w:numPr>
        <w:tabs>
          <w:tab w:val="clear" w:pos="720"/>
          <w:tab w:val="num" w:pos="851"/>
        </w:tabs>
        <w:spacing w:after="0" w:line="360" w:lineRule="auto"/>
        <w:ind w:left="0" w:firstLine="709"/>
        <w:jc w:val="both"/>
        <w:textAlignment w:val="baseline"/>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t>выбор ценовой стратегии.</w:t>
      </w:r>
    </w:p>
    <w:p w:rsidR="00ED5300" w:rsidRPr="000876FC" w:rsidRDefault="008B1EB0" w:rsidP="0027306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Введение товарных групп</w:t>
      </w:r>
      <w:r w:rsidR="00ED5300" w:rsidRPr="000876F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присутствие на рынке конкуренции</w:t>
      </w:r>
      <w:r w:rsidR="00ED5300" w:rsidRPr="000876FC">
        <w:rPr>
          <w:rFonts w:ascii="Times New Roman" w:eastAsia="Times New Roman" w:hAnsi="Times New Roman" w:cs="Times New Roman"/>
          <w:color w:val="000000"/>
          <w:sz w:val="28"/>
          <w:szCs w:val="28"/>
        </w:rPr>
        <w:t xml:space="preserve">, изменение спроса </w:t>
      </w:r>
      <w:r>
        <w:rPr>
          <w:rFonts w:ascii="Times New Roman" w:eastAsia="Times New Roman" w:hAnsi="Times New Roman" w:cs="Times New Roman"/>
          <w:color w:val="000000"/>
          <w:sz w:val="28"/>
          <w:szCs w:val="28"/>
        </w:rPr>
        <w:t>активно меняют</w:t>
      </w:r>
      <w:r w:rsidR="00ED5300" w:rsidRPr="000876FC">
        <w:rPr>
          <w:rFonts w:ascii="Times New Roman" w:eastAsia="Times New Roman" w:hAnsi="Times New Roman" w:cs="Times New Roman"/>
          <w:color w:val="000000"/>
          <w:sz w:val="28"/>
          <w:szCs w:val="28"/>
        </w:rPr>
        <w:t xml:space="preserve"> ассортимент, в связи с чем в ПАО </w:t>
      </w:r>
      <w:r w:rsidR="00F90B2A">
        <w:rPr>
          <w:rFonts w:ascii="Times New Roman" w:eastAsia="Times New Roman" w:hAnsi="Times New Roman" w:cs="Times New Roman"/>
          <w:color w:val="000000"/>
          <w:sz w:val="28"/>
          <w:szCs w:val="28"/>
        </w:rPr>
        <w:t>«</w:t>
      </w:r>
      <w:r w:rsidR="00ED5300">
        <w:rPr>
          <w:rFonts w:ascii="Times New Roman" w:eastAsia="Times New Roman" w:hAnsi="Times New Roman" w:cs="Times New Roman"/>
          <w:color w:val="000000"/>
          <w:sz w:val="28"/>
          <w:szCs w:val="28"/>
        </w:rPr>
        <w:t>Магнит</w:t>
      </w:r>
      <w:r w:rsidR="00F90B2A">
        <w:rPr>
          <w:rFonts w:ascii="Times New Roman" w:eastAsia="Times New Roman" w:hAnsi="Times New Roman" w:cs="Times New Roman"/>
          <w:color w:val="000000"/>
          <w:sz w:val="28"/>
          <w:szCs w:val="28"/>
        </w:rPr>
        <w:t>»</w:t>
      </w:r>
      <w:r w:rsidR="00ED5300" w:rsidRPr="000876FC">
        <w:rPr>
          <w:rFonts w:ascii="Times New Roman" w:eastAsia="Times New Roman" w:hAnsi="Times New Roman" w:cs="Times New Roman"/>
          <w:color w:val="000000"/>
          <w:sz w:val="28"/>
          <w:szCs w:val="28"/>
        </w:rPr>
        <w:t xml:space="preserve"> постоянно происходит</w:t>
      </w:r>
      <w:r w:rsidR="004E4C92">
        <w:rPr>
          <w:rFonts w:ascii="Times New Roman" w:eastAsia="Times New Roman" w:hAnsi="Times New Roman" w:cs="Times New Roman"/>
          <w:color w:val="000000"/>
          <w:sz w:val="28"/>
          <w:szCs w:val="28"/>
        </w:rPr>
        <w:t xml:space="preserve"> процесс развития ассортимента.</w:t>
      </w:r>
    </w:p>
    <w:p w:rsidR="00ED5300" w:rsidRPr="000876FC" w:rsidRDefault="00ED5300" w:rsidP="00273060">
      <w:pPr>
        <w:spacing w:after="0" w:line="360" w:lineRule="auto"/>
        <w:ind w:firstLine="709"/>
        <w:jc w:val="both"/>
        <w:rPr>
          <w:rFonts w:ascii="Times New Roman" w:eastAsia="Times New Roman" w:hAnsi="Times New Roman" w:cs="Times New Roman"/>
          <w:sz w:val="28"/>
          <w:szCs w:val="28"/>
        </w:rPr>
      </w:pPr>
      <w:r w:rsidRPr="000876FC">
        <w:rPr>
          <w:rFonts w:ascii="Times New Roman" w:eastAsia="Times New Roman" w:hAnsi="Times New Roman" w:cs="Times New Roman"/>
          <w:color w:val="000000"/>
          <w:sz w:val="28"/>
          <w:szCs w:val="28"/>
        </w:rPr>
        <w:t>Развитие ассортимента представлено двумя видами:</w:t>
      </w:r>
    </w:p>
    <w:p w:rsidR="00ED5300" w:rsidRPr="000876FC" w:rsidRDefault="00ED5300" w:rsidP="00273060">
      <w:pPr>
        <w:spacing w:after="0" w:line="360" w:lineRule="auto"/>
        <w:ind w:firstLine="709"/>
        <w:jc w:val="both"/>
        <w:rPr>
          <w:rFonts w:ascii="Times New Roman" w:eastAsia="Times New Roman" w:hAnsi="Times New Roman" w:cs="Times New Roman"/>
          <w:sz w:val="28"/>
          <w:szCs w:val="28"/>
        </w:rPr>
      </w:pPr>
      <w:r w:rsidRPr="000876FC">
        <w:rPr>
          <w:rFonts w:ascii="Times New Roman" w:eastAsia="Times New Roman" w:hAnsi="Times New Roman" w:cs="Times New Roman"/>
          <w:color w:val="000000"/>
          <w:sz w:val="28"/>
          <w:szCs w:val="28"/>
        </w:rPr>
        <w:t xml:space="preserve">1) Вынужденное развитие – </w:t>
      </w:r>
      <w:r w:rsidR="00212EB7">
        <w:rPr>
          <w:rFonts w:ascii="Times New Roman" w:eastAsia="Times New Roman" w:hAnsi="Times New Roman" w:cs="Times New Roman"/>
          <w:color w:val="000000"/>
          <w:sz w:val="28"/>
          <w:szCs w:val="28"/>
        </w:rPr>
        <w:t>изменение по наполняемости и структуре</w:t>
      </w:r>
      <w:r w:rsidRPr="000876FC">
        <w:rPr>
          <w:rFonts w:ascii="Times New Roman" w:eastAsia="Times New Roman" w:hAnsi="Times New Roman" w:cs="Times New Roman"/>
          <w:color w:val="000000"/>
          <w:sz w:val="28"/>
          <w:szCs w:val="28"/>
        </w:rPr>
        <w:t xml:space="preserve"> </w:t>
      </w:r>
      <w:r w:rsidR="00212EB7">
        <w:rPr>
          <w:rFonts w:ascii="Times New Roman" w:eastAsia="Times New Roman" w:hAnsi="Times New Roman" w:cs="Times New Roman"/>
          <w:color w:val="000000"/>
          <w:sz w:val="28"/>
          <w:szCs w:val="28"/>
        </w:rPr>
        <w:t>различных ассортиментных групп</w:t>
      </w:r>
      <w:r w:rsidRPr="000876FC">
        <w:rPr>
          <w:rFonts w:ascii="Times New Roman" w:eastAsia="Times New Roman" w:hAnsi="Times New Roman" w:cs="Times New Roman"/>
          <w:color w:val="000000"/>
          <w:sz w:val="28"/>
          <w:szCs w:val="28"/>
        </w:rPr>
        <w:t xml:space="preserve"> под действием факторов внешней среды. </w:t>
      </w:r>
      <w:r w:rsidR="00212EB7">
        <w:rPr>
          <w:rFonts w:ascii="Times New Roman" w:eastAsia="Times New Roman" w:hAnsi="Times New Roman" w:cs="Times New Roman"/>
          <w:color w:val="000000"/>
          <w:sz w:val="28"/>
          <w:szCs w:val="28"/>
        </w:rPr>
        <w:t>Ассортиментное видоизменение</w:t>
      </w:r>
      <w:r w:rsidRPr="000876FC">
        <w:rPr>
          <w:rFonts w:ascii="Times New Roman" w:eastAsia="Times New Roman" w:hAnsi="Times New Roman" w:cs="Times New Roman"/>
          <w:color w:val="000000"/>
          <w:sz w:val="28"/>
          <w:szCs w:val="28"/>
        </w:rPr>
        <w:t xml:space="preserve">, </w:t>
      </w:r>
      <w:r w:rsidR="00212EB7">
        <w:rPr>
          <w:rFonts w:ascii="Times New Roman" w:eastAsia="Times New Roman" w:hAnsi="Times New Roman" w:cs="Times New Roman"/>
          <w:color w:val="000000"/>
          <w:sz w:val="28"/>
          <w:szCs w:val="28"/>
        </w:rPr>
        <w:t>ввод ряда изменений в политику</w:t>
      </w:r>
      <w:r w:rsidRPr="000876FC">
        <w:rPr>
          <w:rFonts w:ascii="Times New Roman" w:eastAsia="Times New Roman" w:hAnsi="Times New Roman" w:cs="Times New Roman"/>
          <w:color w:val="000000"/>
          <w:sz w:val="28"/>
          <w:szCs w:val="28"/>
        </w:rPr>
        <w:t xml:space="preserve"> закупо</w:t>
      </w:r>
      <w:r w:rsidR="00212EB7">
        <w:rPr>
          <w:rFonts w:ascii="Times New Roman" w:eastAsia="Times New Roman" w:hAnsi="Times New Roman" w:cs="Times New Roman"/>
          <w:color w:val="000000"/>
          <w:sz w:val="28"/>
          <w:szCs w:val="28"/>
        </w:rPr>
        <w:t>чного процесса</w:t>
      </w:r>
      <w:r w:rsidRPr="000876FC">
        <w:rPr>
          <w:rFonts w:ascii="Times New Roman" w:eastAsia="Times New Roman" w:hAnsi="Times New Roman" w:cs="Times New Roman"/>
          <w:color w:val="000000"/>
          <w:sz w:val="28"/>
          <w:szCs w:val="28"/>
        </w:rPr>
        <w:t xml:space="preserve"> происходит независимо от </w:t>
      </w:r>
      <w:r w:rsidR="00212EB7">
        <w:rPr>
          <w:rFonts w:ascii="Times New Roman" w:eastAsia="Times New Roman" w:hAnsi="Times New Roman" w:cs="Times New Roman"/>
          <w:color w:val="000000"/>
          <w:sz w:val="28"/>
          <w:szCs w:val="28"/>
        </w:rPr>
        <w:t>желания</w:t>
      </w:r>
      <w:r w:rsidRPr="000876FC">
        <w:rPr>
          <w:rFonts w:ascii="Times New Roman" w:eastAsia="Times New Roman" w:hAnsi="Times New Roman" w:cs="Times New Roman"/>
          <w:color w:val="000000"/>
          <w:sz w:val="28"/>
          <w:szCs w:val="28"/>
        </w:rPr>
        <w:t xml:space="preserve"> розничного предприятия. </w:t>
      </w:r>
      <w:r w:rsidR="00212EB7">
        <w:rPr>
          <w:rFonts w:ascii="Times New Roman" w:eastAsia="Times New Roman" w:hAnsi="Times New Roman" w:cs="Times New Roman"/>
          <w:color w:val="000000"/>
          <w:sz w:val="28"/>
          <w:szCs w:val="28"/>
        </w:rPr>
        <w:t>В такой ситуации часто фиксируется значительное снижение</w:t>
      </w:r>
      <w:r w:rsidRPr="000876FC">
        <w:rPr>
          <w:rFonts w:ascii="Times New Roman" w:eastAsia="Times New Roman" w:hAnsi="Times New Roman" w:cs="Times New Roman"/>
          <w:color w:val="000000"/>
          <w:sz w:val="28"/>
          <w:szCs w:val="28"/>
        </w:rPr>
        <w:t xml:space="preserve"> спроса на отдельные товары, товарные позиции ассортимента. </w:t>
      </w:r>
    </w:p>
    <w:p w:rsidR="00ED5300" w:rsidRPr="000876FC" w:rsidRDefault="00ED5300" w:rsidP="00273060">
      <w:pPr>
        <w:spacing w:after="0" w:line="360" w:lineRule="auto"/>
        <w:ind w:firstLine="709"/>
        <w:jc w:val="both"/>
        <w:rPr>
          <w:rFonts w:ascii="Times New Roman" w:eastAsia="Times New Roman" w:hAnsi="Times New Roman" w:cs="Times New Roman"/>
          <w:sz w:val="28"/>
          <w:szCs w:val="28"/>
        </w:rPr>
      </w:pPr>
      <w:r w:rsidRPr="000876FC">
        <w:rPr>
          <w:rFonts w:ascii="Times New Roman" w:eastAsia="Times New Roman" w:hAnsi="Times New Roman" w:cs="Times New Roman"/>
          <w:color w:val="000000"/>
          <w:sz w:val="28"/>
          <w:szCs w:val="28"/>
        </w:rPr>
        <w:t xml:space="preserve">2) Собственное развитие – </w:t>
      </w:r>
      <w:r w:rsidR="00212EB7">
        <w:rPr>
          <w:rFonts w:ascii="Times New Roman" w:eastAsia="Times New Roman" w:hAnsi="Times New Roman" w:cs="Times New Roman"/>
          <w:color w:val="000000"/>
          <w:sz w:val="28"/>
          <w:szCs w:val="28"/>
        </w:rPr>
        <w:t>видоизменение текущего состояния</w:t>
      </w:r>
      <w:r w:rsidR="0045669C">
        <w:rPr>
          <w:rFonts w:ascii="Times New Roman" w:eastAsia="Times New Roman" w:hAnsi="Times New Roman" w:cs="Times New Roman"/>
          <w:color w:val="000000"/>
          <w:sz w:val="28"/>
          <w:szCs w:val="28"/>
        </w:rPr>
        <w:t xml:space="preserve"> </w:t>
      </w:r>
      <w:r w:rsidRPr="000876FC">
        <w:rPr>
          <w:rFonts w:ascii="Times New Roman" w:eastAsia="Times New Roman" w:hAnsi="Times New Roman" w:cs="Times New Roman"/>
          <w:color w:val="000000"/>
          <w:sz w:val="28"/>
          <w:szCs w:val="28"/>
        </w:rPr>
        <w:t>системы ассортимент</w:t>
      </w:r>
      <w:r w:rsidR="00212EB7">
        <w:rPr>
          <w:rFonts w:ascii="Times New Roman" w:eastAsia="Times New Roman" w:hAnsi="Times New Roman" w:cs="Times New Roman"/>
          <w:color w:val="000000"/>
          <w:sz w:val="28"/>
          <w:szCs w:val="28"/>
        </w:rPr>
        <w:t>ных групп</w:t>
      </w:r>
      <w:r w:rsidRPr="000876FC">
        <w:rPr>
          <w:rFonts w:ascii="Times New Roman" w:eastAsia="Times New Roman" w:hAnsi="Times New Roman" w:cs="Times New Roman"/>
          <w:color w:val="000000"/>
          <w:sz w:val="28"/>
          <w:szCs w:val="28"/>
        </w:rPr>
        <w:t xml:space="preserve"> под действием внутренних причин. Предприятие оперативно реагирует на внешние изменения спроса, корректируя под них структуру ассортимента.</w:t>
      </w:r>
    </w:p>
    <w:p w:rsidR="00ED5300" w:rsidRPr="000876FC" w:rsidRDefault="00ED5300" w:rsidP="00273060">
      <w:pPr>
        <w:spacing w:after="0" w:line="360" w:lineRule="auto"/>
        <w:ind w:firstLine="709"/>
        <w:jc w:val="both"/>
        <w:rPr>
          <w:rFonts w:ascii="Times New Roman" w:eastAsia="Times New Roman" w:hAnsi="Times New Roman" w:cs="Times New Roman"/>
          <w:sz w:val="28"/>
          <w:szCs w:val="28"/>
        </w:rPr>
      </w:pPr>
      <w:r w:rsidRPr="000876FC">
        <w:rPr>
          <w:rFonts w:ascii="Times New Roman" w:eastAsia="Times New Roman" w:hAnsi="Times New Roman" w:cs="Times New Roman"/>
          <w:color w:val="000000"/>
          <w:sz w:val="28"/>
          <w:szCs w:val="28"/>
        </w:rPr>
        <w:t xml:space="preserve">ПАО </w:t>
      </w:r>
      <w:r w:rsidR="00F90B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Магнит</w:t>
      </w:r>
      <w:r w:rsidR="00F90B2A">
        <w:rPr>
          <w:rFonts w:ascii="Times New Roman" w:eastAsia="Times New Roman" w:hAnsi="Times New Roman" w:cs="Times New Roman"/>
          <w:color w:val="000000"/>
          <w:sz w:val="28"/>
          <w:szCs w:val="28"/>
        </w:rPr>
        <w:t>»</w:t>
      </w:r>
      <w:r w:rsidRPr="000876FC">
        <w:rPr>
          <w:rFonts w:ascii="Times New Roman" w:eastAsia="Times New Roman" w:hAnsi="Times New Roman" w:cs="Times New Roman"/>
          <w:color w:val="000000"/>
          <w:sz w:val="28"/>
          <w:szCs w:val="28"/>
        </w:rPr>
        <w:t xml:space="preserve"> также осуществляет управление товарным предложением</w:t>
      </w:r>
      <w:r w:rsidR="00212EB7">
        <w:rPr>
          <w:rFonts w:ascii="Times New Roman" w:eastAsia="Times New Roman" w:hAnsi="Times New Roman" w:cs="Times New Roman"/>
          <w:color w:val="000000"/>
          <w:sz w:val="28"/>
          <w:szCs w:val="28"/>
        </w:rPr>
        <w:t>, контролируя процесс закупки товаров</w:t>
      </w:r>
      <w:r w:rsidRPr="000876FC">
        <w:rPr>
          <w:rFonts w:ascii="Times New Roman" w:eastAsia="Times New Roman" w:hAnsi="Times New Roman" w:cs="Times New Roman"/>
          <w:color w:val="000000"/>
          <w:sz w:val="28"/>
          <w:szCs w:val="28"/>
        </w:rPr>
        <w:t>. Данный процесс складывается из следующих составляющих:</w:t>
      </w:r>
    </w:p>
    <w:p w:rsidR="00ED5300" w:rsidRPr="000876FC" w:rsidRDefault="00ED5300" w:rsidP="004E60AA">
      <w:pPr>
        <w:numPr>
          <w:ilvl w:val="0"/>
          <w:numId w:val="32"/>
        </w:numPr>
        <w:tabs>
          <w:tab w:val="clear" w:pos="720"/>
          <w:tab w:val="num" w:pos="851"/>
        </w:tabs>
        <w:spacing w:after="0" w:line="360" w:lineRule="auto"/>
        <w:ind w:left="0" w:firstLine="709"/>
        <w:jc w:val="both"/>
        <w:textAlignment w:val="baseline"/>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t>переговоры с поставщиками о приобретении товара в нужном количестве для определенных точек продаж;</w:t>
      </w:r>
    </w:p>
    <w:p w:rsidR="00ED5300" w:rsidRPr="000876FC" w:rsidRDefault="00ED5300" w:rsidP="004E60AA">
      <w:pPr>
        <w:numPr>
          <w:ilvl w:val="0"/>
          <w:numId w:val="32"/>
        </w:numPr>
        <w:tabs>
          <w:tab w:val="clear" w:pos="720"/>
          <w:tab w:val="num" w:pos="851"/>
        </w:tabs>
        <w:spacing w:after="0" w:line="360" w:lineRule="auto"/>
        <w:ind w:left="0" w:firstLine="709"/>
        <w:jc w:val="both"/>
        <w:textAlignment w:val="baseline"/>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t>определение срока поставки товара;</w:t>
      </w:r>
    </w:p>
    <w:p w:rsidR="00ED5300" w:rsidRPr="000876FC" w:rsidRDefault="00ED5300" w:rsidP="004E60AA">
      <w:pPr>
        <w:numPr>
          <w:ilvl w:val="0"/>
          <w:numId w:val="32"/>
        </w:numPr>
        <w:tabs>
          <w:tab w:val="clear" w:pos="720"/>
          <w:tab w:val="num" w:pos="851"/>
        </w:tabs>
        <w:spacing w:after="0" w:line="360" w:lineRule="auto"/>
        <w:ind w:left="0" w:firstLine="709"/>
        <w:jc w:val="both"/>
        <w:textAlignment w:val="baseline"/>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t>выбор способа транспортировки товара;</w:t>
      </w:r>
    </w:p>
    <w:p w:rsidR="00ED5300" w:rsidRPr="000876FC" w:rsidRDefault="00ED5300" w:rsidP="004E60AA">
      <w:pPr>
        <w:numPr>
          <w:ilvl w:val="0"/>
          <w:numId w:val="32"/>
        </w:numPr>
        <w:tabs>
          <w:tab w:val="clear" w:pos="720"/>
          <w:tab w:val="num" w:pos="851"/>
        </w:tabs>
        <w:spacing w:after="0" w:line="360" w:lineRule="auto"/>
        <w:ind w:left="0" w:firstLine="709"/>
        <w:jc w:val="both"/>
        <w:textAlignment w:val="baseline"/>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t>юридическое обеспечение закупки.</w:t>
      </w:r>
    </w:p>
    <w:p w:rsidR="00ED5300" w:rsidRPr="000876FC" w:rsidRDefault="00ED5300" w:rsidP="005675C4">
      <w:pPr>
        <w:spacing w:after="0" w:line="360" w:lineRule="auto"/>
        <w:ind w:firstLine="709"/>
        <w:jc w:val="both"/>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t>Отдельные бизнес</w:t>
      </w:r>
      <w:r w:rsidR="00F55611" w:rsidRPr="00F55611">
        <w:rPr>
          <w:rFonts w:ascii="Times New Roman" w:eastAsia="Times New Roman" w:hAnsi="Times New Roman" w:cs="Times New Roman"/>
          <w:color w:val="000000"/>
          <w:sz w:val="28"/>
          <w:szCs w:val="28"/>
        </w:rPr>
        <w:t>-</w:t>
      </w:r>
      <w:r w:rsidRPr="000876FC">
        <w:rPr>
          <w:rFonts w:ascii="Times New Roman" w:eastAsia="Times New Roman" w:hAnsi="Times New Roman" w:cs="Times New Roman"/>
          <w:color w:val="000000"/>
          <w:sz w:val="28"/>
          <w:szCs w:val="28"/>
        </w:rPr>
        <w:t xml:space="preserve">процессы в закупочной деятельности ПАО </w:t>
      </w:r>
      <w:r w:rsidR="00F90B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Магнит</w:t>
      </w:r>
      <w:r w:rsidR="00F90B2A">
        <w:rPr>
          <w:rFonts w:ascii="Times New Roman" w:eastAsia="Times New Roman" w:hAnsi="Times New Roman" w:cs="Times New Roman"/>
          <w:color w:val="000000"/>
          <w:sz w:val="28"/>
          <w:szCs w:val="28"/>
        </w:rPr>
        <w:t>»</w:t>
      </w:r>
      <w:r w:rsidRPr="000876FC">
        <w:rPr>
          <w:rFonts w:ascii="Times New Roman" w:eastAsia="Times New Roman" w:hAnsi="Times New Roman" w:cs="Times New Roman"/>
          <w:color w:val="000000"/>
          <w:sz w:val="28"/>
          <w:szCs w:val="28"/>
        </w:rPr>
        <w:t xml:space="preserve"> реализуют технологические функции, в частности:</w:t>
      </w:r>
    </w:p>
    <w:p w:rsidR="00ED5300" w:rsidRPr="000876FC" w:rsidRDefault="00ED5300" w:rsidP="004E60AA">
      <w:pPr>
        <w:numPr>
          <w:ilvl w:val="0"/>
          <w:numId w:val="32"/>
        </w:numPr>
        <w:tabs>
          <w:tab w:val="clear" w:pos="720"/>
          <w:tab w:val="num" w:pos="851"/>
        </w:tabs>
        <w:spacing w:after="0" w:line="360" w:lineRule="auto"/>
        <w:ind w:left="0" w:firstLine="709"/>
        <w:jc w:val="both"/>
        <w:textAlignment w:val="baseline"/>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t>прием поступивших товаров по количеству и качеству;</w:t>
      </w:r>
    </w:p>
    <w:p w:rsidR="00ED5300" w:rsidRPr="000876FC" w:rsidRDefault="00ED5300" w:rsidP="004E60AA">
      <w:pPr>
        <w:numPr>
          <w:ilvl w:val="0"/>
          <w:numId w:val="32"/>
        </w:numPr>
        <w:tabs>
          <w:tab w:val="clear" w:pos="720"/>
          <w:tab w:val="num" w:pos="851"/>
        </w:tabs>
        <w:spacing w:after="0" w:line="360" w:lineRule="auto"/>
        <w:ind w:left="0" w:firstLine="709"/>
        <w:jc w:val="both"/>
        <w:textAlignment w:val="baseline"/>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t>обеспечение хранения товаров;</w:t>
      </w:r>
    </w:p>
    <w:p w:rsidR="00ED5300" w:rsidRPr="000876FC" w:rsidRDefault="00ED5300" w:rsidP="004E60AA">
      <w:pPr>
        <w:numPr>
          <w:ilvl w:val="0"/>
          <w:numId w:val="32"/>
        </w:numPr>
        <w:tabs>
          <w:tab w:val="clear" w:pos="720"/>
          <w:tab w:val="num" w:pos="851"/>
        </w:tabs>
        <w:spacing w:after="0" w:line="360" w:lineRule="auto"/>
        <w:ind w:left="0" w:firstLine="709"/>
        <w:jc w:val="both"/>
        <w:textAlignment w:val="baseline"/>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t>производственная доработка товаров (фасовка, упаковка);</w:t>
      </w:r>
    </w:p>
    <w:p w:rsidR="00ED5300" w:rsidRPr="000876FC" w:rsidRDefault="00ED5300" w:rsidP="004E60AA">
      <w:pPr>
        <w:numPr>
          <w:ilvl w:val="0"/>
          <w:numId w:val="32"/>
        </w:numPr>
        <w:tabs>
          <w:tab w:val="clear" w:pos="720"/>
          <w:tab w:val="num" w:pos="851"/>
        </w:tabs>
        <w:spacing w:after="0" w:line="360" w:lineRule="auto"/>
        <w:ind w:left="0" w:firstLine="709"/>
        <w:jc w:val="both"/>
        <w:textAlignment w:val="baseline"/>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t>организация перемещения товара;</w:t>
      </w:r>
    </w:p>
    <w:p w:rsidR="00ED5300" w:rsidRPr="000876FC" w:rsidRDefault="00ED5300" w:rsidP="004E60AA">
      <w:pPr>
        <w:numPr>
          <w:ilvl w:val="0"/>
          <w:numId w:val="32"/>
        </w:numPr>
        <w:tabs>
          <w:tab w:val="clear" w:pos="720"/>
          <w:tab w:val="num" w:pos="851"/>
        </w:tabs>
        <w:spacing w:after="0" w:line="360" w:lineRule="auto"/>
        <w:ind w:left="0" w:firstLine="709"/>
        <w:jc w:val="both"/>
        <w:textAlignment w:val="baseline"/>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lastRenderedPageBreak/>
        <w:t>сбор и обработка информации.</w:t>
      </w:r>
    </w:p>
    <w:p w:rsidR="00ED5300" w:rsidRPr="000876FC" w:rsidRDefault="00ED5300" w:rsidP="00273060">
      <w:pPr>
        <w:spacing w:after="0" w:line="360" w:lineRule="auto"/>
        <w:ind w:firstLine="709"/>
        <w:jc w:val="both"/>
        <w:rPr>
          <w:rFonts w:ascii="Times New Roman" w:eastAsia="Times New Roman" w:hAnsi="Times New Roman" w:cs="Times New Roman"/>
          <w:sz w:val="28"/>
          <w:szCs w:val="28"/>
        </w:rPr>
      </w:pPr>
      <w:r w:rsidRPr="000876FC">
        <w:rPr>
          <w:rFonts w:ascii="Times New Roman" w:eastAsia="Times New Roman" w:hAnsi="Times New Roman" w:cs="Times New Roman"/>
          <w:color w:val="000000"/>
          <w:sz w:val="28"/>
          <w:szCs w:val="28"/>
        </w:rPr>
        <w:t xml:space="preserve">Эффективным инструментом развития системы закупок в ПАО </w:t>
      </w:r>
      <w:r w:rsidR="00F90B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Магнит</w:t>
      </w:r>
      <w:r w:rsidR="00F90B2A">
        <w:rPr>
          <w:rFonts w:ascii="Times New Roman" w:eastAsia="Times New Roman" w:hAnsi="Times New Roman" w:cs="Times New Roman"/>
          <w:color w:val="000000"/>
          <w:sz w:val="28"/>
          <w:szCs w:val="28"/>
        </w:rPr>
        <w:t>»</w:t>
      </w:r>
      <w:r w:rsidRPr="000876FC">
        <w:rPr>
          <w:rFonts w:ascii="Times New Roman" w:eastAsia="Times New Roman" w:hAnsi="Times New Roman" w:cs="Times New Roman"/>
          <w:color w:val="000000"/>
          <w:sz w:val="28"/>
          <w:szCs w:val="28"/>
        </w:rPr>
        <w:t xml:space="preserve"> является реализация </w:t>
      </w:r>
      <w:r w:rsidR="005675C4" w:rsidRPr="000876FC">
        <w:rPr>
          <w:rFonts w:ascii="Times New Roman" w:eastAsia="Times New Roman" w:hAnsi="Times New Roman" w:cs="Times New Roman"/>
          <w:color w:val="000000"/>
          <w:sz w:val="28"/>
          <w:szCs w:val="28"/>
        </w:rPr>
        <w:t>логистического</w:t>
      </w:r>
      <w:r w:rsidRPr="000876FC">
        <w:rPr>
          <w:rFonts w:ascii="Times New Roman" w:eastAsia="Times New Roman" w:hAnsi="Times New Roman" w:cs="Times New Roman"/>
          <w:color w:val="000000"/>
          <w:sz w:val="28"/>
          <w:szCs w:val="28"/>
        </w:rPr>
        <w:t xml:space="preserve"> цикла закупки в электронном виде на основе систем электронной коммерции, что позволяет обеспечить открытость и прозрачность бизнес</w:t>
      </w:r>
      <w:r w:rsidR="00F55611" w:rsidRPr="00F55611">
        <w:rPr>
          <w:rFonts w:ascii="Times New Roman" w:eastAsia="Times New Roman" w:hAnsi="Times New Roman" w:cs="Times New Roman"/>
          <w:color w:val="000000"/>
          <w:sz w:val="28"/>
          <w:szCs w:val="28"/>
        </w:rPr>
        <w:t>-</w:t>
      </w:r>
      <w:r w:rsidRPr="000876FC">
        <w:rPr>
          <w:rFonts w:ascii="Times New Roman" w:eastAsia="Times New Roman" w:hAnsi="Times New Roman" w:cs="Times New Roman"/>
          <w:color w:val="000000"/>
          <w:sz w:val="28"/>
          <w:szCs w:val="28"/>
        </w:rPr>
        <w:t>процессов участников закупок. Посредством создания единого организатора закупочных процедур развивается консолидированная деятельность структурных подразделений. Консолидация закупок, в свою очередь, способствует повышению эффективности логистической системы в области снабжения. Взаимодействие предприятия с поставщиками посредством электронной торговой площадки отличается следующими чертами:</w:t>
      </w:r>
    </w:p>
    <w:p w:rsidR="00ED5300" w:rsidRPr="000876FC" w:rsidRDefault="00ED5300" w:rsidP="004E60AA">
      <w:pPr>
        <w:numPr>
          <w:ilvl w:val="0"/>
          <w:numId w:val="32"/>
        </w:numPr>
        <w:tabs>
          <w:tab w:val="clear" w:pos="720"/>
          <w:tab w:val="num" w:pos="851"/>
        </w:tabs>
        <w:spacing w:after="0" w:line="360" w:lineRule="auto"/>
        <w:ind w:left="0" w:firstLine="709"/>
        <w:jc w:val="both"/>
        <w:textAlignment w:val="baseline"/>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t>повышением конкурентоспособности;</w:t>
      </w:r>
    </w:p>
    <w:p w:rsidR="00ED5300" w:rsidRPr="000876FC" w:rsidRDefault="00ED5300" w:rsidP="004E60AA">
      <w:pPr>
        <w:numPr>
          <w:ilvl w:val="0"/>
          <w:numId w:val="32"/>
        </w:numPr>
        <w:tabs>
          <w:tab w:val="clear" w:pos="720"/>
          <w:tab w:val="num" w:pos="851"/>
        </w:tabs>
        <w:spacing w:after="0" w:line="360" w:lineRule="auto"/>
        <w:ind w:left="0" w:firstLine="709"/>
        <w:jc w:val="both"/>
        <w:textAlignment w:val="baseline"/>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t>преодолением территориальных границ;</w:t>
      </w:r>
    </w:p>
    <w:p w:rsidR="00ED5300" w:rsidRPr="000876FC" w:rsidRDefault="00ED5300" w:rsidP="004E60AA">
      <w:pPr>
        <w:numPr>
          <w:ilvl w:val="0"/>
          <w:numId w:val="32"/>
        </w:numPr>
        <w:tabs>
          <w:tab w:val="clear" w:pos="720"/>
          <w:tab w:val="num" w:pos="851"/>
        </w:tabs>
        <w:spacing w:after="0" w:line="360" w:lineRule="auto"/>
        <w:ind w:left="0" w:firstLine="709"/>
        <w:jc w:val="both"/>
        <w:textAlignment w:val="baseline"/>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t>повышением контроля за закупками;</w:t>
      </w:r>
    </w:p>
    <w:p w:rsidR="00ED5300" w:rsidRPr="000876FC" w:rsidRDefault="00ED5300" w:rsidP="004E60AA">
      <w:pPr>
        <w:numPr>
          <w:ilvl w:val="0"/>
          <w:numId w:val="32"/>
        </w:numPr>
        <w:tabs>
          <w:tab w:val="clear" w:pos="720"/>
          <w:tab w:val="num" w:pos="851"/>
        </w:tabs>
        <w:spacing w:after="0" w:line="360" w:lineRule="auto"/>
        <w:ind w:left="0" w:firstLine="709"/>
        <w:jc w:val="both"/>
        <w:textAlignment w:val="baseline"/>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t>снижение трудовых затрат;</w:t>
      </w:r>
    </w:p>
    <w:p w:rsidR="00ED5300" w:rsidRPr="000876FC" w:rsidRDefault="00ED5300" w:rsidP="004E60AA">
      <w:pPr>
        <w:numPr>
          <w:ilvl w:val="0"/>
          <w:numId w:val="32"/>
        </w:numPr>
        <w:tabs>
          <w:tab w:val="clear" w:pos="720"/>
          <w:tab w:val="num" w:pos="851"/>
        </w:tabs>
        <w:spacing w:after="0" w:line="360" w:lineRule="auto"/>
        <w:ind w:left="0" w:firstLine="709"/>
        <w:jc w:val="both"/>
        <w:textAlignment w:val="baseline"/>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t>стандартизация закупочных процедур.</w:t>
      </w:r>
    </w:p>
    <w:p w:rsidR="00ED5300" w:rsidRPr="000876FC" w:rsidRDefault="00ED5300" w:rsidP="00273060">
      <w:pPr>
        <w:spacing w:after="0" w:line="360" w:lineRule="auto"/>
        <w:ind w:firstLine="709"/>
        <w:jc w:val="both"/>
        <w:rPr>
          <w:rFonts w:ascii="Times New Roman" w:eastAsia="Times New Roman" w:hAnsi="Times New Roman" w:cs="Times New Roman"/>
          <w:sz w:val="28"/>
          <w:szCs w:val="28"/>
        </w:rPr>
      </w:pPr>
      <w:r w:rsidRPr="000876FC">
        <w:rPr>
          <w:rFonts w:ascii="Times New Roman" w:eastAsia="Times New Roman" w:hAnsi="Times New Roman" w:cs="Times New Roman"/>
          <w:color w:val="000000"/>
          <w:sz w:val="28"/>
          <w:szCs w:val="28"/>
        </w:rPr>
        <w:t>Путем централизации электронных закупок в рамках ассортиментной стратегии разрабатывается годовой график закупок, сроки доставки, что позволяет рационально планировать закупки, транспортировку, тем самым снижать риски и издержки.</w:t>
      </w:r>
    </w:p>
    <w:p w:rsidR="00ED5300" w:rsidRPr="000876FC" w:rsidRDefault="00ED5300" w:rsidP="00273060">
      <w:pPr>
        <w:spacing w:after="0" w:line="360" w:lineRule="auto"/>
        <w:ind w:firstLine="709"/>
        <w:jc w:val="both"/>
        <w:rPr>
          <w:rFonts w:ascii="Times New Roman" w:eastAsia="Times New Roman" w:hAnsi="Times New Roman" w:cs="Times New Roman"/>
          <w:sz w:val="28"/>
          <w:szCs w:val="28"/>
        </w:rPr>
      </w:pPr>
      <w:r w:rsidRPr="000876FC">
        <w:rPr>
          <w:rFonts w:ascii="Times New Roman" w:eastAsia="Times New Roman" w:hAnsi="Times New Roman" w:cs="Times New Roman"/>
          <w:color w:val="000000"/>
          <w:sz w:val="28"/>
          <w:szCs w:val="28"/>
        </w:rPr>
        <w:t xml:space="preserve">Анализ основных показателей эффективности закупочной деятельности демонстрирует в целом </w:t>
      </w:r>
      <w:proofErr w:type="spellStart"/>
      <w:r w:rsidRPr="000876FC">
        <w:rPr>
          <w:rFonts w:ascii="Times New Roman" w:eastAsia="Times New Roman" w:hAnsi="Times New Roman" w:cs="Times New Roman"/>
          <w:color w:val="000000"/>
          <w:sz w:val="28"/>
          <w:szCs w:val="28"/>
        </w:rPr>
        <w:t>скоординированность</w:t>
      </w:r>
      <w:proofErr w:type="spellEnd"/>
      <w:r w:rsidRPr="000876FC">
        <w:rPr>
          <w:rFonts w:ascii="Times New Roman" w:eastAsia="Times New Roman" w:hAnsi="Times New Roman" w:cs="Times New Roman"/>
          <w:color w:val="000000"/>
          <w:sz w:val="28"/>
          <w:szCs w:val="28"/>
        </w:rPr>
        <w:t xml:space="preserve">, эффективность работы системы. Имеющиеся </w:t>
      </w:r>
      <w:r w:rsidR="005675C4" w:rsidRPr="000876FC">
        <w:rPr>
          <w:rFonts w:ascii="Times New Roman" w:eastAsia="Times New Roman" w:hAnsi="Times New Roman" w:cs="Times New Roman"/>
          <w:color w:val="000000"/>
          <w:sz w:val="28"/>
          <w:szCs w:val="28"/>
        </w:rPr>
        <w:t>логистические</w:t>
      </w:r>
      <w:r w:rsidRPr="000876FC">
        <w:rPr>
          <w:rFonts w:ascii="Times New Roman" w:eastAsia="Times New Roman" w:hAnsi="Times New Roman" w:cs="Times New Roman"/>
          <w:color w:val="000000"/>
          <w:sz w:val="28"/>
          <w:szCs w:val="28"/>
        </w:rPr>
        <w:t xml:space="preserve"> издержки связаны с нарушением поставщиком сроков поставок, затратами времени на обработку информации, ошибками при оформлении договоров и заказов и т.п.</w:t>
      </w:r>
    </w:p>
    <w:p w:rsidR="00ED5300" w:rsidRPr="000876FC" w:rsidRDefault="00ED5300" w:rsidP="00273060">
      <w:pPr>
        <w:spacing w:after="0" w:line="360" w:lineRule="auto"/>
        <w:ind w:firstLine="709"/>
        <w:jc w:val="both"/>
        <w:rPr>
          <w:rFonts w:ascii="Times New Roman" w:eastAsia="Times New Roman" w:hAnsi="Times New Roman" w:cs="Times New Roman"/>
          <w:sz w:val="28"/>
          <w:szCs w:val="28"/>
        </w:rPr>
      </w:pPr>
      <w:r w:rsidRPr="000876FC">
        <w:rPr>
          <w:rFonts w:ascii="Times New Roman" w:eastAsia="Times New Roman" w:hAnsi="Times New Roman" w:cs="Times New Roman"/>
          <w:color w:val="000000"/>
          <w:sz w:val="28"/>
          <w:szCs w:val="28"/>
        </w:rPr>
        <w:t xml:space="preserve">Постоянный анализ процесса закупок в ПАО </w:t>
      </w:r>
      <w:r w:rsidR="00F90B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Магнит</w:t>
      </w:r>
      <w:r w:rsidR="00F90B2A">
        <w:rPr>
          <w:rFonts w:ascii="Times New Roman" w:eastAsia="Times New Roman" w:hAnsi="Times New Roman" w:cs="Times New Roman"/>
          <w:color w:val="000000"/>
          <w:sz w:val="28"/>
          <w:szCs w:val="28"/>
        </w:rPr>
        <w:t>»</w:t>
      </w:r>
      <w:r w:rsidRPr="000876FC">
        <w:rPr>
          <w:rFonts w:ascii="Times New Roman" w:eastAsia="Times New Roman" w:hAnsi="Times New Roman" w:cs="Times New Roman"/>
          <w:color w:val="000000"/>
          <w:sz w:val="28"/>
          <w:szCs w:val="28"/>
        </w:rPr>
        <w:t xml:space="preserve"> позволяет своевременно принимать необходимые меры, сокращать затраты, снижать потери от поставок продукции, несоответствующей ассортименту и качеству, что, безусловно, отражается на эффективности деятельности предприятия в целом.</w:t>
      </w:r>
    </w:p>
    <w:p w:rsidR="00ED5300" w:rsidRDefault="00ED5300" w:rsidP="00273060">
      <w:pPr>
        <w:spacing w:after="0" w:line="360" w:lineRule="auto"/>
        <w:ind w:firstLine="709"/>
        <w:jc w:val="both"/>
        <w:rPr>
          <w:rFonts w:ascii="Times New Roman" w:eastAsia="Times New Roman" w:hAnsi="Times New Roman" w:cs="Times New Roman"/>
          <w:color w:val="000000"/>
          <w:sz w:val="28"/>
          <w:szCs w:val="28"/>
        </w:rPr>
      </w:pPr>
      <w:r w:rsidRPr="000876FC">
        <w:rPr>
          <w:rFonts w:ascii="Times New Roman" w:eastAsia="Times New Roman" w:hAnsi="Times New Roman" w:cs="Times New Roman"/>
          <w:color w:val="000000"/>
          <w:sz w:val="28"/>
          <w:szCs w:val="28"/>
        </w:rPr>
        <w:lastRenderedPageBreak/>
        <w:t xml:space="preserve">Таким образом, система управления логистической деятельностью при осуществлении закупок в ПАО </w:t>
      </w:r>
      <w:r w:rsidR="00F90B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Магнит</w:t>
      </w:r>
      <w:r w:rsidR="00F90B2A">
        <w:rPr>
          <w:rFonts w:ascii="Times New Roman" w:eastAsia="Times New Roman" w:hAnsi="Times New Roman" w:cs="Times New Roman"/>
          <w:color w:val="000000"/>
          <w:sz w:val="28"/>
          <w:szCs w:val="28"/>
        </w:rPr>
        <w:t>»</w:t>
      </w:r>
      <w:r w:rsidRPr="000876FC">
        <w:rPr>
          <w:rFonts w:ascii="Times New Roman" w:eastAsia="Times New Roman" w:hAnsi="Times New Roman" w:cs="Times New Roman"/>
          <w:color w:val="000000"/>
          <w:sz w:val="28"/>
          <w:szCs w:val="28"/>
        </w:rPr>
        <w:t xml:space="preserve"> эффективно функционирует и развивается за счет разделения функций, системного подхода к планированию, учету и контролю процессов закупок.</w:t>
      </w:r>
    </w:p>
    <w:p w:rsidR="00B54B94" w:rsidRPr="005675C4" w:rsidRDefault="00B54B94" w:rsidP="00C0725B">
      <w:pPr>
        <w:spacing w:after="0" w:line="360" w:lineRule="auto"/>
        <w:ind w:firstLine="709"/>
        <w:jc w:val="both"/>
        <w:rPr>
          <w:rFonts w:ascii="Times New Roman" w:eastAsia="Times New Roman" w:hAnsi="Times New Roman" w:cs="Times New Roman"/>
          <w:b/>
          <w:sz w:val="28"/>
          <w:szCs w:val="28"/>
        </w:rPr>
      </w:pPr>
    </w:p>
    <w:p w:rsidR="00EA3DC9" w:rsidRPr="005675C4" w:rsidRDefault="000767D9" w:rsidP="00C0725B">
      <w:pPr>
        <w:pStyle w:val="2"/>
        <w:rPr>
          <w:b/>
        </w:rPr>
      </w:pPr>
      <w:bookmarkStart w:id="12" w:name="_Toc43393666"/>
      <w:bookmarkStart w:id="13" w:name="_Toc165203802"/>
      <w:r w:rsidRPr="005675C4">
        <w:rPr>
          <w:b/>
        </w:rPr>
        <w:t>2.3</w:t>
      </w:r>
      <w:r w:rsidR="00B54B94" w:rsidRPr="005675C4">
        <w:rPr>
          <w:b/>
        </w:rPr>
        <w:t xml:space="preserve"> </w:t>
      </w:r>
      <w:r w:rsidR="00EA3DC9" w:rsidRPr="005675C4">
        <w:rPr>
          <w:b/>
        </w:rPr>
        <w:t xml:space="preserve">Адаптация процессов закупочной деятельности к новым </w:t>
      </w:r>
      <w:r w:rsidR="005675C4">
        <w:rPr>
          <w:b/>
        </w:rPr>
        <w:br/>
      </w:r>
      <w:r w:rsidR="00EA3DC9" w:rsidRPr="005675C4">
        <w:rPr>
          <w:b/>
        </w:rPr>
        <w:t>условиям и тенденциям</w:t>
      </w:r>
      <w:bookmarkEnd w:id="12"/>
      <w:r w:rsidR="00EA3DC9" w:rsidRPr="005675C4">
        <w:rPr>
          <w:b/>
        </w:rPr>
        <w:t xml:space="preserve"> </w:t>
      </w:r>
    </w:p>
    <w:p w:rsidR="005675C4" w:rsidRPr="005675C4" w:rsidRDefault="005675C4" w:rsidP="00C0725B">
      <w:pPr>
        <w:spacing w:after="0" w:line="360" w:lineRule="auto"/>
        <w:ind w:firstLine="709"/>
        <w:jc w:val="both"/>
        <w:rPr>
          <w:rFonts w:ascii="Times New Roman" w:hAnsi="Times New Roman" w:cs="Times New Roman"/>
          <w:b/>
          <w:sz w:val="28"/>
          <w:szCs w:val="28"/>
        </w:rPr>
      </w:pPr>
    </w:p>
    <w:p w:rsidR="00D93833" w:rsidRDefault="00D93833" w:rsidP="00D93833">
      <w:pPr>
        <w:spacing w:after="0" w:line="360" w:lineRule="auto"/>
        <w:ind w:firstLine="851"/>
        <w:jc w:val="both"/>
        <w:rPr>
          <w:sz w:val="28"/>
          <w:szCs w:val="28"/>
        </w:rPr>
      </w:pPr>
      <w:r>
        <w:rPr>
          <w:rFonts w:ascii="Times New Roman" w:hAnsi="Times New Roman" w:cs="Times New Roman"/>
          <w:sz w:val="28"/>
          <w:szCs w:val="28"/>
        </w:rPr>
        <w:t>Воздействие внешних рыночных факторов заставляет торговые предприятия корректировать стратегию и бизнес</w:t>
      </w:r>
      <w:r w:rsidR="00F55611" w:rsidRPr="00F55611">
        <w:rPr>
          <w:rFonts w:ascii="Times New Roman" w:hAnsi="Times New Roman" w:cs="Times New Roman"/>
          <w:sz w:val="28"/>
          <w:szCs w:val="28"/>
        </w:rPr>
        <w:t>-</w:t>
      </w:r>
      <w:r>
        <w:rPr>
          <w:rFonts w:ascii="Times New Roman" w:hAnsi="Times New Roman" w:cs="Times New Roman"/>
          <w:sz w:val="28"/>
          <w:szCs w:val="28"/>
        </w:rPr>
        <w:t>процессы. Для сохранения конкурентоспособности, успешности торговой деятельности адаптация процессов закупочной деятельности к новым тенденциям экономической политики компании становится необходимым условием дальнейшего ее развития. Так, практические все крупные розничные игроки рынка торговли стали активно использовать электронный документооборот (</w:t>
      </w:r>
      <w:r>
        <w:rPr>
          <w:rFonts w:ascii="Times New Roman" w:hAnsi="Times New Roman" w:cs="Times New Roman"/>
          <w:sz w:val="28"/>
          <w:szCs w:val="28"/>
          <w:lang w:val="en-US"/>
        </w:rPr>
        <w:t>EDI</w:t>
      </w:r>
      <w:r w:rsidRPr="00D5701A">
        <w:rPr>
          <w:rFonts w:ascii="Times New Roman" w:hAnsi="Times New Roman" w:cs="Times New Roman"/>
          <w:sz w:val="28"/>
          <w:szCs w:val="28"/>
        </w:rPr>
        <w:t>)</w:t>
      </w:r>
      <w:r>
        <w:rPr>
          <w:rFonts w:ascii="Times New Roman" w:hAnsi="Times New Roman" w:cs="Times New Roman"/>
          <w:sz w:val="28"/>
          <w:szCs w:val="28"/>
        </w:rPr>
        <w:t xml:space="preserve">, повышающий скорость обработки информации, сокращающий расходы на персонал. На оборудовании компании </w:t>
      </w:r>
      <w:r>
        <w:rPr>
          <w:rFonts w:ascii="Times New Roman" w:hAnsi="Times New Roman" w:cs="Times New Roman"/>
          <w:sz w:val="28"/>
          <w:szCs w:val="28"/>
          <w:lang w:val="en-US"/>
        </w:rPr>
        <w:t>HONEYWELL</w:t>
      </w:r>
      <w:r>
        <w:rPr>
          <w:rFonts w:ascii="Times New Roman" w:hAnsi="Times New Roman" w:cs="Times New Roman"/>
          <w:sz w:val="28"/>
          <w:szCs w:val="28"/>
        </w:rPr>
        <w:t xml:space="preserve">, являющейся лидером в области автоматизации и сбора данных, работают такие предприятия розничной торговли, как </w:t>
      </w:r>
      <w:r w:rsidR="00F90B2A">
        <w:rPr>
          <w:rFonts w:ascii="Times New Roman" w:hAnsi="Times New Roman" w:cs="Times New Roman"/>
          <w:sz w:val="28"/>
          <w:szCs w:val="28"/>
        </w:rPr>
        <w:t>«</w:t>
      </w:r>
      <w:r>
        <w:rPr>
          <w:rFonts w:ascii="Times New Roman" w:hAnsi="Times New Roman" w:cs="Times New Roman"/>
          <w:sz w:val="28"/>
          <w:szCs w:val="28"/>
        </w:rPr>
        <w:t>Евросеть</w:t>
      </w:r>
      <w:r w:rsidR="00F90B2A">
        <w:rPr>
          <w:rFonts w:ascii="Times New Roman" w:hAnsi="Times New Roman" w:cs="Times New Roman"/>
          <w:sz w:val="28"/>
          <w:szCs w:val="28"/>
        </w:rPr>
        <w:t>»</w:t>
      </w:r>
      <w:r>
        <w:rPr>
          <w:rFonts w:ascii="Times New Roman" w:hAnsi="Times New Roman" w:cs="Times New Roman"/>
          <w:sz w:val="28"/>
          <w:szCs w:val="28"/>
        </w:rPr>
        <w:t xml:space="preserve">, </w:t>
      </w:r>
      <w:r w:rsidR="00F90B2A">
        <w:rPr>
          <w:rFonts w:ascii="Times New Roman" w:hAnsi="Times New Roman" w:cs="Times New Roman"/>
          <w:sz w:val="28"/>
          <w:szCs w:val="28"/>
        </w:rPr>
        <w:t>«</w:t>
      </w:r>
      <w:r>
        <w:rPr>
          <w:rFonts w:ascii="Times New Roman" w:hAnsi="Times New Roman" w:cs="Times New Roman"/>
          <w:sz w:val="28"/>
          <w:szCs w:val="28"/>
        </w:rPr>
        <w:t>Эльдорадо</w:t>
      </w:r>
      <w:r w:rsidR="00F90B2A">
        <w:rPr>
          <w:rFonts w:ascii="Times New Roman" w:hAnsi="Times New Roman" w:cs="Times New Roman"/>
          <w:sz w:val="28"/>
          <w:szCs w:val="28"/>
        </w:rPr>
        <w:t>»</w:t>
      </w:r>
      <w:r>
        <w:rPr>
          <w:rFonts w:ascii="Times New Roman" w:hAnsi="Times New Roman" w:cs="Times New Roman"/>
          <w:sz w:val="28"/>
          <w:szCs w:val="28"/>
        </w:rPr>
        <w:t xml:space="preserve">, </w:t>
      </w:r>
      <w:r w:rsidR="00F90B2A">
        <w:rPr>
          <w:rFonts w:ascii="Times New Roman" w:hAnsi="Times New Roman" w:cs="Times New Roman"/>
          <w:sz w:val="28"/>
          <w:szCs w:val="28"/>
        </w:rPr>
        <w:t>«</w:t>
      </w:r>
      <w:proofErr w:type="spellStart"/>
      <w:r>
        <w:rPr>
          <w:rFonts w:ascii="Times New Roman" w:hAnsi="Times New Roman" w:cs="Times New Roman"/>
          <w:sz w:val="28"/>
          <w:szCs w:val="28"/>
        </w:rPr>
        <w:t>Техносила</w:t>
      </w:r>
      <w:proofErr w:type="spellEnd"/>
      <w:r w:rsidR="00F90B2A">
        <w:rPr>
          <w:rFonts w:ascii="Times New Roman" w:hAnsi="Times New Roman" w:cs="Times New Roman"/>
          <w:sz w:val="28"/>
          <w:szCs w:val="28"/>
        </w:rPr>
        <w:t>»</w:t>
      </w:r>
      <w:r>
        <w:rPr>
          <w:rFonts w:ascii="Times New Roman" w:hAnsi="Times New Roman" w:cs="Times New Roman"/>
          <w:sz w:val="28"/>
          <w:szCs w:val="28"/>
        </w:rPr>
        <w:t xml:space="preserve">. Торговая сеть </w:t>
      </w:r>
      <w:r w:rsidR="00F90B2A">
        <w:rPr>
          <w:rFonts w:ascii="Times New Roman" w:hAnsi="Times New Roman" w:cs="Times New Roman"/>
          <w:sz w:val="28"/>
          <w:szCs w:val="28"/>
        </w:rPr>
        <w:t>«</w:t>
      </w:r>
      <w:r>
        <w:rPr>
          <w:rFonts w:ascii="Times New Roman" w:hAnsi="Times New Roman" w:cs="Times New Roman"/>
          <w:sz w:val="28"/>
          <w:szCs w:val="28"/>
          <w:lang w:val="en-US"/>
        </w:rPr>
        <w:t>X</w:t>
      </w:r>
      <w:r w:rsidRPr="00455957">
        <w:rPr>
          <w:rFonts w:ascii="Times New Roman" w:hAnsi="Times New Roman" w:cs="Times New Roman"/>
          <w:sz w:val="28"/>
          <w:szCs w:val="28"/>
        </w:rPr>
        <w:t xml:space="preserve">5 </w:t>
      </w:r>
      <w:r>
        <w:rPr>
          <w:rFonts w:ascii="Times New Roman" w:hAnsi="Times New Roman" w:cs="Times New Roman"/>
          <w:sz w:val="28"/>
          <w:szCs w:val="28"/>
          <w:lang w:val="en-US"/>
        </w:rPr>
        <w:t>Retail</w:t>
      </w:r>
      <w:r w:rsidR="00F90B2A">
        <w:rPr>
          <w:rFonts w:ascii="Times New Roman" w:hAnsi="Times New Roman" w:cs="Times New Roman"/>
          <w:sz w:val="28"/>
          <w:szCs w:val="28"/>
        </w:rPr>
        <w:t>»</w:t>
      </w:r>
      <w:r>
        <w:rPr>
          <w:rFonts w:ascii="Times New Roman" w:hAnsi="Times New Roman" w:cs="Times New Roman"/>
          <w:sz w:val="28"/>
          <w:szCs w:val="28"/>
        </w:rPr>
        <w:t xml:space="preserve"> совместно с дочерней компанией </w:t>
      </w:r>
      <w:r w:rsidR="00F90B2A">
        <w:rPr>
          <w:rFonts w:ascii="Times New Roman" w:hAnsi="Times New Roman" w:cs="Times New Roman"/>
          <w:sz w:val="28"/>
          <w:szCs w:val="28"/>
        </w:rPr>
        <w:t>«</w:t>
      </w:r>
      <w:proofErr w:type="spellStart"/>
      <w:r>
        <w:rPr>
          <w:rFonts w:ascii="Times New Roman" w:hAnsi="Times New Roman" w:cs="Times New Roman"/>
          <w:sz w:val="28"/>
          <w:szCs w:val="28"/>
        </w:rPr>
        <w:t>Роснано</w:t>
      </w:r>
      <w:proofErr w:type="spellEnd"/>
      <w:r w:rsidR="00F90B2A">
        <w:rPr>
          <w:rFonts w:ascii="Times New Roman" w:hAnsi="Times New Roman" w:cs="Times New Roman"/>
          <w:sz w:val="28"/>
          <w:szCs w:val="28"/>
        </w:rPr>
        <w:t>»</w:t>
      </w:r>
      <w:r>
        <w:rPr>
          <w:rFonts w:ascii="Times New Roman" w:hAnsi="Times New Roman" w:cs="Times New Roman"/>
          <w:sz w:val="28"/>
          <w:szCs w:val="28"/>
        </w:rPr>
        <w:t xml:space="preserve"> развивает проект </w:t>
      </w:r>
      <w:r w:rsidR="00F90B2A">
        <w:rPr>
          <w:rFonts w:ascii="Times New Roman" w:hAnsi="Times New Roman" w:cs="Times New Roman"/>
          <w:sz w:val="28"/>
          <w:szCs w:val="28"/>
        </w:rPr>
        <w:t>«</w:t>
      </w:r>
      <w:proofErr w:type="spellStart"/>
      <w:r>
        <w:rPr>
          <w:rFonts w:ascii="Times New Roman" w:hAnsi="Times New Roman" w:cs="Times New Roman"/>
          <w:sz w:val="28"/>
          <w:szCs w:val="28"/>
        </w:rPr>
        <w:t>Пепяка</w:t>
      </w:r>
      <w:proofErr w:type="spellEnd"/>
      <w:r w:rsidR="00F90B2A">
        <w:rPr>
          <w:rFonts w:ascii="Times New Roman" w:hAnsi="Times New Roman" w:cs="Times New Roman"/>
          <w:sz w:val="28"/>
          <w:szCs w:val="28"/>
        </w:rPr>
        <w:t>»</w:t>
      </w:r>
      <w:r>
        <w:rPr>
          <w:rFonts w:ascii="Times New Roman" w:hAnsi="Times New Roman" w:cs="Times New Roman"/>
          <w:sz w:val="28"/>
          <w:szCs w:val="28"/>
        </w:rPr>
        <w:t xml:space="preserve"> использованы первые буквы трех компаний ритейла </w:t>
      </w:r>
      <w:r w:rsidR="00F90B2A">
        <w:rPr>
          <w:rFonts w:ascii="Times New Roman" w:hAnsi="Times New Roman" w:cs="Times New Roman"/>
          <w:sz w:val="28"/>
          <w:szCs w:val="28"/>
        </w:rPr>
        <w:t>«</w:t>
      </w:r>
      <w:r>
        <w:rPr>
          <w:rFonts w:ascii="Times New Roman" w:hAnsi="Times New Roman" w:cs="Times New Roman"/>
          <w:sz w:val="28"/>
          <w:szCs w:val="28"/>
        </w:rPr>
        <w:t>Перекресток</w:t>
      </w:r>
      <w:r w:rsidR="00F90B2A">
        <w:rPr>
          <w:rFonts w:ascii="Times New Roman" w:hAnsi="Times New Roman" w:cs="Times New Roman"/>
          <w:sz w:val="28"/>
          <w:szCs w:val="28"/>
        </w:rPr>
        <w:t>»</w:t>
      </w:r>
      <w:r>
        <w:rPr>
          <w:rFonts w:ascii="Times New Roman" w:hAnsi="Times New Roman" w:cs="Times New Roman"/>
          <w:sz w:val="28"/>
          <w:szCs w:val="28"/>
        </w:rPr>
        <w:t xml:space="preserve">, </w:t>
      </w:r>
      <w:r w:rsidR="00F90B2A">
        <w:rPr>
          <w:rFonts w:ascii="Times New Roman" w:hAnsi="Times New Roman" w:cs="Times New Roman"/>
          <w:sz w:val="28"/>
          <w:szCs w:val="28"/>
        </w:rPr>
        <w:t>«</w:t>
      </w:r>
      <w:r>
        <w:rPr>
          <w:rFonts w:ascii="Times New Roman" w:hAnsi="Times New Roman" w:cs="Times New Roman"/>
          <w:sz w:val="28"/>
          <w:szCs w:val="28"/>
        </w:rPr>
        <w:t>Пятерочка</w:t>
      </w:r>
      <w:r w:rsidR="00F90B2A">
        <w:rPr>
          <w:rFonts w:ascii="Times New Roman" w:hAnsi="Times New Roman" w:cs="Times New Roman"/>
          <w:sz w:val="28"/>
          <w:szCs w:val="28"/>
        </w:rPr>
        <w:t>»</w:t>
      </w:r>
      <w:r>
        <w:rPr>
          <w:rFonts w:ascii="Times New Roman" w:hAnsi="Times New Roman" w:cs="Times New Roman"/>
          <w:sz w:val="28"/>
          <w:szCs w:val="28"/>
        </w:rPr>
        <w:t xml:space="preserve">, </w:t>
      </w:r>
      <w:r w:rsidR="00F90B2A">
        <w:rPr>
          <w:rFonts w:ascii="Times New Roman" w:hAnsi="Times New Roman" w:cs="Times New Roman"/>
          <w:sz w:val="28"/>
          <w:szCs w:val="28"/>
        </w:rPr>
        <w:t>«</w:t>
      </w:r>
      <w:r>
        <w:rPr>
          <w:rFonts w:ascii="Times New Roman" w:hAnsi="Times New Roman" w:cs="Times New Roman"/>
          <w:sz w:val="28"/>
          <w:szCs w:val="28"/>
        </w:rPr>
        <w:t>Карусель</w:t>
      </w:r>
      <w:r w:rsidR="00F90B2A">
        <w:rPr>
          <w:rFonts w:ascii="Times New Roman" w:hAnsi="Times New Roman" w:cs="Times New Roman"/>
          <w:sz w:val="28"/>
          <w:szCs w:val="28"/>
        </w:rPr>
        <w:t>»</w:t>
      </w:r>
      <w:r>
        <w:rPr>
          <w:rFonts w:ascii="Times New Roman" w:hAnsi="Times New Roman" w:cs="Times New Roman"/>
          <w:sz w:val="28"/>
          <w:szCs w:val="28"/>
        </w:rPr>
        <w:t xml:space="preserve">. Автоматизация процессов, электронные каталоги, сканеры, штрихкодирование, терминалы, </w:t>
      </w:r>
      <w:proofErr w:type="spellStart"/>
      <w:r>
        <w:rPr>
          <w:rFonts w:ascii="Times New Roman" w:hAnsi="Times New Roman" w:cs="Times New Roman"/>
          <w:sz w:val="28"/>
          <w:szCs w:val="28"/>
        </w:rPr>
        <w:t>инфокиоски</w:t>
      </w:r>
      <w:proofErr w:type="spellEnd"/>
      <w:r>
        <w:rPr>
          <w:rFonts w:ascii="Times New Roman" w:hAnsi="Times New Roman" w:cs="Times New Roman"/>
          <w:sz w:val="28"/>
          <w:szCs w:val="28"/>
        </w:rPr>
        <w:t xml:space="preserve">, мобильные компьютеры – вот новые инструменты торговли, которые обусловливают перестройку логистических процессов при осуществлении закупок. Формы взаимодействия с поставщиками также претерпевают изменения. Торговыми компаниями уже апробированы сетевые закупки, дистанционные закупки, прямые закупки. Успешность реализации коммерческих решений, безусловно, определяется инновационной активностью самих компаний: использования ими творческих идей, разработки </w:t>
      </w:r>
      <w:r>
        <w:rPr>
          <w:rFonts w:ascii="Times New Roman" w:hAnsi="Times New Roman" w:cs="Times New Roman"/>
          <w:sz w:val="28"/>
          <w:szCs w:val="28"/>
        </w:rPr>
        <w:lastRenderedPageBreak/>
        <w:t>научных исследований, внедрения нововведений, активизации инвестиционной деятельности.</w:t>
      </w:r>
    </w:p>
    <w:p w:rsidR="00EA3DC9" w:rsidRDefault="00EA3DC9" w:rsidP="00EA3DC9">
      <w:pPr>
        <w:pStyle w:val="aa"/>
        <w:spacing w:before="0" w:beforeAutospacing="0" w:after="0" w:afterAutospacing="0" w:line="360" w:lineRule="auto"/>
        <w:ind w:firstLine="709"/>
        <w:jc w:val="both"/>
        <w:rPr>
          <w:sz w:val="28"/>
          <w:szCs w:val="28"/>
        </w:rPr>
      </w:pPr>
      <w:r>
        <w:rPr>
          <w:sz w:val="28"/>
          <w:szCs w:val="28"/>
        </w:rPr>
        <w:t>Стремительное развитие информационных технологий и глобализация привели к сильным изменениям обычных и традиционных закупочных практик. М</w:t>
      </w:r>
      <w:r w:rsidR="00C75104">
        <w:rPr>
          <w:sz w:val="28"/>
          <w:szCs w:val="28"/>
        </w:rPr>
        <w:t>ною было рассмотрено как торговые предприятия адаптируют процессы закупок в новых условиях развития рынка.</w:t>
      </w:r>
    </w:p>
    <w:p w:rsidR="00C75104" w:rsidRDefault="00C75104" w:rsidP="00EA3DC9">
      <w:pPr>
        <w:pStyle w:val="aa"/>
        <w:spacing w:before="0" w:beforeAutospacing="0" w:after="0" w:afterAutospacing="0" w:line="360" w:lineRule="auto"/>
        <w:ind w:firstLine="709"/>
        <w:jc w:val="both"/>
        <w:rPr>
          <w:sz w:val="28"/>
          <w:szCs w:val="28"/>
        </w:rPr>
      </w:pPr>
      <w:r>
        <w:rPr>
          <w:sz w:val="28"/>
          <w:szCs w:val="28"/>
        </w:rPr>
        <w:t xml:space="preserve">Развитие информационных технологий и электронный бизнес рассматриваются как наиболее перспективное направление, оказывающее огромное влияние на управление закупками. </w:t>
      </w:r>
    </w:p>
    <w:p w:rsidR="007E5580" w:rsidRDefault="00075670" w:rsidP="00075670">
      <w:pPr>
        <w:autoSpaceDE w:val="0"/>
        <w:autoSpaceDN w:val="0"/>
        <w:adjustRightInd w:val="0"/>
        <w:spacing w:after="0" w:line="360" w:lineRule="auto"/>
        <w:ind w:firstLine="709"/>
        <w:jc w:val="both"/>
        <w:rPr>
          <w:rFonts w:ascii="Times New Roman" w:hAnsi="Times New Roman" w:cs="Times New Roman"/>
          <w:sz w:val="28"/>
          <w:szCs w:val="28"/>
          <w:highlight w:val="yellow"/>
        </w:rPr>
      </w:pPr>
      <w:r w:rsidRPr="00075670">
        <w:rPr>
          <w:rFonts w:ascii="Times New Roman" w:hAnsi="Times New Roman" w:cs="Times New Roman"/>
          <w:sz w:val="28"/>
          <w:szCs w:val="28"/>
        </w:rPr>
        <w:t>Сопоставив ситуацию с автоматизацией заку</w:t>
      </w:r>
      <w:r w:rsidR="00C0725B">
        <w:rPr>
          <w:rFonts w:ascii="Times New Roman" w:hAnsi="Times New Roman" w:cs="Times New Roman"/>
          <w:sz w:val="28"/>
          <w:szCs w:val="28"/>
        </w:rPr>
        <w:t xml:space="preserve">пок в мире и в России, мы </w:t>
      </w:r>
      <w:r w:rsidRPr="00075670">
        <w:rPr>
          <w:rFonts w:ascii="Times New Roman" w:hAnsi="Times New Roman" w:cs="Times New Roman"/>
          <w:sz w:val="28"/>
          <w:szCs w:val="28"/>
        </w:rPr>
        <w:t>выделили 5 главных технологических трендов, которые в ближайшие годы могут оказать</w:t>
      </w:r>
      <w:r>
        <w:rPr>
          <w:rFonts w:ascii="Times New Roman" w:hAnsi="Times New Roman" w:cs="Times New Roman"/>
          <w:sz w:val="28"/>
          <w:szCs w:val="28"/>
        </w:rPr>
        <w:t xml:space="preserve"> </w:t>
      </w:r>
      <w:r w:rsidRPr="00075670">
        <w:rPr>
          <w:rFonts w:ascii="Times New Roman" w:hAnsi="Times New Roman" w:cs="Times New Roman"/>
          <w:sz w:val="28"/>
          <w:szCs w:val="28"/>
        </w:rPr>
        <w:t>серьезное влияние на развитие российского рынка автоматизации закупок:</w:t>
      </w:r>
      <w:r w:rsidR="00C0725B">
        <w:rPr>
          <w:rFonts w:ascii="Times New Roman" w:hAnsi="Times New Roman" w:cs="Times New Roman"/>
          <w:sz w:val="28"/>
          <w:szCs w:val="28"/>
        </w:rPr>
        <w:t xml:space="preserve"> </w:t>
      </w:r>
    </w:p>
    <w:p w:rsidR="00075670" w:rsidRPr="007E5580" w:rsidRDefault="00C0725B" w:rsidP="00075670">
      <w:pPr>
        <w:autoSpaceDE w:val="0"/>
        <w:autoSpaceDN w:val="0"/>
        <w:adjustRightInd w:val="0"/>
        <w:spacing w:after="0" w:line="360" w:lineRule="auto"/>
        <w:ind w:firstLine="709"/>
        <w:jc w:val="both"/>
        <w:rPr>
          <w:rFonts w:ascii="Times New Roman" w:hAnsi="Times New Roman" w:cs="Times New Roman"/>
          <w:sz w:val="28"/>
          <w:szCs w:val="28"/>
        </w:rPr>
      </w:pPr>
      <w:r w:rsidRPr="007E5580">
        <w:rPr>
          <w:rFonts w:ascii="Times New Roman" w:hAnsi="Times New Roman" w:cs="Times New Roman"/>
          <w:sz w:val="28"/>
          <w:szCs w:val="28"/>
        </w:rPr>
        <w:t>1)</w:t>
      </w:r>
      <w:r w:rsidR="00075670" w:rsidRPr="007E5580">
        <w:rPr>
          <w:rFonts w:ascii="Times New Roman" w:hAnsi="Times New Roman" w:cs="Times New Roman"/>
          <w:sz w:val="28"/>
          <w:szCs w:val="28"/>
        </w:rPr>
        <w:t xml:space="preserve"> </w:t>
      </w:r>
      <w:proofErr w:type="spellStart"/>
      <w:r w:rsidR="00075670" w:rsidRPr="007E5580">
        <w:rPr>
          <w:rFonts w:ascii="Times New Roman" w:hAnsi="Times New Roman" w:cs="Times New Roman"/>
          <w:sz w:val="28"/>
          <w:szCs w:val="28"/>
        </w:rPr>
        <w:t>Блокчейн</w:t>
      </w:r>
      <w:proofErr w:type="spellEnd"/>
      <w:r w:rsidR="00075670" w:rsidRPr="007E5580">
        <w:rPr>
          <w:rFonts w:ascii="Times New Roman" w:hAnsi="Times New Roman" w:cs="Times New Roman"/>
          <w:sz w:val="28"/>
          <w:szCs w:val="28"/>
        </w:rPr>
        <w:t xml:space="preserve"> несет в себе потенциал трансформации процессов закупок с помощью технологических решений для хранения, отслеживания и управления заявками, заказами на покупку и транзакциями счетов.</w:t>
      </w:r>
    </w:p>
    <w:p w:rsidR="00075670" w:rsidRPr="007E5580" w:rsidRDefault="007E5580" w:rsidP="00075670">
      <w:pPr>
        <w:autoSpaceDE w:val="0"/>
        <w:autoSpaceDN w:val="0"/>
        <w:adjustRightInd w:val="0"/>
        <w:spacing w:after="0" w:line="360" w:lineRule="auto"/>
        <w:ind w:firstLine="709"/>
        <w:jc w:val="both"/>
        <w:rPr>
          <w:rFonts w:ascii="Times New Roman" w:hAnsi="Times New Roman" w:cs="Times New Roman"/>
          <w:sz w:val="28"/>
          <w:szCs w:val="28"/>
        </w:rPr>
      </w:pPr>
      <w:r w:rsidRPr="007E5580">
        <w:rPr>
          <w:rFonts w:ascii="Times New Roman" w:hAnsi="Times New Roman" w:cs="Times New Roman"/>
          <w:sz w:val="28"/>
          <w:szCs w:val="28"/>
        </w:rPr>
        <w:t>2)</w:t>
      </w:r>
      <w:r w:rsidR="00075670" w:rsidRPr="007E5580">
        <w:rPr>
          <w:rFonts w:ascii="Times New Roman" w:hAnsi="Times New Roman" w:cs="Times New Roman"/>
          <w:sz w:val="28"/>
          <w:szCs w:val="28"/>
        </w:rPr>
        <w:t xml:space="preserve"> </w:t>
      </w:r>
      <w:proofErr w:type="spellStart"/>
      <w:r w:rsidR="00075670" w:rsidRPr="007E5580">
        <w:rPr>
          <w:rFonts w:ascii="Times New Roman" w:hAnsi="Times New Roman" w:cs="Times New Roman"/>
          <w:sz w:val="28"/>
          <w:szCs w:val="28"/>
        </w:rPr>
        <w:t>Смартконтракты</w:t>
      </w:r>
      <w:proofErr w:type="spellEnd"/>
      <w:r w:rsidR="00075670" w:rsidRPr="007E5580">
        <w:rPr>
          <w:rFonts w:ascii="Times New Roman" w:hAnsi="Times New Roman" w:cs="Times New Roman"/>
          <w:sz w:val="28"/>
          <w:szCs w:val="28"/>
        </w:rPr>
        <w:t xml:space="preserve"> могут использоваться для автоматизации исполнения положений контракта, предлагая подробные спецификации контрактов со встроенным обеспечением.</w:t>
      </w:r>
    </w:p>
    <w:p w:rsidR="00075670" w:rsidRPr="007E5580" w:rsidRDefault="00075670" w:rsidP="00075670">
      <w:pPr>
        <w:autoSpaceDE w:val="0"/>
        <w:autoSpaceDN w:val="0"/>
        <w:adjustRightInd w:val="0"/>
        <w:spacing w:after="0" w:line="360" w:lineRule="auto"/>
        <w:ind w:firstLine="709"/>
        <w:jc w:val="both"/>
        <w:rPr>
          <w:rFonts w:ascii="Times New Roman" w:hAnsi="Times New Roman" w:cs="Times New Roman"/>
          <w:sz w:val="28"/>
          <w:szCs w:val="28"/>
        </w:rPr>
      </w:pPr>
      <w:r w:rsidRPr="007E5580">
        <w:rPr>
          <w:rFonts w:ascii="Times New Roman" w:hAnsi="Times New Roman" w:cs="Times New Roman"/>
          <w:sz w:val="28"/>
          <w:szCs w:val="28"/>
        </w:rPr>
        <w:t>3</w:t>
      </w:r>
      <w:r w:rsidR="007E5580" w:rsidRPr="007E5580">
        <w:rPr>
          <w:rFonts w:ascii="Times New Roman" w:hAnsi="Times New Roman" w:cs="Times New Roman"/>
          <w:sz w:val="28"/>
          <w:szCs w:val="28"/>
        </w:rPr>
        <w:t>)</w:t>
      </w:r>
      <w:r w:rsidRPr="007E5580">
        <w:rPr>
          <w:rFonts w:ascii="Times New Roman" w:hAnsi="Times New Roman" w:cs="Times New Roman"/>
          <w:sz w:val="28"/>
          <w:szCs w:val="28"/>
        </w:rPr>
        <w:t xml:space="preserve"> Управление жизненным циклом контракта – решение и процесс </w:t>
      </w:r>
      <w:proofErr w:type="spellStart"/>
      <w:r w:rsidRPr="007E5580">
        <w:rPr>
          <w:rFonts w:ascii="Times New Roman" w:hAnsi="Times New Roman" w:cs="Times New Roman"/>
          <w:sz w:val="28"/>
          <w:szCs w:val="28"/>
        </w:rPr>
        <w:t>проактивного</w:t>
      </w:r>
      <w:proofErr w:type="spellEnd"/>
      <w:r w:rsidRPr="007E5580">
        <w:rPr>
          <w:rFonts w:ascii="Times New Roman" w:hAnsi="Times New Roman" w:cs="Times New Roman"/>
          <w:sz w:val="28"/>
          <w:szCs w:val="28"/>
        </w:rPr>
        <w:t xml:space="preserve"> управления контрактом от его инициации до заключения, исполнения и продления.</w:t>
      </w:r>
    </w:p>
    <w:p w:rsidR="00075670" w:rsidRPr="00075670" w:rsidRDefault="00075670" w:rsidP="00075670">
      <w:pPr>
        <w:autoSpaceDE w:val="0"/>
        <w:autoSpaceDN w:val="0"/>
        <w:adjustRightInd w:val="0"/>
        <w:spacing w:after="0" w:line="360" w:lineRule="auto"/>
        <w:ind w:firstLine="709"/>
        <w:jc w:val="both"/>
        <w:rPr>
          <w:rFonts w:ascii="Times New Roman" w:hAnsi="Times New Roman" w:cs="Times New Roman"/>
          <w:sz w:val="28"/>
          <w:szCs w:val="28"/>
        </w:rPr>
      </w:pPr>
      <w:r w:rsidRPr="007E5580">
        <w:rPr>
          <w:rFonts w:ascii="Times New Roman" w:hAnsi="Times New Roman" w:cs="Times New Roman"/>
          <w:sz w:val="28"/>
          <w:szCs w:val="28"/>
        </w:rPr>
        <w:t>4</w:t>
      </w:r>
      <w:r w:rsidR="007E5580" w:rsidRPr="007E5580">
        <w:rPr>
          <w:rFonts w:ascii="Times New Roman" w:hAnsi="Times New Roman" w:cs="Times New Roman"/>
          <w:sz w:val="28"/>
          <w:szCs w:val="28"/>
        </w:rPr>
        <w:t>)</w:t>
      </w:r>
      <w:r w:rsidRPr="00075670">
        <w:rPr>
          <w:rFonts w:ascii="Times New Roman" w:hAnsi="Times New Roman" w:cs="Times New Roman"/>
          <w:sz w:val="28"/>
          <w:szCs w:val="28"/>
        </w:rPr>
        <w:t xml:space="preserve"> Искусственный интеллект в сфере закупок позволяет вести классификацию расходов и</w:t>
      </w:r>
      <w:r>
        <w:rPr>
          <w:rFonts w:ascii="Times New Roman" w:hAnsi="Times New Roman" w:cs="Times New Roman"/>
          <w:sz w:val="28"/>
          <w:szCs w:val="28"/>
        </w:rPr>
        <w:t xml:space="preserve"> </w:t>
      </w:r>
      <w:r w:rsidRPr="00075670">
        <w:rPr>
          <w:rFonts w:ascii="Times New Roman" w:hAnsi="Times New Roman" w:cs="Times New Roman"/>
          <w:sz w:val="28"/>
          <w:szCs w:val="28"/>
        </w:rPr>
        <w:t>анализ контрактов. Дополнительные сценарии появляются в таких областях, как</w:t>
      </w:r>
      <w:r>
        <w:rPr>
          <w:rFonts w:ascii="Times New Roman" w:hAnsi="Times New Roman" w:cs="Times New Roman"/>
          <w:sz w:val="28"/>
          <w:szCs w:val="28"/>
        </w:rPr>
        <w:t xml:space="preserve"> </w:t>
      </w:r>
      <w:r w:rsidRPr="00075670">
        <w:rPr>
          <w:rFonts w:ascii="Times New Roman" w:hAnsi="Times New Roman" w:cs="Times New Roman"/>
          <w:sz w:val="28"/>
          <w:szCs w:val="28"/>
        </w:rPr>
        <w:t>управление рисками, подбор исполнителей, автоматизация поиска поставщиков,</w:t>
      </w:r>
      <w:r>
        <w:rPr>
          <w:rFonts w:ascii="Times New Roman" w:hAnsi="Times New Roman" w:cs="Times New Roman"/>
          <w:sz w:val="28"/>
          <w:szCs w:val="28"/>
        </w:rPr>
        <w:t xml:space="preserve"> </w:t>
      </w:r>
      <w:r w:rsidRPr="00075670">
        <w:rPr>
          <w:rFonts w:ascii="Times New Roman" w:hAnsi="Times New Roman" w:cs="Times New Roman"/>
          <w:sz w:val="28"/>
          <w:szCs w:val="28"/>
        </w:rPr>
        <w:t>виртуальные помощники в закупках.</w:t>
      </w:r>
    </w:p>
    <w:p w:rsidR="00075670" w:rsidRDefault="007E5580" w:rsidP="00075670">
      <w:pPr>
        <w:autoSpaceDE w:val="0"/>
        <w:autoSpaceDN w:val="0"/>
        <w:adjustRightInd w:val="0"/>
        <w:spacing w:after="0" w:line="360" w:lineRule="auto"/>
        <w:ind w:firstLine="709"/>
        <w:jc w:val="both"/>
        <w:rPr>
          <w:sz w:val="28"/>
          <w:szCs w:val="28"/>
        </w:rPr>
      </w:pPr>
      <w:r>
        <w:rPr>
          <w:rFonts w:ascii="Times New Roman" w:hAnsi="Times New Roman" w:cs="Times New Roman"/>
          <w:sz w:val="28"/>
          <w:szCs w:val="28"/>
        </w:rPr>
        <w:t>5)</w:t>
      </w:r>
      <w:r w:rsidR="00075670" w:rsidRPr="00075670">
        <w:rPr>
          <w:rFonts w:ascii="Times New Roman" w:hAnsi="Times New Roman" w:cs="Times New Roman"/>
          <w:sz w:val="28"/>
          <w:szCs w:val="28"/>
        </w:rPr>
        <w:t xml:space="preserve"> Роботизация процессов позволяет передавать рутинную работу в закупочных</w:t>
      </w:r>
      <w:r w:rsidR="00075670">
        <w:rPr>
          <w:rFonts w:ascii="Times New Roman" w:hAnsi="Times New Roman" w:cs="Times New Roman"/>
          <w:sz w:val="28"/>
          <w:szCs w:val="28"/>
        </w:rPr>
        <w:t xml:space="preserve"> </w:t>
      </w:r>
      <w:r w:rsidR="00075670" w:rsidRPr="00075670">
        <w:rPr>
          <w:rFonts w:ascii="Times New Roman" w:hAnsi="Times New Roman" w:cs="Times New Roman"/>
          <w:sz w:val="28"/>
          <w:szCs w:val="28"/>
        </w:rPr>
        <w:t>процессах от людей программам.</w:t>
      </w:r>
    </w:p>
    <w:p w:rsidR="00976D4B" w:rsidRDefault="00695570" w:rsidP="00976D4B">
      <w:pPr>
        <w:pStyle w:val="aa"/>
        <w:spacing w:before="0" w:beforeAutospacing="0" w:after="0" w:afterAutospacing="0" w:line="360" w:lineRule="auto"/>
        <w:ind w:firstLine="709"/>
        <w:jc w:val="both"/>
        <w:rPr>
          <w:sz w:val="28"/>
          <w:szCs w:val="28"/>
        </w:rPr>
      </w:pPr>
      <w:r w:rsidRPr="00976D4B">
        <w:rPr>
          <w:sz w:val="28"/>
          <w:szCs w:val="28"/>
        </w:rPr>
        <w:t xml:space="preserve">На третьем этапе </w:t>
      </w:r>
      <w:proofErr w:type="spellStart"/>
      <w:r w:rsidRPr="00976D4B">
        <w:rPr>
          <w:sz w:val="28"/>
          <w:szCs w:val="28"/>
        </w:rPr>
        <w:t>blockchain</w:t>
      </w:r>
      <w:proofErr w:type="spellEnd"/>
      <w:r w:rsidRPr="00976D4B">
        <w:rPr>
          <w:sz w:val="28"/>
          <w:szCs w:val="28"/>
        </w:rPr>
        <w:t xml:space="preserve"> </w:t>
      </w:r>
      <w:r w:rsidR="00A5492E">
        <w:rPr>
          <w:sz w:val="28"/>
          <w:szCs w:val="28"/>
        </w:rPr>
        <w:t>помогает</w:t>
      </w:r>
      <w:r w:rsidRPr="00976D4B">
        <w:rPr>
          <w:sz w:val="28"/>
          <w:szCs w:val="28"/>
        </w:rPr>
        <w:t xml:space="preserve"> отсле</w:t>
      </w:r>
      <w:r w:rsidR="00A5492E">
        <w:rPr>
          <w:sz w:val="28"/>
          <w:szCs w:val="28"/>
        </w:rPr>
        <w:t>дить</w:t>
      </w:r>
      <w:r w:rsidRPr="00976D4B">
        <w:rPr>
          <w:sz w:val="28"/>
          <w:szCs w:val="28"/>
        </w:rPr>
        <w:t xml:space="preserve"> перемещени</w:t>
      </w:r>
      <w:r w:rsidR="00A5492E">
        <w:rPr>
          <w:sz w:val="28"/>
          <w:szCs w:val="28"/>
        </w:rPr>
        <w:t>е</w:t>
      </w:r>
      <w:r w:rsidRPr="00976D4B">
        <w:rPr>
          <w:sz w:val="28"/>
          <w:szCs w:val="28"/>
        </w:rPr>
        <w:t xml:space="preserve"> товаров и </w:t>
      </w:r>
      <w:r w:rsidR="00A5492E">
        <w:rPr>
          <w:sz w:val="28"/>
          <w:szCs w:val="28"/>
        </w:rPr>
        <w:t>за</w:t>
      </w:r>
      <w:r w:rsidRPr="00976D4B">
        <w:rPr>
          <w:sz w:val="28"/>
          <w:szCs w:val="28"/>
        </w:rPr>
        <w:t xml:space="preserve">фиксировать звенья цепочки поставок, а также представлять неоспоримые </w:t>
      </w:r>
      <w:r w:rsidRPr="00976D4B">
        <w:rPr>
          <w:sz w:val="28"/>
          <w:szCs w:val="28"/>
        </w:rPr>
        <w:lastRenderedPageBreak/>
        <w:t>доказательства о стране происхождения и логистич</w:t>
      </w:r>
      <w:r w:rsidR="00976D4B">
        <w:rPr>
          <w:sz w:val="28"/>
          <w:szCs w:val="28"/>
        </w:rPr>
        <w:t>еской переработке товаров</w:t>
      </w:r>
      <w:r w:rsidR="00886573">
        <w:rPr>
          <w:sz w:val="28"/>
          <w:szCs w:val="28"/>
        </w:rPr>
        <w:t xml:space="preserve"> (рисунок 9).</w:t>
      </w:r>
    </w:p>
    <w:p w:rsidR="00B92416" w:rsidRDefault="001445FD" w:rsidP="00C0725B">
      <w:pPr>
        <w:pStyle w:val="aa"/>
        <w:spacing w:before="0" w:beforeAutospacing="0" w:after="0" w:afterAutospacing="0" w:line="360" w:lineRule="auto"/>
        <w:jc w:val="center"/>
        <w:rPr>
          <w:sz w:val="28"/>
          <w:szCs w:val="28"/>
        </w:rPr>
      </w:pPr>
      <w:r>
        <w:rPr>
          <w:noProof/>
          <w:sz w:val="28"/>
          <w:szCs w:val="28"/>
        </w:rPr>
        <w:drawing>
          <wp:inline distT="0" distB="0" distL="0" distR="0">
            <wp:extent cx="5939790" cy="43586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_.png"/>
                    <pic:cNvPicPr/>
                  </pic:nvPicPr>
                  <pic:blipFill>
                    <a:blip r:embed="rId28">
                      <a:extLst>
                        <a:ext uri="{28A0092B-C50C-407E-A947-70E740481C1C}">
                          <a14:useLocalDpi xmlns:a14="http://schemas.microsoft.com/office/drawing/2010/main" val="0"/>
                        </a:ext>
                      </a:extLst>
                    </a:blip>
                    <a:stretch>
                      <a:fillRect/>
                    </a:stretch>
                  </pic:blipFill>
                  <pic:spPr>
                    <a:xfrm>
                      <a:off x="0" y="0"/>
                      <a:ext cx="5939790" cy="4358640"/>
                    </a:xfrm>
                    <a:prstGeom prst="rect">
                      <a:avLst/>
                    </a:prstGeom>
                  </pic:spPr>
                </pic:pic>
              </a:graphicData>
            </a:graphic>
          </wp:inline>
        </w:drawing>
      </w:r>
    </w:p>
    <w:p w:rsidR="00D0127B" w:rsidRDefault="00976D4B" w:rsidP="00C0725B">
      <w:pPr>
        <w:pStyle w:val="aa"/>
        <w:spacing w:before="0" w:beforeAutospacing="0" w:after="0" w:afterAutospacing="0" w:line="360" w:lineRule="auto"/>
        <w:jc w:val="center"/>
        <w:rPr>
          <w:sz w:val="28"/>
          <w:szCs w:val="28"/>
        </w:rPr>
      </w:pPr>
      <w:r>
        <w:rPr>
          <w:sz w:val="28"/>
          <w:szCs w:val="28"/>
        </w:rPr>
        <w:t>Рисунок</w:t>
      </w:r>
      <w:r w:rsidR="0045669C">
        <w:rPr>
          <w:sz w:val="28"/>
          <w:szCs w:val="28"/>
        </w:rPr>
        <w:t xml:space="preserve"> </w:t>
      </w:r>
      <w:r w:rsidR="00C0725B" w:rsidRPr="00C0725B">
        <w:rPr>
          <w:sz w:val="28"/>
          <w:szCs w:val="28"/>
        </w:rPr>
        <w:t>9</w:t>
      </w:r>
      <w:r w:rsidR="00C0725B">
        <w:rPr>
          <w:sz w:val="28"/>
          <w:szCs w:val="28"/>
        </w:rPr>
        <w:t xml:space="preserve"> – </w:t>
      </w:r>
      <w:r>
        <w:rPr>
          <w:sz w:val="28"/>
          <w:szCs w:val="28"/>
        </w:rPr>
        <w:t xml:space="preserve">Схема работы </w:t>
      </w:r>
      <w:proofErr w:type="spellStart"/>
      <w:r w:rsidRPr="00976D4B">
        <w:rPr>
          <w:sz w:val="28"/>
          <w:szCs w:val="28"/>
        </w:rPr>
        <w:t>blockchain</w:t>
      </w:r>
      <w:proofErr w:type="spellEnd"/>
      <w:r>
        <w:rPr>
          <w:sz w:val="28"/>
          <w:szCs w:val="28"/>
        </w:rPr>
        <w:t xml:space="preserve"> в системе закупок</w:t>
      </w:r>
    </w:p>
    <w:p w:rsidR="007E5580" w:rsidRDefault="007E5580" w:rsidP="007E5580">
      <w:pPr>
        <w:pStyle w:val="aa"/>
        <w:spacing w:before="0" w:beforeAutospacing="0" w:after="0" w:afterAutospacing="0" w:line="360" w:lineRule="auto"/>
        <w:ind w:firstLine="709"/>
        <w:jc w:val="both"/>
        <w:rPr>
          <w:sz w:val="28"/>
          <w:szCs w:val="28"/>
        </w:rPr>
      </w:pPr>
      <w:proofErr w:type="spellStart"/>
      <w:r w:rsidRPr="00976D4B">
        <w:rPr>
          <w:sz w:val="28"/>
          <w:szCs w:val="28"/>
        </w:rPr>
        <w:t>Смартконтракт</w:t>
      </w:r>
      <w:proofErr w:type="spellEnd"/>
      <w:r w:rsidRPr="00976D4B">
        <w:rPr>
          <w:sz w:val="28"/>
          <w:szCs w:val="28"/>
        </w:rPr>
        <w:t xml:space="preserve"> – соглашение, </w:t>
      </w:r>
      <w:r>
        <w:rPr>
          <w:sz w:val="28"/>
          <w:szCs w:val="28"/>
        </w:rPr>
        <w:t>которое включает в себя</w:t>
      </w:r>
      <w:r w:rsidRPr="00976D4B">
        <w:rPr>
          <w:sz w:val="28"/>
          <w:szCs w:val="28"/>
        </w:rPr>
        <w:t xml:space="preserve"> </w:t>
      </w:r>
      <w:r>
        <w:rPr>
          <w:sz w:val="28"/>
          <w:szCs w:val="28"/>
        </w:rPr>
        <w:t>специфически определенные</w:t>
      </w:r>
      <w:r w:rsidRPr="00976D4B">
        <w:rPr>
          <w:sz w:val="28"/>
          <w:szCs w:val="28"/>
        </w:rPr>
        <w:t xml:space="preserve"> условия и подписанное в цифровой форме между двумя или более сторонами.</w:t>
      </w:r>
      <w:r>
        <w:rPr>
          <w:sz w:val="28"/>
          <w:szCs w:val="28"/>
        </w:rPr>
        <w:t xml:space="preserve"> </w:t>
      </w:r>
      <w:r w:rsidRPr="00976D4B">
        <w:rPr>
          <w:sz w:val="28"/>
          <w:szCs w:val="28"/>
        </w:rPr>
        <w:t xml:space="preserve">В развитии технологии </w:t>
      </w:r>
      <w:proofErr w:type="spellStart"/>
      <w:r w:rsidRPr="00976D4B">
        <w:rPr>
          <w:sz w:val="28"/>
          <w:szCs w:val="28"/>
        </w:rPr>
        <w:t>blockchain</w:t>
      </w:r>
      <w:proofErr w:type="spellEnd"/>
      <w:r w:rsidRPr="00976D4B">
        <w:rPr>
          <w:sz w:val="28"/>
          <w:szCs w:val="28"/>
        </w:rPr>
        <w:t xml:space="preserve"> можно выделить три логичных и последовательных этапа: </w:t>
      </w:r>
    </w:p>
    <w:p w:rsidR="007E5580" w:rsidRDefault="007E5580" w:rsidP="007E5580">
      <w:pPr>
        <w:pStyle w:val="aa"/>
        <w:spacing w:before="0" w:beforeAutospacing="0" w:after="0" w:afterAutospacing="0" w:line="360" w:lineRule="auto"/>
        <w:ind w:firstLine="709"/>
        <w:jc w:val="both"/>
        <w:rPr>
          <w:sz w:val="28"/>
          <w:szCs w:val="28"/>
        </w:rPr>
      </w:pPr>
      <w:r w:rsidRPr="00976D4B">
        <w:rPr>
          <w:sz w:val="28"/>
          <w:szCs w:val="28"/>
        </w:rPr>
        <w:t xml:space="preserve">1) оборот цифровой валюты; </w:t>
      </w:r>
    </w:p>
    <w:p w:rsidR="007E5580" w:rsidRDefault="007E5580" w:rsidP="007E5580">
      <w:pPr>
        <w:pStyle w:val="aa"/>
        <w:spacing w:before="0" w:beforeAutospacing="0" w:after="0" w:afterAutospacing="0" w:line="360" w:lineRule="auto"/>
        <w:ind w:firstLine="709"/>
        <w:jc w:val="both"/>
        <w:rPr>
          <w:sz w:val="28"/>
          <w:szCs w:val="28"/>
        </w:rPr>
      </w:pPr>
      <w:r w:rsidRPr="00976D4B">
        <w:rPr>
          <w:sz w:val="28"/>
          <w:szCs w:val="28"/>
        </w:rPr>
        <w:t xml:space="preserve">2) формирование цифровой экономики; </w:t>
      </w:r>
    </w:p>
    <w:p w:rsidR="007E5580" w:rsidRDefault="007E5580" w:rsidP="007E5580">
      <w:pPr>
        <w:pStyle w:val="aa"/>
        <w:spacing w:before="0" w:beforeAutospacing="0" w:after="0" w:afterAutospacing="0" w:line="360" w:lineRule="auto"/>
        <w:ind w:firstLine="709"/>
        <w:jc w:val="both"/>
        <w:rPr>
          <w:sz w:val="28"/>
          <w:szCs w:val="28"/>
        </w:rPr>
      </w:pPr>
      <w:r w:rsidRPr="00976D4B">
        <w:rPr>
          <w:sz w:val="28"/>
          <w:szCs w:val="28"/>
        </w:rPr>
        <w:t xml:space="preserve">3) развитие цифрового общества. </w:t>
      </w:r>
    </w:p>
    <w:p w:rsidR="00433F59" w:rsidRDefault="00A5492E" w:rsidP="00EA3DC9">
      <w:pPr>
        <w:pStyle w:val="aa"/>
        <w:spacing w:before="0" w:beforeAutospacing="0" w:after="0" w:afterAutospacing="0" w:line="360" w:lineRule="auto"/>
        <w:ind w:firstLine="709"/>
        <w:jc w:val="both"/>
        <w:rPr>
          <w:sz w:val="28"/>
          <w:szCs w:val="28"/>
        </w:rPr>
      </w:pPr>
      <w:r>
        <w:rPr>
          <w:sz w:val="28"/>
          <w:szCs w:val="28"/>
        </w:rPr>
        <w:t>По данным отчета, предоставленным</w:t>
      </w:r>
      <w:r w:rsidR="00433F59" w:rsidRPr="00433F59">
        <w:rPr>
          <w:sz w:val="28"/>
          <w:szCs w:val="28"/>
        </w:rPr>
        <w:t xml:space="preserve"> </w:t>
      </w:r>
      <w:r w:rsidR="00F90B2A">
        <w:rPr>
          <w:sz w:val="28"/>
          <w:szCs w:val="28"/>
        </w:rPr>
        <w:t>«</w:t>
      </w:r>
      <w:proofErr w:type="spellStart"/>
      <w:r w:rsidR="00433F59" w:rsidRPr="00433F59">
        <w:rPr>
          <w:sz w:val="28"/>
          <w:szCs w:val="28"/>
        </w:rPr>
        <w:t>Retail</w:t>
      </w:r>
      <w:proofErr w:type="spellEnd"/>
      <w:r w:rsidR="00433F59" w:rsidRPr="00433F59">
        <w:rPr>
          <w:sz w:val="28"/>
          <w:szCs w:val="28"/>
        </w:rPr>
        <w:t xml:space="preserve">: </w:t>
      </w:r>
      <w:proofErr w:type="spellStart"/>
      <w:r w:rsidR="00433F59" w:rsidRPr="00433F59">
        <w:rPr>
          <w:sz w:val="28"/>
          <w:szCs w:val="28"/>
        </w:rPr>
        <w:t>Opening</w:t>
      </w:r>
      <w:proofErr w:type="spellEnd"/>
      <w:r w:rsidR="00433F59" w:rsidRPr="00433F59">
        <w:rPr>
          <w:sz w:val="28"/>
          <w:szCs w:val="28"/>
        </w:rPr>
        <w:t xml:space="preserve"> </w:t>
      </w:r>
      <w:proofErr w:type="spellStart"/>
      <w:r w:rsidR="00433F59" w:rsidRPr="00433F59">
        <w:rPr>
          <w:sz w:val="28"/>
          <w:szCs w:val="28"/>
        </w:rPr>
        <w:t>the</w:t>
      </w:r>
      <w:proofErr w:type="spellEnd"/>
      <w:r w:rsidR="00433F59" w:rsidRPr="00433F59">
        <w:rPr>
          <w:sz w:val="28"/>
          <w:szCs w:val="28"/>
        </w:rPr>
        <w:t xml:space="preserve"> </w:t>
      </w:r>
      <w:proofErr w:type="spellStart"/>
      <w:r w:rsidR="00433F59" w:rsidRPr="00433F59">
        <w:rPr>
          <w:sz w:val="28"/>
          <w:szCs w:val="28"/>
        </w:rPr>
        <w:t>Doors</w:t>
      </w:r>
      <w:proofErr w:type="spellEnd"/>
      <w:r w:rsidR="00433F59" w:rsidRPr="00433F59">
        <w:rPr>
          <w:sz w:val="28"/>
          <w:szCs w:val="28"/>
        </w:rPr>
        <w:t xml:space="preserve"> </w:t>
      </w:r>
      <w:proofErr w:type="spellStart"/>
      <w:r w:rsidR="00433F59" w:rsidRPr="00433F59">
        <w:rPr>
          <w:sz w:val="28"/>
          <w:szCs w:val="28"/>
        </w:rPr>
        <w:t>to</w:t>
      </w:r>
      <w:proofErr w:type="spellEnd"/>
      <w:r w:rsidR="00433F59" w:rsidRPr="00433F59">
        <w:rPr>
          <w:sz w:val="28"/>
          <w:szCs w:val="28"/>
        </w:rPr>
        <w:t xml:space="preserve"> </w:t>
      </w:r>
      <w:proofErr w:type="spellStart"/>
      <w:r w:rsidR="00433F59" w:rsidRPr="00433F59">
        <w:rPr>
          <w:sz w:val="28"/>
          <w:szCs w:val="28"/>
        </w:rPr>
        <w:t>Blockchain</w:t>
      </w:r>
      <w:proofErr w:type="spellEnd"/>
      <w:r w:rsidR="00433F59" w:rsidRPr="00433F59">
        <w:rPr>
          <w:sz w:val="28"/>
          <w:szCs w:val="28"/>
        </w:rPr>
        <w:t xml:space="preserve"> от компании </w:t>
      </w:r>
      <w:proofErr w:type="spellStart"/>
      <w:r w:rsidR="00433F59" w:rsidRPr="00433F59">
        <w:rPr>
          <w:sz w:val="28"/>
          <w:szCs w:val="28"/>
        </w:rPr>
        <w:t>Cognizant</w:t>
      </w:r>
      <w:proofErr w:type="spellEnd"/>
      <w:r w:rsidR="00433F59" w:rsidRPr="00433F59">
        <w:rPr>
          <w:sz w:val="28"/>
          <w:szCs w:val="28"/>
        </w:rPr>
        <w:t xml:space="preserve"> </w:t>
      </w:r>
      <w:r w:rsidR="00433F59">
        <w:rPr>
          <w:sz w:val="28"/>
          <w:szCs w:val="28"/>
        </w:rPr>
        <w:t>от 2019</w:t>
      </w:r>
      <w:r w:rsidR="00433F59" w:rsidRPr="00433F59">
        <w:rPr>
          <w:sz w:val="28"/>
          <w:szCs w:val="28"/>
        </w:rPr>
        <w:t xml:space="preserve"> г. Технология </w:t>
      </w:r>
      <w:proofErr w:type="spellStart"/>
      <w:r w:rsidR="00433F59" w:rsidRPr="00433F59">
        <w:rPr>
          <w:sz w:val="28"/>
          <w:szCs w:val="28"/>
        </w:rPr>
        <w:t>blockchain</w:t>
      </w:r>
      <w:proofErr w:type="spellEnd"/>
      <w:r w:rsidR="00433F59" w:rsidRPr="00433F59">
        <w:rPr>
          <w:sz w:val="28"/>
          <w:szCs w:val="28"/>
        </w:rPr>
        <w:t xml:space="preserve"> </w:t>
      </w:r>
      <w:r>
        <w:rPr>
          <w:sz w:val="28"/>
          <w:szCs w:val="28"/>
        </w:rPr>
        <w:t>серьезно</w:t>
      </w:r>
      <w:r w:rsidR="0045669C">
        <w:rPr>
          <w:sz w:val="28"/>
          <w:szCs w:val="28"/>
        </w:rPr>
        <w:t xml:space="preserve"> </w:t>
      </w:r>
      <w:r w:rsidR="00433F59" w:rsidRPr="00433F59">
        <w:rPr>
          <w:sz w:val="28"/>
          <w:szCs w:val="28"/>
        </w:rPr>
        <w:t xml:space="preserve">влияет на финансовую отрасль, информационные технологии и технологические операции (44%). На </w:t>
      </w:r>
      <w:r>
        <w:rPr>
          <w:sz w:val="28"/>
          <w:szCs w:val="28"/>
        </w:rPr>
        <w:t xml:space="preserve">приобретение товара организацией </w:t>
      </w:r>
      <w:r w:rsidR="00433F59" w:rsidRPr="00433F59">
        <w:rPr>
          <w:sz w:val="28"/>
          <w:szCs w:val="28"/>
        </w:rPr>
        <w:t>технология вли</w:t>
      </w:r>
      <w:r w:rsidR="00433F59" w:rsidRPr="00433F59">
        <w:rPr>
          <w:sz w:val="28"/>
          <w:szCs w:val="28"/>
        </w:rPr>
        <w:lastRenderedPageBreak/>
        <w:t xml:space="preserve">яет </w:t>
      </w:r>
      <w:r>
        <w:rPr>
          <w:sz w:val="28"/>
          <w:szCs w:val="28"/>
        </w:rPr>
        <w:t>по усредненным данным</w:t>
      </w:r>
      <w:r w:rsidR="00433F59" w:rsidRPr="00433F59">
        <w:rPr>
          <w:sz w:val="28"/>
          <w:szCs w:val="28"/>
        </w:rPr>
        <w:t xml:space="preserve"> на 42%. Технология </w:t>
      </w:r>
      <w:proofErr w:type="spellStart"/>
      <w:r w:rsidR="00433F59" w:rsidRPr="00433F59">
        <w:rPr>
          <w:sz w:val="28"/>
          <w:szCs w:val="28"/>
        </w:rPr>
        <w:t>blockchain</w:t>
      </w:r>
      <w:proofErr w:type="spellEnd"/>
      <w:r w:rsidR="00433F59" w:rsidRPr="00433F59">
        <w:rPr>
          <w:sz w:val="28"/>
          <w:szCs w:val="28"/>
        </w:rPr>
        <w:t xml:space="preserve"> может применяться для бизнес</w:t>
      </w:r>
      <w:r>
        <w:rPr>
          <w:sz w:val="28"/>
          <w:szCs w:val="28"/>
        </w:rPr>
        <w:t>-</w:t>
      </w:r>
      <w:r w:rsidR="00433F59" w:rsidRPr="00433F59">
        <w:rPr>
          <w:sz w:val="28"/>
          <w:szCs w:val="28"/>
        </w:rPr>
        <w:t>процессов, связанных со взаимодействием с отечественными контрагентами, так и на международном уровне.</w:t>
      </w:r>
    </w:p>
    <w:p w:rsidR="005F58B9" w:rsidRDefault="005F58B9" w:rsidP="005F58B9">
      <w:pPr>
        <w:pStyle w:val="aa"/>
        <w:spacing w:before="0" w:beforeAutospacing="0" w:after="0" w:afterAutospacing="0" w:line="360" w:lineRule="auto"/>
        <w:ind w:firstLine="709"/>
        <w:jc w:val="both"/>
        <w:rPr>
          <w:sz w:val="28"/>
          <w:szCs w:val="28"/>
        </w:rPr>
      </w:pPr>
      <w:r>
        <w:rPr>
          <w:sz w:val="28"/>
          <w:szCs w:val="28"/>
        </w:rPr>
        <w:t>Делая понятие</w:t>
      </w:r>
      <w:r w:rsidRPr="00976D4B">
        <w:rPr>
          <w:sz w:val="28"/>
          <w:szCs w:val="28"/>
        </w:rPr>
        <w:t xml:space="preserve"> логистики</w:t>
      </w:r>
      <w:r>
        <w:rPr>
          <w:sz w:val="28"/>
          <w:szCs w:val="28"/>
        </w:rPr>
        <w:t xml:space="preserve"> равным </w:t>
      </w:r>
      <w:r w:rsidRPr="00976D4B">
        <w:rPr>
          <w:sz w:val="28"/>
          <w:szCs w:val="28"/>
        </w:rPr>
        <w:t>поняти</w:t>
      </w:r>
      <w:r>
        <w:rPr>
          <w:sz w:val="28"/>
          <w:szCs w:val="28"/>
        </w:rPr>
        <w:t>ю</w:t>
      </w:r>
      <w:r w:rsidRPr="00976D4B">
        <w:rPr>
          <w:sz w:val="28"/>
          <w:szCs w:val="28"/>
        </w:rPr>
        <w:t xml:space="preserve"> единой</w:t>
      </w:r>
      <w:r>
        <w:rPr>
          <w:sz w:val="28"/>
          <w:szCs w:val="28"/>
        </w:rPr>
        <w:t xml:space="preserve"> </w:t>
      </w:r>
      <w:r w:rsidRPr="00976D4B">
        <w:rPr>
          <w:sz w:val="28"/>
          <w:szCs w:val="28"/>
        </w:rPr>
        <w:t xml:space="preserve">системы товародвижения, в ней выделяют ряд функциональных подсистем. </w:t>
      </w:r>
      <w:r>
        <w:rPr>
          <w:sz w:val="28"/>
          <w:szCs w:val="28"/>
        </w:rPr>
        <w:t xml:space="preserve">В данных подсистемах присутствует и </w:t>
      </w:r>
      <w:r w:rsidRPr="00976D4B">
        <w:rPr>
          <w:sz w:val="28"/>
          <w:szCs w:val="28"/>
        </w:rPr>
        <w:t xml:space="preserve">система управления закупками и размещением заказов [3]. </w:t>
      </w:r>
      <w:r>
        <w:rPr>
          <w:sz w:val="28"/>
          <w:szCs w:val="28"/>
        </w:rPr>
        <w:t>Максимально актуальное направление</w:t>
      </w:r>
      <w:r w:rsidRPr="00976D4B">
        <w:rPr>
          <w:sz w:val="28"/>
          <w:szCs w:val="28"/>
        </w:rPr>
        <w:t>, на которое нацелены программы автоматиза</w:t>
      </w:r>
      <w:r>
        <w:rPr>
          <w:sz w:val="28"/>
          <w:szCs w:val="28"/>
        </w:rPr>
        <w:t xml:space="preserve">ции – это </w:t>
      </w:r>
      <w:r w:rsidRPr="00976D4B">
        <w:rPr>
          <w:sz w:val="28"/>
          <w:szCs w:val="28"/>
        </w:rPr>
        <w:t xml:space="preserve">закупочная деятельность, а самой перспективной технологией – технология </w:t>
      </w:r>
      <w:proofErr w:type="spellStart"/>
      <w:r w:rsidRPr="00976D4B">
        <w:rPr>
          <w:sz w:val="28"/>
          <w:szCs w:val="28"/>
        </w:rPr>
        <w:t>blockchain</w:t>
      </w:r>
      <w:proofErr w:type="spellEnd"/>
      <w:r w:rsidRPr="00976D4B">
        <w:rPr>
          <w:sz w:val="28"/>
          <w:szCs w:val="28"/>
        </w:rPr>
        <w:t xml:space="preserve">. </w:t>
      </w:r>
      <w:r>
        <w:rPr>
          <w:sz w:val="28"/>
          <w:szCs w:val="28"/>
          <w:lang w:val="en-US"/>
        </w:rPr>
        <w:t>B</w:t>
      </w:r>
      <w:r w:rsidRPr="00976D4B">
        <w:rPr>
          <w:sz w:val="28"/>
          <w:szCs w:val="28"/>
        </w:rPr>
        <w:t xml:space="preserve">lockchain предоставляет собой распределенную базу данных, </w:t>
      </w:r>
      <w:r>
        <w:rPr>
          <w:sz w:val="28"/>
          <w:szCs w:val="28"/>
        </w:rPr>
        <w:t xml:space="preserve">управляемую </w:t>
      </w:r>
      <w:r w:rsidRPr="00976D4B">
        <w:rPr>
          <w:sz w:val="28"/>
          <w:szCs w:val="28"/>
        </w:rPr>
        <w:t>посредством специализированной систем</w:t>
      </w:r>
      <w:r>
        <w:rPr>
          <w:sz w:val="28"/>
          <w:szCs w:val="28"/>
        </w:rPr>
        <w:t>ы</w:t>
      </w:r>
      <w:r w:rsidRPr="00976D4B">
        <w:rPr>
          <w:sz w:val="28"/>
          <w:szCs w:val="28"/>
        </w:rPr>
        <w:t xml:space="preserve"> управления. </w:t>
      </w:r>
      <w:r>
        <w:rPr>
          <w:sz w:val="28"/>
          <w:szCs w:val="28"/>
        </w:rPr>
        <w:t>БД</w:t>
      </w:r>
      <w:r w:rsidRPr="00976D4B">
        <w:rPr>
          <w:sz w:val="28"/>
          <w:szCs w:val="28"/>
        </w:rPr>
        <w:t xml:space="preserve"> хранит информацию о всех транзакциях и изменениях в системе. Технология появилась в 2008 году на основе платформы </w:t>
      </w:r>
      <w:proofErr w:type="spellStart"/>
      <w:r w:rsidRPr="00976D4B">
        <w:rPr>
          <w:sz w:val="28"/>
          <w:szCs w:val="28"/>
        </w:rPr>
        <w:t>Bitcoin</w:t>
      </w:r>
      <w:proofErr w:type="spellEnd"/>
      <w:r w:rsidRPr="00976D4B">
        <w:rPr>
          <w:sz w:val="28"/>
          <w:szCs w:val="28"/>
        </w:rPr>
        <w:t xml:space="preserve">. Технология </w:t>
      </w:r>
      <w:proofErr w:type="spellStart"/>
      <w:r w:rsidRPr="00976D4B">
        <w:rPr>
          <w:sz w:val="28"/>
          <w:szCs w:val="28"/>
        </w:rPr>
        <w:t>blockchain</w:t>
      </w:r>
      <w:proofErr w:type="spellEnd"/>
      <w:r w:rsidRPr="00976D4B">
        <w:rPr>
          <w:sz w:val="28"/>
          <w:szCs w:val="28"/>
        </w:rPr>
        <w:t xml:space="preserve"> – </w:t>
      </w:r>
      <w:r>
        <w:rPr>
          <w:sz w:val="28"/>
          <w:szCs w:val="28"/>
        </w:rPr>
        <w:t>передовой</w:t>
      </w:r>
      <w:r w:rsidRPr="00976D4B">
        <w:rPr>
          <w:sz w:val="28"/>
          <w:szCs w:val="28"/>
        </w:rPr>
        <w:t xml:space="preserve"> способ управления данными, которая их идентифицирует и исключает какие</w:t>
      </w:r>
      <w:r>
        <w:rPr>
          <w:sz w:val="28"/>
          <w:szCs w:val="28"/>
        </w:rPr>
        <w:t>-</w:t>
      </w:r>
      <w:r w:rsidRPr="00976D4B">
        <w:rPr>
          <w:sz w:val="28"/>
          <w:szCs w:val="28"/>
        </w:rPr>
        <w:t xml:space="preserve">либо изменения </w:t>
      </w:r>
      <w:proofErr w:type="spellStart"/>
      <w:r w:rsidRPr="00976D4B">
        <w:rPr>
          <w:sz w:val="28"/>
          <w:szCs w:val="28"/>
        </w:rPr>
        <w:t>неидентифицированных</w:t>
      </w:r>
      <w:proofErr w:type="spellEnd"/>
      <w:r w:rsidRPr="00976D4B">
        <w:rPr>
          <w:sz w:val="28"/>
          <w:szCs w:val="28"/>
        </w:rPr>
        <w:t xml:space="preserve"> данных. В закупочной деятельности и смежных сферах данная технология позволяет автоматизировать транзакции в информационных системах за счет использования </w:t>
      </w:r>
      <w:proofErr w:type="spellStart"/>
      <w:r w:rsidRPr="00976D4B">
        <w:rPr>
          <w:sz w:val="28"/>
          <w:szCs w:val="28"/>
        </w:rPr>
        <w:t>смартконтрактов</w:t>
      </w:r>
      <w:proofErr w:type="spellEnd"/>
      <w:r w:rsidRPr="00976D4B">
        <w:rPr>
          <w:sz w:val="28"/>
          <w:szCs w:val="28"/>
        </w:rPr>
        <w:t xml:space="preserve">. </w:t>
      </w:r>
      <w:r>
        <w:rPr>
          <w:sz w:val="28"/>
          <w:szCs w:val="28"/>
        </w:rPr>
        <w:tab/>
      </w:r>
    </w:p>
    <w:p w:rsidR="00EA3DC9" w:rsidRDefault="00A5492E" w:rsidP="00EA3DC9">
      <w:pPr>
        <w:pStyle w:val="aa"/>
        <w:spacing w:before="0" w:beforeAutospacing="0" w:after="0" w:afterAutospacing="0" w:line="360" w:lineRule="auto"/>
        <w:ind w:firstLine="709"/>
        <w:jc w:val="both"/>
        <w:rPr>
          <w:sz w:val="28"/>
          <w:szCs w:val="28"/>
        </w:rPr>
      </w:pPr>
      <w:r>
        <w:rPr>
          <w:sz w:val="28"/>
          <w:szCs w:val="28"/>
        </w:rPr>
        <w:t>Анализируя данную информацию</w:t>
      </w:r>
      <w:r w:rsidR="00433F59">
        <w:rPr>
          <w:sz w:val="28"/>
          <w:szCs w:val="28"/>
        </w:rPr>
        <w:t xml:space="preserve">, </w:t>
      </w:r>
      <w:r>
        <w:rPr>
          <w:sz w:val="28"/>
          <w:szCs w:val="28"/>
        </w:rPr>
        <w:t>делаю вывод:</w:t>
      </w:r>
      <w:r w:rsidR="0045669C">
        <w:rPr>
          <w:sz w:val="28"/>
          <w:szCs w:val="28"/>
        </w:rPr>
        <w:t xml:space="preserve"> </w:t>
      </w:r>
      <w:r w:rsidR="00433F59" w:rsidRPr="00433F59">
        <w:rPr>
          <w:sz w:val="28"/>
          <w:szCs w:val="28"/>
        </w:rPr>
        <w:t xml:space="preserve">тенденция </w:t>
      </w:r>
      <w:r>
        <w:rPr>
          <w:sz w:val="28"/>
          <w:szCs w:val="28"/>
        </w:rPr>
        <w:t>внедрения</w:t>
      </w:r>
      <w:r w:rsidR="00433F59" w:rsidRPr="00433F59">
        <w:rPr>
          <w:sz w:val="28"/>
          <w:szCs w:val="28"/>
        </w:rPr>
        <w:t xml:space="preserve"> </w:t>
      </w:r>
      <w:proofErr w:type="spellStart"/>
      <w:r w:rsidR="00433F59" w:rsidRPr="00433F59">
        <w:rPr>
          <w:sz w:val="28"/>
          <w:szCs w:val="28"/>
        </w:rPr>
        <w:t>blockchain</w:t>
      </w:r>
      <w:proofErr w:type="spellEnd"/>
      <w:r w:rsidR="00433F59" w:rsidRPr="00433F59">
        <w:rPr>
          <w:sz w:val="28"/>
          <w:szCs w:val="28"/>
        </w:rPr>
        <w:t xml:space="preserve"> в различных отр</w:t>
      </w:r>
      <w:r>
        <w:rPr>
          <w:sz w:val="28"/>
          <w:szCs w:val="28"/>
        </w:rPr>
        <w:t>аслях деятельности</w:t>
      </w:r>
      <w:r w:rsidR="00433F59" w:rsidRPr="00433F59">
        <w:rPr>
          <w:sz w:val="28"/>
          <w:szCs w:val="28"/>
        </w:rPr>
        <w:t xml:space="preserve">, особенно в сфере закупок и логистики, будет </w:t>
      </w:r>
      <w:r w:rsidR="00584B77">
        <w:rPr>
          <w:sz w:val="28"/>
          <w:szCs w:val="28"/>
        </w:rPr>
        <w:t xml:space="preserve">со временем </w:t>
      </w:r>
      <w:r w:rsidR="00433F59" w:rsidRPr="00433F59">
        <w:rPr>
          <w:sz w:val="28"/>
          <w:szCs w:val="28"/>
        </w:rPr>
        <w:t xml:space="preserve">только укрепляться. </w:t>
      </w:r>
      <w:r w:rsidR="00584B77">
        <w:rPr>
          <w:sz w:val="28"/>
          <w:szCs w:val="28"/>
        </w:rPr>
        <w:t>Примеры успешной</w:t>
      </w:r>
      <w:r w:rsidR="0045669C">
        <w:rPr>
          <w:sz w:val="28"/>
          <w:szCs w:val="28"/>
        </w:rPr>
        <w:t xml:space="preserve"> </w:t>
      </w:r>
      <w:r w:rsidR="00433F59" w:rsidRPr="00433F59">
        <w:rPr>
          <w:sz w:val="28"/>
          <w:szCs w:val="28"/>
        </w:rPr>
        <w:t xml:space="preserve">реализации </w:t>
      </w:r>
      <w:proofErr w:type="spellStart"/>
      <w:r w:rsidR="00433F59" w:rsidRPr="00433F59">
        <w:rPr>
          <w:sz w:val="28"/>
          <w:szCs w:val="28"/>
        </w:rPr>
        <w:t>blockchain</w:t>
      </w:r>
      <w:proofErr w:type="spellEnd"/>
      <w:r w:rsidR="00584B77">
        <w:rPr>
          <w:sz w:val="28"/>
          <w:szCs w:val="28"/>
        </w:rPr>
        <w:t>-</w:t>
      </w:r>
      <w:r w:rsidR="00433F59" w:rsidRPr="00433F59">
        <w:rPr>
          <w:sz w:val="28"/>
          <w:szCs w:val="28"/>
        </w:rPr>
        <w:t xml:space="preserve">проектов в закупочной деятельности можно привести пилотные проекты (проекты на этапе тестирования) крупных международных компаний. </w:t>
      </w:r>
    </w:p>
    <w:p w:rsidR="00402C39" w:rsidRPr="00402C39" w:rsidRDefault="00402C39" w:rsidP="00402C39">
      <w:pPr>
        <w:pStyle w:val="aa"/>
        <w:spacing w:before="0" w:beforeAutospacing="0" w:after="0" w:afterAutospacing="0" w:line="360" w:lineRule="auto"/>
        <w:ind w:firstLine="709"/>
        <w:jc w:val="both"/>
        <w:rPr>
          <w:sz w:val="28"/>
          <w:szCs w:val="28"/>
        </w:rPr>
      </w:pPr>
      <w:r>
        <w:rPr>
          <w:sz w:val="28"/>
          <w:szCs w:val="28"/>
        </w:rPr>
        <w:t xml:space="preserve">Например, </w:t>
      </w:r>
      <w:r w:rsidR="00886573">
        <w:rPr>
          <w:sz w:val="28"/>
          <w:szCs w:val="28"/>
        </w:rPr>
        <w:t xml:space="preserve">IBM </w:t>
      </w:r>
      <w:proofErr w:type="spellStart"/>
      <w:r w:rsidR="00886573">
        <w:rPr>
          <w:sz w:val="28"/>
          <w:szCs w:val="28"/>
        </w:rPr>
        <w:t>Food</w:t>
      </w:r>
      <w:proofErr w:type="spellEnd"/>
      <w:r w:rsidR="00886573">
        <w:rPr>
          <w:sz w:val="28"/>
          <w:szCs w:val="28"/>
        </w:rPr>
        <w:t xml:space="preserve"> </w:t>
      </w:r>
      <w:proofErr w:type="spellStart"/>
      <w:r w:rsidR="00886573">
        <w:rPr>
          <w:sz w:val="28"/>
          <w:szCs w:val="28"/>
        </w:rPr>
        <w:t>Trust</w:t>
      </w:r>
      <w:proofErr w:type="spellEnd"/>
      <w:r w:rsidR="00886573">
        <w:rPr>
          <w:sz w:val="28"/>
          <w:szCs w:val="28"/>
        </w:rPr>
        <w:t>. IBM </w:t>
      </w:r>
      <w:proofErr w:type="spellStart"/>
      <w:r w:rsidR="00886573">
        <w:rPr>
          <w:sz w:val="28"/>
          <w:szCs w:val="28"/>
        </w:rPr>
        <w:t>Food</w:t>
      </w:r>
      <w:proofErr w:type="spellEnd"/>
      <w:r w:rsidR="00886573">
        <w:rPr>
          <w:sz w:val="28"/>
          <w:szCs w:val="28"/>
        </w:rPr>
        <w:t xml:space="preserve"> </w:t>
      </w:r>
      <w:proofErr w:type="spellStart"/>
      <w:r w:rsidR="00886573">
        <w:rPr>
          <w:sz w:val="28"/>
          <w:szCs w:val="28"/>
        </w:rPr>
        <w:t>Trus</w:t>
      </w:r>
      <w:proofErr w:type="spellEnd"/>
      <w:r w:rsidR="00886573">
        <w:rPr>
          <w:sz w:val="28"/>
          <w:szCs w:val="28"/>
        </w:rPr>
        <w:t xml:space="preserve"> – </w:t>
      </w:r>
      <w:r w:rsidRPr="00402C39">
        <w:rPr>
          <w:sz w:val="28"/>
          <w:szCs w:val="28"/>
        </w:rPr>
        <w:t xml:space="preserve">это решение на основе технологии </w:t>
      </w:r>
      <w:proofErr w:type="spellStart"/>
      <w:r w:rsidRPr="00433F59">
        <w:rPr>
          <w:sz w:val="28"/>
          <w:szCs w:val="28"/>
        </w:rPr>
        <w:t>blockchain</w:t>
      </w:r>
      <w:proofErr w:type="spellEnd"/>
      <w:r w:rsidRPr="00402C39">
        <w:rPr>
          <w:sz w:val="28"/>
          <w:szCs w:val="28"/>
        </w:rPr>
        <w:t xml:space="preserve">, которое позволяет всем участникам сети получить преимущества более безопасной, интеллектуальной и стабильной экосистемы продуктов питания. Оцифровка транзакций и данных позволяет повысить эффективность работы всех участников цепочки поставок, включая производителей, переработчиков, поставщиков, розничных продавцов, регулирующие органы и потребителей. </w:t>
      </w:r>
    </w:p>
    <w:p w:rsidR="00402C39" w:rsidRPr="00402C39" w:rsidRDefault="00402C39" w:rsidP="00402C39">
      <w:pPr>
        <w:pStyle w:val="aa"/>
        <w:spacing w:before="0" w:beforeAutospacing="0" w:after="0" w:afterAutospacing="0" w:line="360" w:lineRule="auto"/>
        <w:ind w:firstLine="709"/>
        <w:jc w:val="both"/>
        <w:rPr>
          <w:sz w:val="28"/>
          <w:szCs w:val="28"/>
        </w:rPr>
      </w:pPr>
      <w:r w:rsidRPr="00402C39">
        <w:rPr>
          <w:sz w:val="28"/>
          <w:szCs w:val="28"/>
        </w:rPr>
        <w:lastRenderedPageBreak/>
        <w:t>Авторизованные пользователи получают доступ к полезной информации из цепо</w:t>
      </w:r>
      <w:r w:rsidR="00886573">
        <w:rPr>
          <w:sz w:val="28"/>
          <w:szCs w:val="28"/>
        </w:rPr>
        <w:t>чки поставок продуктов питания –</w:t>
      </w:r>
      <w:r w:rsidRPr="00402C39">
        <w:rPr>
          <w:sz w:val="28"/>
          <w:szCs w:val="28"/>
        </w:rPr>
        <w:t xml:space="preserve"> от фермы до магазина и, в конечном счете, до потребителя. Полная хронология и текущее положение любой партии продуктов питания, а также сопроводительная информация, такая как сертификаты, данные тестов и данные о температуре </w:t>
      </w:r>
      <w:r w:rsidR="00886573">
        <w:rPr>
          <w:sz w:val="28"/>
          <w:szCs w:val="28"/>
        </w:rPr>
        <w:t xml:space="preserve">– </w:t>
      </w:r>
      <w:r w:rsidRPr="00402C39">
        <w:rPr>
          <w:sz w:val="28"/>
          <w:szCs w:val="28"/>
        </w:rPr>
        <w:t xml:space="preserve">после передачи в </w:t>
      </w:r>
      <w:proofErr w:type="spellStart"/>
      <w:r w:rsidRPr="00402C39">
        <w:rPr>
          <w:sz w:val="28"/>
          <w:szCs w:val="28"/>
        </w:rPr>
        <w:t>блокчейн</w:t>
      </w:r>
      <w:proofErr w:type="spellEnd"/>
      <w:r w:rsidRPr="00402C39">
        <w:rPr>
          <w:sz w:val="28"/>
          <w:szCs w:val="28"/>
        </w:rPr>
        <w:t xml:space="preserve"> всю эту информацию можно найти за считанные секунды. </w:t>
      </w:r>
    </w:p>
    <w:p w:rsidR="00402C39" w:rsidRPr="00323F48" w:rsidRDefault="00402C39" w:rsidP="00323F48">
      <w:pPr>
        <w:pStyle w:val="aa"/>
        <w:spacing w:before="0" w:beforeAutospacing="0" w:after="0" w:afterAutospacing="0" w:line="360" w:lineRule="auto"/>
        <w:ind w:firstLine="709"/>
        <w:jc w:val="both"/>
        <w:rPr>
          <w:sz w:val="28"/>
          <w:szCs w:val="28"/>
        </w:rPr>
      </w:pPr>
      <w:r w:rsidRPr="00402C39">
        <w:rPr>
          <w:sz w:val="28"/>
          <w:szCs w:val="28"/>
        </w:rPr>
        <w:t xml:space="preserve">Решение </w:t>
      </w:r>
      <w:proofErr w:type="spellStart"/>
      <w:r w:rsidRPr="00402C39">
        <w:rPr>
          <w:sz w:val="28"/>
          <w:szCs w:val="28"/>
        </w:rPr>
        <w:t>SaaS</w:t>
      </w:r>
      <w:proofErr w:type="spellEnd"/>
      <w:r w:rsidRPr="00402C39">
        <w:rPr>
          <w:sz w:val="28"/>
          <w:szCs w:val="28"/>
        </w:rPr>
        <w:t xml:space="preserve"> (программное обеспечение в качестве услуги) </w:t>
      </w:r>
      <w:r w:rsidR="00886573">
        <w:rPr>
          <w:sz w:val="28"/>
          <w:szCs w:val="28"/>
        </w:rPr>
        <w:t>выстраивается</w:t>
      </w:r>
      <w:r w:rsidR="005C6A74">
        <w:rPr>
          <w:sz w:val="28"/>
          <w:szCs w:val="28"/>
        </w:rPr>
        <w:t xml:space="preserve"> так: </w:t>
      </w:r>
      <w:r w:rsidRPr="00402C39">
        <w:rPr>
          <w:sz w:val="28"/>
          <w:szCs w:val="28"/>
        </w:rPr>
        <w:t xml:space="preserve">доверие </w:t>
      </w:r>
      <w:r w:rsidR="005C6A74">
        <w:rPr>
          <w:sz w:val="28"/>
          <w:szCs w:val="28"/>
        </w:rPr>
        <w:t xml:space="preserve">к продукту </w:t>
      </w:r>
      <w:r w:rsidR="005A6590">
        <w:rPr>
          <w:sz w:val="28"/>
          <w:szCs w:val="28"/>
        </w:rPr>
        <w:t xml:space="preserve">позволяет сильно повысить </w:t>
      </w:r>
      <w:r w:rsidRPr="00402C39">
        <w:rPr>
          <w:sz w:val="28"/>
          <w:szCs w:val="28"/>
        </w:rPr>
        <w:t xml:space="preserve">эффективность растущей системы снабжения, а не </w:t>
      </w:r>
      <w:r w:rsidRPr="00323F48">
        <w:rPr>
          <w:sz w:val="28"/>
          <w:szCs w:val="28"/>
        </w:rPr>
        <w:t xml:space="preserve">препятствует ее работе. </w:t>
      </w:r>
      <w:proofErr w:type="spellStart"/>
      <w:r w:rsidR="005A6590">
        <w:rPr>
          <w:sz w:val="28"/>
          <w:szCs w:val="28"/>
        </w:rPr>
        <w:t>Акцентируясь</w:t>
      </w:r>
      <w:proofErr w:type="spellEnd"/>
      <w:r w:rsidR="0045669C">
        <w:rPr>
          <w:sz w:val="28"/>
          <w:szCs w:val="28"/>
        </w:rPr>
        <w:t xml:space="preserve"> </w:t>
      </w:r>
      <w:r w:rsidRPr="00323F48">
        <w:rPr>
          <w:sz w:val="28"/>
          <w:szCs w:val="28"/>
        </w:rPr>
        <w:t>на безопасност</w:t>
      </w:r>
      <w:r w:rsidR="005A6590">
        <w:rPr>
          <w:sz w:val="28"/>
          <w:szCs w:val="28"/>
        </w:rPr>
        <w:t>и</w:t>
      </w:r>
      <w:r w:rsidRPr="00323F48">
        <w:rPr>
          <w:sz w:val="28"/>
          <w:szCs w:val="28"/>
        </w:rPr>
        <w:t xml:space="preserve"> продуктов питания, повышени</w:t>
      </w:r>
      <w:r w:rsidR="005A6590">
        <w:rPr>
          <w:sz w:val="28"/>
          <w:szCs w:val="28"/>
        </w:rPr>
        <w:t>и</w:t>
      </w:r>
      <w:r w:rsidRPr="00323F48">
        <w:rPr>
          <w:sz w:val="28"/>
          <w:szCs w:val="28"/>
        </w:rPr>
        <w:t xml:space="preserve"> срока хранения, сокращени</w:t>
      </w:r>
      <w:r w:rsidR="005A6590">
        <w:rPr>
          <w:sz w:val="28"/>
          <w:szCs w:val="28"/>
        </w:rPr>
        <w:t>и</w:t>
      </w:r>
      <w:r w:rsidRPr="00323F48">
        <w:rPr>
          <w:sz w:val="28"/>
          <w:szCs w:val="28"/>
        </w:rPr>
        <w:t xml:space="preserve"> отходов, скорост</w:t>
      </w:r>
      <w:r w:rsidR="005A6590">
        <w:rPr>
          <w:sz w:val="28"/>
          <w:szCs w:val="28"/>
        </w:rPr>
        <w:t>и</w:t>
      </w:r>
      <w:r w:rsidRPr="00323F48">
        <w:rPr>
          <w:sz w:val="28"/>
          <w:szCs w:val="28"/>
        </w:rPr>
        <w:t xml:space="preserve"> отслеживания и простот</w:t>
      </w:r>
      <w:r w:rsidR="005A6590">
        <w:rPr>
          <w:sz w:val="28"/>
          <w:szCs w:val="28"/>
        </w:rPr>
        <w:t>е</w:t>
      </w:r>
      <w:r w:rsidRPr="00323F48">
        <w:rPr>
          <w:sz w:val="28"/>
          <w:szCs w:val="28"/>
        </w:rPr>
        <w:t xml:space="preserve"> доступа к общей информации, решение </w:t>
      </w:r>
      <w:proofErr w:type="spellStart"/>
      <w:r w:rsidRPr="00323F48">
        <w:rPr>
          <w:sz w:val="28"/>
          <w:szCs w:val="28"/>
        </w:rPr>
        <w:t>Food</w:t>
      </w:r>
      <w:proofErr w:type="spellEnd"/>
      <w:r w:rsidRPr="00323F48">
        <w:rPr>
          <w:sz w:val="28"/>
          <w:szCs w:val="28"/>
        </w:rPr>
        <w:t xml:space="preserve"> </w:t>
      </w:r>
      <w:proofErr w:type="spellStart"/>
      <w:r w:rsidRPr="00323F48">
        <w:rPr>
          <w:sz w:val="28"/>
          <w:szCs w:val="28"/>
        </w:rPr>
        <w:t>Trust</w:t>
      </w:r>
      <w:proofErr w:type="spellEnd"/>
      <w:r w:rsidRPr="00323F48">
        <w:rPr>
          <w:sz w:val="28"/>
          <w:szCs w:val="28"/>
        </w:rPr>
        <w:t xml:space="preserve"> </w:t>
      </w:r>
      <w:r w:rsidR="005A6590">
        <w:rPr>
          <w:sz w:val="28"/>
          <w:szCs w:val="28"/>
        </w:rPr>
        <w:t>способно оказать помощь по</w:t>
      </w:r>
      <w:r w:rsidR="0045669C">
        <w:rPr>
          <w:sz w:val="28"/>
          <w:szCs w:val="28"/>
        </w:rPr>
        <w:t xml:space="preserve"> </w:t>
      </w:r>
      <w:r w:rsidRPr="00323F48">
        <w:rPr>
          <w:sz w:val="28"/>
          <w:szCs w:val="28"/>
        </w:rPr>
        <w:t>внед</w:t>
      </w:r>
      <w:r w:rsidR="005A6590">
        <w:rPr>
          <w:sz w:val="28"/>
          <w:szCs w:val="28"/>
        </w:rPr>
        <w:t>рению</w:t>
      </w:r>
      <w:r w:rsidRPr="00323F48">
        <w:rPr>
          <w:sz w:val="28"/>
          <w:szCs w:val="28"/>
        </w:rPr>
        <w:t xml:space="preserve"> новы</w:t>
      </w:r>
      <w:r w:rsidR="005A6590">
        <w:rPr>
          <w:sz w:val="28"/>
          <w:szCs w:val="28"/>
        </w:rPr>
        <w:t>х</w:t>
      </w:r>
      <w:r w:rsidRPr="00323F48">
        <w:rPr>
          <w:sz w:val="28"/>
          <w:szCs w:val="28"/>
        </w:rPr>
        <w:t xml:space="preserve"> стандарт</w:t>
      </w:r>
      <w:r w:rsidR="005A6590">
        <w:rPr>
          <w:sz w:val="28"/>
          <w:szCs w:val="28"/>
        </w:rPr>
        <w:t>ов</w:t>
      </w:r>
      <w:r w:rsidRPr="00323F48">
        <w:rPr>
          <w:sz w:val="28"/>
          <w:szCs w:val="28"/>
        </w:rPr>
        <w:t xml:space="preserve"> прозрачности и доверия. </w:t>
      </w:r>
    </w:p>
    <w:p w:rsidR="00204048" w:rsidRPr="00323F48" w:rsidRDefault="00B918BC" w:rsidP="00323F4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Выбранные за основу</w:t>
      </w:r>
      <w:r w:rsidR="00204048" w:rsidRPr="005E09CC">
        <w:rPr>
          <w:rFonts w:ascii="Times New Roman" w:eastAsia="Times New Roman" w:hAnsi="Times New Roman" w:cs="Times New Roman"/>
          <w:sz w:val="28"/>
          <w:szCs w:val="28"/>
        </w:rPr>
        <w:t xml:space="preserve"> закупочные процессы для оптимизации </w:t>
      </w:r>
      <w:r>
        <w:rPr>
          <w:rFonts w:ascii="Times New Roman" w:eastAsia="Times New Roman" w:hAnsi="Times New Roman" w:cs="Times New Roman"/>
          <w:sz w:val="28"/>
          <w:szCs w:val="28"/>
        </w:rPr>
        <w:t>объединяются</w:t>
      </w:r>
      <w:r w:rsidR="00204048" w:rsidRPr="005E09CC">
        <w:rPr>
          <w:rFonts w:ascii="Times New Roman" w:eastAsia="Times New Roman" w:hAnsi="Times New Roman" w:cs="Times New Roman"/>
          <w:sz w:val="28"/>
          <w:szCs w:val="28"/>
        </w:rPr>
        <w:t xml:space="preserve"> в несколько категорий: </w:t>
      </w:r>
      <w:r w:rsidR="00204048" w:rsidRPr="00323F48">
        <w:rPr>
          <w:rFonts w:ascii="Times New Roman" w:eastAsia="Times New Roman" w:hAnsi="Times New Roman" w:cs="Times New Roman"/>
          <w:sz w:val="28"/>
          <w:szCs w:val="28"/>
        </w:rPr>
        <w:t xml:space="preserve">планирование и определение потребности, проведение закупки, заключение договоров и последующие поставка и взаиморасчеты; учет и анализ использования предмета закупки внутри компании, аналитика закупки. </w:t>
      </w:r>
    </w:p>
    <w:p w:rsidR="00204048" w:rsidRPr="00323F48" w:rsidRDefault="00204048" w:rsidP="00323F48">
      <w:pPr>
        <w:spacing w:after="0" w:line="360" w:lineRule="auto"/>
        <w:ind w:firstLine="709"/>
        <w:jc w:val="both"/>
        <w:rPr>
          <w:rFonts w:ascii="Times New Roman" w:eastAsia="Times New Roman" w:hAnsi="Times New Roman" w:cs="Times New Roman"/>
          <w:sz w:val="28"/>
          <w:szCs w:val="28"/>
        </w:rPr>
      </w:pPr>
      <w:r w:rsidRPr="00323F48">
        <w:rPr>
          <w:rFonts w:ascii="Times New Roman" w:eastAsia="Times New Roman" w:hAnsi="Times New Roman" w:cs="Times New Roman"/>
          <w:sz w:val="28"/>
          <w:szCs w:val="28"/>
        </w:rPr>
        <w:t>Рассмотрим подробнее каждый блок:</w:t>
      </w:r>
    </w:p>
    <w:p w:rsidR="00204048" w:rsidRPr="00323F48" w:rsidRDefault="00204048" w:rsidP="004E60AA">
      <w:pPr>
        <w:pStyle w:val="ac"/>
        <w:numPr>
          <w:ilvl w:val="1"/>
          <w:numId w:val="25"/>
        </w:numPr>
        <w:tabs>
          <w:tab w:val="left" w:pos="993"/>
        </w:tabs>
        <w:spacing w:after="0" w:line="360" w:lineRule="auto"/>
        <w:ind w:left="0" w:firstLine="709"/>
        <w:jc w:val="both"/>
        <w:rPr>
          <w:rFonts w:ascii="Times New Roman" w:eastAsia="Times New Roman" w:hAnsi="Times New Roman" w:cs="Times New Roman"/>
          <w:sz w:val="28"/>
          <w:szCs w:val="28"/>
        </w:rPr>
      </w:pPr>
      <w:r w:rsidRPr="00323F48">
        <w:rPr>
          <w:rFonts w:ascii="Times New Roman" w:eastAsia="Times New Roman" w:hAnsi="Times New Roman" w:cs="Times New Roman"/>
          <w:sz w:val="28"/>
          <w:szCs w:val="28"/>
        </w:rPr>
        <w:t xml:space="preserve">Планирование и определение потребности </w:t>
      </w:r>
      <w:r w:rsidR="00B918BC">
        <w:rPr>
          <w:rFonts w:ascii="Times New Roman" w:eastAsia="Times New Roman" w:hAnsi="Times New Roman" w:cs="Times New Roman"/>
          <w:sz w:val="28"/>
          <w:szCs w:val="28"/>
        </w:rPr>
        <w:t>содержит</w:t>
      </w:r>
      <w:r w:rsidRPr="00323F48">
        <w:rPr>
          <w:rFonts w:ascii="Times New Roman" w:eastAsia="Times New Roman" w:hAnsi="Times New Roman" w:cs="Times New Roman"/>
          <w:sz w:val="28"/>
          <w:szCs w:val="28"/>
        </w:rPr>
        <w:t xml:space="preserve"> определение, формирование и согласование </w:t>
      </w:r>
      <w:r w:rsidR="00B918BC">
        <w:rPr>
          <w:rFonts w:ascii="Times New Roman" w:eastAsia="Times New Roman" w:hAnsi="Times New Roman" w:cs="Times New Roman"/>
          <w:sz w:val="28"/>
          <w:szCs w:val="28"/>
        </w:rPr>
        <w:t>необходимости конкретного вида закупок</w:t>
      </w:r>
      <w:r w:rsidRPr="00323F48">
        <w:rPr>
          <w:rFonts w:ascii="Times New Roman" w:eastAsia="Times New Roman" w:hAnsi="Times New Roman" w:cs="Times New Roman"/>
          <w:sz w:val="28"/>
          <w:szCs w:val="28"/>
        </w:rPr>
        <w:t>; анализ запасов на предмет поступления, выбытия, остатков и состояния ресурсов; формирование плана проведения закупок с учетом бюджетирования.</w:t>
      </w:r>
    </w:p>
    <w:p w:rsidR="00204048" w:rsidRPr="00323F48" w:rsidRDefault="00B918BC" w:rsidP="004E60AA">
      <w:pPr>
        <w:pStyle w:val="ac"/>
        <w:numPr>
          <w:ilvl w:val="1"/>
          <w:numId w:val="25"/>
        </w:numPr>
        <w:tabs>
          <w:tab w:val="left" w:pos="993"/>
        </w:tabs>
        <w:spacing w:after="0" w:line="360" w:lineRule="auto"/>
        <w:ind w:left="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Собственно</w:t>
      </w:r>
      <w:proofErr w:type="gramEnd"/>
      <w:r>
        <w:rPr>
          <w:rFonts w:ascii="Times New Roman" w:eastAsia="Times New Roman" w:hAnsi="Times New Roman" w:cs="Times New Roman"/>
          <w:sz w:val="28"/>
          <w:szCs w:val="28"/>
        </w:rPr>
        <w:t xml:space="preserve"> закупка</w:t>
      </w:r>
      <w:r w:rsidR="000756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стартует</w:t>
      </w:r>
      <w:r w:rsidR="000756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момента утверждения</w:t>
      </w:r>
      <w:r w:rsidR="0045669C">
        <w:rPr>
          <w:rFonts w:ascii="Times New Roman" w:eastAsia="Times New Roman" w:hAnsi="Times New Roman" w:cs="Times New Roman"/>
          <w:sz w:val="28"/>
          <w:szCs w:val="28"/>
        </w:rPr>
        <w:t xml:space="preserve"> </w:t>
      </w:r>
      <w:r w:rsidR="00075670">
        <w:rPr>
          <w:rFonts w:ascii="Times New Roman" w:eastAsia="Times New Roman" w:hAnsi="Times New Roman" w:cs="Times New Roman"/>
          <w:sz w:val="28"/>
          <w:szCs w:val="28"/>
        </w:rPr>
        <w:t>пла</w:t>
      </w:r>
      <w:r w:rsidR="00204048" w:rsidRPr="00323F48">
        <w:rPr>
          <w:rFonts w:ascii="Times New Roman" w:eastAsia="Times New Roman" w:hAnsi="Times New Roman" w:cs="Times New Roman"/>
          <w:sz w:val="28"/>
          <w:szCs w:val="28"/>
        </w:rPr>
        <w:t>на и определения списка потенциальн</w:t>
      </w:r>
      <w:r>
        <w:rPr>
          <w:rFonts w:ascii="Times New Roman" w:eastAsia="Times New Roman" w:hAnsi="Times New Roman" w:cs="Times New Roman"/>
          <w:sz w:val="28"/>
          <w:szCs w:val="28"/>
        </w:rPr>
        <w:t>о возможных приоритетных</w:t>
      </w:r>
      <w:r w:rsidR="0045669C">
        <w:rPr>
          <w:rFonts w:ascii="Times New Roman" w:eastAsia="Times New Roman" w:hAnsi="Times New Roman" w:cs="Times New Roman"/>
          <w:sz w:val="28"/>
          <w:szCs w:val="28"/>
        </w:rPr>
        <w:t xml:space="preserve"> </w:t>
      </w:r>
      <w:r w:rsidR="00204048" w:rsidRPr="00323F48">
        <w:rPr>
          <w:rFonts w:ascii="Times New Roman" w:eastAsia="Times New Roman" w:hAnsi="Times New Roman" w:cs="Times New Roman"/>
          <w:sz w:val="28"/>
          <w:szCs w:val="28"/>
        </w:rPr>
        <w:t>поставщиков (</w:t>
      </w:r>
      <w:r>
        <w:rPr>
          <w:rFonts w:ascii="Times New Roman" w:eastAsia="Times New Roman" w:hAnsi="Times New Roman" w:cs="Times New Roman"/>
          <w:sz w:val="28"/>
          <w:szCs w:val="28"/>
        </w:rPr>
        <w:t>отталкиваемся от БД и с уже сформировавшихся деловых отношениях с партнером-поставщиком</w:t>
      </w:r>
      <w:r w:rsidR="00204048" w:rsidRPr="00323F48">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заканчивается определением</w:t>
      </w:r>
      <w:r w:rsidR="00204048" w:rsidRPr="00323F48">
        <w:rPr>
          <w:rFonts w:ascii="Times New Roman" w:eastAsia="Times New Roman" w:hAnsi="Times New Roman" w:cs="Times New Roman"/>
          <w:sz w:val="28"/>
          <w:szCs w:val="28"/>
        </w:rPr>
        <w:t xml:space="preserve"> конкретного поставщика. Технология </w:t>
      </w:r>
      <w:proofErr w:type="spellStart"/>
      <w:r w:rsidR="00204048" w:rsidRPr="00323F48">
        <w:rPr>
          <w:rFonts w:ascii="Times New Roman" w:eastAsia="Times New Roman" w:hAnsi="Times New Roman" w:cs="Times New Roman"/>
          <w:sz w:val="28"/>
          <w:szCs w:val="28"/>
        </w:rPr>
        <w:t>blockchain</w:t>
      </w:r>
      <w:proofErr w:type="spellEnd"/>
      <w:r w:rsidR="00204048" w:rsidRPr="00323F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обеспечивает </w:t>
      </w:r>
      <w:r w:rsidR="00204048" w:rsidRPr="00323F48">
        <w:rPr>
          <w:rFonts w:ascii="Times New Roman" w:eastAsia="Times New Roman" w:hAnsi="Times New Roman" w:cs="Times New Roman"/>
          <w:sz w:val="28"/>
          <w:szCs w:val="28"/>
        </w:rPr>
        <w:t xml:space="preserve">прозрачность </w:t>
      </w:r>
      <w:r>
        <w:rPr>
          <w:rFonts w:ascii="Times New Roman" w:eastAsia="Times New Roman" w:hAnsi="Times New Roman" w:cs="Times New Roman"/>
          <w:sz w:val="28"/>
          <w:szCs w:val="28"/>
        </w:rPr>
        <w:t>процесса закупки</w:t>
      </w:r>
      <w:r w:rsidR="00204048" w:rsidRPr="00323F48">
        <w:rPr>
          <w:rFonts w:ascii="Times New Roman" w:eastAsia="Times New Roman" w:hAnsi="Times New Roman" w:cs="Times New Roman"/>
          <w:sz w:val="28"/>
          <w:szCs w:val="28"/>
        </w:rPr>
        <w:t>.</w:t>
      </w:r>
    </w:p>
    <w:p w:rsidR="00204048" w:rsidRPr="00323F48" w:rsidRDefault="00B74BD6" w:rsidP="004E60AA">
      <w:pPr>
        <w:pStyle w:val="ac"/>
        <w:numPr>
          <w:ilvl w:val="1"/>
          <w:numId w:val="25"/>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Фиксация договорных отношений путем подписания пакета документации</w:t>
      </w:r>
      <w:r w:rsidR="00204048" w:rsidRPr="00323F48">
        <w:rPr>
          <w:rFonts w:ascii="Times New Roman" w:eastAsia="Times New Roman" w:hAnsi="Times New Roman" w:cs="Times New Roman"/>
          <w:sz w:val="28"/>
          <w:szCs w:val="28"/>
        </w:rPr>
        <w:t xml:space="preserve"> и последующие поставка и взаиморасчеты. С помощью </w:t>
      </w:r>
      <w:proofErr w:type="spellStart"/>
      <w:r w:rsidR="00204048" w:rsidRPr="00323F48">
        <w:rPr>
          <w:rFonts w:ascii="Times New Roman" w:eastAsia="Times New Roman" w:hAnsi="Times New Roman" w:cs="Times New Roman"/>
          <w:sz w:val="28"/>
          <w:szCs w:val="28"/>
        </w:rPr>
        <w:t>blockchain</w:t>
      </w:r>
      <w:proofErr w:type="spellEnd"/>
      <w:r w:rsidR="00204048" w:rsidRPr="00323F48">
        <w:rPr>
          <w:rFonts w:ascii="Times New Roman" w:eastAsia="Times New Roman" w:hAnsi="Times New Roman" w:cs="Times New Roman"/>
          <w:sz w:val="28"/>
          <w:szCs w:val="28"/>
        </w:rPr>
        <w:t xml:space="preserve"> с </w:t>
      </w:r>
      <w:r w:rsidR="00204048" w:rsidRPr="00323F48">
        <w:rPr>
          <w:rFonts w:ascii="Times New Roman" w:eastAsia="Times New Roman" w:hAnsi="Times New Roman" w:cs="Times New Roman"/>
          <w:sz w:val="28"/>
          <w:szCs w:val="28"/>
        </w:rPr>
        <w:lastRenderedPageBreak/>
        <w:t xml:space="preserve">контрагентами </w:t>
      </w:r>
      <w:r>
        <w:rPr>
          <w:rFonts w:ascii="Times New Roman" w:eastAsia="Times New Roman" w:hAnsi="Times New Roman" w:cs="Times New Roman"/>
          <w:sz w:val="28"/>
          <w:szCs w:val="28"/>
        </w:rPr>
        <w:t>появилась возможность заключать</w:t>
      </w:r>
      <w:r w:rsidR="00204048" w:rsidRPr="00323F48">
        <w:rPr>
          <w:rFonts w:ascii="Times New Roman" w:eastAsia="Times New Roman" w:hAnsi="Times New Roman" w:cs="Times New Roman"/>
          <w:sz w:val="28"/>
          <w:szCs w:val="28"/>
        </w:rPr>
        <w:t xml:space="preserve"> смарт</w:t>
      </w:r>
      <w:r>
        <w:rPr>
          <w:rFonts w:ascii="Times New Roman" w:eastAsia="Times New Roman" w:hAnsi="Times New Roman" w:cs="Times New Roman"/>
          <w:sz w:val="28"/>
          <w:szCs w:val="28"/>
        </w:rPr>
        <w:t>-</w:t>
      </w:r>
      <w:r w:rsidR="00204048" w:rsidRPr="00323F48">
        <w:rPr>
          <w:rFonts w:ascii="Times New Roman" w:eastAsia="Times New Roman" w:hAnsi="Times New Roman" w:cs="Times New Roman"/>
          <w:sz w:val="28"/>
          <w:szCs w:val="28"/>
        </w:rPr>
        <w:t xml:space="preserve">контракты, а также контролировать исполнение </w:t>
      </w:r>
      <w:r>
        <w:rPr>
          <w:rFonts w:ascii="Times New Roman" w:eastAsia="Times New Roman" w:hAnsi="Times New Roman" w:cs="Times New Roman"/>
          <w:sz w:val="28"/>
          <w:szCs w:val="28"/>
        </w:rPr>
        <w:t>всех договорных обязательств с обеих сторон</w:t>
      </w:r>
      <w:r w:rsidR="00204048" w:rsidRPr="00323F48">
        <w:rPr>
          <w:rFonts w:ascii="Times New Roman" w:eastAsia="Times New Roman" w:hAnsi="Times New Roman" w:cs="Times New Roman"/>
          <w:sz w:val="28"/>
          <w:szCs w:val="28"/>
        </w:rPr>
        <w:t xml:space="preserve">. В части поставки система позволит достоверность сведений согласно </w:t>
      </w:r>
      <w:r>
        <w:rPr>
          <w:rFonts w:ascii="Times New Roman" w:eastAsia="Times New Roman" w:hAnsi="Times New Roman" w:cs="Times New Roman"/>
          <w:sz w:val="28"/>
          <w:szCs w:val="28"/>
        </w:rPr>
        <w:t>заранее оговоренным и задокументированным условиям</w:t>
      </w:r>
      <w:r w:rsidR="00204048" w:rsidRPr="00323F48">
        <w:rPr>
          <w:rFonts w:ascii="Times New Roman" w:eastAsia="Times New Roman" w:hAnsi="Times New Roman" w:cs="Times New Roman"/>
          <w:sz w:val="28"/>
          <w:szCs w:val="28"/>
        </w:rPr>
        <w:t xml:space="preserve">, поступлению и распределению сырья и материалов в режиме реального времени. Что касается взаиморасчетов с контрагентами, то </w:t>
      </w:r>
      <w:proofErr w:type="spellStart"/>
      <w:r w:rsidR="00204048" w:rsidRPr="00323F48">
        <w:rPr>
          <w:rFonts w:ascii="Times New Roman" w:eastAsia="Times New Roman" w:hAnsi="Times New Roman" w:cs="Times New Roman"/>
          <w:sz w:val="28"/>
          <w:szCs w:val="28"/>
        </w:rPr>
        <w:t>blockchain</w:t>
      </w:r>
      <w:proofErr w:type="spellEnd"/>
      <w:r w:rsidR="00204048" w:rsidRPr="00323F48">
        <w:rPr>
          <w:rFonts w:ascii="Times New Roman" w:eastAsia="Times New Roman" w:hAnsi="Times New Roman" w:cs="Times New Roman"/>
          <w:sz w:val="28"/>
          <w:szCs w:val="28"/>
        </w:rPr>
        <w:t xml:space="preserve"> позволяет автоматизировать процессы по взаиморасчетам и сверкам, а также контроль за дебиторской/кредиторской должностями.</w:t>
      </w:r>
      <w:r w:rsidR="00204048" w:rsidRPr="00323F48">
        <w:rPr>
          <w:rFonts w:ascii="Arial" w:eastAsia="Times New Roman" w:hAnsi="Arial" w:cs="Arial"/>
          <w:sz w:val="28"/>
          <w:szCs w:val="28"/>
        </w:rPr>
        <w:t xml:space="preserve"> </w:t>
      </w:r>
    </w:p>
    <w:p w:rsidR="00204048" w:rsidRPr="00323F48" w:rsidRDefault="00C87802" w:rsidP="004E60AA">
      <w:pPr>
        <w:pStyle w:val="ac"/>
        <w:numPr>
          <w:ilvl w:val="1"/>
          <w:numId w:val="25"/>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Достоверные данные по</w:t>
      </w:r>
      <w:r w:rsidR="0045669C">
        <w:rPr>
          <w:rFonts w:ascii="Times New Roman" w:eastAsia="Times New Roman" w:hAnsi="Times New Roman" w:cs="Times New Roman"/>
          <w:sz w:val="28"/>
          <w:szCs w:val="28"/>
        </w:rPr>
        <w:t xml:space="preserve"> </w:t>
      </w:r>
      <w:r w:rsidR="00204048" w:rsidRPr="00323F48">
        <w:rPr>
          <w:rFonts w:ascii="Times New Roman" w:eastAsia="Times New Roman" w:hAnsi="Times New Roman" w:cs="Times New Roman"/>
          <w:sz w:val="28"/>
          <w:szCs w:val="28"/>
        </w:rPr>
        <w:t>уче</w:t>
      </w:r>
      <w:r>
        <w:rPr>
          <w:rFonts w:ascii="Times New Roman" w:eastAsia="Times New Roman" w:hAnsi="Times New Roman" w:cs="Times New Roman"/>
          <w:sz w:val="28"/>
          <w:szCs w:val="28"/>
        </w:rPr>
        <w:t>ту</w:t>
      </w:r>
      <w:r w:rsidR="00204048" w:rsidRPr="00323F48">
        <w:rPr>
          <w:rFonts w:ascii="Times New Roman" w:eastAsia="Times New Roman" w:hAnsi="Times New Roman" w:cs="Times New Roman"/>
          <w:sz w:val="28"/>
          <w:szCs w:val="28"/>
        </w:rPr>
        <w:t xml:space="preserve"> и анализ</w:t>
      </w:r>
      <w:r>
        <w:rPr>
          <w:rFonts w:ascii="Times New Roman" w:eastAsia="Times New Roman" w:hAnsi="Times New Roman" w:cs="Times New Roman"/>
          <w:sz w:val="28"/>
          <w:szCs w:val="28"/>
        </w:rPr>
        <w:t>у</w:t>
      </w:r>
      <w:r w:rsidR="00204048" w:rsidRPr="00323F48">
        <w:rPr>
          <w:rFonts w:ascii="Times New Roman" w:eastAsia="Times New Roman" w:hAnsi="Times New Roman" w:cs="Times New Roman"/>
          <w:sz w:val="28"/>
          <w:szCs w:val="28"/>
        </w:rPr>
        <w:t xml:space="preserve"> использования предмета закупки внутри компании достига</w:t>
      </w:r>
      <w:r>
        <w:rPr>
          <w:rFonts w:ascii="Times New Roman" w:eastAsia="Times New Roman" w:hAnsi="Times New Roman" w:cs="Times New Roman"/>
          <w:sz w:val="28"/>
          <w:szCs w:val="28"/>
        </w:rPr>
        <w:t>ю</w:t>
      </w:r>
      <w:r w:rsidR="00886573">
        <w:rPr>
          <w:rFonts w:ascii="Times New Roman" w:eastAsia="Times New Roman" w:hAnsi="Times New Roman" w:cs="Times New Roman"/>
          <w:sz w:val="28"/>
          <w:szCs w:val="28"/>
        </w:rPr>
        <w:t>тся за счет исключения фа</w:t>
      </w:r>
      <w:r>
        <w:rPr>
          <w:rFonts w:ascii="Times New Roman" w:eastAsia="Times New Roman" w:hAnsi="Times New Roman" w:cs="Times New Roman"/>
          <w:sz w:val="28"/>
          <w:szCs w:val="28"/>
        </w:rPr>
        <w:t>льсификации</w:t>
      </w:r>
      <w:r w:rsidR="00204048" w:rsidRPr="00323F48">
        <w:rPr>
          <w:rFonts w:ascii="Times New Roman" w:eastAsia="Times New Roman" w:hAnsi="Times New Roman" w:cs="Times New Roman"/>
          <w:sz w:val="28"/>
          <w:szCs w:val="28"/>
        </w:rPr>
        <w:t xml:space="preserve"> данных о движении и использования ресурсов.</w:t>
      </w:r>
    </w:p>
    <w:p w:rsidR="00204048" w:rsidRPr="00323F48" w:rsidRDefault="00C87802" w:rsidP="00323F4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Применение данной технологии – </w:t>
      </w:r>
      <w:r w:rsidR="00886573">
        <w:rPr>
          <w:rFonts w:ascii="Times New Roman" w:eastAsia="Times New Roman" w:hAnsi="Times New Roman" w:cs="Times New Roman"/>
          <w:sz w:val="28"/>
          <w:szCs w:val="28"/>
        </w:rPr>
        <w:t>автоматизация</w:t>
      </w:r>
      <w:r>
        <w:rPr>
          <w:rFonts w:ascii="Times New Roman" w:eastAsia="Times New Roman" w:hAnsi="Times New Roman" w:cs="Times New Roman"/>
          <w:sz w:val="28"/>
          <w:szCs w:val="28"/>
        </w:rPr>
        <w:t xml:space="preserve"> регистрации</w:t>
      </w:r>
      <w:r w:rsidR="00204048" w:rsidRPr="00323F48">
        <w:rPr>
          <w:rFonts w:ascii="Times New Roman" w:eastAsia="Times New Roman" w:hAnsi="Times New Roman" w:cs="Times New Roman"/>
          <w:sz w:val="28"/>
          <w:szCs w:val="28"/>
        </w:rPr>
        <w:t xml:space="preserve"> товара/услуги и отслеживания перемещения товара с указанием условий контракта. </w:t>
      </w:r>
    </w:p>
    <w:p w:rsidR="00204048" w:rsidRPr="00323F48" w:rsidRDefault="00204048" w:rsidP="00323F48">
      <w:pPr>
        <w:spacing w:after="0" w:line="360" w:lineRule="auto"/>
        <w:ind w:firstLine="709"/>
        <w:jc w:val="both"/>
        <w:rPr>
          <w:rFonts w:ascii="Times New Roman" w:eastAsia="Times New Roman" w:hAnsi="Times New Roman" w:cs="Times New Roman"/>
          <w:sz w:val="28"/>
          <w:szCs w:val="28"/>
        </w:rPr>
      </w:pPr>
      <w:r w:rsidRPr="00323F48">
        <w:rPr>
          <w:rFonts w:ascii="Times New Roman" w:eastAsia="Times New Roman" w:hAnsi="Times New Roman" w:cs="Times New Roman"/>
          <w:sz w:val="28"/>
          <w:szCs w:val="28"/>
        </w:rPr>
        <w:t>Использование смарт</w:t>
      </w:r>
      <w:r w:rsidR="00C87802">
        <w:rPr>
          <w:rFonts w:ascii="Times New Roman" w:eastAsia="Times New Roman" w:hAnsi="Times New Roman" w:cs="Times New Roman"/>
          <w:sz w:val="28"/>
          <w:szCs w:val="28"/>
        </w:rPr>
        <w:t>-</w:t>
      </w:r>
      <w:r w:rsidRPr="00323F48">
        <w:rPr>
          <w:rFonts w:ascii="Times New Roman" w:eastAsia="Times New Roman" w:hAnsi="Times New Roman" w:cs="Times New Roman"/>
          <w:sz w:val="28"/>
          <w:szCs w:val="28"/>
        </w:rPr>
        <w:t xml:space="preserve">контрактов </w:t>
      </w:r>
      <w:r w:rsidR="00C87802">
        <w:rPr>
          <w:rFonts w:ascii="Times New Roman" w:eastAsia="Times New Roman" w:hAnsi="Times New Roman" w:cs="Times New Roman"/>
          <w:sz w:val="28"/>
          <w:szCs w:val="28"/>
        </w:rPr>
        <w:t>при ведении</w:t>
      </w:r>
      <w:r w:rsidR="0045669C">
        <w:rPr>
          <w:rFonts w:ascii="Times New Roman" w:eastAsia="Times New Roman" w:hAnsi="Times New Roman" w:cs="Times New Roman"/>
          <w:sz w:val="28"/>
          <w:szCs w:val="28"/>
        </w:rPr>
        <w:t xml:space="preserve"> </w:t>
      </w:r>
      <w:r w:rsidRPr="00323F48">
        <w:rPr>
          <w:rFonts w:ascii="Times New Roman" w:eastAsia="Times New Roman" w:hAnsi="Times New Roman" w:cs="Times New Roman"/>
          <w:sz w:val="28"/>
          <w:szCs w:val="28"/>
        </w:rPr>
        <w:t xml:space="preserve">закупочной процедуры позволяет автоматизировать регистрацию, учет и контроль за исполнением обязательств контрагентами. </w:t>
      </w:r>
      <w:r w:rsidR="00C87802">
        <w:rPr>
          <w:rFonts w:ascii="Times New Roman" w:eastAsia="Times New Roman" w:hAnsi="Times New Roman" w:cs="Times New Roman"/>
          <w:sz w:val="28"/>
          <w:szCs w:val="28"/>
        </w:rPr>
        <w:t>План</w:t>
      </w:r>
      <w:r w:rsidRPr="00323F48">
        <w:rPr>
          <w:rFonts w:ascii="Times New Roman" w:eastAsia="Times New Roman" w:hAnsi="Times New Roman" w:cs="Times New Roman"/>
          <w:sz w:val="28"/>
          <w:szCs w:val="28"/>
        </w:rPr>
        <w:t xml:space="preserve"> закупок и заявки на закупки </w:t>
      </w:r>
      <w:r w:rsidR="00C87802">
        <w:rPr>
          <w:rFonts w:ascii="Times New Roman" w:eastAsia="Times New Roman" w:hAnsi="Times New Roman" w:cs="Times New Roman"/>
          <w:sz w:val="28"/>
          <w:szCs w:val="28"/>
        </w:rPr>
        <w:t>так же могут быть автоматизированными</w:t>
      </w:r>
      <w:r w:rsidRPr="00323F48">
        <w:rPr>
          <w:rFonts w:ascii="Times New Roman" w:eastAsia="Times New Roman" w:hAnsi="Times New Roman" w:cs="Times New Roman"/>
          <w:sz w:val="28"/>
          <w:szCs w:val="28"/>
        </w:rPr>
        <w:t xml:space="preserve">. </w:t>
      </w:r>
    </w:p>
    <w:p w:rsidR="00204048" w:rsidRPr="00323F48" w:rsidRDefault="00204048" w:rsidP="00323F48">
      <w:pPr>
        <w:spacing w:after="0" w:line="360" w:lineRule="auto"/>
        <w:ind w:firstLine="709"/>
        <w:jc w:val="both"/>
        <w:rPr>
          <w:rFonts w:ascii="Times New Roman" w:eastAsia="Times New Roman" w:hAnsi="Times New Roman" w:cs="Times New Roman"/>
          <w:sz w:val="28"/>
          <w:szCs w:val="28"/>
        </w:rPr>
      </w:pPr>
      <w:r w:rsidRPr="00323F48">
        <w:rPr>
          <w:rFonts w:ascii="Times New Roman" w:eastAsia="Times New Roman" w:hAnsi="Times New Roman" w:cs="Times New Roman"/>
          <w:sz w:val="28"/>
          <w:szCs w:val="28"/>
        </w:rPr>
        <w:t xml:space="preserve">Проведение </w:t>
      </w:r>
      <w:r w:rsidR="0053683E">
        <w:rPr>
          <w:rFonts w:ascii="Times New Roman" w:eastAsia="Times New Roman" w:hAnsi="Times New Roman" w:cs="Times New Roman"/>
          <w:sz w:val="28"/>
          <w:szCs w:val="28"/>
        </w:rPr>
        <w:t>тендеров</w:t>
      </w:r>
      <w:r w:rsidRPr="00323F48">
        <w:rPr>
          <w:rFonts w:ascii="Times New Roman" w:eastAsia="Times New Roman" w:hAnsi="Times New Roman" w:cs="Times New Roman"/>
          <w:sz w:val="28"/>
          <w:szCs w:val="28"/>
        </w:rPr>
        <w:t xml:space="preserve"> и заключение контрактов</w:t>
      </w:r>
      <w:r w:rsidR="0045669C">
        <w:rPr>
          <w:rFonts w:ascii="Times New Roman" w:eastAsia="Times New Roman" w:hAnsi="Times New Roman" w:cs="Times New Roman"/>
          <w:sz w:val="28"/>
          <w:szCs w:val="28"/>
        </w:rPr>
        <w:t xml:space="preserve"> </w:t>
      </w:r>
      <w:r w:rsidR="0026482C">
        <w:rPr>
          <w:rFonts w:ascii="Times New Roman" w:eastAsia="Times New Roman" w:hAnsi="Times New Roman" w:cs="Times New Roman"/>
          <w:sz w:val="28"/>
          <w:szCs w:val="28"/>
        </w:rPr>
        <w:t>–</w:t>
      </w:r>
      <w:r w:rsidR="0045669C">
        <w:rPr>
          <w:rFonts w:ascii="Times New Roman" w:eastAsia="Times New Roman" w:hAnsi="Times New Roman" w:cs="Times New Roman"/>
          <w:sz w:val="28"/>
          <w:szCs w:val="28"/>
        </w:rPr>
        <w:t xml:space="preserve"> </w:t>
      </w:r>
      <w:r w:rsidRPr="00323F48">
        <w:rPr>
          <w:rFonts w:ascii="Times New Roman" w:eastAsia="Times New Roman" w:hAnsi="Times New Roman" w:cs="Times New Roman"/>
          <w:sz w:val="28"/>
          <w:szCs w:val="28"/>
        </w:rPr>
        <w:t>логическ</w:t>
      </w:r>
      <w:r w:rsidR="00C87802">
        <w:rPr>
          <w:rFonts w:ascii="Times New Roman" w:eastAsia="Times New Roman" w:hAnsi="Times New Roman" w:cs="Times New Roman"/>
          <w:sz w:val="28"/>
          <w:szCs w:val="28"/>
        </w:rPr>
        <w:t>ое</w:t>
      </w:r>
      <w:r w:rsidRPr="00323F48">
        <w:rPr>
          <w:rFonts w:ascii="Times New Roman" w:eastAsia="Times New Roman" w:hAnsi="Times New Roman" w:cs="Times New Roman"/>
          <w:sz w:val="28"/>
          <w:szCs w:val="28"/>
        </w:rPr>
        <w:t xml:space="preserve"> продолжение процесса автоматизации. По сути </w:t>
      </w:r>
      <w:proofErr w:type="spellStart"/>
      <w:r w:rsidRPr="00323F48">
        <w:rPr>
          <w:rFonts w:ascii="Times New Roman" w:eastAsia="Times New Roman" w:hAnsi="Times New Roman" w:cs="Times New Roman"/>
          <w:sz w:val="28"/>
          <w:szCs w:val="28"/>
        </w:rPr>
        <w:t>blockchain</w:t>
      </w:r>
      <w:proofErr w:type="spellEnd"/>
      <w:r w:rsidRPr="00323F48">
        <w:rPr>
          <w:rFonts w:ascii="Times New Roman" w:eastAsia="Times New Roman" w:hAnsi="Times New Roman" w:cs="Times New Roman"/>
          <w:sz w:val="28"/>
          <w:szCs w:val="28"/>
        </w:rPr>
        <w:t xml:space="preserve"> является усовершенствованной технологичной заменой </w:t>
      </w:r>
      <w:r w:rsidR="00C87802">
        <w:rPr>
          <w:rFonts w:ascii="Times New Roman" w:eastAsia="Times New Roman" w:hAnsi="Times New Roman" w:cs="Times New Roman"/>
          <w:sz w:val="28"/>
          <w:szCs w:val="28"/>
        </w:rPr>
        <w:t xml:space="preserve">уже привычной </w:t>
      </w:r>
      <w:r w:rsidRPr="00323F48">
        <w:rPr>
          <w:rFonts w:ascii="Times New Roman" w:eastAsia="Times New Roman" w:hAnsi="Times New Roman" w:cs="Times New Roman"/>
          <w:sz w:val="28"/>
          <w:szCs w:val="28"/>
        </w:rPr>
        <w:t>электронно</w:t>
      </w:r>
      <w:r w:rsidR="00C87802">
        <w:rPr>
          <w:rFonts w:ascii="Times New Roman" w:eastAsia="Times New Roman" w:hAnsi="Times New Roman" w:cs="Times New Roman"/>
          <w:sz w:val="28"/>
          <w:szCs w:val="28"/>
        </w:rPr>
        <w:t>-</w:t>
      </w:r>
      <w:r w:rsidRPr="00323F48">
        <w:rPr>
          <w:rFonts w:ascii="Times New Roman" w:eastAsia="Times New Roman" w:hAnsi="Times New Roman" w:cs="Times New Roman"/>
          <w:sz w:val="28"/>
          <w:szCs w:val="28"/>
        </w:rPr>
        <w:t>цифровой подписи и имеет ряд преимуществ</w:t>
      </w:r>
      <w:r w:rsidR="00C87802">
        <w:rPr>
          <w:rFonts w:ascii="Times New Roman" w:eastAsia="Times New Roman" w:hAnsi="Times New Roman" w:cs="Times New Roman"/>
          <w:sz w:val="28"/>
          <w:szCs w:val="28"/>
        </w:rPr>
        <w:t xml:space="preserve">: </w:t>
      </w:r>
      <w:r w:rsidRPr="00323F48">
        <w:rPr>
          <w:rFonts w:ascii="Times New Roman" w:eastAsia="Times New Roman" w:hAnsi="Times New Roman" w:cs="Times New Roman"/>
          <w:sz w:val="28"/>
          <w:szCs w:val="28"/>
        </w:rPr>
        <w:t>отсутствие необходимости авторизации контрагента в едином центре авторизации, электронная подпись не персонализирована; технология позволяет верифицировать часть контракта, что позволяет внести изменения в оставшуюся часть, нет возможности удаления подписи каким</w:t>
      </w:r>
      <w:r w:rsidR="00C87802">
        <w:rPr>
          <w:rFonts w:ascii="Times New Roman" w:eastAsia="Times New Roman" w:hAnsi="Times New Roman" w:cs="Times New Roman"/>
          <w:sz w:val="28"/>
          <w:szCs w:val="28"/>
        </w:rPr>
        <w:t>-</w:t>
      </w:r>
      <w:r w:rsidRPr="00323F48">
        <w:rPr>
          <w:rFonts w:ascii="Times New Roman" w:eastAsia="Times New Roman" w:hAnsi="Times New Roman" w:cs="Times New Roman"/>
          <w:sz w:val="28"/>
          <w:szCs w:val="28"/>
        </w:rPr>
        <w:t>либо участником сети, реестр данных обновляется с к</w:t>
      </w:r>
      <w:r w:rsidR="0053683E">
        <w:rPr>
          <w:rFonts w:ascii="Times New Roman" w:eastAsia="Times New Roman" w:hAnsi="Times New Roman" w:cs="Times New Roman"/>
          <w:sz w:val="28"/>
          <w:szCs w:val="28"/>
        </w:rPr>
        <w:t>аждой новой транзакцией [8, 9].</w:t>
      </w:r>
    </w:p>
    <w:p w:rsidR="00204048" w:rsidRPr="00323F48" w:rsidRDefault="00204048" w:rsidP="00323F48">
      <w:pPr>
        <w:spacing w:after="0" w:line="360" w:lineRule="auto"/>
        <w:ind w:firstLine="709"/>
        <w:jc w:val="both"/>
        <w:rPr>
          <w:rFonts w:ascii="Times New Roman" w:eastAsia="Times New Roman" w:hAnsi="Times New Roman" w:cs="Times New Roman"/>
          <w:sz w:val="28"/>
          <w:szCs w:val="28"/>
        </w:rPr>
      </w:pPr>
      <w:r w:rsidRPr="00323F48">
        <w:rPr>
          <w:rFonts w:ascii="Times New Roman" w:eastAsia="Times New Roman" w:hAnsi="Times New Roman" w:cs="Times New Roman"/>
          <w:sz w:val="28"/>
          <w:szCs w:val="28"/>
        </w:rPr>
        <w:t xml:space="preserve">Также к преимуществам можно отнести получение </w:t>
      </w:r>
      <w:r w:rsidR="00C87802">
        <w:rPr>
          <w:rFonts w:ascii="Times New Roman" w:eastAsia="Times New Roman" w:hAnsi="Times New Roman" w:cs="Times New Roman"/>
          <w:sz w:val="28"/>
          <w:szCs w:val="28"/>
        </w:rPr>
        <w:t>максимально выгодных и комфортных</w:t>
      </w:r>
      <w:r w:rsidRPr="00323F48">
        <w:rPr>
          <w:rFonts w:ascii="Times New Roman" w:eastAsia="Times New Roman" w:hAnsi="Times New Roman" w:cs="Times New Roman"/>
          <w:sz w:val="28"/>
          <w:szCs w:val="28"/>
        </w:rPr>
        <w:t xml:space="preserve"> коммерческих условий при проведении закупочных процедур за счет понятного и прозрачного механизма работы, снижение рис</w:t>
      </w:r>
      <w:r w:rsidR="00C87802">
        <w:rPr>
          <w:rFonts w:ascii="Times New Roman" w:eastAsia="Times New Roman" w:hAnsi="Times New Roman" w:cs="Times New Roman"/>
          <w:sz w:val="28"/>
          <w:szCs w:val="28"/>
        </w:rPr>
        <w:t>ков</w:t>
      </w:r>
      <w:r w:rsidRPr="00323F48">
        <w:rPr>
          <w:rFonts w:ascii="Times New Roman" w:eastAsia="Times New Roman" w:hAnsi="Times New Roman" w:cs="Times New Roman"/>
          <w:sz w:val="28"/>
          <w:szCs w:val="28"/>
        </w:rPr>
        <w:t xml:space="preserve"> </w:t>
      </w:r>
      <w:r w:rsidRPr="00323F48">
        <w:rPr>
          <w:rFonts w:ascii="Times New Roman" w:eastAsia="Times New Roman" w:hAnsi="Times New Roman" w:cs="Times New Roman"/>
          <w:sz w:val="28"/>
          <w:szCs w:val="28"/>
        </w:rPr>
        <w:lastRenderedPageBreak/>
        <w:t>мошенничества и коррупционной составляющей, снижение трудозатрат на проведения закупки за счет унификации и ускорения процессов, исключение влияния человеческого фактора [10, 11].</w:t>
      </w:r>
      <w:r w:rsidR="0053683E">
        <w:rPr>
          <w:rFonts w:ascii="Times New Roman" w:eastAsia="Times New Roman" w:hAnsi="Times New Roman" w:cs="Times New Roman"/>
          <w:sz w:val="28"/>
          <w:szCs w:val="28"/>
        </w:rPr>
        <w:t xml:space="preserve"> </w:t>
      </w:r>
      <w:r w:rsidRPr="00323F48">
        <w:rPr>
          <w:rFonts w:ascii="Times New Roman" w:eastAsia="Times New Roman" w:hAnsi="Times New Roman" w:cs="Times New Roman"/>
          <w:sz w:val="28"/>
          <w:szCs w:val="28"/>
        </w:rPr>
        <w:t xml:space="preserve">В любой компании при формировании решения о внедрении системы </w:t>
      </w:r>
      <w:proofErr w:type="spellStart"/>
      <w:r w:rsidRPr="00323F48">
        <w:rPr>
          <w:rFonts w:ascii="Times New Roman" w:eastAsia="Times New Roman" w:hAnsi="Times New Roman" w:cs="Times New Roman"/>
          <w:sz w:val="28"/>
          <w:szCs w:val="28"/>
        </w:rPr>
        <w:t>blockchain</w:t>
      </w:r>
      <w:proofErr w:type="spellEnd"/>
      <w:r w:rsidRPr="00323F48">
        <w:rPr>
          <w:rFonts w:ascii="Times New Roman" w:eastAsia="Times New Roman" w:hAnsi="Times New Roman" w:cs="Times New Roman"/>
          <w:sz w:val="28"/>
          <w:szCs w:val="28"/>
        </w:rPr>
        <w:t xml:space="preserve"> для конкретной бизнес</w:t>
      </w:r>
      <w:r w:rsidR="0053683E">
        <w:rPr>
          <w:rFonts w:ascii="Times New Roman" w:eastAsia="Times New Roman" w:hAnsi="Times New Roman" w:cs="Times New Roman"/>
          <w:sz w:val="28"/>
          <w:szCs w:val="28"/>
        </w:rPr>
        <w:t>-</w:t>
      </w:r>
      <w:r w:rsidRPr="00323F48">
        <w:rPr>
          <w:rFonts w:ascii="Times New Roman" w:eastAsia="Times New Roman" w:hAnsi="Times New Roman" w:cs="Times New Roman"/>
          <w:sz w:val="28"/>
          <w:szCs w:val="28"/>
        </w:rPr>
        <w:t>функции или для деятельности в целом следует руководствоваться следующими принципами:</w:t>
      </w:r>
    </w:p>
    <w:p w:rsidR="00204048" w:rsidRPr="00323F48" w:rsidRDefault="006508B4" w:rsidP="004E60AA">
      <w:pPr>
        <w:pStyle w:val="ac"/>
        <w:numPr>
          <w:ilvl w:val="1"/>
          <w:numId w:val="25"/>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 поставленных и грамотно сформулированных</w:t>
      </w:r>
      <w:r w:rsidR="00204048" w:rsidRPr="00323F48">
        <w:rPr>
          <w:rFonts w:ascii="Times New Roman" w:eastAsia="Times New Roman" w:hAnsi="Times New Roman" w:cs="Times New Roman"/>
          <w:sz w:val="28"/>
          <w:szCs w:val="28"/>
        </w:rPr>
        <w:t xml:space="preserve"> целей и задач проекта. Бизнес</w:t>
      </w:r>
      <w:r>
        <w:rPr>
          <w:rFonts w:ascii="Times New Roman" w:eastAsia="Times New Roman" w:hAnsi="Times New Roman" w:cs="Times New Roman"/>
          <w:sz w:val="28"/>
          <w:szCs w:val="28"/>
        </w:rPr>
        <w:t>-</w:t>
      </w:r>
      <w:r w:rsidR="00204048" w:rsidRPr="00323F48">
        <w:rPr>
          <w:rFonts w:ascii="Times New Roman" w:eastAsia="Times New Roman" w:hAnsi="Times New Roman" w:cs="Times New Roman"/>
          <w:sz w:val="28"/>
          <w:szCs w:val="28"/>
        </w:rPr>
        <w:t>логика системы должна коррелироваться с бизнес</w:t>
      </w:r>
      <w:r>
        <w:rPr>
          <w:rFonts w:ascii="Times New Roman" w:eastAsia="Times New Roman" w:hAnsi="Times New Roman" w:cs="Times New Roman"/>
          <w:sz w:val="28"/>
          <w:szCs w:val="28"/>
        </w:rPr>
        <w:t>-</w:t>
      </w:r>
      <w:r w:rsidR="00204048" w:rsidRPr="00323F48">
        <w:rPr>
          <w:rFonts w:ascii="Times New Roman" w:eastAsia="Times New Roman" w:hAnsi="Times New Roman" w:cs="Times New Roman"/>
          <w:sz w:val="28"/>
          <w:szCs w:val="28"/>
        </w:rPr>
        <w:t>процессами компании и соответствовать специфике деятельности.</w:t>
      </w:r>
    </w:p>
    <w:p w:rsidR="00204048" w:rsidRPr="00323F48" w:rsidRDefault="00204048" w:rsidP="004E60AA">
      <w:pPr>
        <w:pStyle w:val="ac"/>
        <w:numPr>
          <w:ilvl w:val="1"/>
          <w:numId w:val="25"/>
        </w:numPr>
        <w:tabs>
          <w:tab w:val="left" w:pos="993"/>
        </w:tabs>
        <w:spacing w:after="0" w:line="360" w:lineRule="auto"/>
        <w:ind w:left="0" w:firstLine="709"/>
        <w:jc w:val="both"/>
        <w:rPr>
          <w:rFonts w:ascii="Times New Roman" w:eastAsia="Times New Roman" w:hAnsi="Times New Roman" w:cs="Times New Roman"/>
          <w:sz w:val="28"/>
          <w:szCs w:val="28"/>
        </w:rPr>
      </w:pPr>
      <w:r w:rsidRPr="00323F48">
        <w:rPr>
          <w:rFonts w:ascii="Times New Roman" w:eastAsia="Times New Roman" w:hAnsi="Times New Roman" w:cs="Times New Roman"/>
          <w:sz w:val="28"/>
          <w:szCs w:val="28"/>
        </w:rPr>
        <w:t xml:space="preserve">Системный подход и </w:t>
      </w:r>
      <w:r w:rsidR="006508B4">
        <w:rPr>
          <w:rFonts w:ascii="Times New Roman" w:eastAsia="Times New Roman" w:hAnsi="Times New Roman" w:cs="Times New Roman"/>
          <w:sz w:val="28"/>
          <w:szCs w:val="28"/>
        </w:rPr>
        <w:t>наиболее возможная результативность</w:t>
      </w:r>
      <w:r w:rsidRPr="00323F48">
        <w:rPr>
          <w:rFonts w:ascii="Times New Roman" w:eastAsia="Times New Roman" w:hAnsi="Times New Roman" w:cs="Times New Roman"/>
          <w:sz w:val="28"/>
          <w:szCs w:val="28"/>
        </w:rPr>
        <w:t xml:space="preserve">. Все действия субъектов, которые будут использовать систему, должны быть </w:t>
      </w:r>
      <w:proofErr w:type="spellStart"/>
      <w:r w:rsidR="006508B4" w:rsidRPr="00323F48">
        <w:rPr>
          <w:rFonts w:ascii="Times New Roman" w:eastAsia="Times New Roman" w:hAnsi="Times New Roman" w:cs="Times New Roman"/>
          <w:sz w:val="28"/>
          <w:szCs w:val="28"/>
        </w:rPr>
        <w:t>взаимосогласова</w:t>
      </w:r>
      <w:r w:rsidR="006508B4">
        <w:rPr>
          <w:rFonts w:ascii="Times New Roman" w:eastAsia="Times New Roman" w:hAnsi="Times New Roman" w:cs="Times New Roman"/>
          <w:sz w:val="28"/>
          <w:szCs w:val="28"/>
        </w:rPr>
        <w:t>нны</w:t>
      </w:r>
      <w:proofErr w:type="spellEnd"/>
      <w:r w:rsidRPr="00323F48">
        <w:rPr>
          <w:rFonts w:ascii="Times New Roman" w:eastAsia="Times New Roman" w:hAnsi="Times New Roman" w:cs="Times New Roman"/>
          <w:sz w:val="28"/>
          <w:szCs w:val="28"/>
        </w:rPr>
        <w:t xml:space="preserve">. </w:t>
      </w:r>
      <w:r w:rsidR="006508B4">
        <w:rPr>
          <w:rFonts w:ascii="Times New Roman" w:eastAsia="Times New Roman" w:hAnsi="Times New Roman" w:cs="Times New Roman"/>
          <w:sz w:val="28"/>
          <w:szCs w:val="28"/>
        </w:rPr>
        <w:t>Присутствие</w:t>
      </w:r>
      <w:r w:rsidR="00323F48" w:rsidRPr="00323F48">
        <w:rPr>
          <w:rFonts w:ascii="Times New Roman" w:eastAsia="Times New Roman" w:hAnsi="Times New Roman" w:cs="Times New Roman"/>
          <w:sz w:val="28"/>
          <w:szCs w:val="28"/>
        </w:rPr>
        <w:t xml:space="preserve"> возможност</w:t>
      </w:r>
      <w:r w:rsidR="006508B4">
        <w:rPr>
          <w:rFonts w:ascii="Times New Roman" w:eastAsia="Times New Roman" w:hAnsi="Times New Roman" w:cs="Times New Roman"/>
          <w:sz w:val="28"/>
          <w:szCs w:val="28"/>
        </w:rPr>
        <w:t>и изменений и корректировок</w:t>
      </w:r>
      <w:r w:rsidRPr="00323F48">
        <w:rPr>
          <w:rFonts w:ascii="Times New Roman" w:eastAsia="Times New Roman" w:hAnsi="Times New Roman" w:cs="Times New Roman"/>
          <w:sz w:val="28"/>
          <w:szCs w:val="28"/>
        </w:rPr>
        <w:t xml:space="preserve"> в операционную деятельность сотрудников и логику систем</w:t>
      </w:r>
      <w:r w:rsidR="00323F48" w:rsidRPr="00323F48">
        <w:rPr>
          <w:rFonts w:ascii="Times New Roman" w:eastAsia="Times New Roman" w:hAnsi="Times New Roman" w:cs="Times New Roman"/>
          <w:sz w:val="28"/>
          <w:szCs w:val="28"/>
        </w:rPr>
        <w:t>ы с учетом потенциальных измене</w:t>
      </w:r>
      <w:r w:rsidRPr="00323F48">
        <w:rPr>
          <w:rFonts w:ascii="Times New Roman" w:eastAsia="Times New Roman" w:hAnsi="Times New Roman" w:cs="Times New Roman"/>
          <w:sz w:val="28"/>
          <w:szCs w:val="28"/>
        </w:rPr>
        <w:t>ний во внешней среде.</w:t>
      </w:r>
    </w:p>
    <w:p w:rsidR="00204048" w:rsidRPr="00323F48" w:rsidRDefault="00204048" w:rsidP="004E60AA">
      <w:pPr>
        <w:pStyle w:val="ac"/>
        <w:numPr>
          <w:ilvl w:val="1"/>
          <w:numId w:val="25"/>
        </w:numPr>
        <w:tabs>
          <w:tab w:val="left" w:pos="993"/>
        </w:tabs>
        <w:spacing w:after="0" w:line="360" w:lineRule="auto"/>
        <w:ind w:left="0" w:firstLine="709"/>
        <w:jc w:val="both"/>
        <w:rPr>
          <w:rFonts w:ascii="Times New Roman" w:eastAsia="Times New Roman" w:hAnsi="Times New Roman" w:cs="Times New Roman"/>
          <w:sz w:val="28"/>
          <w:szCs w:val="28"/>
        </w:rPr>
      </w:pPr>
      <w:proofErr w:type="spellStart"/>
      <w:r w:rsidRPr="00323F48">
        <w:rPr>
          <w:rFonts w:ascii="Times New Roman" w:eastAsia="Times New Roman" w:hAnsi="Times New Roman" w:cs="Times New Roman"/>
          <w:sz w:val="28"/>
          <w:szCs w:val="28"/>
        </w:rPr>
        <w:t>Кроссфункциональность</w:t>
      </w:r>
      <w:proofErr w:type="spellEnd"/>
      <w:r w:rsidRPr="00323F48">
        <w:rPr>
          <w:rFonts w:ascii="Times New Roman" w:eastAsia="Times New Roman" w:hAnsi="Times New Roman" w:cs="Times New Roman"/>
          <w:sz w:val="28"/>
          <w:szCs w:val="28"/>
        </w:rPr>
        <w:t>. При внедрении системы все заинтересованные стороны</w:t>
      </w:r>
      <w:r w:rsidR="006508B4">
        <w:rPr>
          <w:rFonts w:ascii="Times New Roman" w:eastAsia="Times New Roman" w:hAnsi="Times New Roman" w:cs="Times New Roman"/>
          <w:sz w:val="28"/>
          <w:szCs w:val="28"/>
        </w:rPr>
        <w:t xml:space="preserve"> </w:t>
      </w:r>
      <w:r w:rsidRPr="00323F48">
        <w:rPr>
          <w:rFonts w:ascii="Times New Roman" w:eastAsia="Times New Roman" w:hAnsi="Times New Roman" w:cs="Times New Roman"/>
          <w:sz w:val="28"/>
          <w:szCs w:val="28"/>
        </w:rPr>
        <w:t>должны быть привлечены к разработке, внедрению и тестированию системы.</w:t>
      </w:r>
    </w:p>
    <w:p w:rsidR="00204048" w:rsidRPr="00323F48" w:rsidRDefault="00204048" w:rsidP="004E60AA">
      <w:pPr>
        <w:pStyle w:val="ac"/>
        <w:numPr>
          <w:ilvl w:val="1"/>
          <w:numId w:val="25"/>
        </w:numPr>
        <w:tabs>
          <w:tab w:val="left" w:pos="993"/>
        </w:tabs>
        <w:spacing w:after="0" w:line="360" w:lineRule="auto"/>
        <w:ind w:left="0" w:firstLine="709"/>
        <w:jc w:val="both"/>
        <w:rPr>
          <w:rFonts w:ascii="Times New Roman" w:eastAsia="Times New Roman" w:hAnsi="Times New Roman" w:cs="Times New Roman"/>
          <w:sz w:val="28"/>
          <w:szCs w:val="28"/>
        </w:rPr>
      </w:pPr>
      <w:r w:rsidRPr="00323F48">
        <w:rPr>
          <w:rFonts w:ascii="Times New Roman" w:eastAsia="Times New Roman" w:hAnsi="Times New Roman" w:cs="Times New Roman"/>
          <w:sz w:val="28"/>
          <w:szCs w:val="28"/>
        </w:rPr>
        <w:t xml:space="preserve">Экономическая целесообразность. Внедрение новой системы должно повлечь за собой </w:t>
      </w:r>
      <w:r w:rsidR="006508B4">
        <w:rPr>
          <w:rFonts w:ascii="Times New Roman" w:eastAsia="Times New Roman" w:hAnsi="Times New Roman" w:cs="Times New Roman"/>
          <w:sz w:val="28"/>
          <w:szCs w:val="28"/>
        </w:rPr>
        <w:t>высокие темпы роста прибыли и минимизирование издержек</w:t>
      </w:r>
      <w:r w:rsidRPr="00323F48">
        <w:rPr>
          <w:rFonts w:ascii="Times New Roman" w:eastAsia="Times New Roman" w:hAnsi="Times New Roman" w:cs="Times New Roman"/>
          <w:sz w:val="28"/>
          <w:szCs w:val="28"/>
        </w:rPr>
        <w:t xml:space="preserve">. </w:t>
      </w:r>
    </w:p>
    <w:p w:rsidR="001C640C" w:rsidRDefault="00204048" w:rsidP="00323F48">
      <w:pPr>
        <w:spacing w:after="0" w:line="360" w:lineRule="auto"/>
        <w:ind w:firstLine="709"/>
        <w:jc w:val="both"/>
        <w:rPr>
          <w:rFonts w:ascii="Times New Roman" w:eastAsia="Times New Roman" w:hAnsi="Times New Roman" w:cs="Times New Roman"/>
          <w:sz w:val="28"/>
          <w:szCs w:val="28"/>
        </w:rPr>
      </w:pPr>
      <w:r w:rsidRPr="00323F48">
        <w:rPr>
          <w:rFonts w:ascii="Times New Roman" w:eastAsia="Times New Roman" w:hAnsi="Times New Roman" w:cs="Times New Roman"/>
          <w:sz w:val="28"/>
          <w:szCs w:val="28"/>
        </w:rPr>
        <w:t xml:space="preserve">Технология </w:t>
      </w:r>
      <w:proofErr w:type="spellStart"/>
      <w:r w:rsidRPr="00323F48">
        <w:rPr>
          <w:rFonts w:ascii="Times New Roman" w:eastAsia="Times New Roman" w:hAnsi="Times New Roman" w:cs="Times New Roman"/>
          <w:sz w:val="28"/>
          <w:szCs w:val="28"/>
        </w:rPr>
        <w:t>blockchain</w:t>
      </w:r>
      <w:proofErr w:type="spellEnd"/>
      <w:r w:rsidRPr="00323F48">
        <w:rPr>
          <w:rFonts w:ascii="Times New Roman" w:eastAsia="Times New Roman" w:hAnsi="Times New Roman" w:cs="Times New Roman"/>
          <w:sz w:val="28"/>
          <w:szCs w:val="28"/>
        </w:rPr>
        <w:t xml:space="preserve"> относительно новая как для российских компания, так и для миров</w:t>
      </w:r>
      <w:r w:rsidR="001C640C">
        <w:rPr>
          <w:rFonts w:ascii="Times New Roman" w:eastAsia="Times New Roman" w:hAnsi="Times New Roman" w:cs="Times New Roman"/>
          <w:sz w:val="28"/>
          <w:szCs w:val="28"/>
        </w:rPr>
        <w:t xml:space="preserve">ого торгового рынка в </w:t>
      </w:r>
      <w:r w:rsidRPr="00323F48">
        <w:rPr>
          <w:rFonts w:ascii="Times New Roman" w:eastAsia="Times New Roman" w:hAnsi="Times New Roman" w:cs="Times New Roman"/>
          <w:sz w:val="28"/>
          <w:szCs w:val="28"/>
        </w:rPr>
        <w:t xml:space="preserve">целом. </w:t>
      </w:r>
      <w:r w:rsidR="001C640C">
        <w:rPr>
          <w:rFonts w:ascii="Times New Roman" w:eastAsia="Times New Roman" w:hAnsi="Times New Roman" w:cs="Times New Roman"/>
          <w:sz w:val="28"/>
          <w:szCs w:val="28"/>
        </w:rPr>
        <w:t xml:space="preserve">Каждое новаторство не исключает </w:t>
      </w:r>
      <w:r w:rsidRPr="00323F48">
        <w:rPr>
          <w:rFonts w:ascii="Times New Roman" w:eastAsia="Times New Roman" w:hAnsi="Times New Roman" w:cs="Times New Roman"/>
          <w:sz w:val="28"/>
          <w:szCs w:val="28"/>
        </w:rPr>
        <w:t>факторы,</w:t>
      </w:r>
      <w:r w:rsidR="0045669C">
        <w:rPr>
          <w:rFonts w:ascii="Times New Roman" w:eastAsia="Times New Roman" w:hAnsi="Times New Roman" w:cs="Times New Roman"/>
          <w:sz w:val="28"/>
          <w:szCs w:val="28"/>
        </w:rPr>
        <w:t xml:space="preserve"> </w:t>
      </w:r>
      <w:r w:rsidR="001C640C">
        <w:rPr>
          <w:rFonts w:ascii="Times New Roman" w:eastAsia="Times New Roman" w:hAnsi="Times New Roman" w:cs="Times New Roman"/>
          <w:sz w:val="28"/>
          <w:szCs w:val="28"/>
        </w:rPr>
        <w:t>мешающие</w:t>
      </w:r>
      <w:r w:rsidR="0045669C">
        <w:rPr>
          <w:rFonts w:ascii="Times New Roman" w:eastAsia="Times New Roman" w:hAnsi="Times New Roman" w:cs="Times New Roman"/>
          <w:sz w:val="28"/>
          <w:szCs w:val="28"/>
        </w:rPr>
        <w:t xml:space="preserve"> </w:t>
      </w:r>
      <w:r w:rsidRPr="00323F48">
        <w:rPr>
          <w:rFonts w:ascii="Times New Roman" w:eastAsia="Times New Roman" w:hAnsi="Times New Roman" w:cs="Times New Roman"/>
          <w:sz w:val="28"/>
          <w:szCs w:val="28"/>
        </w:rPr>
        <w:t>ее развитию,</w:t>
      </w:r>
      <w:r w:rsidR="0045669C">
        <w:rPr>
          <w:rFonts w:ascii="Times New Roman" w:eastAsia="Times New Roman" w:hAnsi="Times New Roman" w:cs="Times New Roman"/>
          <w:sz w:val="28"/>
          <w:szCs w:val="28"/>
        </w:rPr>
        <w:t xml:space="preserve"> </w:t>
      </w:r>
      <w:r w:rsidR="0053683E">
        <w:rPr>
          <w:rFonts w:ascii="Times New Roman" w:eastAsia="Times New Roman" w:hAnsi="Times New Roman" w:cs="Times New Roman"/>
          <w:sz w:val="28"/>
          <w:szCs w:val="28"/>
        </w:rPr>
        <w:t>а так</w:t>
      </w:r>
      <w:r w:rsidR="001C640C">
        <w:rPr>
          <w:rFonts w:ascii="Times New Roman" w:eastAsia="Times New Roman" w:hAnsi="Times New Roman" w:cs="Times New Roman"/>
          <w:sz w:val="28"/>
          <w:szCs w:val="28"/>
        </w:rPr>
        <w:t>же не забываем о факторах риска</w:t>
      </w:r>
      <w:r w:rsidRPr="00323F48">
        <w:rPr>
          <w:rFonts w:ascii="Times New Roman" w:eastAsia="Times New Roman" w:hAnsi="Times New Roman" w:cs="Times New Roman"/>
          <w:sz w:val="28"/>
          <w:szCs w:val="28"/>
        </w:rPr>
        <w:t>, например, отсутствие законодательного регулирования.</w:t>
      </w:r>
    </w:p>
    <w:p w:rsidR="00204048" w:rsidRPr="00323F48" w:rsidRDefault="00204048" w:rsidP="00323F48">
      <w:pPr>
        <w:spacing w:after="0" w:line="360" w:lineRule="auto"/>
        <w:ind w:firstLine="709"/>
        <w:jc w:val="both"/>
        <w:rPr>
          <w:rFonts w:ascii="Times New Roman" w:eastAsia="Times New Roman" w:hAnsi="Times New Roman" w:cs="Times New Roman"/>
          <w:sz w:val="28"/>
          <w:szCs w:val="28"/>
        </w:rPr>
      </w:pPr>
      <w:r w:rsidRPr="00323F48">
        <w:rPr>
          <w:rFonts w:ascii="Times New Roman" w:eastAsia="Times New Roman" w:hAnsi="Times New Roman" w:cs="Times New Roman"/>
          <w:sz w:val="28"/>
          <w:szCs w:val="28"/>
        </w:rPr>
        <w:t xml:space="preserve">Основными препятствиями для внедрения </w:t>
      </w:r>
      <w:proofErr w:type="spellStart"/>
      <w:r w:rsidRPr="00323F48">
        <w:rPr>
          <w:rFonts w:ascii="Times New Roman" w:eastAsia="Times New Roman" w:hAnsi="Times New Roman" w:cs="Times New Roman"/>
          <w:sz w:val="28"/>
          <w:szCs w:val="28"/>
        </w:rPr>
        <w:t>blockchain</w:t>
      </w:r>
      <w:proofErr w:type="spellEnd"/>
      <w:r w:rsidRPr="00323F48">
        <w:rPr>
          <w:rFonts w:ascii="Times New Roman" w:eastAsia="Times New Roman" w:hAnsi="Times New Roman" w:cs="Times New Roman"/>
          <w:sz w:val="28"/>
          <w:szCs w:val="28"/>
        </w:rPr>
        <w:t xml:space="preserve"> в деятельность организации являются: </w:t>
      </w:r>
    </w:p>
    <w:p w:rsidR="00204048" w:rsidRPr="00323F48" w:rsidRDefault="00204048" w:rsidP="004E60AA">
      <w:pPr>
        <w:pStyle w:val="ac"/>
        <w:numPr>
          <w:ilvl w:val="0"/>
          <w:numId w:val="26"/>
        </w:numPr>
        <w:tabs>
          <w:tab w:val="left" w:pos="993"/>
        </w:tabs>
        <w:spacing w:after="0" w:line="360" w:lineRule="auto"/>
        <w:ind w:left="0" w:firstLine="709"/>
        <w:jc w:val="both"/>
        <w:rPr>
          <w:rFonts w:ascii="Times New Roman" w:eastAsia="Times New Roman" w:hAnsi="Times New Roman" w:cs="Times New Roman"/>
          <w:sz w:val="28"/>
          <w:szCs w:val="28"/>
        </w:rPr>
      </w:pPr>
      <w:r w:rsidRPr="00323F48">
        <w:rPr>
          <w:rFonts w:ascii="Times New Roman" w:eastAsia="Times New Roman" w:hAnsi="Times New Roman" w:cs="Times New Roman"/>
          <w:sz w:val="28"/>
          <w:szCs w:val="28"/>
        </w:rPr>
        <w:t xml:space="preserve">невозможность корректно оценить будущую экономическую эффективность на этапе планирования ввиду отсутствия достаточного количества </w:t>
      </w:r>
      <w:proofErr w:type="spellStart"/>
      <w:r w:rsidRPr="00323F48">
        <w:rPr>
          <w:rFonts w:ascii="Times New Roman" w:eastAsia="Times New Roman" w:hAnsi="Times New Roman" w:cs="Times New Roman"/>
          <w:sz w:val="28"/>
          <w:szCs w:val="28"/>
        </w:rPr>
        <w:t>бенчмарков</w:t>
      </w:r>
      <w:proofErr w:type="spellEnd"/>
      <w:r w:rsidRPr="00323F48">
        <w:rPr>
          <w:rFonts w:ascii="Times New Roman" w:eastAsia="Times New Roman" w:hAnsi="Times New Roman" w:cs="Times New Roman"/>
          <w:sz w:val="28"/>
          <w:szCs w:val="28"/>
        </w:rPr>
        <w:t>;</w:t>
      </w:r>
    </w:p>
    <w:p w:rsidR="00204048" w:rsidRPr="00323F48" w:rsidRDefault="00204048" w:rsidP="004E60AA">
      <w:pPr>
        <w:pStyle w:val="ac"/>
        <w:numPr>
          <w:ilvl w:val="0"/>
          <w:numId w:val="26"/>
        </w:numPr>
        <w:tabs>
          <w:tab w:val="left" w:pos="993"/>
        </w:tabs>
        <w:spacing w:after="0" w:line="360" w:lineRule="auto"/>
        <w:ind w:left="0" w:firstLine="709"/>
        <w:jc w:val="both"/>
        <w:rPr>
          <w:rFonts w:ascii="Times New Roman" w:eastAsia="Times New Roman" w:hAnsi="Times New Roman" w:cs="Times New Roman"/>
          <w:sz w:val="28"/>
          <w:szCs w:val="28"/>
        </w:rPr>
      </w:pPr>
      <w:r w:rsidRPr="00323F48">
        <w:rPr>
          <w:rFonts w:ascii="Times New Roman" w:eastAsia="Times New Roman" w:hAnsi="Times New Roman" w:cs="Times New Roman"/>
          <w:sz w:val="28"/>
          <w:szCs w:val="28"/>
        </w:rPr>
        <w:t xml:space="preserve">потенциальная необходимость </w:t>
      </w:r>
      <w:proofErr w:type="spellStart"/>
      <w:r w:rsidRPr="00323F48">
        <w:rPr>
          <w:rFonts w:ascii="Times New Roman" w:eastAsia="Times New Roman" w:hAnsi="Times New Roman" w:cs="Times New Roman"/>
          <w:sz w:val="28"/>
          <w:szCs w:val="28"/>
        </w:rPr>
        <w:t>реижиниринга</w:t>
      </w:r>
      <w:proofErr w:type="spellEnd"/>
      <w:r w:rsidRPr="00323F48">
        <w:rPr>
          <w:rFonts w:ascii="Times New Roman" w:eastAsia="Times New Roman" w:hAnsi="Times New Roman" w:cs="Times New Roman"/>
          <w:sz w:val="28"/>
          <w:szCs w:val="28"/>
        </w:rPr>
        <w:t xml:space="preserve"> бизнес</w:t>
      </w:r>
      <w:r w:rsidR="0053683E">
        <w:rPr>
          <w:rFonts w:ascii="Times New Roman" w:eastAsia="Times New Roman" w:hAnsi="Times New Roman" w:cs="Times New Roman"/>
          <w:sz w:val="28"/>
          <w:szCs w:val="28"/>
        </w:rPr>
        <w:t>-</w:t>
      </w:r>
      <w:r w:rsidRPr="00323F48">
        <w:rPr>
          <w:rFonts w:ascii="Times New Roman" w:eastAsia="Times New Roman" w:hAnsi="Times New Roman" w:cs="Times New Roman"/>
          <w:sz w:val="28"/>
          <w:szCs w:val="28"/>
        </w:rPr>
        <w:t>процессов;</w:t>
      </w:r>
    </w:p>
    <w:p w:rsidR="00204048" w:rsidRPr="00323F48" w:rsidRDefault="00204048" w:rsidP="004E60AA">
      <w:pPr>
        <w:pStyle w:val="ac"/>
        <w:numPr>
          <w:ilvl w:val="0"/>
          <w:numId w:val="26"/>
        </w:numPr>
        <w:tabs>
          <w:tab w:val="left" w:pos="993"/>
        </w:tabs>
        <w:spacing w:after="0" w:line="360" w:lineRule="auto"/>
        <w:ind w:left="0" w:firstLine="709"/>
        <w:jc w:val="both"/>
        <w:rPr>
          <w:rFonts w:ascii="Times New Roman" w:eastAsia="Times New Roman" w:hAnsi="Times New Roman" w:cs="Times New Roman"/>
          <w:sz w:val="28"/>
          <w:szCs w:val="28"/>
        </w:rPr>
      </w:pPr>
      <w:r w:rsidRPr="00323F48">
        <w:rPr>
          <w:rFonts w:ascii="Times New Roman" w:eastAsia="Times New Roman" w:hAnsi="Times New Roman" w:cs="Times New Roman"/>
          <w:sz w:val="28"/>
          <w:szCs w:val="28"/>
        </w:rPr>
        <w:lastRenderedPageBreak/>
        <w:t>дополнительное привлечение финансирования в закупочную деятельность;</w:t>
      </w:r>
    </w:p>
    <w:p w:rsidR="00204048" w:rsidRPr="00323F48" w:rsidRDefault="00204048" w:rsidP="004E60AA">
      <w:pPr>
        <w:pStyle w:val="ac"/>
        <w:numPr>
          <w:ilvl w:val="0"/>
          <w:numId w:val="26"/>
        </w:numPr>
        <w:tabs>
          <w:tab w:val="left" w:pos="993"/>
        </w:tabs>
        <w:spacing w:after="0" w:line="360" w:lineRule="auto"/>
        <w:ind w:left="0" w:firstLine="709"/>
        <w:jc w:val="both"/>
        <w:rPr>
          <w:rFonts w:ascii="Times New Roman" w:eastAsia="Times New Roman" w:hAnsi="Times New Roman" w:cs="Times New Roman"/>
          <w:sz w:val="28"/>
          <w:szCs w:val="28"/>
        </w:rPr>
      </w:pPr>
      <w:r w:rsidRPr="00323F48">
        <w:rPr>
          <w:rFonts w:ascii="Times New Roman" w:eastAsia="Times New Roman" w:hAnsi="Times New Roman" w:cs="Times New Roman"/>
          <w:sz w:val="28"/>
          <w:szCs w:val="28"/>
        </w:rPr>
        <w:t>недостаточное количество квалифицированных кадров как с точки зрения внедрения, так и с эксплуатационной стороны</w:t>
      </w:r>
    </w:p>
    <w:p w:rsidR="00323F48" w:rsidRPr="00323F48" w:rsidRDefault="00323F48" w:rsidP="004E60AA">
      <w:pPr>
        <w:pStyle w:val="ac"/>
        <w:numPr>
          <w:ilvl w:val="0"/>
          <w:numId w:val="26"/>
        </w:numPr>
        <w:tabs>
          <w:tab w:val="left" w:pos="993"/>
        </w:tabs>
        <w:spacing w:after="0" w:line="360" w:lineRule="auto"/>
        <w:ind w:left="0" w:firstLine="709"/>
        <w:jc w:val="both"/>
        <w:rPr>
          <w:rFonts w:ascii="Times New Roman" w:eastAsia="Times New Roman" w:hAnsi="Times New Roman" w:cs="Times New Roman"/>
          <w:sz w:val="28"/>
          <w:szCs w:val="28"/>
        </w:rPr>
      </w:pPr>
      <w:r w:rsidRPr="00323F48">
        <w:rPr>
          <w:rFonts w:ascii="Times New Roman" w:hAnsi="Times New Roman" w:cs="Times New Roman"/>
          <w:sz w:val="28"/>
          <w:szCs w:val="28"/>
        </w:rPr>
        <w:t>недостаточное количество квалифицированных кадров как с точки зрения внедрения, так и с эксплуатационной стороны.</w:t>
      </w:r>
    </w:p>
    <w:p w:rsidR="00323F48" w:rsidRPr="00323F48" w:rsidRDefault="00323F48" w:rsidP="00323F48">
      <w:pPr>
        <w:tabs>
          <w:tab w:val="left" w:pos="993"/>
        </w:tabs>
        <w:spacing w:after="0" w:line="360" w:lineRule="auto"/>
        <w:ind w:firstLine="709"/>
        <w:jc w:val="both"/>
        <w:rPr>
          <w:rFonts w:ascii="Times New Roman" w:eastAsia="Times New Roman" w:hAnsi="Times New Roman" w:cs="Times New Roman"/>
          <w:sz w:val="28"/>
          <w:szCs w:val="28"/>
        </w:rPr>
      </w:pPr>
      <w:r w:rsidRPr="00323F48">
        <w:rPr>
          <w:rFonts w:ascii="Times New Roman" w:hAnsi="Times New Roman" w:cs="Times New Roman"/>
          <w:sz w:val="28"/>
          <w:szCs w:val="28"/>
        </w:rPr>
        <w:t xml:space="preserve">Также к основным рискам при внедрении технологии </w:t>
      </w:r>
      <w:proofErr w:type="spellStart"/>
      <w:r w:rsidRPr="00323F48">
        <w:rPr>
          <w:rFonts w:ascii="Times New Roman" w:hAnsi="Times New Roman" w:cs="Times New Roman"/>
          <w:sz w:val="28"/>
          <w:szCs w:val="28"/>
        </w:rPr>
        <w:t>blockchain</w:t>
      </w:r>
      <w:proofErr w:type="spellEnd"/>
      <w:r w:rsidRPr="00323F48">
        <w:rPr>
          <w:rFonts w:ascii="Times New Roman" w:hAnsi="Times New Roman" w:cs="Times New Roman"/>
          <w:sz w:val="28"/>
          <w:szCs w:val="28"/>
        </w:rPr>
        <w:t xml:space="preserve"> следует отнести </w:t>
      </w:r>
      <w:r w:rsidR="001C640C">
        <w:rPr>
          <w:rFonts w:ascii="Times New Roman" w:hAnsi="Times New Roman" w:cs="Times New Roman"/>
          <w:sz w:val="28"/>
          <w:szCs w:val="28"/>
        </w:rPr>
        <w:t>недостаточную гибкость, предприимчивость и готовность</w:t>
      </w:r>
      <w:r w:rsidR="0045669C">
        <w:rPr>
          <w:rFonts w:ascii="Times New Roman" w:hAnsi="Times New Roman" w:cs="Times New Roman"/>
          <w:sz w:val="28"/>
          <w:szCs w:val="28"/>
        </w:rPr>
        <w:t xml:space="preserve"> </w:t>
      </w:r>
      <w:r w:rsidRPr="00323F48">
        <w:rPr>
          <w:rFonts w:ascii="Times New Roman" w:hAnsi="Times New Roman" w:cs="Times New Roman"/>
          <w:sz w:val="28"/>
          <w:szCs w:val="28"/>
        </w:rPr>
        <w:t xml:space="preserve">традиционного бизнеса к изменению подхода </w:t>
      </w:r>
      <w:r w:rsidR="001C640C">
        <w:rPr>
          <w:rFonts w:ascii="Times New Roman" w:hAnsi="Times New Roman" w:cs="Times New Roman"/>
          <w:sz w:val="28"/>
          <w:szCs w:val="28"/>
        </w:rPr>
        <w:t>сотрудничества с поставщиками</w:t>
      </w:r>
      <w:r w:rsidRPr="00323F48">
        <w:rPr>
          <w:rFonts w:ascii="Times New Roman" w:hAnsi="Times New Roman" w:cs="Times New Roman"/>
          <w:sz w:val="28"/>
          <w:szCs w:val="28"/>
        </w:rPr>
        <w:t xml:space="preserve"> и </w:t>
      </w:r>
      <w:r w:rsidR="001C640C">
        <w:rPr>
          <w:rFonts w:ascii="Times New Roman" w:hAnsi="Times New Roman" w:cs="Times New Roman"/>
          <w:sz w:val="28"/>
          <w:szCs w:val="28"/>
        </w:rPr>
        <w:t xml:space="preserve">собственными </w:t>
      </w:r>
      <w:r w:rsidRPr="00323F48">
        <w:rPr>
          <w:rFonts w:ascii="Times New Roman" w:hAnsi="Times New Roman" w:cs="Times New Roman"/>
          <w:sz w:val="28"/>
          <w:szCs w:val="28"/>
        </w:rPr>
        <w:t xml:space="preserve">сотрудниками, потеря цифровых активов в случае мошенничества или утраты идентификаторов, возникновение спорных ситуаций по совершенным транзакциям, которые нельзя скорректировать или отменить, </w:t>
      </w:r>
      <w:proofErr w:type="spellStart"/>
      <w:r w:rsidRPr="00323F48">
        <w:rPr>
          <w:rFonts w:ascii="Times New Roman" w:hAnsi="Times New Roman" w:cs="Times New Roman"/>
          <w:sz w:val="28"/>
          <w:szCs w:val="28"/>
        </w:rPr>
        <w:t>кибер</w:t>
      </w:r>
      <w:proofErr w:type="spellEnd"/>
      <w:r w:rsidR="001C640C">
        <w:rPr>
          <w:rFonts w:ascii="Times New Roman" w:hAnsi="Times New Roman" w:cs="Times New Roman"/>
          <w:sz w:val="28"/>
          <w:szCs w:val="28"/>
        </w:rPr>
        <w:t>-</w:t>
      </w:r>
      <w:r w:rsidRPr="00323F48">
        <w:rPr>
          <w:rFonts w:ascii="Times New Roman" w:hAnsi="Times New Roman" w:cs="Times New Roman"/>
          <w:sz w:val="28"/>
          <w:szCs w:val="28"/>
        </w:rPr>
        <w:t xml:space="preserve">угрозы в целом. </w:t>
      </w:r>
    </w:p>
    <w:bookmarkEnd w:id="13"/>
    <w:p w:rsidR="00347C63" w:rsidRPr="004F4E83" w:rsidRDefault="00347C63" w:rsidP="00347C63">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Таким образом, процесс логистического управления закупками под воздействием внутренних и внешних факторов все время эволюционирует. Адаптируясь к новым экономическим условиям, торговые компании апробируют инновационный логистический инструментарий. Актуальным</w:t>
      </w:r>
      <w:r w:rsidRPr="004F4E83">
        <w:rPr>
          <w:rFonts w:ascii="Times New Roman" w:hAnsi="Times New Roman" w:cs="Times New Roman"/>
          <w:sz w:val="28"/>
          <w:szCs w:val="28"/>
        </w:rPr>
        <w:t xml:space="preserve"> направление</w:t>
      </w:r>
      <w:r>
        <w:rPr>
          <w:rFonts w:ascii="Times New Roman" w:hAnsi="Times New Roman" w:cs="Times New Roman"/>
          <w:sz w:val="28"/>
          <w:szCs w:val="28"/>
        </w:rPr>
        <w:t>м</w:t>
      </w:r>
      <w:r w:rsidRPr="004F4E83">
        <w:rPr>
          <w:rFonts w:ascii="Times New Roman" w:hAnsi="Times New Roman" w:cs="Times New Roman"/>
          <w:sz w:val="28"/>
          <w:szCs w:val="28"/>
        </w:rPr>
        <w:t xml:space="preserve">, </w:t>
      </w:r>
      <w:r>
        <w:rPr>
          <w:rFonts w:ascii="Times New Roman" w:hAnsi="Times New Roman" w:cs="Times New Roman"/>
          <w:sz w:val="28"/>
          <w:szCs w:val="28"/>
        </w:rPr>
        <w:t xml:space="preserve">в частности, </w:t>
      </w:r>
      <w:r w:rsidRPr="004F4E83">
        <w:rPr>
          <w:rFonts w:ascii="Times New Roman" w:hAnsi="Times New Roman" w:cs="Times New Roman"/>
          <w:sz w:val="28"/>
          <w:szCs w:val="28"/>
        </w:rPr>
        <w:t xml:space="preserve">на которое нацелены </w:t>
      </w:r>
      <w:r>
        <w:rPr>
          <w:rFonts w:ascii="Times New Roman" w:hAnsi="Times New Roman" w:cs="Times New Roman"/>
          <w:sz w:val="28"/>
          <w:szCs w:val="28"/>
        </w:rPr>
        <w:t xml:space="preserve">торговые компании при организации логистического управления закупками, является технология </w:t>
      </w:r>
      <w:proofErr w:type="spellStart"/>
      <w:r>
        <w:rPr>
          <w:rFonts w:ascii="Times New Roman" w:hAnsi="Times New Roman" w:cs="Times New Roman"/>
          <w:sz w:val="28"/>
          <w:szCs w:val="28"/>
        </w:rPr>
        <w:t>blockchain</w:t>
      </w:r>
      <w:proofErr w:type="spellEnd"/>
      <w:r>
        <w:rPr>
          <w:rFonts w:ascii="Times New Roman" w:hAnsi="Times New Roman" w:cs="Times New Roman"/>
          <w:sz w:val="28"/>
          <w:szCs w:val="28"/>
        </w:rPr>
        <w:t xml:space="preserve"> </w:t>
      </w:r>
      <w:r w:rsidR="00C11D53">
        <w:rPr>
          <w:rFonts w:ascii="Times New Roman" w:hAnsi="Times New Roman" w:cs="Times New Roman"/>
          <w:sz w:val="28"/>
          <w:szCs w:val="28"/>
        </w:rPr>
        <w:t>–</w:t>
      </w:r>
      <w:r>
        <w:rPr>
          <w:rFonts w:ascii="Times New Roman" w:hAnsi="Times New Roman" w:cs="Times New Roman"/>
          <w:sz w:val="28"/>
          <w:szCs w:val="28"/>
        </w:rPr>
        <w:t xml:space="preserve"> распределенная база</w:t>
      </w:r>
      <w:r w:rsidRPr="004F4E83">
        <w:rPr>
          <w:rFonts w:ascii="Times New Roman" w:hAnsi="Times New Roman" w:cs="Times New Roman"/>
          <w:sz w:val="28"/>
          <w:szCs w:val="28"/>
        </w:rPr>
        <w:t xml:space="preserve"> данных, управляемую посредством специализированной системы управления.</w:t>
      </w:r>
    </w:p>
    <w:p w:rsidR="002D38BD" w:rsidRDefault="000876FC" w:rsidP="00ED5300">
      <w:pPr>
        <w:spacing w:after="0" w:line="360" w:lineRule="auto"/>
        <w:ind w:firstLine="709"/>
        <w:jc w:val="both"/>
        <w:rPr>
          <w:rFonts w:ascii="Times New Roman" w:eastAsia="Times New Roman" w:hAnsi="Times New Roman" w:cs="Times New Roman"/>
          <w:color w:val="000000"/>
          <w:sz w:val="28"/>
          <w:szCs w:val="28"/>
        </w:rPr>
      </w:pPr>
      <w:r w:rsidRPr="000876FC">
        <w:rPr>
          <w:rFonts w:ascii="Times New Roman" w:eastAsia="Times New Roman" w:hAnsi="Times New Roman" w:cs="Times New Roman"/>
          <w:sz w:val="28"/>
          <w:szCs w:val="28"/>
        </w:rPr>
        <w:tab/>
      </w:r>
    </w:p>
    <w:p w:rsidR="00530ED6" w:rsidRDefault="00530ED6">
      <w:pPr>
        <w:rPr>
          <w:rFonts w:ascii="Times New Roman" w:hAnsi="Times New Roman" w:cs="Times New Roman"/>
          <w:sz w:val="28"/>
          <w:szCs w:val="28"/>
        </w:rPr>
      </w:pPr>
      <w:r>
        <w:rPr>
          <w:rFonts w:ascii="Times New Roman" w:hAnsi="Times New Roman" w:cs="Times New Roman"/>
          <w:sz w:val="28"/>
          <w:szCs w:val="28"/>
        </w:rPr>
        <w:br w:type="page"/>
      </w:r>
    </w:p>
    <w:p w:rsidR="005D0EC2" w:rsidRPr="0053683E" w:rsidRDefault="005D0EC2" w:rsidP="0053683E">
      <w:pPr>
        <w:pStyle w:val="1"/>
        <w:rPr>
          <w:b/>
        </w:rPr>
      </w:pPr>
      <w:bookmarkStart w:id="14" w:name="_Toc43393667"/>
      <w:r w:rsidRPr="0053683E">
        <w:rPr>
          <w:b/>
        </w:rPr>
        <w:lastRenderedPageBreak/>
        <w:t xml:space="preserve">3 </w:t>
      </w:r>
      <w:r w:rsidR="002A7BBE" w:rsidRPr="0053683E">
        <w:rPr>
          <w:b/>
        </w:rPr>
        <w:t>Совершенствование процесса закупок компании с применением интегрированной рекомендательной системы проведения тендера</w:t>
      </w:r>
      <w:bookmarkEnd w:id="14"/>
    </w:p>
    <w:p w:rsidR="002A7BBE" w:rsidRPr="0053683E" w:rsidRDefault="002A7BBE" w:rsidP="0053683E">
      <w:pPr>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rPr>
      </w:pPr>
    </w:p>
    <w:p w:rsidR="005D0EC2" w:rsidRPr="0053683E" w:rsidRDefault="005D0EC2" w:rsidP="0053683E">
      <w:pPr>
        <w:pStyle w:val="2"/>
        <w:rPr>
          <w:b/>
        </w:rPr>
      </w:pPr>
      <w:bookmarkStart w:id="15" w:name="_Toc43393668"/>
      <w:r w:rsidRPr="0053683E">
        <w:rPr>
          <w:b/>
        </w:rPr>
        <w:t xml:space="preserve">3.1 </w:t>
      </w:r>
      <w:r w:rsidR="002A7BBE" w:rsidRPr="0053683E">
        <w:rPr>
          <w:b/>
        </w:rPr>
        <w:t>Особенности электронного конкурса в Р</w:t>
      </w:r>
      <w:r w:rsidR="0053683E">
        <w:rPr>
          <w:b/>
        </w:rPr>
        <w:t>оссийской Федерации</w:t>
      </w:r>
      <w:bookmarkEnd w:id="15"/>
    </w:p>
    <w:p w:rsidR="002A7BBE" w:rsidRPr="0053683E" w:rsidRDefault="002A7BBE" w:rsidP="0053683E">
      <w:pPr>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rPr>
      </w:pPr>
    </w:p>
    <w:p w:rsidR="0044165F" w:rsidRDefault="006751D3" w:rsidP="00FE7C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Стремительное</w:t>
      </w:r>
      <w:r w:rsidR="0044165F">
        <w:rPr>
          <w:rFonts w:ascii="Times New Roman" w:hAnsi="Times New Roman" w:cs="Times New Roman"/>
          <w:sz w:val="28"/>
          <w:szCs w:val="28"/>
        </w:rPr>
        <w:t xml:space="preserve"> развитие информационны</w:t>
      </w:r>
      <w:r>
        <w:rPr>
          <w:rFonts w:ascii="Times New Roman" w:hAnsi="Times New Roman" w:cs="Times New Roman"/>
          <w:sz w:val="28"/>
          <w:szCs w:val="28"/>
        </w:rPr>
        <w:t>х</w:t>
      </w:r>
      <w:r w:rsidR="0044165F">
        <w:rPr>
          <w:rFonts w:ascii="Times New Roman" w:hAnsi="Times New Roman" w:cs="Times New Roman"/>
          <w:sz w:val="28"/>
          <w:szCs w:val="28"/>
        </w:rPr>
        <w:t xml:space="preserve"> технологи</w:t>
      </w:r>
      <w:r>
        <w:rPr>
          <w:rFonts w:ascii="Times New Roman" w:hAnsi="Times New Roman" w:cs="Times New Roman"/>
          <w:sz w:val="28"/>
          <w:szCs w:val="28"/>
        </w:rPr>
        <w:t>й привело к тому</w:t>
      </w:r>
      <w:r w:rsidR="0044165F">
        <w:rPr>
          <w:rFonts w:ascii="Times New Roman" w:hAnsi="Times New Roman" w:cs="Times New Roman"/>
          <w:sz w:val="28"/>
          <w:szCs w:val="28"/>
        </w:rPr>
        <w:t xml:space="preserve">, </w:t>
      </w:r>
      <w:r>
        <w:rPr>
          <w:rFonts w:ascii="Times New Roman" w:hAnsi="Times New Roman" w:cs="Times New Roman"/>
          <w:sz w:val="28"/>
          <w:szCs w:val="28"/>
        </w:rPr>
        <w:t>что многие перешли</w:t>
      </w:r>
      <w:r w:rsidR="0044165F">
        <w:rPr>
          <w:rFonts w:ascii="Times New Roman" w:hAnsi="Times New Roman" w:cs="Times New Roman"/>
          <w:sz w:val="28"/>
          <w:szCs w:val="28"/>
        </w:rPr>
        <w:t xml:space="preserve"> на электронные площадки по проведению торгов.</w:t>
      </w:r>
    </w:p>
    <w:p w:rsidR="0044165F" w:rsidRDefault="0044165F" w:rsidP="00FE7C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Тендер</w:t>
      </w:r>
      <w:r w:rsidR="00803AC1">
        <w:rPr>
          <w:rFonts w:ascii="Times New Roman" w:hAnsi="Times New Roman" w:cs="Times New Roman"/>
          <w:sz w:val="28"/>
          <w:szCs w:val="28"/>
        </w:rPr>
        <w:t xml:space="preserve"> </w:t>
      </w:r>
      <w:r w:rsidR="0026482C">
        <w:rPr>
          <w:rFonts w:ascii="Times New Roman" w:hAnsi="Times New Roman" w:cs="Times New Roman"/>
          <w:sz w:val="28"/>
          <w:szCs w:val="28"/>
        </w:rPr>
        <w:t xml:space="preserve">– </w:t>
      </w:r>
      <w:r w:rsidR="00803AC1">
        <w:rPr>
          <w:rFonts w:ascii="Times New Roman" w:hAnsi="Times New Roman" w:cs="Times New Roman"/>
          <w:sz w:val="28"/>
          <w:szCs w:val="28"/>
        </w:rPr>
        <w:t>это важнейшая часть</w:t>
      </w:r>
      <w:r>
        <w:rPr>
          <w:rFonts w:ascii="Times New Roman" w:hAnsi="Times New Roman" w:cs="Times New Roman"/>
          <w:sz w:val="28"/>
          <w:szCs w:val="28"/>
        </w:rPr>
        <w:t xml:space="preserve"> коммерче</w:t>
      </w:r>
      <w:r w:rsidR="00803AC1">
        <w:rPr>
          <w:rFonts w:ascii="Times New Roman" w:hAnsi="Times New Roman" w:cs="Times New Roman"/>
          <w:sz w:val="28"/>
          <w:szCs w:val="28"/>
        </w:rPr>
        <w:t>ского и государственного сектора</w:t>
      </w:r>
      <w:r>
        <w:rPr>
          <w:rFonts w:ascii="Times New Roman" w:hAnsi="Times New Roman" w:cs="Times New Roman"/>
          <w:sz w:val="28"/>
          <w:szCs w:val="28"/>
        </w:rPr>
        <w:t xml:space="preserve"> экономики.</w:t>
      </w:r>
    </w:p>
    <w:p w:rsidR="0044165F" w:rsidRPr="00FE7C5D" w:rsidRDefault="00803AC1" w:rsidP="00FE7C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44165F">
        <w:rPr>
          <w:rFonts w:ascii="Times New Roman" w:hAnsi="Times New Roman" w:cs="Times New Roman"/>
          <w:sz w:val="28"/>
          <w:szCs w:val="28"/>
        </w:rPr>
        <w:t>изучени</w:t>
      </w:r>
      <w:r w:rsidR="006751D3">
        <w:rPr>
          <w:rFonts w:ascii="Times New Roman" w:hAnsi="Times New Roman" w:cs="Times New Roman"/>
          <w:sz w:val="28"/>
          <w:szCs w:val="28"/>
        </w:rPr>
        <w:t>и</w:t>
      </w:r>
      <w:r w:rsidR="0044165F">
        <w:rPr>
          <w:rFonts w:ascii="Times New Roman" w:hAnsi="Times New Roman" w:cs="Times New Roman"/>
          <w:sz w:val="28"/>
          <w:szCs w:val="28"/>
        </w:rPr>
        <w:t xml:space="preserve"> </w:t>
      </w:r>
      <w:r>
        <w:rPr>
          <w:rFonts w:ascii="Times New Roman" w:hAnsi="Times New Roman" w:cs="Times New Roman"/>
          <w:sz w:val="28"/>
          <w:szCs w:val="28"/>
        </w:rPr>
        <w:t>этого</w:t>
      </w:r>
      <w:r w:rsidR="006751D3">
        <w:rPr>
          <w:rFonts w:ascii="Times New Roman" w:hAnsi="Times New Roman" w:cs="Times New Roman"/>
          <w:sz w:val="28"/>
          <w:szCs w:val="28"/>
        </w:rPr>
        <w:t xml:space="preserve"> вопроса был проведен комплексный анализ</w:t>
      </w:r>
      <w:r w:rsidR="0044165F">
        <w:rPr>
          <w:rFonts w:ascii="Times New Roman" w:hAnsi="Times New Roman" w:cs="Times New Roman"/>
          <w:sz w:val="28"/>
          <w:szCs w:val="28"/>
        </w:rPr>
        <w:t xml:space="preserve"> </w:t>
      </w:r>
      <w:r w:rsidR="006751D3">
        <w:rPr>
          <w:rFonts w:ascii="Times New Roman" w:hAnsi="Times New Roman" w:cs="Times New Roman"/>
          <w:sz w:val="28"/>
          <w:szCs w:val="28"/>
        </w:rPr>
        <w:t>большого</w:t>
      </w:r>
      <w:r>
        <w:rPr>
          <w:rFonts w:ascii="Times New Roman" w:hAnsi="Times New Roman" w:cs="Times New Roman"/>
          <w:sz w:val="28"/>
          <w:szCs w:val="28"/>
        </w:rPr>
        <w:t xml:space="preserve"> количеств</w:t>
      </w:r>
      <w:r w:rsidR="006751D3">
        <w:rPr>
          <w:rFonts w:ascii="Times New Roman" w:hAnsi="Times New Roman" w:cs="Times New Roman"/>
          <w:sz w:val="28"/>
          <w:szCs w:val="28"/>
        </w:rPr>
        <w:t>а</w:t>
      </w:r>
      <w:r w:rsidR="0044165F">
        <w:rPr>
          <w:rFonts w:ascii="Times New Roman" w:hAnsi="Times New Roman" w:cs="Times New Roman"/>
          <w:sz w:val="28"/>
          <w:szCs w:val="28"/>
        </w:rPr>
        <w:t xml:space="preserve"> электронных торговых площадок (ЭТП) и рекомендательных веб</w:t>
      </w:r>
      <w:r>
        <w:rPr>
          <w:rFonts w:ascii="Times New Roman" w:hAnsi="Times New Roman" w:cs="Times New Roman"/>
          <w:sz w:val="28"/>
          <w:szCs w:val="28"/>
        </w:rPr>
        <w:t xml:space="preserve"> </w:t>
      </w:r>
      <w:r w:rsidR="0044165F">
        <w:rPr>
          <w:rFonts w:ascii="Times New Roman" w:hAnsi="Times New Roman" w:cs="Times New Roman"/>
          <w:sz w:val="28"/>
          <w:szCs w:val="28"/>
        </w:rPr>
        <w:t>сервисов, собирающих тендеры различн</w:t>
      </w:r>
      <w:r w:rsidR="006751D3">
        <w:rPr>
          <w:rFonts w:ascii="Times New Roman" w:hAnsi="Times New Roman" w:cs="Times New Roman"/>
          <w:sz w:val="28"/>
          <w:szCs w:val="28"/>
        </w:rPr>
        <w:t xml:space="preserve">ой направленности по отраслям </w:t>
      </w:r>
      <w:r w:rsidR="0044165F">
        <w:rPr>
          <w:rFonts w:ascii="Times New Roman" w:hAnsi="Times New Roman" w:cs="Times New Roman"/>
          <w:sz w:val="28"/>
          <w:szCs w:val="28"/>
        </w:rPr>
        <w:t>и предоставляющих и</w:t>
      </w:r>
      <w:r>
        <w:rPr>
          <w:rFonts w:ascii="Times New Roman" w:hAnsi="Times New Roman" w:cs="Times New Roman"/>
          <w:sz w:val="28"/>
          <w:szCs w:val="28"/>
        </w:rPr>
        <w:t>нформацию посредством запросов.</w:t>
      </w:r>
    </w:p>
    <w:p w:rsidR="0087718C" w:rsidRPr="0087718C" w:rsidRDefault="006751D3" w:rsidP="0087718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помощью детального изучения основных задач </w:t>
      </w:r>
      <w:r w:rsidR="00423513">
        <w:rPr>
          <w:rFonts w:ascii="Times New Roman" w:hAnsi="Times New Roman" w:cs="Times New Roman"/>
          <w:sz w:val="28"/>
          <w:szCs w:val="28"/>
        </w:rPr>
        <w:t>розничного торгового предприятия была выявлена зависимость эффективного</w:t>
      </w:r>
      <w:r w:rsidR="005D0EC2" w:rsidRPr="00FE7C5D">
        <w:rPr>
          <w:rFonts w:ascii="Times New Roman" w:hAnsi="Times New Roman" w:cs="Times New Roman"/>
          <w:sz w:val="28"/>
          <w:szCs w:val="28"/>
        </w:rPr>
        <w:t xml:space="preserve"> функционировани</w:t>
      </w:r>
      <w:r>
        <w:rPr>
          <w:rFonts w:ascii="Times New Roman" w:hAnsi="Times New Roman" w:cs="Times New Roman"/>
          <w:sz w:val="28"/>
          <w:szCs w:val="28"/>
        </w:rPr>
        <w:t>я</w:t>
      </w:r>
      <w:r w:rsidR="005D0EC2" w:rsidRPr="00FE7C5D">
        <w:rPr>
          <w:rFonts w:ascii="Times New Roman" w:hAnsi="Times New Roman" w:cs="Times New Roman"/>
          <w:sz w:val="28"/>
          <w:szCs w:val="28"/>
        </w:rPr>
        <w:t xml:space="preserve"> отдела закупок от автоматизации процесса проведения тендера.</w:t>
      </w:r>
    </w:p>
    <w:p w:rsidR="00803AC1" w:rsidRDefault="006751D3" w:rsidP="00FE7C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Человеческий фактор исключить маловероятно, соответственно, сотрудники периодически совершают ошибки на разных этапах при подготовке определенных видов документации</w:t>
      </w:r>
      <w:r w:rsidR="005D0EC2" w:rsidRPr="00FE7C5D">
        <w:rPr>
          <w:rFonts w:ascii="Times New Roman" w:hAnsi="Times New Roman" w:cs="Times New Roman"/>
          <w:sz w:val="28"/>
          <w:szCs w:val="28"/>
        </w:rPr>
        <w:t xml:space="preserve"> </w:t>
      </w:r>
      <w:r w:rsidR="00803AC1">
        <w:rPr>
          <w:rFonts w:ascii="Times New Roman" w:hAnsi="Times New Roman" w:cs="Times New Roman"/>
          <w:sz w:val="28"/>
          <w:szCs w:val="28"/>
        </w:rPr>
        <w:t>или</w:t>
      </w:r>
      <w:r w:rsidR="005D0EC2" w:rsidRPr="00FE7C5D">
        <w:rPr>
          <w:rFonts w:ascii="Times New Roman" w:hAnsi="Times New Roman" w:cs="Times New Roman"/>
          <w:sz w:val="28"/>
          <w:szCs w:val="28"/>
        </w:rPr>
        <w:t xml:space="preserve"> при формировании пакета документов в </w:t>
      </w:r>
      <w:r w:rsidR="00F90B2A">
        <w:rPr>
          <w:rFonts w:ascii="Times New Roman" w:hAnsi="Times New Roman" w:cs="Times New Roman"/>
          <w:sz w:val="28"/>
          <w:szCs w:val="28"/>
        </w:rPr>
        <w:t>«</w:t>
      </w:r>
      <w:r w:rsidR="005D0EC2" w:rsidRPr="00FE7C5D">
        <w:rPr>
          <w:rFonts w:ascii="Times New Roman" w:hAnsi="Times New Roman" w:cs="Times New Roman"/>
          <w:sz w:val="28"/>
          <w:szCs w:val="28"/>
        </w:rPr>
        <w:t>рутинных</w:t>
      </w:r>
      <w:r w:rsidR="00F90B2A">
        <w:rPr>
          <w:rFonts w:ascii="Times New Roman" w:hAnsi="Times New Roman" w:cs="Times New Roman"/>
          <w:sz w:val="28"/>
          <w:szCs w:val="28"/>
        </w:rPr>
        <w:t>»</w:t>
      </w:r>
      <w:r w:rsidR="005D0EC2" w:rsidRPr="00FE7C5D">
        <w:rPr>
          <w:rFonts w:ascii="Times New Roman" w:hAnsi="Times New Roman" w:cs="Times New Roman"/>
          <w:sz w:val="28"/>
          <w:szCs w:val="28"/>
        </w:rPr>
        <w:t xml:space="preserve"> тендерах, либо могут </w:t>
      </w:r>
      <w:r>
        <w:rPr>
          <w:rFonts w:ascii="Times New Roman" w:hAnsi="Times New Roman" w:cs="Times New Roman"/>
          <w:sz w:val="28"/>
          <w:szCs w:val="28"/>
        </w:rPr>
        <w:t>у</w:t>
      </w:r>
      <w:r w:rsidR="00803AC1">
        <w:rPr>
          <w:rFonts w:ascii="Times New Roman" w:hAnsi="Times New Roman" w:cs="Times New Roman"/>
          <w:sz w:val="28"/>
          <w:szCs w:val="28"/>
        </w:rPr>
        <w:t>пустить</w:t>
      </w:r>
      <w:r w:rsidR="005D0EC2" w:rsidRPr="00FE7C5D">
        <w:rPr>
          <w:rFonts w:ascii="Times New Roman" w:hAnsi="Times New Roman" w:cs="Times New Roman"/>
          <w:sz w:val="28"/>
          <w:szCs w:val="28"/>
        </w:rPr>
        <w:t xml:space="preserve"> </w:t>
      </w:r>
      <w:r w:rsidR="00803AC1">
        <w:rPr>
          <w:rFonts w:ascii="Times New Roman" w:hAnsi="Times New Roman" w:cs="Times New Roman"/>
          <w:sz w:val="28"/>
          <w:szCs w:val="28"/>
        </w:rPr>
        <w:t>значимые</w:t>
      </w:r>
      <w:r w:rsidR="005D0EC2" w:rsidRPr="00FE7C5D">
        <w:rPr>
          <w:rFonts w:ascii="Times New Roman" w:hAnsi="Times New Roman" w:cs="Times New Roman"/>
          <w:sz w:val="28"/>
          <w:szCs w:val="28"/>
        </w:rPr>
        <w:t xml:space="preserve"> изменения в </w:t>
      </w:r>
      <w:r w:rsidR="00803AC1">
        <w:rPr>
          <w:rFonts w:ascii="Times New Roman" w:hAnsi="Times New Roman" w:cs="Times New Roman"/>
          <w:sz w:val="28"/>
          <w:szCs w:val="28"/>
        </w:rPr>
        <w:t>сроках</w:t>
      </w:r>
      <w:r w:rsidR="005D0EC2" w:rsidRPr="00FE7C5D">
        <w:rPr>
          <w:rFonts w:ascii="Times New Roman" w:hAnsi="Times New Roman" w:cs="Times New Roman"/>
          <w:sz w:val="28"/>
          <w:szCs w:val="28"/>
        </w:rPr>
        <w:t xml:space="preserve"> или </w:t>
      </w:r>
      <w:r w:rsidR="00803AC1">
        <w:rPr>
          <w:rFonts w:ascii="Times New Roman" w:hAnsi="Times New Roman" w:cs="Times New Roman"/>
          <w:sz w:val="28"/>
          <w:szCs w:val="28"/>
        </w:rPr>
        <w:t>условиях</w:t>
      </w:r>
      <w:r w:rsidR="005D0EC2" w:rsidRPr="00FE7C5D">
        <w:rPr>
          <w:rFonts w:ascii="Times New Roman" w:hAnsi="Times New Roman" w:cs="Times New Roman"/>
          <w:sz w:val="28"/>
          <w:szCs w:val="28"/>
        </w:rPr>
        <w:t xml:space="preserve">. </w:t>
      </w:r>
    </w:p>
    <w:p w:rsidR="006751D3" w:rsidRDefault="00803AC1" w:rsidP="00FE7C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внедрении на предприятии интегрированной системы проведения тендеров, удастся избежать ошибок и повысить эффективность работы закупочного отдела. Результатом внедрения станет то, что у сотрудников появится возможность </w:t>
      </w:r>
      <w:r w:rsidR="000B4FFB">
        <w:rPr>
          <w:rFonts w:ascii="Times New Roman" w:hAnsi="Times New Roman" w:cs="Times New Roman"/>
          <w:sz w:val="28"/>
          <w:szCs w:val="28"/>
        </w:rPr>
        <w:t>загружать документы в систему и проводить операции по тендеру от планирования до подписания договора с заказчиком.</w:t>
      </w:r>
    </w:p>
    <w:p w:rsidR="00803AC1" w:rsidRDefault="000B4FFB" w:rsidP="00FE7C5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система, совмещает в себе функции стандартных электронных площадок и рекомендательных веб-сервисов, дает возможность автоматизации, которые требуют однотипных действий, и будет выдавать пользователю </w:t>
      </w:r>
      <w:r>
        <w:rPr>
          <w:rFonts w:ascii="Times New Roman" w:hAnsi="Times New Roman" w:cs="Times New Roman"/>
          <w:sz w:val="28"/>
          <w:szCs w:val="28"/>
        </w:rPr>
        <w:lastRenderedPageBreak/>
        <w:t>рекомендуемые конкурсы. Большой положительный эффект будет достигаться за счет возможности системы предупреждать об изменениях в заявке.</w:t>
      </w:r>
    </w:p>
    <w:p w:rsidR="00790644" w:rsidRDefault="005D0EC2" w:rsidP="00FE7C5D">
      <w:pPr>
        <w:spacing w:after="0" w:line="360" w:lineRule="auto"/>
        <w:ind w:firstLine="709"/>
        <w:jc w:val="both"/>
        <w:rPr>
          <w:rFonts w:ascii="Times New Roman" w:hAnsi="Times New Roman" w:cs="Times New Roman"/>
          <w:color w:val="000000"/>
          <w:sz w:val="28"/>
          <w:szCs w:val="28"/>
        </w:rPr>
      </w:pPr>
      <w:r w:rsidRPr="00FE7C5D">
        <w:rPr>
          <w:rFonts w:ascii="Times New Roman" w:hAnsi="Times New Roman" w:cs="Times New Roman"/>
          <w:color w:val="000000"/>
          <w:sz w:val="28"/>
          <w:szCs w:val="28"/>
        </w:rPr>
        <w:t>Тендер</w:t>
      </w:r>
      <w:r w:rsidR="0045669C">
        <w:rPr>
          <w:rFonts w:ascii="Times New Roman" w:hAnsi="Times New Roman" w:cs="Times New Roman"/>
          <w:color w:val="000000"/>
          <w:sz w:val="28"/>
          <w:szCs w:val="28"/>
        </w:rPr>
        <w:t xml:space="preserve"> </w:t>
      </w:r>
      <w:r w:rsidR="0026482C">
        <w:rPr>
          <w:rFonts w:ascii="Times New Roman" w:hAnsi="Times New Roman" w:cs="Times New Roman"/>
          <w:color w:val="000000"/>
          <w:sz w:val="28"/>
          <w:szCs w:val="28"/>
        </w:rPr>
        <w:t xml:space="preserve">– </w:t>
      </w:r>
      <w:r w:rsidR="00790644">
        <w:rPr>
          <w:rFonts w:ascii="Times New Roman" w:hAnsi="Times New Roman" w:cs="Times New Roman"/>
          <w:color w:val="000000"/>
          <w:sz w:val="28"/>
          <w:szCs w:val="28"/>
        </w:rPr>
        <w:t xml:space="preserve">ярчайший пример процесса </w:t>
      </w:r>
      <w:r w:rsidRPr="00FE7C5D">
        <w:rPr>
          <w:rFonts w:ascii="Times New Roman" w:hAnsi="Times New Roman" w:cs="Times New Roman"/>
          <w:color w:val="000000"/>
          <w:sz w:val="28"/>
          <w:szCs w:val="28"/>
        </w:rPr>
        <w:t xml:space="preserve">конкурентной борьбы, </w:t>
      </w:r>
      <w:r w:rsidR="00790644">
        <w:rPr>
          <w:rFonts w:ascii="Times New Roman" w:hAnsi="Times New Roman" w:cs="Times New Roman"/>
          <w:color w:val="000000"/>
          <w:sz w:val="28"/>
          <w:szCs w:val="28"/>
        </w:rPr>
        <w:t>регламентированной определенными законодательными актами и внутренними правилами</w:t>
      </w:r>
      <w:r w:rsidRPr="00FE7C5D">
        <w:rPr>
          <w:rFonts w:ascii="Times New Roman" w:hAnsi="Times New Roman" w:cs="Times New Roman"/>
          <w:color w:val="000000"/>
          <w:sz w:val="28"/>
          <w:szCs w:val="28"/>
        </w:rPr>
        <w:t xml:space="preserve"> и при определенных условиях, за висящих от вн</w:t>
      </w:r>
      <w:r w:rsidR="002D38BD">
        <w:rPr>
          <w:rFonts w:ascii="Times New Roman" w:hAnsi="Times New Roman" w:cs="Times New Roman"/>
          <w:color w:val="000000"/>
          <w:sz w:val="28"/>
          <w:szCs w:val="28"/>
        </w:rPr>
        <w:t>утренних правил торговой площад</w:t>
      </w:r>
      <w:r w:rsidRPr="00FE7C5D">
        <w:rPr>
          <w:rFonts w:ascii="Times New Roman" w:hAnsi="Times New Roman" w:cs="Times New Roman"/>
          <w:color w:val="000000"/>
          <w:sz w:val="28"/>
          <w:szCs w:val="28"/>
        </w:rPr>
        <w:t>ки, в результате которого, осуществляется процесс</w:t>
      </w:r>
      <w:r w:rsidR="002A7BBE" w:rsidRPr="00FE7C5D">
        <w:rPr>
          <w:rFonts w:ascii="Times New Roman" w:hAnsi="Times New Roman" w:cs="Times New Roman"/>
          <w:color w:val="000000"/>
          <w:sz w:val="28"/>
          <w:szCs w:val="28"/>
        </w:rPr>
        <w:t xml:space="preserve"> </w:t>
      </w:r>
      <w:r w:rsidRPr="00FE7C5D">
        <w:rPr>
          <w:rFonts w:ascii="Times New Roman" w:hAnsi="Times New Roman" w:cs="Times New Roman"/>
          <w:color w:val="000000"/>
          <w:sz w:val="28"/>
          <w:szCs w:val="28"/>
        </w:rPr>
        <w:t>заключения дог</w:t>
      </w:r>
      <w:r w:rsidR="002D38BD">
        <w:rPr>
          <w:rFonts w:ascii="Times New Roman" w:hAnsi="Times New Roman" w:cs="Times New Roman"/>
          <w:color w:val="000000"/>
          <w:sz w:val="28"/>
          <w:szCs w:val="28"/>
        </w:rPr>
        <w:t>овора между заказчиком и победи</w:t>
      </w:r>
      <w:r w:rsidRPr="00FE7C5D">
        <w:rPr>
          <w:rFonts w:ascii="Times New Roman" w:hAnsi="Times New Roman" w:cs="Times New Roman"/>
          <w:color w:val="000000"/>
          <w:sz w:val="28"/>
          <w:szCs w:val="28"/>
        </w:rPr>
        <w:t>телем конкурс</w:t>
      </w:r>
      <w:r w:rsidR="007F103D">
        <w:rPr>
          <w:rFonts w:ascii="Times New Roman" w:hAnsi="Times New Roman" w:cs="Times New Roman"/>
          <w:color w:val="000000"/>
          <w:sz w:val="28"/>
          <w:szCs w:val="28"/>
        </w:rPr>
        <w:t>а.</w:t>
      </w:r>
    </w:p>
    <w:p w:rsidR="00790644" w:rsidRDefault="00790644" w:rsidP="00FE7C5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этом случае</w:t>
      </w:r>
      <w:r w:rsidR="005D0EC2" w:rsidRPr="00FE7C5D">
        <w:rPr>
          <w:rFonts w:ascii="Times New Roman" w:hAnsi="Times New Roman" w:cs="Times New Roman"/>
          <w:color w:val="000000"/>
          <w:sz w:val="28"/>
          <w:szCs w:val="28"/>
        </w:rPr>
        <w:t xml:space="preserve"> заказчик</w:t>
      </w:r>
      <w:r w:rsidR="002D38BD">
        <w:rPr>
          <w:rFonts w:ascii="Times New Roman" w:hAnsi="Times New Roman" w:cs="Times New Roman"/>
          <w:color w:val="000000"/>
          <w:sz w:val="28"/>
          <w:szCs w:val="28"/>
        </w:rPr>
        <w:t xml:space="preserve"> делает выбор из множества пред</w:t>
      </w:r>
      <w:r w:rsidR="005D0EC2" w:rsidRPr="00FE7C5D">
        <w:rPr>
          <w:rFonts w:ascii="Times New Roman" w:hAnsi="Times New Roman" w:cs="Times New Roman"/>
          <w:color w:val="000000"/>
          <w:sz w:val="28"/>
          <w:szCs w:val="28"/>
        </w:rPr>
        <w:t>ложений компаний, в результате чего выбранная</w:t>
      </w:r>
      <w:r w:rsidR="002A7BBE"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компания обязуется выполнить работу, услугу или</w:t>
      </w:r>
      <w:r w:rsidR="002A7BBE"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поставку товара з</w:t>
      </w:r>
      <w:r w:rsidR="002A7BBE" w:rsidRPr="00FE7C5D">
        <w:rPr>
          <w:rFonts w:ascii="Times New Roman" w:hAnsi="Times New Roman" w:cs="Times New Roman"/>
          <w:color w:val="000000"/>
          <w:sz w:val="28"/>
          <w:szCs w:val="28"/>
        </w:rPr>
        <w:t>аказчику</w:t>
      </w:r>
      <w:r>
        <w:rPr>
          <w:rFonts w:ascii="Times New Roman" w:hAnsi="Times New Roman" w:cs="Times New Roman"/>
          <w:color w:val="000000"/>
          <w:sz w:val="28"/>
          <w:szCs w:val="28"/>
        </w:rPr>
        <w:t xml:space="preserve"> согласно заявленным условия по тендерному процессу</w:t>
      </w:r>
      <w:r w:rsidR="002A7BBE" w:rsidRPr="00FE7C5D">
        <w:rPr>
          <w:rFonts w:ascii="Times New Roman" w:hAnsi="Times New Roman" w:cs="Times New Roman"/>
          <w:color w:val="000000"/>
          <w:sz w:val="28"/>
          <w:szCs w:val="28"/>
        </w:rPr>
        <w:t xml:space="preserve">. </w:t>
      </w:r>
    </w:p>
    <w:p w:rsidR="00790644" w:rsidRDefault="002A7BBE" w:rsidP="00FE7C5D">
      <w:pPr>
        <w:spacing w:after="0" w:line="360" w:lineRule="auto"/>
        <w:ind w:firstLine="709"/>
        <w:jc w:val="both"/>
        <w:rPr>
          <w:rFonts w:ascii="Times New Roman" w:hAnsi="Times New Roman" w:cs="Times New Roman"/>
          <w:color w:val="000000"/>
          <w:sz w:val="28"/>
          <w:szCs w:val="28"/>
        </w:rPr>
      </w:pPr>
      <w:r w:rsidRPr="00FE7C5D">
        <w:rPr>
          <w:rFonts w:ascii="Times New Roman" w:hAnsi="Times New Roman" w:cs="Times New Roman"/>
          <w:color w:val="000000"/>
          <w:sz w:val="28"/>
          <w:szCs w:val="28"/>
        </w:rPr>
        <w:t>Если обратиться к рос</w:t>
      </w:r>
      <w:r w:rsidR="005D0EC2" w:rsidRPr="00FE7C5D">
        <w:rPr>
          <w:rFonts w:ascii="Times New Roman" w:hAnsi="Times New Roman" w:cs="Times New Roman"/>
          <w:color w:val="000000"/>
          <w:sz w:val="28"/>
          <w:szCs w:val="28"/>
        </w:rPr>
        <w:t>сийским правовым актам (http://zakupkitendery.ru/</w:t>
      </w:r>
      <w:r w:rsidRPr="00FE7C5D">
        <w:rPr>
          <w:rFonts w:ascii="Times New Roman" w:hAnsi="Times New Roman" w:cs="Times New Roman"/>
          <w:color w:val="000000"/>
          <w:sz w:val="28"/>
          <w:szCs w:val="28"/>
        </w:rPr>
        <w:t xml:space="preserve"> </w:t>
      </w:r>
      <w:proofErr w:type="spellStart"/>
      <w:r w:rsidR="005D0EC2" w:rsidRPr="00FE7C5D">
        <w:rPr>
          <w:rFonts w:ascii="Times New Roman" w:hAnsi="Times New Roman" w:cs="Times New Roman"/>
          <w:color w:val="000000"/>
          <w:sz w:val="28"/>
          <w:szCs w:val="28"/>
        </w:rPr>
        <w:t>zakonodatelstvo</w:t>
      </w:r>
      <w:proofErr w:type="spellEnd"/>
      <w:r w:rsidR="005D0EC2" w:rsidRPr="00FE7C5D">
        <w:rPr>
          <w:rFonts w:ascii="Times New Roman" w:hAnsi="Times New Roman" w:cs="Times New Roman"/>
          <w:color w:val="000000"/>
          <w:sz w:val="28"/>
          <w:szCs w:val="28"/>
        </w:rPr>
        <w:t xml:space="preserve">), то понятие </w:t>
      </w:r>
      <w:r w:rsidR="00F90B2A">
        <w:rPr>
          <w:rFonts w:ascii="Times New Roman" w:hAnsi="Times New Roman" w:cs="Times New Roman"/>
          <w:color w:val="000000"/>
          <w:sz w:val="28"/>
          <w:szCs w:val="28"/>
        </w:rPr>
        <w:t>«</w:t>
      </w:r>
      <w:r w:rsidR="005D0EC2" w:rsidRPr="00FE7C5D">
        <w:rPr>
          <w:rFonts w:ascii="Times New Roman" w:hAnsi="Times New Roman" w:cs="Times New Roman"/>
          <w:color w:val="000000"/>
          <w:sz w:val="28"/>
          <w:szCs w:val="28"/>
        </w:rPr>
        <w:t>тендер</w:t>
      </w:r>
      <w:r w:rsidR="00F90B2A">
        <w:rPr>
          <w:rFonts w:ascii="Times New Roman" w:hAnsi="Times New Roman" w:cs="Times New Roman"/>
          <w:color w:val="000000"/>
          <w:sz w:val="28"/>
          <w:szCs w:val="28"/>
        </w:rPr>
        <w:t>»</w:t>
      </w:r>
      <w:r w:rsidR="005D0EC2" w:rsidRPr="00FE7C5D">
        <w:rPr>
          <w:rFonts w:ascii="Times New Roman" w:hAnsi="Times New Roman" w:cs="Times New Roman"/>
          <w:color w:val="000000"/>
          <w:sz w:val="28"/>
          <w:szCs w:val="28"/>
        </w:rPr>
        <w:t xml:space="preserve"> официально</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 xml:space="preserve">не употребляется, </w:t>
      </w:r>
      <w:r w:rsidR="00790644">
        <w:rPr>
          <w:rFonts w:ascii="Times New Roman" w:hAnsi="Times New Roman" w:cs="Times New Roman"/>
          <w:color w:val="000000"/>
          <w:sz w:val="28"/>
          <w:szCs w:val="28"/>
        </w:rPr>
        <w:t>его везде заменяет</w:t>
      </w:r>
      <w:r w:rsidR="0045669C">
        <w:rPr>
          <w:rFonts w:ascii="Times New Roman" w:hAnsi="Times New Roman" w:cs="Times New Roman"/>
          <w:color w:val="000000"/>
          <w:sz w:val="28"/>
          <w:szCs w:val="28"/>
        </w:rPr>
        <w:t xml:space="preserve"> </w:t>
      </w:r>
      <w:r w:rsidR="00790644">
        <w:rPr>
          <w:rFonts w:ascii="Times New Roman" w:hAnsi="Times New Roman" w:cs="Times New Roman"/>
          <w:color w:val="000000"/>
          <w:sz w:val="28"/>
          <w:szCs w:val="28"/>
        </w:rPr>
        <w:t>понятие</w:t>
      </w:r>
      <w:r w:rsidRPr="00FE7C5D">
        <w:rPr>
          <w:rFonts w:ascii="Times New Roman" w:hAnsi="Times New Roman" w:cs="Times New Roman"/>
          <w:color w:val="000000"/>
          <w:sz w:val="28"/>
          <w:szCs w:val="28"/>
        </w:rPr>
        <w:t xml:space="preserve"> </w:t>
      </w:r>
      <w:r w:rsidR="00F90B2A">
        <w:rPr>
          <w:rFonts w:ascii="Times New Roman" w:hAnsi="Times New Roman" w:cs="Times New Roman"/>
          <w:color w:val="000000"/>
          <w:sz w:val="28"/>
          <w:szCs w:val="28"/>
        </w:rPr>
        <w:t>«</w:t>
      </w:r>
      <w:r w:rsidR="005D0EC2" w:rsidRPr="00FE7C5D">
        <w:rPr>
          <w:rFonts w:ascii="Times New Roman" w:hAnsi="Times New Roman" w:cs="Times New Roman"/>
          <w:color w:val="000000"/>
          <w:sz w:val="28"/>
          <w:szCs w:val="28"/>
        </w:rPr>
        <w:t>конкурс</w:t>
      </w:r>
      <w:r w:rsidR="00F90B2A">
        <w:rPr>
          <w:rFonts w:ascii="Times New Roman" w:hAnsi="Times New Roman" w:cs="Times New Roman"/>
          <w:color w:val="000000"/>
          <w:sz w:val="28"/>
          <w:szCs w:val="28"/>
        </w:rPr>
        <w:t>»</w:t>
      </w:r>
      <w:r w:rsidR="005D0EC2" w:rsidRPr="00FE7C5D">
        <w:rPr>
          <w:rFonts w:ascii="Times New Roman" w:hAnsi="Times New Roman" w:cs="Times New Roman"/>
          <w:color w:val="000000"/>
          <w:sz w:val="28"/>
          <w:szCs w:val="28"/>
        </w:rPr>
        <w:t>.</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Современные</w:t>
      </w:r>
      <w:r w:rsidRPr="00FE7C5D">
        <w:rPr>
          <w:rFonts w:ascii="Times New Roman" w:hAnsi="Times New Roman" w:cs="Times New Roman"/>
          <w:color w:val="000000"/>
          <w:sz w:val="28"/>
          <w:szCs w:val="28"/>
        </w:rPr>
        <w:t xml:space="preserve"> веб</w:t>
      </w:r>
      <w:r w:rsidR="00F55611" w:rsidRPr="00F55611">
        <w:rPr>
          <w:rFonts w:ascii="Times New Roman" w:hAnsi="Times New Roman" w:cs="Times New Roman"/>
          <w:color w:val="000000"/>
          <w:sz w:val="28"/>
          <w:szCs w:val="28"/>
        </w:rPr>
        <w:t>-</w:t>
      </w:r>
      <w:r w:rsidRPr="00FE7C5D">
        <w:rPr>
          <w:rFonts w:ascii="Times New Roman" w:hAnsi="Times New Roman" w:cs="Times New Roman"/>
          <w:color w:val="000000"/>
          <w:sz w:val="28"/>
          <w:szCs w:val="28"/>
        </w:rPr>
        <w:t>площадки по проведению тор</w:t>
      </w:r>
      <w:r w:rsidR="005D0EC2" w:rsidRPr="00FE7C5D">
        <w:rPr>
          <w:rFonts w:ascii="Times New Roman" w:hAnsi="Times New Roman" w:cs="Times New Roman"/>
          <w:color w:val="000000"/>
          <w:sz w:val="28"/>
          <w:szCs w:val="28"/>
        </w:rPr>
        <w:t>гов представле</w:t>
      </w:r>
      <w:r w:rsidRPr="00FE7C5D">
        <w:rPr>
          <w:rFonts w:ascii="Times New Roman" w:hAnsi="Times New Roman" w:cs="Times New Roman"/>
          <w:color w:val="000000"/>
          <w:sz w:val="28"/>
          <w:szCs w:val="28"/>
        </w:rPr>
        <w:t xml:space="preserve">ны в трех направлениях: </w:t>
      </w:r>
    </w:p>
    <w:p w:rsidR="00790644" w:rsidRDefault="00790644" w:rsidP="00FE7C5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6482C">
        <w:rPr>
          <w:rFonts w:ascii="Times New Roman" w:hAnsi="Times New Roman" w:cs="Times New Roman"/>
          <w:color w:val="000000"/>
          <w:sz w:val="28"/>
          <w:szCs w:val="28"/>
        </w:rPr>
        <w:t xml:space="preserve">– </w:t>
      </w:r>
      <w:r w:rsidR="002A7BBE" w:rsidRPr="00FE7C5D">
        <w:rPr>
          <w:rFonts w:ascii="Times New Roman" w:hAnsi="Times New Roman" w:cs="Times New Roman"/>
          <w:color w:val="000000"/>
          <w:sz w:val="28"/>
          <w:szCs w:val="28"/>
        </w:rPr>
        <w:t>государ</w:t>
      </w:r>
      <w:r w:rsidR="005D0EC2" w:rsidRPr="00FE7C5D">
        <w:rPr>
          <w:rFonts w:ascii="Times New Roman" w:hAnsi="Times New Roman" w:cs="Times New Roman"/>
          <w:color w:val="000000"/>
          <w:sz w:val="28"/>
          <w:szCs w:val="28"/>
        </w:rPr>
        <w:t>ственный зака</w:t>
      </w:r>
      <w:r w:rsidR="002A7BBE" w:rsidRPr="00FE7C5D">
        <w:rPr>
          <w:rFonts w:ascii="Times New Roman" w:hAnsi="Times New Roman" w:cs="Times New Roman"/>
          <w:color w:val="000000"/>
          <w:sz w:val="28"/>
          <w:szCs w:val="28"/>
        </w:rPr>
        <w:t xml:space="preserve">з, </w:t>
      </w:r>
    </w:p>
    <w:p w:rsidR="00790644" w:rsidRDefault="00790644" w:rsidP="00FE7C5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6482C">
        <w:rPr>
          <w:rFonts w:ascii="Times New Roman" w:hAnsi="Times New Roman" w:cs="Times New Roman"/>
          <w:color w:val="000000"/>
          <w:sz w:val="28"/>
          <w:szCs w:val="28"/>
        </w:rPr>
        <w:t xml:space="preserve">– </w:t>
      </w:r>
      <w:r w:rsidR="002A7BBE" w:rsidRPr="00FE7C5D">
        <w:rPr>
          <w:rFonts w:ascii="Times New Roman" w:hAnsi="Times New Roman" w:cs="Times New Roman"/>
          <w:color w:val="000000"/>
          <w:sz w:val="28"/>
          <w:szCs w:val="28"/>
        </w:rPr>
        <w:t>муниципаль</w:t>
      </w:r>
      <w:r>
        <w:rPr>
          <w:rFonts w:ascii="Times New Roman" w:hAnsi="Times New Roman" w:cs="Times New Roman"/>
          <w:color w:val="000000"/>
          <w:sz w:val="28"/>
          <w:szCs w:val="28"/>
        </w:rPr>
        <w:t>ный заказ,</w:t>
      </w:r>
    </w:p>
    <w:p w:rsidR="00790644" w:rsidRDefault="00790644" w:rsidP="00FE7C5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6482C">
        <w:rPr>
          <w:rFonts w:ascii="Times New Roman" w:hAnsi="Times New Roman" w:cs="Times New Roman"/>
          <w:color w:val="000000"/>
          <w:sz w:val="28"/>
          <w:szCs w:val="28"/>
        </w:rPr>
        <w:t xml:space="preserve">– </w:t>
      </w:r>
      <w:r w:rsidR="002A7BBE" w:rsidRPr="00FE7C5D">
        <w:rPr>
          <w:rFonts w:ascii="Times New Roman" w:hAnsi="Times New Roman" w:cs="Times New Roman"/>
          <w:color w:val="000000"/>
          <w:sz w:val="28"/>
          <w:szCs w:val="28"/>
        </w:rPr>
        <w:t>коммер</w:t>
      </w:r>
      <w:r w:rsidR="005D0EC2" w:rsidRPr="00FE7C5D">
        <w:rPr>
          <w:rFonts w:ascii="Times New Roman" w:hAnsi="Times New Roman" w:cs="Times New Roman"/>
          <w:color w:val="000000"/>
          <w:sz w:val="28"/>
          <w:szCs w:val="28"/>
        </w:rPr>
        <w:t xml:space="preserve">ческий заказ. </w:t>
      </w:r>
    </w:p>
    <w:p w:rsidR="00790644" w:rsidRDefault="00790644" w:rsidP="00FE7C5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каждой разновидности заказа существует</w:t>
      </w:r>
      <w:r w:rsidR="002A7BBE"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организатор и специализированные</w:t>
      </w:r>
      <w:r w:rsidR="002A7BBE"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 xml:space="preserve">критерии отбора. </w:t>
      </w:r>
      <w:r>
        <w:rPr>
          <w:rFonts w:ascii="Times New Roman" w:hAnsi="Times New Roman" w:cs="Times New Roman"/>
          <w:color w:val="000000"/>
          <w:sz w:val="28"/>
          <w:szCs w:val="28"/>
        </w:rPr>
        <w:t>Организаторами могут быть:</w:t>
      </w:r>
      <w:r w:rsidR="005D0EC2" w:rsidRPr="00FE7C5D">
        <w:rPr>
          <w:rFonts w:ascii="Times New Roman" w:hAnsi="Times New Roman" w:cs="Times New Roman"/>
          <w:color w:val="000000"/>
          <w:sz w:val="28"/>
          <w:szCs w:val="28"/>
        </w:rPr>
        <w:t xml:space="preserve"> государственные организации, органы</w:t>
      </w:r>
      <w:r w:rsidR="002A7BBE"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местного сам</w:t>
      </w:r>
      <w:r w:rsidR="002A7BBE" w:rsidRPr="00FE7C5D">
        <w:rPr>
          <w:rFonts w:ascii="Times New Roman" w:hAnsi="Times New Roman" w:cs="Times New Roman"/>
          <w:color w:val="000000"/>
          <w:sz w:val="28"/>
          <w:szCs w:val="28"/>
        </w:rPr>
        <w:t>оуправления и коммерческие орга</w:t>
      </w:r>
      <w:r w:rsidR="005D0EC2" w:rsidRPr="00FE7C5D">
        <w:rPr>
          <w:rFonts w:ascii="Times New Roman" w:hAnsi="Times New Roman" w:cs="Times New Roman"/>
          <w:color w:val="000000"/>
          <w:sz w:val="28"/>
          <w:szCs w:val="28"/>
        </w:rPr>
        <w:t xml:space="preserve">низации. </w:t>
      </w:r>
    </w:p>
    <w:p w:rsidR="00790644" w:rsidRDefault="00790644" w:rsidP="00FE7C5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Специфические критерии, как правило, такие: </w:t>
      </w:r>
      <w:r w:rsidR="005D0EC2" w:rsidRPr="00FE7C5D">
        <w:rPr>
          <w:rFonts w:ascii="Times New Roman" w:hAnsi="Times New Roman" w:cs="Times New Roman"/>
          <w:color w:val="000000"/>
          <w:sz w:val="28"/>
          <w:szCs w:val="28"/>
        </w:rPr>
        <w:t>соотношение цена</w:t>
      </w:r>
      <w:r w:rsidR="00F55611" w:rsidRPr="00F55611">
        <w:rPr>
          <w:rFonts w:ascii="Times New Roman" w:hAnsi="Times New Roman" w:cs="Times New Roman"/>
          <w:color w:val="000000"/>
          <w:sz w:val="28"/>
          <w:szCs w:val="28"/>
        </w:rPr>
        <w:t>-</w:t>
      </w:r>
      <w:r w:rsidR="005D0EC2" w:rsidRPr="00FE7C5D">
        <w:rPr>
          <w:rFonts w:ascii="Times New Roman" w:hAnsi="Times New Roman" w:cs="Times New Roman"/>
          <w:color w:val="000000"/>
          <w:sz w:val="28"/>
          <w:szCs w:val="28"/>
        </w:rPr>
        <w:t>качество, информация о заказах, выполненных ранее участником, а</w:t>
      </w:r>
      <w:r w:rsidR="002A7BBE"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также дополнительные условия, предоставляемые</w:t>
      </w:r>
      <w:r w:rsidR="002A7BBE"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участниками в за</w:t>
      </w:r>
      <w:r w:rsidR="002A7BBE" w:rsidRPr="00FE7C5D">
        <w:rPr>
          <w:rFonts w:ascii="Times New Roman" w:hAnsi="Times New Roman" w:cs="Times New Roman"/>
          <w:color w:val="000000"/>
          <w:sz w:val="28"/>
          <w:szCs w:val="28"/>
        </w:rPr>
        <w:t xml:space="preserve">явке. </w:t>
      </w:r>
    </w:p>
    <w:p w:rsidR="00790644" w:rsidRDefault="002A7BBE" w:rsidP="00FE7C5D">
      <w:pPr>
        <w:spacing w:after="0" w:line="360" w:lineRule="auto"/>
        <w:ind w:firstLine="709"/>
        <w:jc w:val="both"/>
        <w:rPr>
          <w:rFonts w:ascii="Times New Roman" w:hAnsi="Times New Roman" w:cs="Times New Roman"/>
          <w:color w:val="000000"/>
          <w:sz w:val="28"/>
          <w:szCs w:val="28"/>
        </w:rPr>
      </w:pPr>
      <w:r w:rsidRPr="00FE7C5D">
        <w:rPr>
          <w:rFonts w:ascii="Times New Roman" w:hAnsi="Times New Roman" w:cs="Times New Roman"/>
          <w:color w:val="000000"/>
          <w:sz w:val="28"/>
          <w:szCs w:val="28"/>
        </w:rPr>
        <w:t>На трех направлениях пред</w:t>
      </w:r>
      <w:r w:rsidR="005D0EC2" w:rsidRPr="00FE7C5D">
        <w:rPr>
          <w:rFonts w:ascii="Times New Roman" w:hAnsi="Times New Roman" w:cs="Times New Roman"/>
          <w:color w:val="000000"/>
          <w:sz w:val="28"/>
          <w:szCs w:val="28"/>
        </w:rPr>
        <w:t>ставлены различные формы проведения конкурса</w:t>
      </w:r>
      <w:r w:rsidR="00790644">
        <w:rPr>
          <w:rFonts w:ascii="Times New Roman" w:hAnsi="Times New Roman" w:cs="Times New Roman"/>
          <w:color w:val="000000"/>
          <w:sz w:val="28"/>
          <w:szCs w:val="28"/>
        </w:rPr>
        <w:t xml:space="preserve"> (он же тендер)</w:t>
      </w:r>
      <w:r w:rsidR="005D0EC2" w:rsidRPr="00FE7C5D">
        <w:rPr>
          <w:rFonts w:ascii="Times New Roman" w:hAnsi="Times New Roman" w:cs="Times New Roman"/>
          <w:color w:val="000000"/>
          <w:sz w:val="28"/>
          <w:szCs w:val="28"/>
        </w:rPr>
        <w:t>.</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Наиболее часто используемые формы – открытый</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конкурс, закрытый конкурс, специализированные</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торги закрытого типа, запрос котировок, закупка у</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одного поставщика, запрос предложений.</w:t>
      </w:r>
      <w:r w:rsidRPr="00FE7C5D">
        <w:rPr>
          <w:rFonts w:ascii="Times New Roman" w:hAnsi="Times New Roman" w:cs="Times New Roman"/>
          <w:color w:val="000000"/>
          <w:sz w:val="28"/>
          <w:szCs w:val="28"/>
        </w:rPr>
        <w:t xml:space="preserve"> </w:t>
      </w:r>
      <w:r w:rsidR="007F103D">
        <w:rPr>
          <w:rFonts w:ascii="Times New Roman" w:hAnsi="Times New Roman" w:cs="Times New Roman"/>
          <w:color w:val="000000"/>
          <w:sz w:val="28"/>
          <w:szCs w:val="28"/>
        </w:rPr>
        <w:t>С января 2011 </w:t>
      </w:r>
      <w:r w:rsidR="005D0EC2" w:rsidRPr="00FE7C5D">
        <w:rPr>
          <w:rFonts w:ascii="Times New Roman" w:hAnsi="Times New Roman" w:cs="Times New Roman"/>
          <w:color w:val="000000"/>
          <w:sz w:val="28"/>
          <w:szCs w:val="28"/>
        </w:rPr>
        <w:t>г</w:t>
      </w:r>
      <w:r w:rsidRPr="00FE7C5D">
        <w:rPr>
          <w:rFonts w:ascii="Times New Roman" w:hAnsi="Times New Roman" w:cs="Times New Roman"/>
          <w:color w:val="000000"/>
          <w:sz w:val="28"/>
          <w:szCs w:val="28"/>
        </w:rPr>
        <w:t>ода все государственные заказчи</w:t>
      </w:r>
      <w:r w:rsidR="005D0EC2" w:rsidRPr="00FE7C5D">
        <w:rPr>
          <w:rFonts w:ascii="Times New Roman" w:hAnsi="Times New Roman" w:cs="Times New Roman"/>
          <w:color w:val="000000"/>
          <w:sz w:val="28"/>
          <w:szCs w:val="28"/>
        </w:rPr>
        <w:t xml:space="preserve">ки обязаны регистрировать и проводить </w:t>
      </w:r>
      <w:r w:rsidR="005D0EC2" w:rsidRPr="00FE7C5D">
        <w:rPr>
          <w:rFonts w:ascii="Times New Roman" w:hAnsi="Times New Roman" w:cs="Times New Roman"/>
          <w:color w:val="000000"/>
          <w:sz w:val="28"/>
          <w:szCs w:val="28"/>
        </w:rPr>
        <w:lastRenderedPageBreak/>
        <w:t>конкурс</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на одной из пяти федеральных государственных</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 xml:space="preserve">электронных площадках: Сбербанк АСТ, </w:t>
      </w:r>
      <w:proofErr w:type="spellStart"/>
      <w:r w:rsidR="005D0EC2" w:rsidRPr="00FE7C5D">
        <w:rPr>
          <w:rFonts w:ascii="Times New Roman" w:hAnsi="Times New Roman" w:cs="Times New Roman"/>
          <w:color w:val="000000"/>
          <w:sz w:val="28"/>
          <w:szCs w:val="28"/>
        </w:rPr>
        <w:t>Росэторг</w:t>
      </w:r>
      <w:proofErr w:type="spellEnd"/>
      <w:r w:rsidR="005D0EC2" w:rsidRPr="00FE7C5D">
        <w:rPr>
          <w:rFonts w:ascii="Times New Roman" w:hAnsi="Times New Roman" w:cs="Times New Roman"/>
          <w:color w:val="000000"/>
          <w:sz w:val="28"/>
          <w:szCs w:val="28"/>
        </w:rPr>
        <w:t>,</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 xml:space="preserve">ОСЭТ, ЭТП ММБВ </w:t>
      </w:r>
      <w:r w:rsidR="00F90B2A">
        <w:rPr>
          <w:rFonts w:ascii="Times New Roman" w:hAnsi="Times New Roman" w:cs="Times New Roman"/>
          <w:color w:val="000000"/>
          <w:sz w:val="28"/>
          <w:szCs w:val="28"/>
        </w:rPr>
        <w:t>«</w:t>
      </w:r>
      <w:proofErr w:type="spellStart"/>
      <w:r w:rsidR="005D0EC2" w:rsidRPr="00FE7C5D">
        <w:rPr>
          <w:rFonts w:ascii="Times New Roman" w:hAnsi="Times New Roman" w:cs="Times New Roman"/>
          <w:color w:val="000000"/>
          <w:sz w:val="28"/>
          <w:szCs w:val="28"/>
        </w:rPr>
        <w:t>Госзакупки</w:t>
      </w:r>
      <w:proofErr w:type="spellEnd"/>
      <w:r w:rsidR="00F90B2A">
        <w:rPr>
          <w:rFonts w:ascii="Times New Roman" w:hAnsi="Times New Roman" w:cs="Times New Roman"/>
          <w:color w:val="000000"/>
          <w:sz w:val="28"/>
          <w:szCs w:val="28"/>
        </w:rPr>
        <w:t>»</w:t>
      </w:r>
      <w:r w:rsidR="005D0EC2" w:rsidRPr="00FE7C5D">
        <w:rPr>
          <w:rFonts w:ascii="Times New Roman" w:hAnsi="Times New Roman" w:cs="Times New Roman"/>
          <w:color w:val="000000"/>
          <w:sz w:val="28"/>
          <w:szCs w:val="28"/>
        </w:rPr>
        <w:t>. С января 2014 г.</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вступил в силу Федеральный закон от 05.04.2013 г.</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 xml:space="preserve">№ 44ФЗ </w:t>
      </w:r>
      <w:r w:rsidR="00F90B2A">
        <w:rPr>
          <w:rFonts w:ascii="Times New Roman" w:hAnsi="Times New Roman" w:cs="Times New Roman"/>
          <w:color w:val="000000"/>
          <w:sz w:val="28"/>
          <w:szCs w:val="28"/>
        </w:rPr>
        <w:t>«</w:t>
      </w:r>
      <w:r w:rsidR="005D0EC2" w:rsidRPr="00FE7C5D">
        <w:rPr>
          <w:rFonts w:ascii="Times New Roman" w:hAnsi="Times New Roman" w:cs="Times New Roman"/>
          <w:color w:val="000000"/>
          <w:sz w:val="28"/>
          <w:szCs w:val="28"/>
        </w:rPr>
        <w:t>О к</w:t>
      </w:r>
      <w:r w:rsidRPr="00FE7C5D">
        <w:rPr>
          <w:rFonts w:ascii="Times New Roman" w:hAnsi="Times New Roman" w:cs="Times New Roman"/>
          <w:color w:val="000000"/>
          <w:sz w:val="28"/>
          <w:szCs w:val="28"/>
        </w:rPr>
        <w:t>онтрактной системе в сфере заку</w:t>
      </w:r>
      <w:r w:rsidR="005D0EC2" w:rsidRPr="00FE7C5D">
        <w:rPr>
          <w:rFonts w:ascii="Times New Roman" w:hAnsi="Times New Roman" w:cs="Times New Roman"/>
          <w:color w:val="000000"/>
          <w:sz w:val="28"/>
          <w:szCs w:val="28"/>
        </w:rPr>
        <w:t>пок товаров, работ</w:t>
      </w:r>
      <w:r w:rsidRPr="00FE7C5D">
        <w:rPr>
          <w:rFonts w:ascii="Times New Roman" w:hAnsi="Times New Roman" w:cs="Times New Roman"/>
          <w:color w:val="000000"/>
          <w:sz w:val="28"/>
          <w:szCs w:val="28"/>
        </w:rPr>
        <w:t>, услуг для обеспечения государ</w:t>
      </w:r>
      <w:r w:rsidR="005D0EC2" w:rsidRPr="00FE7C5D">
        <w:rPr>
          <w:rFonts w:ascii="Times New Roman" w:hAnsi="Times New Roman" w:cs="Times New Roman"/>
          <w:color w:val="000000"/>
          <w:sz w:val="28"/>
          <w:szCs w:val="28"/>
        </w:rPr>
        <w:t>ственных и му</w:t>
      </w:r>
      <w:r w:rsidRPr="00FE7C5D">
        <w:rPr>
          <w:rFonts w:ascii="Times New Roman" w:hAnsi="Times New Roman" w:cs="Times New Roman"/>
          <w:color w:val="000000"/>
          <w:sz w:val="28"/>
          <w:szCs w:val="28"/>
        </w:rPr>
        <w:t>ниципальных нужд</w:t>
      </w:r>
      <w:r w:rsidR="00F90B2A">
        <w:rPr>
          <w:rFonts w:ascii="Times New Roman" w:hAnsi="Times New Roman" w:cs="Times New Roman"/>
          <w:color w:val="000000"/>
          <w:sz w:val="28"/>
          <w:szCs w:val="28"/>
        </w:rPr>
        <w:t>»</w:t>
      </w:r>
      <w:r w:rsidRPr="00FE7C5D">
        <w:rPr>
          <w:rFonts w:ascii="Times New Roman" w:hAnsi="Times New Roman" w:cs="Times New Roman"/>
          <w:color w:val="000000"/>
          <w:sz w:val="28"/>
          <w:szCs w:val="28"/>
        </w:rPr>
        <w:t xml:space="preserve">. </w:t>
      </w:r>
    </w:p>
    <w:p w:rsidR="002A7BBE" w:rsidRPr="00FE7C5D" w:rsidRDefault="002A7BBE" w:rsidP="00FE7C5D">
      <w:pPr>
        <w:spacing w:after="0" w:line="360" w:lineRule="auto"/>
        <w:ind w:firstLine="709"/>
        <w:jc w:val="both"/>
        <w:rPr>
          <w:rFonts w:ascii="Times New Roman" w:hAnsi="Times New Roman" w:cs="Times New Roman"/>
          <w:color w:val="000000"/>
          <w:sz w:val="28"/>
          <w:szCs w:val="28"/>
        </w:rPr>
      </w:pPr>
      <w:r w:rsidRPr="00FE7C5D">
        <w:rPr>
          <w:rFonts w:ascii="Times New Roman" w:hAnsi="Times New Roman" w:cs="Times New Roman"/>
          <w:color w:val="000000"/>
          <w:sz w:val="28"/>
          <w:szCs w:val="28"/>
        </w:rPr>
        <w:t>Теперь</w:t>
      </w:r>
      <w:r w:rsidR="00790644">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на электронных торговых</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 xml:space="preserve">площадках </w:t>
      </w:r>
      <w:r w:rsidR="00790644">
        <w:rPr>
          <w:rFonts w:ascii="Times New Roman" w:hAnsi="Times New Roman" w:cs="Times New Roman"/>
          <w:color w:val="000000"/>
          <w:sz w:val="28"/>
          <w:szCs w:val="28"/>
        </w:rPr>
        <w:t>анализируются результаты</w:t>
      </w:r>
      <w:r w:rsidRPr="00FE7C5D">
        <w:rPr>
          <w:rFonts w:ascii="Times New Roman" w:hAnsi="Times New Roman" w:cs="Times New Roman"/>
          <w:color w:val="000000"/>
          <w:sz w:val="28"/>
          <w:szCs w:val="28"/>
        </w:rPr>
        <w:t xml:space="preserve"> предыдущих тор</w:t>
      </w:r>
      <w:r w:rsidR="005D0EC2" w:rsidRPr="00FE7C5D">
        <w:rPr>
          <w:rFonts w:ascii="Times New Roman" w:hAnsi="Times New Roman" w:cs="Times New Roman"/>
          <w:color w:val="000000"/>
          <w:sz w:val="28"/>
          <w:szCs w:val="28"/>
        </w:rPr>
        <w:t>гов, размещае</w:t>
      </w:r>
      <w:r w:rsidR="00372BA6">
        <w:rPr>
          <w:rFonts w:ascii="Times New Roman" w:hAnsi="Times New Roman" w:cs="Times New Roman"/>
          <w:color w:val="000000"/>
          <w:sz w:val="28"/>
          <w:szCs w:val="28"/>
        </w:rPr>
        <w:t>тся статистика по итогам конкур</w:t>
      </w:r>
      <w:r w:rsidR="005D0EC2" w:rsidRPr="00FE7C5D">
        <w:rPr>
          <w:rFonts w:ascii="Times New Roman" w:hAnsi="Times New Roman" w:cs="Times New Roman"/>
          <w:color w:val="000000"/>
          <w:sz w:val="28"/>
          <w:szCs w:val="28"/>
        </w:rPr>
        <w:t>сов и предост</w:t>
      </w:r>
      <w:r w:rsidRPr="00FE7C5D">
        <w:rPr>
          <w:rFonts w:ascii="Times New Roman" w:hAnsi="Times New Roman" w:cs="Times New Roman"/>
          <w:color w:val="000000"/>
          <w:sz w:val="28"/>
          <w:szCs w:val="28"/>
        </w:rPr>
        <w:t>авляется информация о планирова</w:t>
      </w:r>
      <w:r w:rsidR="005D0EC2" w:rsidRPr="00FE7C5D">
        <w:rPr>
          <w:rFonts w:ascii="Times New Roman" w:hAnsi="Times New Roman" w:cs="Times New Roman"/>
          <w:color w:val="000000"/>
          <w:sz w:val="28"/>
          <w:szCs w:val="28"/>
        </w:rPr>
        <w:t>нии заказов. С помощью Федерального закона от</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 xml:space="preserve">18.07.2011 г. № 223ФЗ </w:t>
      </w:r>
      <w:r w:rsidR="00F90B2A">
        <w:rPr>
          <w:rFonts w:ascii="Times New Roman" w:hAnsi="Times New Roman" w:cs="Times New Roman"/>
          <w:color w:val="000000"/>
          <w:sz w:val="28"/>
          <w:szCs w:val="28"/>
        </w:rPr>
        <w:t>«</w:t>
      </w:r>
      <w:r w:rsidR="005D0EC2" w:rsidRPr="00FE7C5D">
        <w:rPr>
          <w:rFonts w:ascii="Times New Roman" w:hAnsi="Times New Roman" w:cs="Times New Roman"/>
          <w:color w:val="000000"/>
          <w:sz w:val="28"/>
          <w:szCs w:val="28"/>
        </w:rPr>
        <w:t>О закупках товаров, работ,</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услуг отдельны</w:t>
      </w:r>
      <w:r w:rsidRPr="00FE7C5D">
        <w:rPr>
          <w:rFonts w:ascii="Times New Roman" w:hAnsi="Times New Roman" w:cs="Times New Roman"/>
          <w:color w:val="000000"/>
          <w:sz w:val="28"/>
          <w:szCs w:val="28"/>
        </w:rPr>
        <w:t>ми видами юридических лиц</w:t>
      </w:r>
      <w:r w:rsidR="00F90B2A">
        <w:rPr>
          <w:rFonts w:ascii="Times New Roman" w:hAnsi="Times New Roman" w:cs="Times New Roman"/>
          <w:color w:val="000000"/>
          <w:sz w:val="28"/>
          <w:szCs w:val="28"/>
        </w:rPr>
        <w:t>»</w:t>
      </w:r>
      <w:r w:rsidRPr="00FE7C5D">
        <w:rPr>
          <w:rFonts w:ascii="Times New Roman" w:hAnsi="Times New Roman" w:cs="Times New Roman"/>
          <w:color w:val="000000"/>
          <w:sz w:val="28"/>
          <w:szCs w:val="28"/>
        </w:rPr>
        <w:t xml:space="preserve"> регу</w:t>
      </w:r>
      <w:r w:rsidR="005D0EC2" w:rsidRPr="00FE7C5D">
        <w:rPr>
          <w:rFonts w:ascii="Times New Roman" w:hAnsi="Times New Roman" w:cs="Times New Roman"/>
          <w:color w:val="000000"/>
          <w:sz w:val="28"/>
          <w:szCs w:val="28"/>
        </w:rPr>
        <w:t>лируются дей</w:t>
      </w:r>
      <w:r w:rsidRPr="00FE7C5D">
        <w:rPr>
          <w:rFonts w:ascii="Times New Roman" w:hAnsi="Times New Roman" w:cs="Times New Roman"/>
          <w:color w:val="000000"/>
          <w:sz w:val="28"/>
          <w:szCs w:val="28"/>
        </w:rPr>
        <w:t>ствия юридических лиц – государ</w:t>
      </w:r>
      <w:r w:rsidR="005D0EC2" w:rsidRPr="00FE7C5D">
        <w:rPr>
          <w:rFonts w:ascii="Times New Roman" w:hAnsi="Times New Roman" w:cs="Times New Roman"/>
          <w:color w:val="000000"/>
          <w:sz w:val="28"/>
          <w:szCs w:val="28"/>
        </w:rPr>
        <w:t>ственных корпораций, монополий, автономных</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учреждений, хозяйственных обществ, компаний</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среднего и малого бизнеса. До появления закона</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действия юридических лиц и орга</w:t>
      </w:r>
      <w:r w:rsidRPr="00FE7C5D">
        <w:rPr>
          <w:rFonts w:ascii="Times New Roman" w:hAnsi="Times New Roman" w:cs="Times New Roman"/>
          <w:color w:val="000000"/>
          <w:sz w:val="28"/>
          <w:szCs w:val="28"/>
        </w:rPr>
        <w:t>низация систе</w:t>
      </w:r>
      <w:r w:rsidR="005D0EC2" w:rsidRPr="00FE7C5D">
        <w:rPr>
          <w:rFonts w:ascii="Times New Roman" w:hAnsi="Times New Roman" w:cs="Times New Roman"/>
          <w:color w:val="000000"/>
          <w:sz w:val="28"/>
          <w:szCs w:val="28"/>
        </w:rPr>
        <w:t>мы конкурса</w:t>
      </w:r>
      <w:r w:rsidRPr="00FE7C5D">
        <w:rPr>
          <w:rFonts w:ascii="Times New Roman" w:hAnsi="Times New Roman" w:cs="Times New Roman"/>
          <w:color w:val="000000"/>
          <w:sz w:val="28"/>
          <w:szCs w:val="28"/>
        </w:rPr>
        <w:t xml:space="preserve"> регулировались с помощью множе</w:t>
      </w:r>
      <w:r w:rsidR="005D0EC2" w:rsidRPr="00FE7C5D">
        <w:rPr>
          <w:rFonts w:ascii="Times New Roman" w:hAnsi="Times New Roman" w:cs="Times New Roman"/>
          <w:color w:val="000000"/>
          <w:sz w:val="28"/>
          <w:szCs w:val="28"/>
        </w:rPr>
        <w:t>ства правовых актов.</w:t>
      </w:r>
      <w:r w:rsidR="0045669C">
        <w:rPr>
          <w:rFonts w:ascii="Times New Roman" w:hAnsi="Times New Roman" w:cs="Times New Roman"/>
          <w:color w:val="000000"/>
          <w:sz w:val="28"/>
          <w:szCs w:val="28"/>
        </w:rPr>
        <w:t xml:space="preserve"> </w:t>
      </w:r>
    </w:p>
    <w:p w:rsidR="00C71FBF" w:rsidRDefault="00C71FBF" w:rsidP="00FE7C5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Поиск потенциальных бизнес-партнеров</w:t>
      </w:r>
      <w:r w:rsidR="005D0EC2" w:rsidRPr="00FE7C5D">
        <w:rPr>
          <w:rFonts w:ascii="Times New Roman" w:hAnsi="Times New Roman" w:cs="Times New Roman"/>
          <w:color w:val="000000"/>
          <w:sz w:val="28"/>
          <w:szCs w:val="28"/>
        </w:rPr>
        <w:t>, ком</w:t>
      </w:r>
      <w:r w:rsidR="002A7BBE" w:rsidRPr="00FE7C5D">
        <w:rPr>
          <w:rFonts w:ascii="Times New Roman" w:hAnsi="Times New Roman" w:cs="Times New Roman"/>
          <w:color w:val="000000"/>
          <w:sz w:val="28"/>
          <w:szCs w:val="28"/>
        </w:rPr>
        <w:t xml:space="preserve">пании </w:t>
      </w:r>
      <w:r>
        <w:rPr>
          <w:rFonts w:ascii="Times New Roman" w:hAnsi="Times New Roman" w:cs="Times New Roman"/>
          <w:color w:val="000000"/>
          <w:sz w:val="28"/>
          <w:szCs w:val="28"/>
        </w:rPr>
        <w:t>может осуществляться через</w:t>
      </w:r>
      <w:r w:rsidR="002A7BBE" w:rsidRPr="00FE7C5D">
        <w:rPr>
          <w:rFonts w:ascii="Times New Roman" w:hAnsi="Times New Roman" w:cs="Times New Roman"/>
          <w:color w:val="000000"/>
          <w:sz w:val="28"/>
          <w:szCs w:val="28"/>
        </w:rPr>
        <w:t xml:space="preserve"> поиско</w:t>
      </w:r>
      <w:r w:rsidR="005D0EC2" w:rsidRPr="00FE7C5D">
        <w:rPr>
          <w:rFonts w:ascii="Times New Roman" w:hAnsi="Times New Roman" w:cs="Times New Roman"/>
          <w:color w:val="000000"/>
          <w:sz w:val="28"/>
          <w:szCs w:val="28"/>
        </w:rPr>
        <w:t>вые системы, веб</w:t>
      </w:r>
      <w:r w:rsidR="00F55611">
        <w:rPr>
          <w:rFonts w:ascii="Times New Roman" w:hAnsi="Times New Roman" w:cs="Times New Roman"/>
          <w:color w:val="000000"/>
          <w:sz w:val="28"/>
          <w:szCs w:val="28"/>
        </w:rPr>
        <w:t>-</w:t>
      </w:r>
      <w:proofErr w:type="spellStart"/>
      <w:r w:rsidR="002A7BBE" w:rsidRPr="00FE7C5D">
        <w:rPr>
          <w:rFonts w:ascii="Times New Roman" w:hAnsi="Times New Roman" w:cs="Times New Roman"/>
          <w:color w:val="000000"/>
          <w:sz w:val="28"/>
          <w:szCs w:val="28"/>
        </w:rPr>
        <w:t>агрегаторы</w:t>
      </w:r>
      <w:proofErr w:type="spellEnd"/>
      <w:r w:rsidR="002A7BBE" w:rsidRPr="00FE7C5D">
        <w:rPr>
          <w:rFonts w:ascii="Times New Roman" w:hAnsi="Times New Roman" w:cs="Times New Roman"/>
          <w:color w:val="000000"/>
          <w:sz w:val="28"/>
          <w:szCs w:val="28"/>
        </w:rPr>
        <w:t xml:space="preserve"> государственных пло</w:t>
      </w:r>
      <w:r w:rsidR="005D0EC2" w:rsidRPr="00FE7C5D">
        <w:rPr>
          <w:rFonts w:ascii="Times New Roman" w:hAnsi="Times New Roman" w:cs="Times New Roman"/>
          <w:color w:val="000000"/>
          <w:sz w:val="28"/>
          <w:szCs w:val="28"/>
        </w:rPr>
        <w:t>щадок, отраслевые и универсальные ЭТП, платные</w:t>
      </w:r>
      <w:r w:rsidR="002A7BBE"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и бесплатные тендерные площадки, форумы, ЭТП</w:t>
      </w:r>
      <w:r w:rsidR="002A7BBE"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по продаже иму</w:t>
      </w:r>
      <w:r w:rsidR="002A7BBE" w:rsidRPr="00FE7C5D">
        <w:rPr>
          <w:rFonts w:ascii="Times New Roman" w:hAnsi="Times New Roman" w:cs="Times New Roman"/>
          <w:color w:val="000000"/>
          <w:sz w:val="28"/>
          <w:szCs w:val="28"/>
        </w:rPr>
        <w:t xml:space="preserve">щества должника. </w:t>
      </w:r>
    </w:p>
    <w:p w:rsidR="00030B4C" w:rsidRDefault="00C71FBF" w:rsidP="00FE7C5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данный момент</w:t>
      </w:r>
      <w:r w:rsidR="002A7BBE" w:rsidRPr="00FE7C5D">
        <w:rPr>
          <w:rFonts w:ascii="Times New Roman" w:hAnsi="Times New Roman" w:cs="Times New Roman"/>
          <w:color w:val="000000"/>
          <w:sz w:val="28"/>
          <w:szCs w:val="28"/>
        </w:rPr>
        <w:t xml:space="preserve"> большинство совре</w:t>
      </w:r>
      <w:r w:rsidR="005D0EC2" w:rsidRPr="00FE7C5D">
        <w:rPr>
          <w:rFonts w:ascii="Times New Roman" w:hAnsi="Times New Roman" w:cs="Times New Roman"/>
          <w:color w:val="000000"/>
          <w:sz w:val="28"/>
          <w:szCs w:val="28"/>
        </w:rPr>
        <w:t>менных ЭТП предоставляет своим пользователям</w:t>
      </w:r>
      <w:r w:rsidR="002A7BBE"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дополнительны</w:t>
      </w:r>
      <w:r w:rsidR="002A7BBE" w:rsidRPr="00FE7C5D">
        <w:rPr>
          <w:rFonts w:ascii="Times New Roman" w:hAnsi="Times New Roman" w:cs="Times New Roman"/>
          <w:color w:val="000000"/>
          <w:sz w:val="28"/>
          <w:szCs w:val="28"/>
        </w:rPr>
        <w:t>е функции по планированию и про</w:t>
      </w:r>
      <w:r w:rsidR="005D0EC2" w:rsidRPr="00FE7C5D">
        <w:rPr>
          <w:rFonts w:ascii="Times New Roman" w:hAnsi="Times New Roman" w:cs="Times New Roman"/>
          <w:color w:val="000000"/>
          <w:sz w:val="28"/>
          <w:szCs w:val="28"/>
        </w:rPr>
        <w:t xml:space="preserve">ведению тендера. </w:t>
      </w:r>
      <w:r w:rsidR="00FC58B0">
        <w:rPr>
          <w:rFonts w:ascii="Times New Roman" w:hAnsi="Times New Roman" w:cs="Times New Roman"/>
          <w:color w:val="000000"/>
          <w:sz w:val="28"/>
          <w:szCs w:val="28"/>
        </w:rPr>
        <w:t>Но исключительно</w:t>
      </w:r>
      <w:r w:rsidR="005D0EC2" w:rsidRPr="00FE7C5D">
        <w:rPr>
          <w:rFonts w:ascii="Times New Roman" w:hAnsi="Times New Roman" w:cs="Times New Roman"/>
          <w:color w:val="000000"/>
          <w:sz w:val="28"/>
          <w:szCs w:val="28"/>
        </w:rPr>
        <w:t xml:space="preserve"> платные</w:t>
      </w:r>
      <w:r w:rsidR="002A7BBE" w:rsidRPr="00FE7C5D">
        <w:rPr>
          <w:rFonts w:ascii="Times New Roman" w:hAnsi="Times New Roman" w:cs="Times New Roman"/>
          <w:color w:val="000000"/>
          <w:sz w:val="28"/>
          <w:szCs w:val="28"/>
        </w:rPr>
        <w:t xml:space="preserve"> системы </w:t>
      </w:r>
      <w:r w:rsidR="00FC58B0">
        <w:rPr>
          <w:rFonts w:ascii="Times New Roman" w:hAnsi="Times New Roman" w:cs="Times New Roman"/>
          <w:color w:val="000000"/>
          <w:sz w:val="28"/>
          <w:szCs w:val="28"/>
        </w:rPr>
        <w:t>являются</w:t>
      </w:r>
      <w:r w:rsidR="002A7BBE" w:rsidRPr="00FE7C5D">
        <w:rPr>
          <w:rFonts w:ascii="Times New Roman" w:hAnsi="Times New Roman" w:cs="Times New Roman"/>
          <w:color w:val="000000"/>
          <w:sz w:val="28"/>
          <w:szCs w:val="28"/>
        </w:rPr>
        <w:t xml:space="preserve"> пол</w:t>
      </w:r>
      <w:r w:rsidR="005D0EC2" w:rsidRPr="00FE7C5D">
        <w:rPr>
          <w:rFonts w:ascii="Times New Roman" w:hAnsi="Times New Roman" w:cs="Times New Roman"/>
          <w:color w:val="000000"/>
          <w:sz w:val="28"/>
          <w:szCs w:val="28"/>
        </w:rPr>
        <w:t>ноценн</w:t>
      </w:r>
      <w:r w:rsidR="00FC58B0">
        <w:rPr>
          <w:rFonts w:ascii="Times New Roman" w:hAnsi="Times New Roman" w:cs="Times New Roman"/>
          <w:color w:val="000000"/>
          <w:sz w:val="28"/>
          <w:szCs w:val="28"/>
        </w:rPr>
        <w:t>ыми</w:t>
      </w:r>
      <w:r w:rsidR="005D0EC2" w:rsidRPr="00FE7C5D">
        <w:rPr>
          <w:rFonts w:ascii="Times New Roman" w:hAnsi="Times New Roman" w:cs="Times New Roman"/>
          <w:color w:val="000000"/>
          <w:sz w:val="28"/>
          <w:szCs w:val="28"/>
        </w:rPr>
        <w:t xml:space="preserve"> серви</w:t>
      </w:r>
      <w:r w:rsidR="002A7BBE" w:rsidRPr="00FE7C5D">
        <w:rPr>
          <w:rFonts w:ascii="Times New Roman" w:hAnsi="Times New Roman" w:cs="Times New Roman"/>
          <w:color w:val="000000"/>
          <w:sz w:val="28"/>
          <w:szCs w:val="28"/>
        </w:rPr>
        <w:t>с</w:t>
      </w:r>
      <w:r w:rsidR="00FC58B0">
        <w:rPr>
          <w:rFonts w:ascii="Times New Roman" w:hAnsi="Times New Roman" w:cs="Times New Roman"/>
          <w:color w:val="000000"/>
          <w:sz w:val="28"/>
          <w:szCs w:val="28"/>
        </w:rPr>
        <w:t>ами</w:t>
      </w:r>
      <w:r w:rsidR="002A7BBE" w:rsidRPr="00FE7C5D">
        <w:rPr>
          <w:rFonts w:ascii="Times New Roman" w:hAnsi="Times New Roman" w:cs="Times New Roman"/>
          <w:color w:val="000000"/>
          <w:sz w:val="28"/>
          <w:szCs w:val="28"/>
        </w:rPr>
        <w:t xml:space="preserve"> по поиску и планированию тен</w:t>
      </w:r>
      <w:r w:rsidR="005D0EC2" w:rsidRPr="00FE7C5D">
        <w:rPr>
          <w:rFonts w:ascii="Times New Roman" w:hAnsi="Times New Roman" w:cs="Times New Roman"/>
          <w:color w:val="000000"/>
          <w:sz w:val="28"/>
          <w:szCs w:val="28"/>
        </w:rPr>
        <w:t xml:space="preserve">дера. </w:t>
      </w:r>
      <w:r w:rsidR="00FC58B0">
        <w:rPr>
          <w:rFonts w:ascii="Times New Roman" w:hAnsi="Times New Roman" w:cs="Times New Roman"/>
          <w:color w:val="000000"/>
          <w:sz w:val="28"/>
          <w:szCs w:val="28"/>
        </w:rPr>
        <w:t>Они</w:t>
      </w:r>
      <w:r w:rsidR="005D0EC2" w:rsidRPr="00FE7C5D">
        <w:rPr>
          <w:rFonts w:ascii="Times New Roman" w:hAnsi="Times New Roman" w:cs="Times New Roman"/>
          <w:color w:val="000000"/>
          <w:sz w:val="28"/>
          <w:szCs w:val="28"/>
        </w:rPr>
        <w:t xml:space="preserve"> решают ряд </w:t>
      </w:r>
      <w:r w:rsidR="00FC58B0">
        <w:rPr>
          <w:rFonts w:ascii="Times New Roman" w:hAnsi="Times New Roman" w:cs="Times New Roman"/>
          <w:color w:val="000000"/>
          <w:sz w:val="28"/>
          <w:szCs w:val="28"/>
        </w:rPr>
        <w:t>поставленных вопросов и задач</w:t>
      </w:r>
      <w:r w:rsidR="005D0EC2" w:rsidRPr="00FE7C5D">
        <w:rPr>
          <w:rFonts w:ascii="Times New Roman" w:hAnsi="Times New Roman" w:cs="Times New Roman"/>
          <w:color w:val="000000"/>
          <w:sz w:val="28"/>
          <w:szCs w:val="28"/>
        </w:rPr>
        <w:t>, среди</w:t>
      </w:r>
      <w:r w:rsidR="002A7BBE"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которых – огромное количество онлайн</w:t>
      </w:r>
      <w:r w:rsidR="00F55611" w:rsidRPr="00F55611">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площадок</w:t>
      </w:r>
      <w:r w:rsidR="002A7BBE"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проведения конкурсов, специфический интерфейс</w:t>
      </w:r>
      <w:r w:rsidR="002A7BBE"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систем, слабая о</w:t>
      </w:r>
      <w:r w:rsidR="002A7BBE" w:rsidRPr="00FE7C5D">
        <w:rPr>
          <w:rFonts w:ascii="Times New Roman" w:hAnsi="Times New Roman" w:cs="Times New Roman"/>
          <w:color w:val="000000"/>
          <w:sz w:val="28"/>
          <w:szCs w:val="28"/>
        </w:rPr>
        <w:t>тдача от поиска, сложность мони</w:t>
      </w:r>
      <w:r w:rsidR="005D0EC2" w:rsidRPr="00FE7C5D">
        <w:rPr>
          <w:rFonts w:ascii="Times New Roman" w:hAnsi="Times New Roman" w:cs="Times New Roman"/>
          <w:color w:val="000000"/>
          <w:sz w:val="28"/>
          <w:szCs w:val="28"/>
        </w:rPr>
        <w:t>торинга изменений условий тендера, вопросы учета</w:t>
      </w:r>
      <w:r w:rsidR="002A7BBE"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и систематизации документов.</w:t>
      </w:r>
      <w:r w:rsidR="002A7BBE"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Обратимся к</w:t>
      </w:r>
      <w:r w:rsidR="002A7BBE" w:rsidRPr="00FE7C5D">
        <w:rPr>
          <w:rFonts w:ascii="Times New Roman" w:hAnsi="Times New Roman" w:cs="Times New Roman"/>
          <w:color w:val="000000"/>
          <w:sz w:val="28"/>
          <w:szCs w:val="28"/>
        </w:rPr>
        <w:t xml:space="preserve"> результатам опроса крупных ком</w:t>
      </w:r>
      <w:r w:rsidR="005D0EC2" w:rsidRPr="00FE7C5D">
        <w:rPr>
          <w:rFonts w:ascii="Times New Roman" w:hAnsi="Times New Roman" w:cs="Times New Roman"/>
          <w:color w:val="000000"/>
          <w:sz w:val="28"/>
          <w:szCs w:val="28"/>
        </w:rPr>
        <w:t>паний Австрали</w:t>
      </w:r>
      <w:r w:rsidR="002A7BBE" w:rsidRPr="00FE7C5D">
        <w:rPr>
          <w:rFonts w:ascii="Times New Roman" w:hAnsi="Times New Roman" w:cs="Times New Roman"/>
          <w:color w:val="000000"/>
          <w:sz w:val="28"/>
          <w:szCs w:val="28"/>
        </w:rPr>
        <w:t>и, Великобритании, Китая, Соеди</w:t>
      </w:r>
      <w:r w:rsidR="005D0EC2" w:rsidRPr="00FE7C5D">
        <w:rPr>
          <w:rFonts w:ascii="Times New Roman" w:hAnsi="Times New Roman" w:cs="Times New Roman"/>
          <w:color w:val="000000"/>
          <w:sz w:val="28"/>
          <w:szCs w:val="28"/>
        </w:rPr>
        <w:t>ненных Штато</w:t>
      </w:r>
      <w:r w:rsidR="002A7BBE" w:rsidRPr="00FE7C5D">
        <w:rPr>
          <w:rFonts w:ascii="Times New Roman" w:hAnsi="Times New Roman" w:cs="Times New Roman"/>
          <w:color w:val="000000"/>
          <w:sz w:val="28"/>
          <w:szCs w:val="28"/>
        </w:rPr>
        <w:t>в Америки и Японии, представлен</w:t>
      </w:r>
      <w:r w:rsidR="005D0EC2" w:rsidRPr="00FE7C5D">
        <w:rPr>
          <w:rFonts w:ascii="Times New Roman" w:hAnsi="Times New Roman" w:cs="Times New Roman"/>
          <w:color w:val="000000"/>
          <w:sz w:val="28"/>
          <w:szCs w:val="28"/>
        </w:rPr>
        <w:t xml:space="preserve">ных в работе [1]. </w:t>
      </w:r>
    </w:p>
    <w:p w:rsidR="00FC58B0" w:rsidRDefault="005D0EC2" w:rsidP="00FE7C5D">
      <w:pPr>
        <w:spacing w:after="0" w:line="360" w:lineRule="auto"/>
        <w:ind w:firstLine="709"/>
        <w:jc w:val="both"/>
        <w:rPr>
          <w:rFonts w:ascii="Times New Roman" w:hAnsi="Times New Roman" w:cs="Times New Roman"/>
          <w:color w:val="000000"/>
          <w:sz w:val="28"/>
          <w:szCs w:val="28"/>
        </w:rPr>
      </w:pPr>
      <w:r w:rsidRPr="00FE7C5D">
        <w:rPr>
          <w:rFonts w:ascii="Times New Roman" w:hAnsi="Times New Roman" w:cs="Times New Roman"/>
          <w:color w:val="000000"/>
          <w:sz w:val="28"/>
          <w:szCs w:val="28"/>
        </w:rPr>
        <w:lastRenderedPageBreak/>
        <w:t>Существуют три вида архитектуры</w:t>
      </w:r>
      <w:r w:rsidR="002A7BBE" w:rsidRPr="00FE7C5D">
        <w:rPr>
          <w:rFonts w:ascii="Times New Roman" w:hAnsi="Times New Roman" w:cs="Times New Roman"/>
          <w:color w:val="000000"/>
          <w:sz w:val="28"/>
          <w:szCs w:val="28"/>
        </w:rPr>
        <w:t xml:space="preserve"> </w:t>
      </w:r>
      <w:r w:rsidRPr="00FE7C5D">
        <w:rPr>
          <w:rFonts w:ascii="Times New Roman" w:hAnsi="Times New Roman" w:cs="Times New Roman"/>
          <w:color w:val="000000"/>
          <w:sz w:val="28"/>
          <w:szCs w:val="28"/>
        </w:rPr>
        <w:t>современных электронных торговых площадок.</w:t>
      </w:r>
      <w:r w:rsidR="002A7BBE" w:rsidRPr="00FE7C5D">
        <w:rPr>
          <w:rFonts w:ascii="Times New Roman" w:hAnsi="Times New Roman" w:cs="Times New Roman"/>
          <w:color w:val="000000"/>
          <w:sz w:val="28"/>
          <w:szCs w:val="28"/>
        </w:rPr>
        <w:t xml:space="preserve"> </w:t>
      </w:r>
      <w:r w:rsidRPr="00FE7C5D">
        <w:rPr>
          <w:rFonts w:ascii="Times New Roman" w:hAnsi="Times New Roman" w:cs="Times New Roman"/>
          <w:color w:val="000000"/>
          <w:sz w:val="28"/>
          <w:szCs w:val="28"/>
        </w:rPr>
        <w:t>Самая популярн</w:t>
      </w:r>
      <w:r w:rsidR="002A7BBE" w:rsidRPr="00FE7C5D">
        <w:rPr>
          <w:rFonts w:ascii="Times New Roman" w:hAnsi="Times New Roman" w:cs="Times New Roman"/>
          <w:color w:val="000000"/>
          <w:sz w:val="28"/>
          <w:szCs w:val="28"/>
        </w:rPr>
        <w:t>ая на сегодняшний день – это ар</w:t>
      </w:r>
      <w:r w:rsidRPr="00FE7C5D">
        <w:rPr>
          <w:rFonts w:ascii="Times New Roman" w:hAnsi="Times New Roman" w:cs="Times New Roman"/>
          <w:color w:val="000000"/>
          <w:sz w:val="28"/>
          <w:szCs w:val="28"/>
        </w:rPr>
        <w:t xml:space="preserve">хитектура, основанная на принципале. </w:t>
      </w:r>
      <w:r w:rsidR="00FC58B0">
        <w:rPr>
          <w:rFonts w:ascii="Times New Roman" w:hAnsi="Times New Roman" w:cs="Times New Roman"/>
          <w:color w:val="000000"/>
          <w:sz w:val="28"/>
          <w:szCs w:val="28"/>
        </w:rPr>
        <w:t>Здесь и в качестве</w:t>
      </w:r>
      <w:r w:rsidRPr="00FE7C5D">
        <w:rPr>
          <w:rFonts w:ascii="Times New Roman" w:hAnsi="Times New Roman" w:cs="Times New Roman"/>
          <w:color w:val="000000"/>
          <w:sz w:val="28"/>
          <w:szCs w:val="28"/>
        </w:rPr>
        <w:t xml:space="preserve"> заказчика</w:t>
      </w:r>
      <w:r w:rsidR="00FC58B0">
        <w:rPr>
          <w:rFonts w:ascii="Times New Roman" w:hAnsi="Times New Roman" w:cs="Times New Roman"/>
          <w:color w:val="000000"/>
          <w:sz w:val="28"/>
          <w:szCs w:val="28"/>
        </w:rPr>
        <w:t>,</w:t>
      </w:r>
      <w:r w:rsidR="0045669C">
        <w:rPr>
          <w:rFonts w:ascii="Times New Roman" w:hAnsi="Times New Roman" w:cs="Times New Roman"/>
          <w:color w:val="000000"/>
          <w:sz w:val="28"/>
          <w:szCs w:val="28"/>
        </w:rPr>
        <w:t xml:space="preserve"> </w:t>
      </w:r>
      <w:r w:rsidRPr="00FE7C5D">
        <w:rPr>
          <w:rFonts w:ascii="Times New Roman" w:hAnsi="Times New Roman" w:cs="Times New Roman"/>
          <w:color w:val="000000"/>
          <w:sz w:val="28"/>
          <w:szCs w:val="28"/>
        </w:rPr>
        <w:t xml:space="preserve">и </w:t>
      </w:r>
      <w:r w:rsidR="00FC58B0">
        <w:rPr>
          <w:rFonts w:ascii="Times New Roman" w:hAnsi="Times New Roman" w:cs="Times New Roman"/>
          <w:color w:val="000000"/>
          <w:sz w:val="28"/>
          <w:szCs w:val="28"/>
        </w:rPr>
        <w:t xml:space="preserve">в качестве </w:t>
      </w:r>
      <w:r w:rsidRPr="00FE7C5D">
        <w:rPr>
          <w:rFonts w:ascii="Times New Roman" w:hAnsi="Times New Roman" w:cs="Times New Roman"/>
          <w:color w:val="000000"/>
          <w:sz w:val="28"/>
          <w:szCs w:val="28"/>
        </w:rPr>
        <w:t>организатора системы</w:t>
      </w:r>
      <w:r w:rsidR="002A7BBE" w:rsidRPr="00FE7C5D">
        <w:rPr>
          <w:rFonts w:ascii="Times New Roman" w:hAnsi="Times New Roman" w:cs="Times New Roman"/>
          <w:color w:val="000000"/>
          <w:sz w:val="28"/>
          <w:szCs w:val="28"/>
        </w:rPr>
        <w:t xml:space="preserve"> </w:t>
      </w:r>
      <w:r w:rsidRPr="00FE7C5D">
        <w:rPr>
          <w:rFonts w:ascii="Times New Roman" w:hAnsi="Times New Roman" w:cs="Times New Roman"/>
          <w:color w:val="000000"/>
          <w:sz w:val="28"/>
          <w:szCs w:val="28"/>
        </w:rPr>
        <w:t xml:space="preserve">выступает </w:t>
      </w:r>
      <w:r w:rsidR="00FC58B0">
        <w:rPr>
          <w:rFonts w:ascii="Times New Roman" w:hAnsi="Times New Roman" w:cs="Times New Roman"/>
          <w:color w:val="000000"/>
          <w:sz w:val="28"/>
          <w:szCs w:val="28"/>
        </w:rPr>
        <w:t xml:space="preserve">одно лицо </w:t>
      </w:r>
      <w:r w:rsidR="0026482C">
        <w:rPr>
          <w:rFonts w:ascii="Times New Roman" w:hAnsi="Times New Roman" w:cs="Times New Roman"/>
          <w:color w:val="000000"/>
          <w:sz w:val="28"/>
          <w:szCs w:val="28"/>
        </w:rPr>
        <w:t xml:space="preserve">– </w:t>
      </w:r>
      <w:r w:rsidRPr="00FE7C5D">
        <w:rPr>
          <w:rFonts w:ascii="Times New Roman" w:hAnsi="Times New Roman" w:cs="Times New Roman"/>
          <w:color w:val="000000"/>
          <w:sz w:val="28"/>
          <w:szCs w:val="28"/>
        </w:rPr>
        <w:t xml:space="preserve">государство. </w:t>
      </w:r>
    </w:p>
    <w:p w:rsidR="00FC58B0" w:rsidRDefault="005D0EC2" w:rsidP="00FE7C5D">
      <w:pPr>
        <w:spacing w:after="0" w:line="360" w:lineRule="auto"/>
        <w:ind w:firstLine="709"/>
        <w:jc w:val="both"/>
        <w:rPr>
          <w:rFonts w:ascii="Times New Roman" w:hAnsi="Times New Roman" w:cs="Times New Roman"/>
          <w:color w:val="000000"/>
          <w:sz w:val="28"/>
          <w:szCs w:val="28"/>
        </w:rPr>
      </w:pPr>
      <w:r w:rsidRPr="00FE7C5D">
        <w:rPr>
          <w:rFonts w:ascii="Times New Roman" w:hAnsi="Times New Roman" w:cs="Times New Roman"/>
          <w:color w:val="000000"/>
          <w:sz w:val="28"/>
          <w:szCs w:val="28"/>
        </w:rPr>
        <w:t>Второй вид – архитектура,</w:t>
      </w:r>
      <w:r w:rsidR="002A7BBE" w:rsidRPr="00FE7C5D">
        <w:rPr>
          <w:rFonts w:ascii="Times New Roman" w:hAnsi="Times New Roman" w:cs="Times New Roman"/>
          <w:color w:val="000000"/>
          <w:sz w:val="28"/>
          <w:szCs w:val="28"/>
        </w:rPr>
        <w:t xml:space="preserve"> </w:t>
      </w:r>
      <w:r w:rsidR="00FC58B0">
        <w:rPr>
          <w:rFonts w:ascii="Times New Roman" w:hAnsi="Times New Roman" w:cs="Times New Roman"/>
          <w:color w:val="000000"/>
          <w:sz w:val="28"/>
          <w:szCs w:val="28"/>
        </w:rPr>
        <w:t>имеющая третью абсолютно независимую сторону</w:t>
      </w:r>
      <w:r w:rsidR="002A7BBE" w:rsidRPr="00FE7C5D">
        <w:rPr>
          <w:rFonts w:ascii="Times New Roman" w:hAnsi="Times New Roman" w:cs="Times New Roman"/>
          <w:color w:val="000000"/>
          <w:sz w:val="28"/>
          <w:szCs w:val="28"/>
        </w:rPr>
        <w:t xml:space="preserve">. </w:t>
      </w:r>
      <w:r w:rsidR="00FC58B0">
        <w:rPr>
          <w:rFonts w:ascii="Times New Roman" w:hAnsi="Times New Roman" w:cs="Times New Roman"/>
          <w:color w:val="000000"/>
          <w:sz w:val="28"/>
          <w:szCs w:val="28"/>
        </w:rPr>
        <w:t>Наглядный</w:t>
      </w:r>
      <w:r w:rsidRPr="00FE7C5D">
        <w:rPr>
          <w:rFonts w:ascii="Times New Roman" w:hAnsi="Times New Roman" w:cs="Times New Roman"/>
          <w:color w:val="000000"/>
          <w:sz w:val="28"/>
          <w:szCs w:val="28"/>
        </w:rPr>
        <w:t xml:space="preserve"> пример та</w:t>
      </w:r>
      <w:r w:rsidR="007D406C">
        <w:rPr>
          <w:rFonts w:ascii="Times New Roman" w:hAnsi="Times New Roman" w:cs="Times New Roman"/>
          <w:color w:val="000000"/>
          <w:sz w:val="28"/>
          <w:szCs w:val="28"/>
        </w:rPr>
        <w:t>кой системы – коммерческая элек</w:t>
      </w:r>
      <w:r w:rsidR="002A7BBE" w:rsidRPr="00FE7C5D">
        <w:rPr>
          <w:rFonts w:ascii="Times New Roman" w:hAnsi="Times New Roman" w:cs="Times New Roman"/>
          <w:color w:val="000000"/>
          <w:sz w:val="28"/>
          <w:szCs w:val="28"/>
        </w:rPr>
        <w:t>т</w:t>
      </w:r>
      <w:r w:rsidRPr="00FE7C5D">
        <w:rPr>
          <w:rFonts w:ascii="Times New Roman" w:hAnsi="Times New Roman" w:cs="Times New Roman"/>
          <w:color w:val="000000"/>
          <w:sz w:val="28"/>
          <w:szCs w:val="28"/>
        </w:rPr>
        <w:t>ронная торговая</w:t>
      </w:r>
      <w:r w:rsidR="002A7BBE" w:rsidRPr="00FE7C5D">
        <w:rPr>
          <w:rFonts w:ascii="Times New Roman" w:hAnsi="Times New Roman" w:cs="Times New Roman"/>
          <w:color w:val="000000"/>
          <w:sz w:val="28"/>
          <w:szCs w:val="28"/>
        </w:rPr>
        <w:t xml:space="preserve"> площадка. </w:t>
      </w:r>
    </w:p>
    <w:p w:rsidR="000876FC" w:rsidRDefault="002A7BBE" w:rsidP="00FE7C5D">
      <w:pPr>
        <w:spacing w:after="0" w:line="360" w:lineRule="auto"/>
        <w:ind w:firstLine="709"/>
        <w:jc w:val="both"/>
        <w:rPr>
          <w:rFonts w:ascii="Times New Roman" w:eastAsia="Times New Roman" w:hAnsi="Times New Roman" w:cs="Times New Roman"/>
          <w:sz w:val="28"/>
          <w:szCs w:val="28"/>
        </w:rPr>
      </w:pPr>
      <w:r w:rsidRPr="00FE7C5D">
        <w:rPr>
          <w:rFonts w:ascii="Times New Roman" w:hAnsi="Times New Roman" w:cs="Times New Roman"/>
          <w:color w:val="000000"/>
          <w:sz w:val="28"/>
          <w:szCs w:val="28"/>
        </w:rPr>
        <w:t>Третий вид – архитек</w:t>
      </w:r>
      <w:r w:rsidR="005D0EC2" w:rsidRPr="00FE7C5D">
        <w:rPr>
          <w:rFonts w:ascii="Times New Roman" w:hAnsi="Times New Roman" w:cs="Times New Roman"/>
          <w:color w:val="000000"/>
          <w:sz w:val="28"/>
          <w:szCs w:val="28"/>
        </w:rPr>
        <w:t>тура, основанная на распределен</w:t>
      </w:r>
      <w:r w:rsidR="00FC58B0">
        <w:rPr>
          <w:rFonts w:ascii="Times New Roman" w:hAnsi="Times New Roman" w:cs="Times New Roman"/>
          <w:color w:val="000000"/>
          <w:sz w:val="28"/>
          <w:szCs w:val="28"/>
        </w:rPr>
        <w:t>ии</w:t>
      </w:r>
      <w:r w:rsidR="005D0EC2" w:rsidRPr="00FE7C5D">
        <w:rPr>
          <w:rFonts w:ascii="Times New Roman" w:hAnsi="Times New Roman" w:cs="Times New Roman"/>
          <w:color w:val="000000"/>
          <w:sz w:val="28"/>
          <w:szCs w:val="28"/>
        </w:rPr>
        <w:t xml:space="preserve"> обязанност</w:t>
      </w:r>
      <w:r w:rsidR="00FC58B0">
        <w:rPr>
          <w:rFonts w:ascii="Times New Roman" w:hAnsi="Times New Roman" w:cs="Times New Roman"/>
          <w:color w:val="000000"/>
          <w:sz w:val="28"/>
          <w:szCs w:val="28"/>
        </w:rPr>
        <w:t>ей</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 xml:space="preserve">между независимыми третьими сторонами. </w:t>
      </w:r>
      <w:r w:rsidR="00FC58B0">
        <w:rPr>
          <w:rFonts w:ascii="Times New Roman" w:hAnsi="Times New Roman" w:cs="Times New Roman"/>
          <w:color w:val="000000"/>
          <w:sz w:val="28"/>
          <w:szCs w:val="28"/>
        </w:rPr>
        <w:t>Тут</w:t>
      </w:r>
      <w:r w:rsidR="005D0EC2" w:rsidRPr="00FE7C5D">
        <w:rPr>
          <w:rFonts w:ascii="Times New Roman" w:hAnsi="Times New Roman" w:cs="Times New Roman"/>
          <w:color w:val="000000"/>
          <w:sz w:val="28"/>
          <w:szCs w:val="28"/>
        </w:rPr>
        <w:t xml:space="preserve"> фу</w:t>
      </w:r>
      <w:r w:rsidRPr="00FE7C5D">
        <w:rPr>
          <w:rFonts w:ascii="Times New Roman" w:hAnsi="Times New Roman" w:cs="Times New Roman"/>
          <w:color w:val="000000"/>
          <w:sz w:val="28"/>
          <w:szCs w:val="28"/>
        </w:rPr>
        <w:t>нкции выполняются разными юриди</w:t>
      </w:r>
      <w:r w:rsidR="005D0EC2" w:rsidRPr="00FE7C5D">
        <w:rPr>
          <w:rFonts w:ascii="Times New Roman" w:hAnsi="Times New Roman" w:cs="Times New Roman"/>
          <w:color w:val="000000"/>
          <w:sz w:val="28"/>
          <w:szCs w:val="28"/>
        </w:rPr>
        <w:t>ческими лицами</w:t>
      </w:r>
      <w:r w:rsidRPr="00FE7C5D">
        <w:rPr>
          <w:rFonts w:ascii="Times New Roman" w:hAnsi="Times New Roman" w:cs="Times New Roman"/>
          <w:color w:val="000000"/>
          <w:sz w:val="28"/>
          <w:szCs w:val="28"/>
        </w:rPr>
        <w:t>, к примеру, одна компания зани</w:t>
      </w:r>
      <w:r w:rsidR="005D0EC2" w:rsidRPr="00FE7C5D">
        <w:rPr>
          <w:rFonts w:ascii="Times New Roman" w:hAnsi="Times New Roman" w:cs="Times New Roman"/>
          <w:color w:val="000000"/>
          <w:sz w:val="28"/>
          <w:szCs w:val="28"/>
        </w:rPr>
        <w:t>мается безопасностью системы, а другая отвечает</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 xml:space="preserve">за электронную цифровую подпись. </w:t>
      </w:r>
      <w:r w:rsidR="00FC58B0">
        <w:rPr>
          <w:rFonts w:ascii="Times New Roman" w:hAnsi="Times New Roman" w:cs="Times New Roman"/>
          <w:color w:val="000000"/>
          <w:sz w:val="28"/>
          <w:szCs w:val="28"/>
        </w:rPr>
        <w:t>В основном</w:t>
      </w:r>
      <w:r w:rsidR="005D0EC2" w:rsidRPr="00FE7C5D">
        <w:rPr>
          <w:rFonts w:ascii="Times New Roman" w:hAnsi="Times New Roman" w:cs="Times New Roman"/>
          <w:color w:val="000000"/>
          <w:sz w:val="28"/>
          <w:szCs w:val="28"/>
        </w:rPr>
        <w:t xml:space="preserve"> рекомендательные системы по поиску и</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планированию конкурса представлены в последних</w:t>
      </w:r>
      <w:r w:rsidRPr="00FE7C5D">
        <w:rPr>
          <w:rFonts w:ascii="Times New Roman" w:hAnsi="Times New Roman" w:cs="Times New Roman"/>
          <w:color w:val="000000"/>
          <w:sz w:val="28"/>
          <w:szCs w:val="28"/>
        </w:rPr>
        <w:t xml:space="preserve"> </w:t>
      </w:r>
      <w:r w:rsidR="005D0EC2" w:rsidRPr="00FE7C5D">
        <w:rPr>
          <w:rFonts w:ascii="Times New Roman" w:hAnsi="Times New Roman" w:cs="Times New Roman"/>
          <w:color w:val="000000"/>
          <w:sz w:val="28"/>
          <w:szCs w:val="28"/>
        </w:rPr>
        <w:t>двух видах архитектуры.</w:t>
      </w:r>
    </w:p>
    <w:p w:rsidR="00347C63" w:rsidRPr="000438F2" w:rsidRDefault="00347C63" w:rsidP="00347C6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российскими компаниями успешно осваивается организация закупок посредством электронных торгов. Специфика российского электронного конкурса – это регламентация процесса закупок</w:t>
      </w:r>
      <w:r w:rsidRPr="000438F2">
        <w:rPr>
          <w:rFonts w:ascii="Times New Roman" w:hAnsi="Times New Roman" w:cs="Times New Roman"/>
          <w:color w:val="000000"/>
          <w:sz w:val="28"/>
          <w:szCs w:val="28"/>
        </w:rPr>
        <w:t xml:space="preserve"> законодательными актами и внутренними правилами</w:t>
      </w:r>
      <w:r>
        <w:rPr>
          <w:rFonts w:ascii="Times New Roman" w:hAnsi="Times New Roman" w:cs="Times New Roman"/>
          <w:color w:val="000000"/>
          <w:sz w:val="28"/>
          <w:szCs w:val="28"/>
        </w:rPr>
        <w:t>, выполнение участниками ряда условий</w:t>
      </w:r>
      <w:r w:rsidRPr="000438F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которые </w:t>
      </w:r>
      <w:r w:rsidRPr="000438F2">
        <w:rPr>
          <w:rFonts w:ascii="Times New Roman" w:hAnsi="Times New Roman" w:cs="Times New Roman"/>
          <w:color w:val="000000"/>
          <w:sz w:val="28"/>
          <w:szCs w:val="28"/>
        </w:rPr>
        <w:t>за</w:t>
      </w:r>
      <w:r>
        <w:rPr>
          <w:rFonts w:ascii="Times New Roman" w:hAnsi="Times New Roman" w:cs="Times New Roman"/>
          <w:color w:val="000000"/>
          <w:sz w:val="28"/>
          <w:szCs w:val="28"/>
        </w:rPr>
        <w:t>висят</w:t>
      </w:r>
      <w:r w:rsidRPr="000438F2">
        <w:rPr>
          <w:rFonts w:ascii="Times New Roman" w:hAnsi="Times New Roman" w:cs="Times New Roman"/>
          <w:color w:val="000000"/>
          <w:sz w:val="28"/>
          <w:szCs w:val="28"/>
        </w:rPr>
        <w:t xml:space="preserve"> от внутренних правил торговой площад</w:t>
      </w:r>
      <w:r>
        <w:rPr>
          <w:rFonts w:ascii="Times New Roman" w:hAnsi="Times New Roman" w:cs="Times New Roman"/>
          <w:color w:val="000000"/>
          <w:sz w:val="28"/>
          <w:szCs w:val="28"/>
        </w:rPr>
        <w:t>ки.</w:t>
      </w:r>
    </w:p>
    <w:p w:rsidR="002A7BBE" w:rsidRPr="007F103D" w:rsidRDefault="002A7BBE" w:rsidP="007F103D">
      <w:pPr>
        <w:spacing w:after="0" w:line="360" w:lineRule="auto"/>
        <w:ind w:firstLine="709"/>
        <w:jc w:val="both"/>
        <w:rPr>
          <w:rFonts w:ascii="Times New Roman" w:eastAsia="Times New Roman" w:hAnsi="Times New Roman" w:cs="Times New Roman"/>
          <w:b/>
          <w:sz w:val="28"/>
          <w:szCs w:val="28"/>
        </w:rPr>
      </w:pPr>
    </w:p>
    <w:p w:rsidR="002A7BBE" w:rsidRPr="007F103D" w:rsidRDefault="002A7BBE" w:rsidP="007F103D">
      <w:pPr>
        <w:pStyle w:val="2"/>
        <w:rPr>
          <w:b/>
        </w:rPr>
      </w:pPr>
      <w:bookmarkStart w:id="16" w:name="_Toc43393669"/>
      <w:r w:rsidRPr="007F103D">
        <w:rPr>
          <w:b/>
        </w:rPr>
        <w:t xml:space="preserve">3.2 Интегрированная рекомендательная система проведения </w:t>
      </w:r>
      <w:r w:rsidR="007F103D">
        <w:rPr>
          <w:b/>
        </w:rPr>
        <w:br/>
      </w:r>
      <w:r w:rsidRPr="007F103D">
        <w:rPr>
          <w:b/>
        </w:rPr>
        <w:t>тендера</w:t>
      </w:r>
      <w:bookmarkEnd w:id="16"/>
    </w:p>
    <w:p w:rsidR="002A7BBE" w:rsidRPr="007F103D" w:rsidRDefault="002A7BBE" w:rsidP="007F103D">
      <w:pPr>
        <w:spacing w:after="0" w:line="360" w:lineRule="auto"/>
        <w:ind w:firstLine="709"/>
        <w:jc w:val="both"/>
        <w:rPr>
          <w:rFonts w:ascii="Times New Roman" w:hAnsi="Times New Roman" w:cs="Times New Roman"/>
          <w:b/>
          <w:sz w:val="28"/>
          <w:szCs w:val="28"/>
        </w:rPr>
      </w:pPr>
    </w:p>
    <w:p w:rsidR="00146F21" w:rsidRDefault="000972BE" w:rsidP="00FE7C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Доведение работы отдела закупок до идеала</w:t>
      </w:r>
      <w:r w:rsidR="0045669C">
        <w:rPr>
          <w:rFonts w:ascii="Times New Roman" w:hAnsi="Times New Roman" w:cs="Times New Roman"/>
          <w:sz w:val="28"/>
          <w:szCs w:val="28"/>
        </w:rPr>
        <w:t xml:space="preserve"> </w:t>
      </w:r>
      <w:r w:rsidR="002A7BBE" w:rsidRPr="00FE7C5D">
        <w:rPr>
          <w:rFonts w:ascii="Times New Roman" w:hAnsi="Times New Roman" w:cs="Times New Roman"/>
          <w:sz w:val="28"/>
          <w:szCs w:val="28"/>
        </w:rPr>
        <w:t>может быть осуществлен</w:t>
      </w:r>
      <w:r>
        <w:rPr>
          <w:rFonts w:ascii="Times New Roman" w:hAnsi="Times New Roman" w:cs="Times New Roman"/>
          <w:sz w:val="28"/>
          <w:szCs w:val="28"/>
        </w:rPr>
        <w:t xml:space="preserve">о </w:t>
      </w:r>
      <w:r w:rsidR="002A7BBE" w:rsidRPr="00FE7C5D">
        <w:rPr>
          <w:rFonts w:ascii="Times New Roman" w:hAnsi="Times New Roman" w:cs="Times New Roman"/>
          <w:sz w:val="28"/>
          <w:szCs w:val="28"/>
        </w:rPr>
        <w:t xml:space="preserve">с помощью интегрированной системы проведения тендеров. </w:t>
      </w:r>
      <w:r>
        <w:rPr>
          <w:rFonts w:ascii="Times New Roman" w:hAnsi="Times New Roman" w:cs="Times New Roman"/>
          <w:sz w:val="28"/>
          <w:szCs w:val="28"/>
        </w:rPr>
        <w:t>Р</w:t>
      </w:r>
      <w:r w:rsidR="002A7BBE" w:rsidRPr="00FE7C5D">
        <w:rPr>
          <w:rFonts w:ascii="Times New Roman" w:hAnsi="Times New Roman" w:cs="Times New Roman"/>
          <w:sz w:val="28"/>
          <w:szCs w:val="28"/>
        </w:rPr>
        <w:t>екомендательные сервисы по прохождению конкурсов предоставляют свои услуги посредством вебсайта и облачных вычислений</w:t>
      </w:r>
      <w:r>
        <w:rPr>
          <w:rFonts w:ascii="Times New Roman" w:hAnsi="Times New Roman" w:cs="Times New Roman"/>
          <w:sz w:val="28"/>
          <w:szCs w:val="28"/>
        </w:rPr>
        <w:t xml:space="preserve"> на многих площадках в современной России</w:t>
      </w:r>
      <w:r w:rsidR="002A7BBE" w:rsidRPr="00FE7C5D">
        <w:rPr>
          <w:rFonts w:ascii="Times New Roman" w:hAnsi="Times New Roman" w:cs="Times New Roman"/>
          <w:sz w:val="28"/>
          <w:szCs w:val="28"/>
        </w:rPr>
        <w:t xml:space="preserve">. Интегрированная система имеет ряд преимуществ: </w:t>
      </w:r>
    </w:p>
    <w:p w:rsidR="00146F21" w:rsidRDefault="00146F21" w:rsidP="00FE7C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482C">
        <w:rPr>
          <w:rFonts w:ascii="Times New Roman" w:hAnsi="Times New Roman" w:cs="Times New Roman"/>
          <w:sz w:val="28"/>
          <w:szCs w:val="28"/>
        </w:rPr>
        <w:t xml:space="preserve">– </w:t>
      </w:r>
      <w:r>
        <w:rPr>
          <w:rFonts w:ascii="Times New Roman" w:hAnsi="Times New Roman" w:cs="Times New Roman"/>
          <w:sz w:val="28"/>
          <w:szCs w:val="28"/>
        </w:rPr>
        <w:t>максимально сводится к нулю</w:t>
      </w:r>
      <w:r w:rsidR="0045669C">
        <w:rPr>
          <w:rFonts w:ascii="Times New Roman" w:hAnsi="Times New Roman" w:cs="Times New Roman"/>
          <w:sz w:val="28"/>
          <w:szCs w:val="28"/>
        </w:rPr>
        <w:t xml:space="preserve"> </w:t>
      </w:r>
      <w:r w:rsidR="002A7BBE" w:rsidRPr="00FE7C5D">
        <w:rPr>
          <w:rFonts w:ascii="Times New Roman" w:hAnsi="Times New Roman" w:cs="Times New Roman"/>
          <w:sz w:val="28"/>
          <w:szCs w:val="28"/>
        </w:rPr>
        <w:t xml:space="preserve">вероятность сбоя системы в </w:t>
      </w:r>
      <w:r>
        <w:rPr>
          <w:rFonts w:ascii="Times New Roman" w:hAnsi="Times New Roman" w:cs="Times New Roman"/>
          <w:sz w:val="28"/>
          <w:szCs w:val="28"/>
        </w:rPr>
        <w:t>самый ответственный</w:t>
      </w:r>
      <w:r w:rsidR="0045669C">
        <w:rPr>
          <w:rFonts w:ascii="Times New Roman" w:hAnsi="Times New Roman" w:cs="Times New Roman"/>
          <w:sz w:val="28"/>
          <w:szCs w:val="28"/>
        </w:rPr>
        <w:t xml:space="preserve"> </w:t>
      </w:r>
      <w:r w:rsidR="002A7BBE" w:rsidRPr="00FE7C5D">
        <w:rPr>
          <w:rFonts w:ascii="Times New Roman" w:hAnsi="Times New Roman" w:cs="Times New Roman"/>
          <w:sz w:val="28"/>
          <w:szCs w:val="28"/>
        </w:rPr>
        <w:t>момент,</w:t>
      </w:r>
    </w:p>
    <w:p w:rsidR="00146F21" w:rsidRDefault="00146F21" w:rsidP="00FE7C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6482C">
        <w:rPr>
          <w:rFonts w:ascii="Times New Roman" w:hAnsi="Times New Roman" w:cs="Times New Roman"/>
          <w:sz w:val="28"/>
          <w:szCs w:val="28"/>
        </w:rPr>
        <w:t xml:space="preserve">– </w:t>
      </w:r>
      <w:r w:rsidR="002A7BBE" w:rsidRPr="00FE7C5D">
        <w:rPr>
          <w:rFonts w:ascii="Times New Roman" w:hAnsi="Times New Roman" w:cs="Times New Roman"/>
          <w:sz w:val="28"/>
          <w:szCs w:val="28"/>
        </w:rPr>
        <w:t xml:space="preserve">сохраняется конфиденциальность переписки и контроль доступа к информации о конкурсах, </w:t>
      </w:r>
    </w:p>
    <w:p w:rsidR="00146F21" w:rsidRDefault="00146F21" w:rsidP="00FE7C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482C">
        <w:rPr>
          <w:rFonts w:ascii="Times New Roman" w:hAnsi="Times New Roman" w:cs="Times New Roman"/>
          <w:sz w:val="28"/>
          <w:szCs w:val="28"/>
        </w:rPr>
        <w:t xml:space="preserve">– </w:t>
      </w:r>
      <w:r>
        <w:rPr>
          <w:rFonts w:ascii="Times New Roman" w:hAnsi="Times New Roman" w:cs="Times New Roman"/>
          <w:sz w:val="28"/>
          <w:szCs w:val="28"/>
        </w:rPr>
        <w:t>сокращаются</w:t>
      </w:r>
      <w:r w:rsidR="002A7BBE" w:rsidRPr="00FE7C5D">
        <w:rPr>
          <w:rFonts w:ascii="Times New Roman" w:hAnsi="Times New Roman" w:cs="Times New Roman"/>
          <w:sz w:val="28"/>
          <w:szCs w:val="28"/>
        </w:rPr>
        <w:t xml:space="preserve"> финансовые и юридические риски, </w:t>
      </w:r>
      <w:r>
        <w:rPr>
          <w:rFonts w:ascii="Times New Roman" w:hAnsi="Times New Roman" w:cs="Times New Roman"/>
          <w:sz w:val="28"/>
          <w:szCs w:val="28"/>
        </w:rPr>
        <w:t>которые связаны</w:t>
      </w:r>
      <w:r w:rsidR="0045669C">
        <w:rPr>
          <w:rFonts w:ascii="Times New Roman" w:hAnsi="Times New Roman" w:cs="Times New Roman"/>
          <w:sz w:val="28"/>
          <w:szCs w:val="28"/>
        </w:rPr>
        <w:t xml:space="preserve"> </w:t>
      </w:r>
      <w:r w:rsidR="002A7BBE" w:rsidRPr="00FE7C5D">
        <w:rPr>
          <w:rFonts w:ascii="Times New Roman" w:hAnsi="Times New Roman" w:cs="Times New Roman"/>
          <w:sz w:val="28"/>
          <w:szCs w:val="28"/>
        </w:rPr>
        <w:t>с третьими лица</w:t>
      </w:r>
      <w:r w:rsidR="002D38BD">
        <w:rPr>
          <w:rFonts w:ascii="Times New Roman" w:hAnsi="Times New Roman" w:cs="Times New Roman"/>
          <w:sz w:val="28"/>
          <w:szCs w:val="28"/>
        </w:rPr>
        <w:t xml:space="preserve">ми, </w:t>
      </w:r>
    </w:p>
    <w:p w:rsidR="00146F21" w:rsidRDefault="00146F21" w:rsidP="00FE7C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482C">
        <w:rPr>
          <w:rFonts w:ascii="Times New Roman" w:hAnsi="Times New Roman" w:cs="Times New Roman"/>
          <w:sz w:val="28"/>
          <w:szCs w:val="28"/>
        </w:rPr>
        <w:t xml:space="preserve">– </w:t>
      </w:r>
      <w:r w:rsidR="002D38BD">
        <w:rPr>
          <w:rFonts w:ascii="Times New Roman" w:hAnsi="Times New Roman" w:cs="Times New Roman"/>
          <w:sz w:val="28"/>
          <w:szCs w:val="28"/>
        </w:rPr>
        <w:t>используется си</w:t>
      </w:r>
      <w:r w:rsidR="002A7BBE" w:rsidRPr="00FE7C5D">
        <w:rPr>
          <w:rFonts w:ascii="Times New Roman" w:hAnsi="Times New Roman" w:cs="Times New Roman"/>
          <w:sz w:val="28"/>
          <w:szCs w:val="28"/>
        </w:rPr>
        <w:t xml:space="preserve">стема фильтрации тендеров, </w:t>
      </w:r>
    </w:p>
    <w:p w:rsidR="00146F21" w:rsidRDefault="00146F21" w:rsidP="00FE7C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482C">
        <w:rPr>
          <w:rFonts w:ascii="Times New Roman" w:hAnsi="Times New Roman" w:cs="Times New Roman"/>
          <w:sz w:val="28"/>
          <w:szCs w:val="28"/>
        </w:rPr>
        <w:t xml:space="preserve">– </w:t>
      </w:r>
      <w:r w:rsidR="002A7BBE" w:rsidRPr="00FE7C5D">
        <w:rPr>
          <w:rFonts w:ascii="Times New Roman" w:hAnsi="Times New Roman" w:cs="Times New Roman"/>
          <w:sz w:val="28"/>
          <w:szCs w:val="28"/>
        </w:rPr>
        <w:t xml:space="preserve">индивидуальный подход к каждой зарегистрированной в системе компании. </w:t>
      </w:r>
    </w:p>
    <w:p w:rsidR="002A7BBE" w:rsidRPr="00FE7C5D" w:rsidRDefault="00146F21" w:rsidP="00FE7C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2A7BBE" w:rsidRPr="00FE7C5D">
        <w:rPr>
          <w:rFonts w:ascii="Times New Roman" w:hAnsi="Times New Roman" w:cs="Times New Roman"/>
          <w:sz w:val="28"/>
          <w:szCs w:val="28"/>
        </w:rPr>
        <w:t>азвитие онлайн</w:t>
      </w:r>
      <w:r>
        <w:rPr>
          <w:rFonts w:ascii="Times New Roman" w:hAnsi="Times New Roman" w:cs="Times New Roman"/>
          <w:sz w:val="28"/>
          <w:szCs w:val="28"/>
        </w:rPr>
        <w:t>-</w:t>
      </w:r>
      <w:r w:rsidR="002A7BBE" w:rsidRPr="00FE7C5D">
        <w:rPr>
          <w:rFonts w:ascii="Times New Roman" w:hAnsi="Times New Roman" w:cs="Times New Roman"/>
          <w:sz w:val="28"/>
          <w:szCs w:val="28"/>
        </w:rPr>
        <w:t>систем проведения конкурсов направлен</w:t>
      </w:r>
      <w:r>
        <w:rPr>
          <w:rFonts w:ascii="Times New Roman" w:hAnsi="Times New Roman" w:cs="Times New Roman"/>
          <w:sz w:val="28"/>
          <w:szCs w:val="28"/>
        </w:rPr>
        <w:t>о</w:t>
      </w:r>
      <w:r w:rsidR="002A7BBE" w:rsidRPr="00FE7C5D">
        <w:rPr>
          <w:rFonts w:ascii="Times New Roman" w:hAnsi="Times New Roman" w:cs="Times New Roman"/>
          <w:sz w:val="28"/>
          <w:szCs w:val="28"/>
        </w:rPr>
        <w:t xml:space="preserve"> на </w:t>
      </w:r>
      <w:r>
        <w:rPr>
          <w:rFonts w:ascii="Times New Roman" w:hAnsi="Times New Roman" w:cs="Times New Roman"/>
          <w:sz w:val="28"/>
          <w:szCs w:val="28"/>
        </w:rPr>
        <w:t xml:space="preserve">максимально возможное </w:t>
      </w:r>
      <w:r w:rsidR="002A7BBE" w:rsidRPr="00FE7C5D">
        <w:rPr>
          <w:rFonts w:ascii="Times New Roman" w:hAnsi="Times New Roman" w:cs="Times New Roman"/>
          <w:sz w:val="28"/>
          <w:szCs w:val="28"/>
        </w:rPr>
        <w:t xml:space="preserve">повышение эффективности процесса закупок через открытые тендеры. Для среднего бизнеса – это возможность расширения партнерских </w:t>
      </w:r>
      <w:r w:rsidR="000F0135">
        <w:rPr>
          <w:rFonts w:ascii="Times New Roman" w:hAnsi="Times New Roman" w:cs="Times New Roman"/>
          <w:sz w:val="28"/>
          <w:szCs w:val="28"/>
        </w:rPr>
        <w:t>связей в своей сфере</w:t>
      </w:r>
      <w:r w:rsidR="002A7BBE" w:rsidRPr="00FE7C5D">
        <w:rPr>
          <w:rFonts w:ascii="Times New Roman" w:hAnsi="Times New Roman" w:cs="Times New Roman"/>
          <w:sz w:val="28"/>
          <w:szCs w:val="28"/>
        </w:rPr>
        <w:t>. Для малого бизнеса – это удобная система поиска и эффективная система рекомендаций, используя которую, компании могут определять тендеры, которые они могут выиграть с наибольшей вероятностью, ознакомиться со статистикой и построить особую стратегию работы отдела закупок.</w:t>
      </w:r>
    </w:p>
    <w:p w:rsidR="009A0A94" w:rsidRDefault="008340E1" w:rsidP="00FE7C5D">
      <w:pPr>
        <w:spacing w:after="0" w:line="360" w:lineRule="auto"/>
        <w:ind w:firstLine="709"/>
        <w:jc w:val="both"/>
        <w:rPr>
          <w:rFonts w:ascii="Times New Roman" w:eastAsia="Times New Roman" w:hAnsi="Times New Roman" w:cs="Times New Roman"/>
          <w:sz w:val="28"/>
          <w:szCs w:val="28"/>
        </w:rPr>
      </w:pPr>
      <w:r w:rsidRPr="00FE7C5D">
        <w:rPr>
          <w:rFonts w:ascii="Times New Roman" w:eastAsia="Times New Roman" w:hAnsi="Times New Roman" w:cs="Times New Roman"/>
          <w:color w:val="000000"/>
          <w:sz w:val="28"/>
          <w:szCs w:val="28"/>
        </w:rPr>
        <w:t>Контекстная диаграмма процесса прохождения тендера в интегрированной системе</w:t>
      </w:r>
      <w:r>
        <w:rPr>
          <w:rFonts w:ascii="Times New Roman" w:eastAsia="Times New Roman" w:hAnsi="Times New Roman" w:cs="Times New Roman"/>
          <w:color w:val="000000"/>
          <w:sz w:val="28"/>
          <w:szCs w:val="28"/>
        </w:rPr>
        <w:t xml:space="preserve"> представлена на рисунке 10.</w:t>
      </w:r>
    </w:p>
    <w:p w:rsidR="008340E1" w:rsidRPr="00FE7C5D" w:rsidRDefault="008340E1" w:rsidP="00FE7C5D">
      <w:pPr>
        <w:spacing w:after="0" w:line="360" w:lineRule="auto"/>
        <w:ind w:firstLine="709"/>
        <w:jc w:val="both"/>
        <w:rPr>
          <w:rFonts w:ascii="Times New Roman" w:eastAsia="Times New Roman" w:hAnsi="Times New Roman" w:cs="Times New Roman"/>
          <w:sz w:val="28"/>
          <w:szCs w:val="28"/>
        </w:rPr>
      </w:pPr>
    </w:p>
    <w:p w:rsidR="0004794A" w:rsidRPr="00FE7C5D" w:rsidRDefault="002A7BBE" w:rsidP="00FE7C5D">
      <w:pPr>
        <w:spacing w:after="0" w:line="360" w:lineRule="auto"/>
        <w:rPr>
          <w:rFonts w:ascii="Times New Roman" w:eastAsia="Times New Roman" w:hAnsi="Times New Roman" w:cs="Times New Roman"/>
          <w:color w:val="000000"/>
          <w:sz w:val="28"/>
          <w:szCs w:val="28"/>
        </w:rPr>
      </w:pPr>
      <w:r w:rsidRPr="00FE7C5D">
        <w:rPr>
          <w:rFonts w:ascii="Times New Roman" w:eastAsia="Times New Roman" w:hAnsi="Times New Roman" w:cs="Times New Roman"/>
          <w:noProof/>
          <w:color w:val="000000"/>
          <w:sz w:val="28"/>
          <w:szCs w:val="28"/>
        </w:rPr>
        <w:drawing>
          <wp:inline distT="0" distB="0" distL="0" distR="0">
            <wp:extent cx="5934075" cy="1600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4075" cy="1600200"/>
                    </a:xfrm>
                    <a:prstGeom prst="rect">
                      <a:avLst/>
                    </a:prstGeom>
                    <a:noFill/>
                    <a:ln>
                      <a:noFill/>
                    </a:ln>
                  </pic:spPr>
                </pic:pic>
              </a:graphicData>
            </a:graphic>
          </wp:inline>
        </w:drawing>
      </w:r>
    </w:p>
    <w:p w:rsidR="0061611B" w:rsidRDefault="002A7BBE" w:rsidP="008340E1">
      <w:pPr>
        <w:spacing w:after="0" w:line="240" w:lineRule="auto"/>
        <w:jc w:val="center"/>
        <w:rPr>
          <w:rFonts w:ascii="Times New Roman" w:eastAsia="Times New Roman" w:hAnsi="Times New Roman" w:cs="Times New Roman"/>
          <w:color w:val="000000"/>
          <w:sz w:val="28"/>
          <w:szCs w:val="28"/>
        </w:rPr>
      </w:pPr>
      <w:r w:rsidRPr="00FE7C5D">
        <w:rPr>
          <w:rFonts w:ascii="Times New Roman" w:eastAsia="Times New Roman" w:hAnsi="Times New Roman" w:cs="Times New Roman"/>
          <w:color w:val="000000"/>
          <w:sz w:val="28"/>
          <w:szCs w:val="28"/>
        </w:rPr>
        <w:t>Рисунок 1</w:t>
      </w:r>
      <w:r w:rsidR="008340E1">
        <w:rPr>
          <w:rFonts w:ascii="Times New Roman" w:eastAsia="Times New Roman" w:hAnsi="Times New Roman" w:cs="Times New Roman"/>
          <w:color w:val="000000"/>
          <w:sz w:val="28"/>
          <w:szCs w:val="28"/>
        </w:rPr>
        <w:t>0</w:t>
      </w:r>
      <w:r w:rsidRPr="00FE7C5D">
        <w:rPr>
          <w:rFonts w:ascii="Times New Roman" w:eastAsia="Times New Roman" w:hAnsi="Times New Roman" w:cs="Times New Roman"/>
          <w:color w:val="000000"/>
          <w:sz w:val="28"/>
          <w:szCs w:val="28"/>
        </w:rPr>
        <w:t xml:space="preserve"> – Контекстная диаграмма процесса прохождения те</w:t>
      </w:r>
      <w:r w:rsidR="0061611B" w:rsidRPr="00FE7C5D">
        <w:rPr>
          <w:rFonts w:ascii="Times New Roman" w:eastAsia="Times New Roman" w:hAnsi="Times New Roman" w:cs="Times New Roman"/>
          <w:color w:val="000000"/>
          <w:sz w:val="28"/>
          <w:szCs w:val="28"/>
        </w:rPr>
        <w:t xml:space="preserve">ндера </w:t>
      </w:r>
      <w:r w:rsidR="008340E1">
        <w:rPr>
          <w:rFonts w:ascii="Times New Roman" w:eastAsia="Times New Roman" w:hAnsi="Times New Roman" w:cs="Times New Roman"/>
          <w:color w:val="000000"/>
          <w:sz w:val="28"/>
          <w:szCs w:val="28"/>
        </w:rPr>
        <w:br/>
      </w:r>
      <w:r w:rsidR="0061611B" w:rsidRPr="00FE7C5D">
        <w:rPr>
          <w:rFonts w:ascii="Times New Roman" w:eastAsia="Times New Roman" w:hAnsi="Times New Roman" w:cs="Times New Roman"/>
          <w:color w:val="000000"/>
          <w:sz w:val="28"/>
          <w:szCs w:val="28"/>
        </w:rPr>
        <w:t>в интегрированной системе</w:t>
      </w:r>
    </w:p>
    <w:p w:rsidR="00FE7C5D" w:rsidRPr="00FE7C5D" w:rsidRDefault="00FE7C5D" w:rsidP="00FE7C5D">
      <w:pPr>
        <w:spacing w:after="0" w:line="360" w:lineRule="auto"/>
        <w:ind w:firstLine="709"/>
        <w:jc w:val="center"/>
        <w:rPr>
          <w:rFonts w:ascii="Times New Roman" w:eastAsia="Times New Roman" w:hAnsi="Times New Roman" w:cs="Times New Roman"/>
          <w:color w:val="000000"/>
          <w:sz w:val="28"/>
          <w:szCs w:val="28"/>
        </w:rPr>
      </w:pPr>
    </w:p>
    <w:p w:rsidR="00254719" w:rsidRDefault="002A7BBE" w:rsidP="00FE7C5D">
      <w:pPr>
        <w:spacing w:after="0" w:line="360" w:lineRule="auto"/>
        <w:ind w:firstLine="709"/>
        <w:jc w:val="both"/>
        <w:rPr>
          <w:rFonts w:ascii="Times New Roman" w:hAnsi="Times New Roman" w:cs="Times New Roman"/>
          <w:color w:val="000000"/>
          <w:sz w:val="28"/>
          <w:szCs w:val="28"/>
        </w:rPr>
      </w:pPr>
      <w:r w:rsidRPr="00FE7C5D">
        <w:rPr>
          <w:rFonts w:ascii="Times New Roman" w:hAnsi="Times New Roman" w:cs="Times New Roman"/>
          <w:color w:val="000000"/>
          <w:sz w:val="28"/>
          <w:szCs w:val="28"/>
        </w:rPr>
        <w:t>Формализация процесса прохождения тендера</w:t>
      </w:r>
      <w:r w:rsidR="0061611B" w:rsidRPr="00FE7C5D">
        <w:rPr>
          <w:rFonts w:ascii="Times New Roman" w:hAnsi="Times New Roman" w:cs="Times New Roman"/>
          <w:color w:val="000000"/>
          <w:sz w:val="28"/>
          <w:szCs w:val="28"/>
        </w:rPr>
        <w:t xml:space="preserve"> </w:t>
      </w:r>
      <w:r w:rsidRPr="00FE7C5D">
        <w:rPr>
          <w:rFonts w:ascii="Times New Roman" w:hAnsi="Times New Roman" w:cs="Times New Roman"/>
          <w:color w:val="000000"/>
          <w:sz w:val="28"/>
          <w:szCs w:val="28"/>
        </w:rPr>
        <w:t xml:space="preserve">строится на основе методологии IDEF0. На </w:t>
      </w:r>
      <w:r w:rsidRPr="00FE7C5D">
        <w:rPr>
          <w:rFonts w:ascii="Times New Roman" w:hAnsi="Times New Roman" w:cs="Times New Roman"/>
          <w:iCs/>
          <w:color w:val="000000"/>
          <w:sz w:val="28"/>
          <w:szCs w:val="28"/>
        </w:rPr>
        <w:t>рисунке 1</w:t>
      </w:r>
      <w:r w:rsidR="002F20F6">
        <w:rPr>
          <w:rFonts w:ascii="Times New Roman" w:hAnsi="Times New Roman" w:cs="Times New Roman"/>
          <w:iCs/>
          <w:color w:val="000000"/>
          <w:sz w:val="28"/>
          <w:szCs w:val="28"/>
        </w:rPr>
        <w:t>0</w:t>
      </w:r>
      <w:r w:rsidR="0061611B" w:rsidRPr="00FE7C5D">
        <w:rPr>
          <w:rFonts w:ascii="Times New Roman" w:hAnsi="Times New Roman" w:cs="Times New Roman"/>
          <w:iCs/>
          <w:color w:val="000000"/>
          <w:sz w:val="28"/>
          <w:szCs w:val="28"/>
        </w:rPr>
        <w:t xml:space="preserve"> </w:t>
      </w:r>
      <w:r w:rsidRPr="00FE7C5D">
        <w:rPr>
          <w:rFonts w:ascii="Times New Roman" w:hAnsi="Times New Roman" w:cs="Times New Roman"/>
          <w:color w:val="000000"/>
          <w:sz w:val="28"/>
          <w:szCs w:val="28"/>
        </w:rPr>
        <w:t>представлена кон</w:t>
      </w:r>
      <w:r w:rsidR="0061611B" w:rsidRPr="00FE7C5D">
        <w:rPr>
          <w:rFonts w:ascii="Times New Roman" w:hAnsi="Times New Roman" w:cs="Times New Roman"/>
          <w:color w:val="000000"/>
          <w:sz w:val="28"/>
          <w:szCs w:val="28"/>
        </w:rPr>
        <w:t>текстная диаграмма процесса про</w:t>
      </w:r>
      <w:r w:rsidRPr="00FE7C5D">
        <w:rPr>
          <w:rFonts w:ascii="Times New Roman" w:hAnsi="Times New Roman" w:cs="Times New Roman"/>
          <w:color w:val="000000"/>
          <w:sz w:val="28"/>
          <w:szCs w:val="28"/>
        </w:rPr>
        <w:t>хождения тендера</w:t>
      </w:r>
      <w:r w:rsidR="0061611B" w:rsidRPr="00FE7C5D">
        <w:rPr>
          <w:rFonts w:ascii="Times New Roman" w:hAnsi="Times New Roman" w:cs="Times New Roman"/>
          <w:color w:val="000000"/>
          <w:sz w:val="28"/>
          <w:szCs w:val="28"/>
        </w:rPr>
        <w:t xml:space="preserve"> в интегрированной системе и со</w:t>
      </w:r>
      <w:r w:rsidRPr="00FE7C5D">
        <w:rPr>
          <w:rFonts w:ascii="Times New Roman" w:hAnsi="Times New Roman" w:cs="Times New Roman"/>
          <w:color w:val="000000"/>
          <w:sz w:val="28"/>
          <w:szCs w:val="28"/>
        </w:rPr>
        <w:t>ответствующая дополнительная информация о нем.</w:t>
      </w:r>
      <w:r w:rsidR="0061611B" w:rsidRPr="00FE7C5D">
        <w:rPr>
          <w:rFonts w:ascii="Times New Roman" w:hAnsi="Times New Roman" w:cs="Times New Roman"/>
          <w:color w:val="000000"/>
          <w:sz w:val="28"/>
          <w:szCs w:val="28"/>
        </w:rPr>
        <w:t xml:space="preserve"> </w:t>
      </w:r>
    </w:p>
    <w:p w:rsidR="00254719" w:rsidRDefault="002A7BBE" w:rsidP="00FE7C5D">
      <w:pPr>
        <w:spacing w:after="0" w:line="360" w:lineRule="auto"/>
        <w:ind w:firstLine="709"/>
        <w:jc w:val="both"/>
        <w:rPr>
          <w:rFonts w:ascii="Times New Roman" w:hAnsi="Times New Roman" w:cs="Times New Roman"/>
          <w:color w:val="000000"/>
          <w:sz w:val="28"/>
          <w:szCs w:val="28"/>
        </w:rPr>
      </w:pPr>
      <w:r w:rsidRPr="00FE7C5D">
        <w:rPr>
          <w:rFonts w:ascii="Times New Roman" w:hAnsi="Times New Roman" w:cs="Times New Roman"/>
          <w:color w:val="000000"/>
          <w:sz w:val="28"/>
          <w:szCs w:val="28"/>
        </w:rPr>
        <w:lastRenderedPageBreak/>
        <w:t xml:space="preserve">Входной объект – </w:t>
      </w:r>
      <w:r w:rsidR="0061611B" w:rsidRPr="00FE7C5D">
        <w:rPr>
          <w:rFonts w:ascii="Times New Roman" w:hAnsi="Times New Roman" w:cs="Times New Roman"/>
          <w:color w:val="000000"/>
          <w:sz w:val="28"/>
          <w:szCs w:val="28"/>
        </w:rPr>
        <w:t>заявки от исполнителей, управле</w:t>
      </w:r>
      <w:r w:rsidRPr="00FE7C5D">
        <w:rPr>
          <w:rFonts w:ascii="Times New Roman" w:hAnsi="Times New Roman" w:cs="Times New Roman"/>
          <w:color w:val="000000"/>
          <w:sz w:val="28"/>
          <w:szCs w:val="28"/>
        </w:rPr>
        <w:t>ние – ФЗ РФ и в</w:t>
      </w:r>
      <w:r w:rsidR="0061611B" w:rsidRPr="00FE7C5D">
        <w:rPr>
          <w:rFonts w:ascii="Times New Roman" w:hAnsi="Times New Roman" w:cs="Times New Roman"/>
          <w:color w:val="000000"/>
          <w:sz w:val="28"/>
          <w:szCs w:val="28"/>
        </w:rPr>
        <w:t>нутренние правила системы, меха</w:t>
      </w:r>
      <w:r w:rsidRPr="00FE7C5D">
        <w:rPr>
          <w:rFonts w:ascii="Times New Roman" w:hAnsi="Times New Roman" w:cs="Times New Roman"/>
          <w:color w:val="000000"/>
          <w:sz w:val="28"/>
          <w:szCs w:val="28"/>
        </w:rPr>
        <w:t>низм – интегриро</w:t>
      </w:r>
      <w:r w:rsidR="0061611B" w:rsidRPr="00FE7C5D">
        <w:rPr>
          <w:rFonts w:ascii="Times New Roman" w:hAnsi="Times New Roman" w:cs="Times New Roman"/>
          <w:color w:val="000000"/>
          <w:sz w:val="28"/>
          <w:szCs w:val="28"/>
        </w:rPr>
        <w:t>ванная тендерная система, выход</w:t>
      </w:r>
      <w:r w:rsidRPr="00FE7C5D">
        <w:rPr>
          <w:rFonts w:ascii="Times New Roman" w:hAnsi="Times New Roman" w:cs="Times New Roman"/>
          <w:color w:val="000000"/>
          <w:sz w:val="28"/>
          <w:szCs w:val="28"/>
        </w:rPr>
        <w:t>ные объекты – данные для архива и подписанные</w:t>
      </w:r>
      <w:r w:rsidR="0061611B" w:rsidRPr="00FE7C5D">
        <w:rPr>
          <w:rFonts w:ascii="Times New Roman" w:hAnsi="Times New Roman" w:cs="Times New Roman"/>
          <w:color w:val="000000"/>
          <w:sz w:val="28"/>
          <w:szCs w:val="28"/>
        </w:rPr>
        <w:t xml:space="preserve"> </w:t>
      </w:r>
      <w:r w:rsidRPr="00FE7C5D">
        <w:rPr>
          <w:rFonts w:ascii="Times New Roman" w:hAnsi="Times New Roman" w:cs="Times New Roman"/>
          <w:color w:val="000000"/>
          <w:sz w:val="28"/>
          <w:szCs w:val="28"/>
        </w:rPr>
        <w:t>контракты.</w:t>
      </w:r>
      <w:r w:rsidR="0061611B" w:rsidRPr="00FE7C5D">
        <w:rPr>
          <w:rFonts w:ascii="Times New Roman" w:hAnsi="Times New Roman" w:cs="Times New Roman"/>
          <w:color w:val="000000"/>
          <w:sz w:val="28"/>
          <w:szCs w:val="28"/>
        </w:rPr>
        <w:t xml:space="preserve"> </w:t>
      </w:r>
    </w:p>
    <w:p w:rsidR="00E54EA7" w:rsidRDefault="002A7BBE" w:rsidP="00FE7C5D">
      <w:pPr>
        <w:spacing w:after="0" w:line="360" w:lineRule="auto"/>
        <w:ind w:firstLine="709"/>
        <w:jc w:val="both"/>
        <w:rPr>
          <w:rFonts w:ascii="Times New Roman" w:hAnsi="Times New Roman" w:cs="Times New Roman"/>
          <w:color w:val="000000"/>
          <w:sz w:val="28"/>
          <w:szCs w:val="28"/>
        </w:rPr>
      </w:pPr>
      <w:r w:rsidRPr="00FE7C5D">
        <w:rPr>
          <w:rFonts w:ascii="Times New Roman" w:hAnsi="Times New Roman" w:cs="Times New Roman"/>
          <w:color w:val="000000"/>
          <w:sz w:val="28"/>
          <w:szCs w:val="28"/>
        </w:rPr>
        <w:t>Основные функ</w:t>
      </w:r>
      <w:r w:rsidR="0061611B" w:rsidRPr="00FE7C5D">
        <w:rPr>
          <w:rFonts w:ascii="Times New Roman" w:hAnsi="Times New Roman" w:cs="Times New Roman"/>
          <w:color w:val="000000"/>
          <w:sz w:val="28"/>
          <w:szCs w:val="28"/>
        </w:rPr>
        <w:t>ции, которые предоставляет инте</w:t>
      </w:r>
      <w:r w:rsidRPr="00FE7C5D">
        <w:rPr>
          <w:rFonts w:ascii="Times New Roman" w:hAnsi="Times New Roman" w:cs="Times New Roman"/>
          <w:color w:val="000000"/>
          <w:sz w:val="28"/>
          <w:szCs w:val="28"/>
        </w:rPr>
        <w:t>грированная сист</w:t>
      </w:r>
      <w:r w:rsidR="0061611B" w:rsidRPr="00FE7C5D">
        <w:rPr>
          <w:rFonts w:ascii="Times New Roman" w:hAnsi="Times New Roman" w:cs="Times New Roman"/>
          <w:color w:val="000000"/>
          <w:sz w:val="28"/>
          <w:szCs w:val="28"/>
        </w:rPr>
        <w:t>ема – регистрация в системе, по</w:t>
      </w:r>
      <w:r w:rsidRPr="00FE7C5D">
        <w:rPr>
          <w:rFonts w:ascii="Times New Roman" w:hAnsi="Times New Roman" w:cs="Times New Roman"/>
          <w:color w:val="000000"/>
          <w:sz w:val="28"/>
          <w:szCs w:val="28"/>
        </w:rPr>
        <w:t>иск вручную, ав</w:t>
      </w:r>
      <w:r w:rsidR="0061611B" w:rsidRPr="00FE7C5D">
        <w:rPr>
          <w:rFonts w:ascii="Times New Roman" w:hAnsi="Times New Roman" w:cs="Times New Roman"/>
          <w:color w:val="000000"/>
          <w:sz w:val="28"/>
          <w:szCs w:val="28"/>
        </w:rPr>
        <w:t>томатический поиск, оказание до</w:t>
      </w:r>
      <w:r w:rsidRPr="00FE7C5D">
        <w:rPr>
          <w:rFonts w:ascii="Times New Roman" w:hAnsi="Times New Roman" w:cs="Times New Roman"/>
          <w:color w:val="000000"/>
          <w:sz w:val="28"/>
          <w:szCs w:val="28"/>
        </w:rPr>
        <w:t>полнительных услуг, учет прохождения конкурса,</w:t>
      </w:r>
      <w:r w:rsidR="0061611B" w:rsidRPr="00FE7C5D">
        <w:rPr>
          <w:rFonts w:ascii="Times New Roman" w:hAnsi="Times New Roman" w:cs="Times New Roman"/>
          <w:color w:val="000000"/>
          <w:sz w:val="28"/>
          <w:szCs w:val="28"/>
        </w:rPr>
        <w:t xml:space="preserve"> </w:t>
      </w:r>
      <w:r w:rsidRPr="00637B47">
        <w:rPr>
          <w:rFonts w:ascii="Times New Roman" w:hAnsi="Times New Roman" w:cs="Times New Roman"/>
          <w:color w:val="000000"/>
          <w:sz w:val="28"/>
          <w:szCs w:val="28"/>
        </w:rPr>
        <w:t>архивация (</w:t>
      </w:r>
      <w:r w:rsidR="008340E1" w:rsidRPr="00637B47">
        <w:rPr>
          <w:rFonts w:ascii="Times New Roman" w:hAnsi="Times New Roman" w:cs="Times New Roman"/>
          <w:iCs/>
          <w:color w:val="000000"/>
          <w:sz w:val="28"/>
          <w:szCs w:val="28"/>
        </w:rPr>
        <w:t>рисунок 11</w:t>
      </w:r>
      <w:r w:rsidRPr="00637B47">
        <w:rPr>
          <w:rFonts w:ascii="Times New Roman" w:hAnsi="Times New Roman" w:cs="Times New Roman"/>
          <w:color w:val="000000"/>
          <w:sz w:val="28"/>
          <w:szCs w:val="28"/>
        </w:rPr>
        <w:t>).</w:t>
      </w:r>
      <w:r w:rsidR="0061611B" w:rsidRPr="00FE7C5D">
        <w:rPr>
          <w:rFonts w:ascii="Times New Roman" w:hAnsi="Times New Roman" w:cs="Times New Roman"/>
          <w:color w:val="000000"/>
          <w:sz w:val="28"/>
          <w:szCs w:val="28"/>
        </w:rPr>
        <w:t xml:space="preserve"> </w:t>
      </w:r>
    </w:p>
    <w:p w:rsidR="002A7BBE" w:rsidRDefault="002A7BBE" w:rsidP="00FE7C5D">
      <w:pPr>
        <w:spacing w:after="0" w:line="360" w:lineRule="auto"/>
        <w:ind w:firstLine="709"/>
        <w:jc w:val="both"/>
        <w:rPr>
          <w:rFonts w:ascii="Times New Roman" w:hAnsi="Times New Roman" w:cs="Times New Roman"/>
          <w:color w:val="000000"/>
          <w:sz w:val="28"/>
          <w:szCs w:val="28"/>
        </w:rPr>
      </w:pPr>
      <w:r w:rsidRPr="00FE7C5D">
        <w:rPr>
          <w:rFonts w:ascii="Times New Roman" w:hAnsi="Times New Roman" w:cs="Times New Roman"/>
          <w:color w:val="000000"/>
          <w:sz w:val="28"/>
          <w:szCs w:val="28"/>
        </w:rPr>
        <w:t>Рассмотрим диаграмму поэтапно. Регистрация в</w:t>
      </w:r>
      <w:r w:rsidR="0061611B" w:rsidRPr="00FE7C5D">
        <w:rPr>
          <w:rFonts w:ascii="Times New Roman" w:hAnsi="Times New Roman" w:cs="Times New Roman"/>
          <w:color w:val="000000"/>
          <w:sz w:val="28"/>
          <w:szCs w:val="28"/>
        </w:rPr>
        <w:t xml:space="preserve"> </w:t>
      </w:r>
      <w:r w:rsidRPr="00FE7C5D">
        <w:rPr>
          <w:rFonts w:ascii="Times New Roman" w:hAnsi="Times New Roman" w:cs="Times New Roman"/>
          <w:color w:val="000000"/>
          <w:sz w:val="28"/>
          <w:szCs w:val="28"/>
        </w:rPr>
        <w:t xml:space="preserve">системе </w:t>
      </w:r>
      <w:r w:rsidR="00254719">
        <w:rPr>
          <w:rFonts w:ascii="Times New Roman" w:hAnsi="Times New Roman" w:cs="Times New Roman"/>
          <w:color w:val="000000"/>
          <w:sz w:val="28"/>
          <w:szCs w:val="28"/>
        </w:rPr>
        <w:t>представляет собой</w:t>
      </w:r>
      <w:r w:rsidR="0045669C">
        <w:rPr>
          <w:rFonts w:ascii="Times New Roman" w:hAnsi="Times New Roman" w:cs="Times New Roman"/>
          <w:color w:val="000000"/>
          <w:sz w:val="28"/>
          <w:szCs w:val="28"/>
        </w:rPr>
        <w:t xml:space="preserve"> </w:t>
      </w:r>
      <w:r w:rsidR="0061611B" w:rsidRPr="00FE7C5D">
        <w:rPr>
          <w:rFonts w:ascii="Times New Roman" w:hAnsi="Times New Roman" w:cs="Times New Roman"/>
          <w:color w:val="000000"/>
          <w:sz w:val="28"/>
          <w:szCs w:val="28"/>
        </w:rPr>
        <w:t>работу с одобренными за</w:t>
      </w:r>
      <w:r w:rsidRPr="00FE7C5D">
        <w:rPr>
          <w:rFonts w:ascii="Times New Roman" w:hAnsi="Times New Roman" w:cs="Times New Roman"/>
          <w:color w:val="000000"/>
          <w:sz w:val="28"/>
          <w:szCs w:val="28"/>
        </w:rPr>
        <w:t>явками от компаний, эта функция выполняется с</w:t>
      </w:r>
      <w:r w:rsidR="0061611B" w:rsidRPr="00FE7C5D">
        <w:rPr>
          <w:rFonts w:ascii="Times New Roman" w:hAnsi="Times New Roman" w:cs="Times New Roman"/>
          <w:color w:val="000000"/>
          <w:sz w:val="28"/>
          <w:szCs w:val="28"/>
        </w:rPr>
        <w:t xml:space="preserve"> </w:t>
      </w:r>
      <w:r w:rsidRPr="00FE7C5D">
        <w:rPr>
          <w:rFonts w:ascii="Times New Roman" w:hAnsi="Times New Roman" w:cs="Times New Roman"/>
          <w:color w:val="000000"/>
          <w:sz w:val="28"/>
          <w:szCs w:val="28"/>
        </w:rPr>
        <w:t>помощью интег</w:t>
      </w:r>
      <w:r w:rsidR="0061611B" w:rsidRPr="00FE7C5D">
        <w:rPr>
          <w:rFonts w:ascii="Times New Roman" w:hAnsi="Times New Roman" w:cs="Times New Roman"/>
          <w:color w:val="000000"/>
          <w:sz w:val="28"/>
          <w:szCs w:val="28"/>
        </w:rPr>
        <w:t>рированной системы и опирает</w:t>
      </w:r>
      <w:r w:rsidRPr="00FE7C5D">
        <w:rPr>
          <w:rFonts w:ascii="Times New Roman" w:hAnsi="Times New Roman" w:cs="Times New Roman"/>
          <w:color w:val="000000"/>
          <w:sz w:val="28"/>
          <w:szCs w:val="28"/>
        </w:rPr>
        <w:t>ся на внутренние правила компании. В результате</w:t>
      </w:r>
      <w:r w:rsidR="0061611B" w:rsidRPr="00FE7C5D">
        <w:rPr>
          <w:rFonts w:ascii="Times New Roman" w:hAnsi="Times New Roman" w:cs="Times New Roman"/>
          <w:color w:val="000000"/>
          <w:sz w:val="28"/>
          <w:szCs w:val="28"/>
        </w:rPr>
        <w:t xml:space="preserve"> </w:t>
      </w:r>
      <w:r w:rsidRPr="00FE7C5D">
        <w:rPr>
          <w:rFonts w:ascii="Times New Roman" w:hAnsi="Times New Roman" w:cs="Times New Roman"/>
          <w:color w:val="000000"/>
          <w:sz w:val="28"/>
          <w:szCs w:val="28"/>
        </w:rPr>
        <w:t>функция выда</w:t>
      </w:r>
      <w:r w:rsidR="0061611B" w:rsidRPr="00FE7C5D">
        <w:rPr>
          <w:rFonts w:ascii="Times New Roman" w:hAnsi="Times New Roman" w:cs="Times New Roman"/>
          <w:color w:val="000000"/>
          <w:sz w:val="28"/>
          <w:szCs w:val="28"/>
        </w:rPr>
        <w:t>ет информацию для архива и иден</w:t>
      </w:r>
      <w:r w:rsidRPr="00FE7C5D">
        <w:rPr>
          <w:rFonts w:ascii="Times New Roman" w:hAnsi="Times New Roman" w:cs="Times New Roman"/>
          <w:color w:val="000000"/>
          <w:sz w:val="28"/>
          <w:szCs w:val="28"/>
        </w:rPr>
        <w:t>тификационный</w:t>
      </w:r>
      <w:r w:rsidR="0061611B" w:rsidRPr="00FE7C5D">
        <w:rPr>
          <w:rFonts w:ascii="Times New Roman" w:hAnsi="Times New Roman" w:cs="Times New Roman"/>
          <w:color w:val="000000"/>
          <w:sz w:val="28"/>
          <w:szCs w:val="28"/>
        </w:rPr>
        <w:t xml:space="preserve"> номер пользователя. Зарегистри</w:t>
      </w:r>
      <w:r w:rsidRPr="00FE7C5D">
        <w:rPr>
          <w:rFonts w:ascii="Times New Roman" w:hAnsi="Times New Roman" w:cs="Times New Roman"/>
          <w:color w:val="000000"/>
          <w:sz w:val="28"/>
          <w:szCs w:val="28"/>
        </w:rPr>
        <w:t>рованные в системе компании могут осуществлять</w:t>
      </w:r>
      <w:r w:rsidR="0061611B" w:rsidRPr="00FE7C5D">
        <w:rPr>
          <w:rFonts w:ascii="Times New Roman" w:hAnsi="Times New Roman" w:cs="Times New Roman"/>
          <w:color w:val="000000"/>
          <w:sz w:val="28"/>
          <w:szCs w:val="28"/>
        </w:rPr>
        <w:t xml:space="preserve"> </w:t>
      </w:r>
      <w:r w:rsidRPr="00FE7C5D">
        <w:rPr>
          <w:rFonts w:ascii="Times New Roman" w:hAnsi="Times New Roman" w:cs="Times New Roman"/>
          <w:color w:val="000000"/>
          <w:sz w:val="28"/>
          <w:szCs w:val="28"/>
        </w:rPr>
        <w:t>ручной поиск через соответствующие запросы.</w:t>
      </w:r>
      <w:r w:rsidR="0061611B" w:rsidRPr="00FE7C5D">
        <w:rPr>
          <w:rFonts w:ascii="Times New Roman" w:hAnsi="Times New Roman" w:cs="Times New Roman"/>
          <w:color w:val="000000"/>
          <w:sz w:val="28"/>
          <w:szCs w:val="28"/>
        </w:rPr>
        <w:t xml:space="preserve"> </w:t>
      </w:r>
      <w:r w:rsidRPr="00FE7C5D">
        <w:rPr>
          <w:rFonts w:ascii="Times New Roman" w:hAnsi="Times New Roman" w:cs="Times New Roman"/>
          <w:color w:val="000000"/>
          <w:sz w:val="28"/>
          <w:szCs w:val="28"/>
        </w:rPr>
        <w:t>Автоматически</w:t>
      </w:r>
      <w:r w:rsidR="0061611B" w:rsidRPr="00FE7C5D">
        <w:rPr>
          <w:rFonts w:ascii="Times New Roman" w:hAnsi="Times New Roman" w:cs="Times New Roman"/>
          <w:color w:val="000000"/>
          <w:sz w:val="28"/>
          <w:szCs w:val="28"/>
        </w:rPr>
        <w:t>й поиск подразумевает рекоменда</w:t>
      </w:r>
      <w:r w:rsidRPr="00FE7C5D">
        <w:rPr>
          <w:rFonts w:ascii="Times New Roman" w:hAnsi="Times New Roman" w:cs="Times New Roman"/>
          <w:color w:val="000000"/>
          <w:sz w:val="28"/>
          <w:szCs w:val="28"/>
        </w:rPr>
        <w:t>ции пользователям, предоставление информации о</w:t>
      </w:r>
      <w:r w:rsidR="0061611B" w:rsidRPr="00FE7C5D">
        <w:rPr>
          <w:rFonts w:ascii="Times New Roman" w:hAnsi="Times New Roman" w:cs="Times New Roman"/>
          <w:color w:val="000000"/>
          <w:sz w:val="28"/>
          <w:szCs w:val="28"/>
        </w:rPr>
        <w:t xml:space="preserve"> </w:t>
      </w:r>
      <w:r w:rsidRPr="00FE7C5D">
        <w:rPr>
          <w:rFonts w:ascii="Times New Roman" w:hAnsi="Times New Roman" w:cs="Times New Roman"/>
          <w:color w:val="000000"/>
          <w:sz w:val="28"/>
          <w:szCs w:val="28"/>
        </w:rPr>
        <w:t>важных тендерах</w:t>
      </w:r>
      <w:r w:rsidR="0061611B" w:rsidRPr="00FE7C5D">
        <w:rPr>
          <w:rFonts w:ascii="Times New Roman" w:hAnsi="Times New Roman" w:cs="Times New Roman"/>
          <w:color w:val="000000"/>
          <w:sz w:val="28"/>
          <w:szCs w:val="28"/>
        </w:rPr>
        <w:t xml:space="preserve"> для компании, а также автомати</w:t>
      </w:r>
      <w:r w:rsidRPr="00FE7C5D">
        <w:rPr>
          <w:rFonts w:ascii="Times New Roman" w:hAnsi="Times New Roman" w:cs="Times New Roman"/>
          <w:color w:val="000000"/>
          <w:sz w:val="28"/>
          <w:szCs w:val="28"/>
        </w:rPr>
        <w:t>ческое отправле</w:t>
      </w:r>
      <w:r w:rsidR="0061611B" w:rsidRPr="00FE7C5D">
        <w:rPr>
          <w:rFonts w:ascii="Times New Roman" w:hAnsi="Times New Roman" w:cs="Times New Roman"/>
          <w:color w:val="000000"/>
          <w:sz w:val="28"/>
          <w:szCs w:val="28"/>
        </w:rPr>
        <w:t>ние заявок на регулярные конкур</w:t>
      </w:r>
      <w:r w:rsidRPr="00FE7C5D">
        <w:rPr>
          <w:rFonts w:ascii="Times New Roman" w:hAnsi="Times New Roman" w:cs="Times New Roman"/>
          <w:color w:val="000000"/>
          <w:sz w:val="28"/>
          <w:szCs w:val="28"/>
        </w:rPr>
        <w:t xml:space="preserve">сы и настройку </w:t>
      </w:r>
      <w:r w:rsidR="0061611B" w:rsidRPr="00FE7C5D">
        <w:rPr>
          <w:rFonts w:ascii="Times New Roman" w:hAnsi="Times New Roman" w:cs="Times New Roman"/>
          <w:color w:val="000000"/>
          <w:sz w:val="28"/>
          <w:szCs w:val="28"/>
        </w:rPr>
        <w:t>электронной подписи в личном ка</w:t>
      </w:r>
      <w:r w:rsidRPr="00FE7C5D">
        <w:rPr>
          <w:rFonts w:ascii="Times New Roman" w:hAnsi="Times New Roman" w:cs="Times New Roman"/>
          <w:color w:val="000000"/>
          <w:sz w:val="28"/>
          <w:szCs w:val="28"/>
        </w:rPr>
        <w:t xml:space="preserve">бинете. </w:t>
      </w:r>
    </w:p>
    <w:p w:rsidR="00E54EA7" w:rsidRDefault="00E54EA7" w:rsidP="00E54EA7">
      <w:pPr>
        <w:spacing w:after="0" w:line="360" w:lineRule="auto"/>
        <w:ind w:firstLine="709"/>
        <w:jc w:val="both"/>
        <w:rPr>
          <w:rFonts w:ascii="Times New Roman" w:hAnsi="Times New Roman" w:cs="Times New Roman"/>
          <w:color w:val="000000"/>
          <w:sz w:val="28"/>
          <w:szCs w:val="28"/>
        </w:rPr>
      </w:pPr>
      <w:r w:rsidRPr="00FE7C5D">
        <w:rPr>
          <w:rFonts w:ascii="Times New Roman" w:hAnsi="Times New Roman" w:cs="Times New Roman"/>
          <w:color w:val="000000"/>
          <w:sz w:val="28"/>
          <w:szCs w:val="28"/>
        </w:rPr>
        <w:t xml:space="preserve">Функция оказания дополнительных услуг подразумевает индивидуальный подход к пользователям, при необходимости – помощь при составлении заявки на конкурс, напоминания о сроках и изменений условий, а также подготовку пакета документов. </w:t>
      </w:r>
    </w:p>
    <w:p w:rsidR="00E54EA7" w:rsidRDefault="00E54EA7" w:rsidP="00E54EA7">
      <w:pPr>
        <w:spacing w:after="0" w:line="360" w:lineRule="auto"/>
        <w:ind w:firstLine="709"/>
        <w:jc w:val="both"/>
        <w:rPr>
          <w:rFonts w:ascii="Times New Roman" w:hAnsi="Times New Roman" w:cs="Times New Roman"/>
          <w:color w:val="000000"/>
          <w:sz w:val="28"/>
          <w:szCs w:val="28"/>
        </w:rPr>
      </w:pPr>
      <w:r w:rsidRPr="00FE7C5D">
        <w:rPr>
          <w:rFonts w:ascii="Times New Roman" w:hAnsi="Times New Roman" w:cs="Times New Roman"/>
          <w:color w:val="000000"/>
          <w:sz w:val="28"/>
          <w:szCs w:val="28"/>
        </w:rPr>
        <w:t xml:space="preserve">Функция формирования пакета документов использует результаты предыдущих функций – результаты ручного и автоматического поиска и оказанные </w:t>
      </w:r>
      <w:proofErr w:type="spellStart"/>
      <w:r w:rsidRPr="00FE7C5D">
        <w:rPr>
          <w:rFonts w:ascii="Times New Roman" w:hAnsi="Times New Roman" w:cs="Times New Roman"/>
          <w:color w:val="000000"/>
          <w:sz w:val="28"/>
          <w:szCs w:val="28"/>
        </w:rPr>
        <w:t>услугиС</w:t>
      </w:r>
      <w:proofErr w:type="spellEnd"/>
      <w:r w:rsidRPr="00FE7C5D">
        <w:rPr>
          <w:rFonts w:ascii="Times New Roman" w:hAnsi="Times New Roman" w:cs="Times New Roman"/>
          <w:color w:val="000000"/>
          <w:sz w:val="28"/>
          <w:szCs w:val="28"/>
        </w:rPr>
        <w:t xml:space="preserve"> помощью функции архивации осуществляется анализ данных, который необходим для работы функции автоматического поиска, кроме того, архивируются данные, которые будут использованы в дальнейшей работе.</w:t>
      </w:r>
    </w:p>
    <w:p w:rsidR="00A80A65" w:rsidRDefault="00A80A65" w:rsidP="00A80A65">
      <w:pPr>
        <w:spacing w:after="0" w:line="360" w:lineRule="auto"/>
        <w:ind w:firstLine="709"/>
        <w:jc w:val="both"/>
        <w:rPr>
          <w:rFonts w:ascii="Times New Roman" w:eastAsia="Times New Roman" w:hAnsi="Times New Roman" w:cs="Times New Roman"/>
          <w:color w:val="000000"/>
          <w:sz w:val="28"/>
          <w:szCs w:val="28"/>
        </w:rPr>
      </w:pPr>
      <w:r w:rsidRPr="00FE7C5D">
        <w:rPr>
          <w:rFonts w:ascii="Times New Roman" w:hAnsi="Times New Roman" w:cs="Times New Roman"/>
          <w:sz w:val="28"/>
          <w:szCs w:val="28"/>
        </w:rPr>
        <w:t xml:space="preserve">Интегрированная система </w:t>
      </w:r>
      <w:r>
        <w:rPr>
          <w:rFonts w:ascii="Times New Roman" w:hAnsi="Times New Roman" w:cs="Times New Roman"/>
          <w:sz w:val="28"/>
          <w:szCs w:val="28"/>
        </w:rPr>
        <w:t>работает</w:t>
      </w:r>
      <w:r w:rsidRPr="00FE7C5D">
        <w:rPr>
          <w:rFonts w:ascii="Times New Roman" w:hAnsi="Times New Roman" w:cs="Times New Roman"/>
          <w:sz w:val="28"/>
          <w:szCs w:val="28"/>
        </w:rPr>
        <w:t xml:space="preserve"> с исполнителями будущих и текущих конкурсов, а также взаимодейств</w:t>
      </w:r>
      <w:r>
        <w:rPr>
          <w:rFonts w:ascii="Times New Roman" w:hAnsi="Times New Roman" w:cs="Times New Roman"/>
          <w:sz w:val="28"/>
          <w:szCs w:val="28"/>
        </w:rPr>
        <w:t>ует</w:t>
      </w:r>
      <w:r w:rsidRPr="00FE7C5D">
        <w:rPr>
          <w:rFonts w:ascii="Times New Roman" w:hAnsi="Times New Roman" w:cs="Times New Roman"/>
          <w:sz w:val="28"/>
          <w:szCs w:val="28"/>
        </w:rPr>
        <w:t xml:space="preserve"> с руководством системы. Соответствующа</w:t>
      </w:r>
      <w:r>
        <w:rPr>
          <w:rFonts w:ascii="Times New Roman" w:hAnsi="Times New Roman" w:cs="Times New Roman"/>
          <w:sz w:val="28"/>
          <w:szCs w:val="28"/>
        </w:rPr>
        <w:t xml:space="preserve">я </w:t>
      </w:r>
      <w:r w:rsidRPr="005F6075">
        <w:rPr>
          <w:rFonts w:ascii="Times New Roman" w:hAnsi="Times New Roman" w:cs="Times New Roman"/>
          <w:sz w:val="28"/>
          <w:szCs w:val="28"/>
        </w:rPr>
        <w:t xml:space="preserve">контекстная диаграмма, составленная по методологии DFD, представлена на </w:t>
      </w:r>
      <w:r w:rsidRPr="005F6075">
        <w:rPr>
          <w:rFonts w:ascii="Times New Roman" w:hAnsi="Times New Roman" w:cs="Times New Roman"/>
          <w:iCs/>
          <w:sz w:val="28"/>
          <w:szCs w:val="28"/>
        </w:rPr>
        <w:t>рисунке</w:t>
      </w:r>
      <w:r w:rsidRPr="005F6075">
        <w:rPr>
          <w:rFonts w:ascii="Times New Roman" w:hAnsi="Times New Roman" w:cs="Times New Roman"/>
          <w:i/>
          <w:iCs/>
          <w:sz w:val="28"/>
          <w:szCs w:val="28"/>
        </w:rPr>
        <w:t xml:space="preserve"> </w:t>
      </w:r>
      <w:r w:rsidRPr="005F6075">
        <w:rPr>
          <w:rFonts w:ascii="Times New Roman" w:hAnsi="Times New Roman" w:cs="Times New Roman"/>
          <w:iCs/>
          <w:sz w:val="28"/>
          <w:szCs w:val="28"/>
        </w:rPr>
        <w:t>12</w:t>
      </w:r>
      <w:r w:rsidRPr="005F6075">
        <w:rPr>
          <w:rFonts w:ascii="Times New Roman" w:hAnsi="Times New Roman" w:cs="Times New Roman"/>
          <w:sz w:val="28"/>
          <w:szCs w:val="28"/>
        </w:rPr>
        <w:t xml:space="preserve">. </w:t>
      </w:r>
    </w:p>
    <w:p w:rsidR="00347C63" w:rsidRDefault="00347C63" w:rsidP="00FE7C5D">
      <w:pPr>
        <w:spacing w:after="0" w:line="360" w:lineRule="auto"/>
        <w:ind w:firstLine="709"/>
        <w:jc w:val="both"/>
        <w:rPr>
          <w:rFonts w:ascii="Times New Roman" w:eastAsia="Times New Roman" w:hAnsi="Times New Roman" w:cs="Times New Roman"/>
          <w:color w:val="000000"/>
          <w:sz w:val="28"/>
          <w:szCs w:val="28"/>
        </w:rPr>
        <w:sectPr w:rsidR="00347C63" w:rsidSect="007F6810">
          <w:footerReference w:type="default" r:id="rId30"/>
          <w:footerReference w:type="first" r:id="rId31"/>
          <w:pgSz w:w="11906" w:h="16838" w:code="9"/>
          <w:pgMar w:top="1134" w:right="851" w:bottom="1134" w:left="1701" w:header="709" w:footer="624" w:gutter="0"/>
          <w:pgNumType w:start="1"/>
          <w:cols w:space="720"/>
          <w:titlePg/>
          <w:docGrid w:linePitch="299"/>
        </w:sectPr>
      </w:pPr>
    </w:p>
    <w:p w:rsidR="00E54EA7" w:rsidRPr="00FE7C5D" w:rsidRDefault="00E54EA7" w:rsidP="00FE7C5D">
      <w:pPr>
        <w:spacing w:after="0" w:line="360" w:lineRule="auto"/>
        <w:ind w:firstLine="709"/>
        <w:jc w:val="both"/>
        <w:rPr>
          <w:rFonts w:ascii="Times New Roman" w:eastAsia="Times New Roman" w:hAnsi="Times New Roman" w:cs="Times New Roman"/>
          <w:color w:val="000000"/>
          <w:sz w:val="28"/>
          <w:szCs w:val="28"/>
        </w:rPr>
      </w:pPr>
    </w:p>
    <w:p w:rsidR="002A7BBE" w:rsidRPr="00FE7C5D" w:rsidRDefault="0061611B" w:rsidP="00FE7C5D">
      <w:pPr>
        <w:spacing w:after="0" w:line="360" w:lineRule="auto"/>
        <w:jc w:val="both"/>
        <w:rPr>
          <w:rFonts w:ascii="Times New Roman" w:eastAsia="Times New Roman" w:hAnsi="Times New Roman" w:cs="Times New Roman"/>
          <w:color w:val="000000"/>
          <w:sz w:val="28"/>
          <w:szCs w:val="28"/>
        </w:rPr>
      </w:pPr>
      <w:r w:rsidRPr="00FE7C5D">
        <w:rPr>
          <w:rFonts w:ascii="Times New Roman" w:eastAsia="Times New Roman" w:hAnsi="Times New Roman" w:cs="Times New Roman"/>
          <w:noProof/>
          <w:color w:val="000000"/>
          <w:sz w:val="28"/>
          <w:szCs w:val="28"/>
        </w:rPr>
        <w:drawing>
          <wp:inline distT="0" distB="0" distL="0" distR="0">
            <wp:extent cx="9223650" cy="50929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274221" cy="5120919"/>
                    </a:xfrm>
                    <a:prstGeom prst="rect">
                      <a:avLst/>
                    </a:prstGeom>
                    <a:noFill/>
                    <a:ln>
                      <a:noFill/>
                    </a:ln>
                  </pic:spPr>
                </pic:pic>
              </a:graphicData>
            </a:graphic>
          </wp:inline>
        </w:drawing>
      </w:r>
    </w:p>
    <w:p w:rsidR="00E54EA7" w:rsidRDefault="0061611B" w:rsidP="00E54EA7">
      <w:pPr>
        <w:spacing w:after="0" w:line="360" w:lineRule="auto"/>
        <w:ind w:firstLine="709"/>
        <w:jc w:val="center"/>
        <w:rPr>
          <w:rFonts w:ascii="Times New Roman" w:eastAsia="Times New Roman" w:hAnsi="Times New Roman" w:cs="Times New Roman"/>
          <w:color w:val="000000"/>
          <w:sz w:val="28"/>
          <w:szCs w:val="28"/>
        </w:rPr>
      </w:pPr>
      <w:r w:rsidRPr="00FE7C5D">
        <w:rPr>
          <w:rFonts w:ascii="Times New Roman" w:eastAsia="Times New Roman" w:hAnsi="Times New Roman" w:cs="Times New Roman"/>
          <w:color w:val="000000"/>
          <w:sz w:val="28"/>
          <w:szCs w:val="28"/>
        </w:rPr>
        <w:t xml:space="preserve">Рисунок </w:t>
      </w:r>
      <w:r w:rsidR="00E54EA7">
        <w:rPr>
          <w:rFonts w:ascii="Times New Roman" w:eastAsia="Times New Roman" w:hAnsi="Times New Roman" w:cs="Times New Roman"/>
          <w:color w:val="000000"/>
          <w:sz w:val="28"/>
          <w:szCs w:val="28"/>
        </w:rPr>
        <w:t>11</w:t>
      </w:r>
      <w:r w:rsidRPr="00FE7C5D">
        <w:rPr>
          <w:rFonts w:ascii="Times New Roman" w:eastAsia="Times New Roman" w:hAnsi="Times New Roman" w:cs="Times New Roman"/>
          <w:color w:val="000000"/>
          <w:sz w:val="28"/>
          <w:szCs w:val="28"/>
        </w:rPr>
        <w:t xml:space="preserve"> – Диаграмма первого уровня</w:t>
      </w:r>
    </w:p>
    <w:p w:rsidR="00E54EA7" w:rsidRDefault="00E54EA7" w:rsidP="002D38BD">
      <w:pPr>
        <w:spacing w:after="0" w:line="360" w:lineRule="auto"/>
        <w:ind w:firstLine="709"/>
        <w:jc w:val="both"/>
        <w:rPr>
          <w:rFonts w:ascii="Times New Roman" w:hAnsi="Times New Roman" w:cs="Times New Roman"/>
          <w:color w:val="000000"/>
          <w:sz w:val="28"/>
          <w:szCs w:val="28"/>
        </w:rPr>
        <w:sectPr w:rsidR="00E54EA7" w:rsidSect="007F6810">
          <w:pgSz w:w="16838" w:h="11906" w:orient="landscape" w:code="9"/>
          <w:pgMar w:top="851" w:right="1134" w:bottom="1701" w:left="1134" w:header="709" w:footer="624" w:gutter="0"/>
          <w:cols w:space="720"/>
          <w:titlePg/>
          <w:docGrid w:linePitch="299"/>
        </w:sectPr>
      </w:pPr>
    </w:p>
    <w:p w:rsidR="00347C63" w:rsidRDefault="00347C63" w:rsidP="00FE7C5D">
      <w:pPr>
        <w:spacing w:after="0" w:line="360" w:lineRule="auto"/>
        <w:ind w:firstLine="709"/>
        <w:jc w:val="both"/>
        <w:rPr>
          <w:rFonts w:ascii="Times New Roman" w:hAnsi="Times New Roman" w:cs="Times New Roman"/>
          <w:sz w:val="28"/>
          <w:szCs w:val="28"/>
        </w:rPr>
      </w:pPr>
      <w:r w:rsidRPr="005F6075">
        <w:rPr>
          <w:rFonts w:ascii="Times New Roman" w:hAnsi="Times New Roman" w:cs="Times New Roman"/>
          <w:sz w:val="28"/>
          <w:szCs w:val="28"/>
        </w:rPr>
        <w:lastRenderedPageBreak/>
        <w:t>От</w:t>
      </w:r>
      <w:r w:rsidRPr="00FE7C5D">
        <w:rPr>
          <w:rFonts w:ascii="Times New Roman" w:hAnsi="Times New Roman" w:cs="Times New Roman"/>
          <w:sz w:val="28"/>
          <w:szCs w:val="28"/>
        </w:rPr>
        <w:t xml:space="preserve"> зарегистрированных пользователей система получает информацию о компании, после чего на основе последующей совместной работы в личном кабинете формируется статистика, которая позволяет работать рекомендательной системе. От системы компании получают необходимую информацию по тендерам.</w:t>
      </w:r>
    </w:p>
    <w:p w:rsidR="00FE7C5D" w:rsidRDefault="0061611B" w:rsidP="00FE7C5D">
      <w:pPr>
        <w:spacing w:after="0" w:line="360" w:lineRule="auto"/>
        <w:ind w:firstLine="709"/>
        <w:jc w:val="both"/>
        <w:rPr>
          <w:rFonts w:ascii="Times New Roman" w:hAnsi="Times New Roman" w:cs="Times New Roman"/>
          <w:sz w:val="28"/>
          <w:szCs w:val="28"/>
        </w:rPr>
      </w:pPr>
      <w:r w:rsidRPr="00FE7C5D">
        <w:rPr>
          <w:rFonts w:ascii="Times New Roman" w:hAnsi="Times New Roman" w:cs="Times New Roman"/>
          <w:sz w:val="28"/>
          <w:szCs w:val="28"/>
        </w:rPr>
        <w:t xml:space="preserve">От руководства система получает внутренние правила, а руководство получает данные для архива. </w:t>
      </w:r>
      <w:r w:rsidR="00FE7C5D" w:rsidRPr="00FE7C5D">
        <w:rPr>
          <w:rFonts w:ascii="Times New Roman" w:hAnsi="Times New Roman" w:cs="Times New Roman"/>
          <w:sz w:val="28"/>
          <w:szCs w:val="28"/>
        </w:rPr>
        <w:t>Обратимся к диаграмме нулевого уровня, составленной по методологии DFD, на которой изображены все подсистемы интегрированной системы проведения тендера (</w:t>
      </w:r>
      <w:r w:rsidR="005F58B9" w:rsidRPr="005F58B9">
        <w:rPr>
          <w:rFonts w:ascii="Times New Roman" w:hAnsi="Times New Roman" w:cs="Times New Roman"/>
          <w:iCs/>
          <w:sz w:val="28"/>
          <w:szCs w:val="28"/>
        </w:rPr>
        <w:t>рисунок 12</w:t>
      </w:r>
      <w:r w:rsidR="00FE7C5D" w:rsidRPr="00FE7C5D">
        <w:rPr>
          <w:rFonts w:ascii="Times New Roman" w:hAnsi="Times New Roman" w:cs="Times New Roman"/>
          <w:sz w:val="28"/>
          <w:szCs w:val="28"/>
        </w:rPr>
        <w:t>). Подсистема архива подразумевает хранение информации по сделкам и клиентам, а так</w:t>
      </w:r>
      <w:r w:rsidR="00E54EA7">
        <w:rPr>
          <w:rFonts w:ascii="Times New Roman" w:hAnsi="Times New Roman" w:cs="Times New Roman"/>
          <w:sz w:val="28"/>
          <w:szCs w:val="28"/>
        </w:rPr>
        <w:t>же ее поиск в хранилище данных.</w:t>
      </w:r>
    </w:p>
    <w:p w:rsidR="0061611B" w:rsidRPr="00FE7C5D" w:rsidRDefault="0061611B" w:rsidP="00E54EA7">
      <w:pPr>
        <w:spacing w:after="0" w:line="360" w:lineRule="auto"/>
        <w:jc w:val="center"/>
        <w:rPr>
          <w:rFonts w:ascii="Times New Roman" w:hAnsi="Times New Roman" w:cs="Times New Roman"/>
          <w:sz w:val="28"/>
          <w:szCs w:val="28"/>
        </w:rPr>
      </w:pPr>
      <w:r w:rsidRPr="00FE7C5D">
        <w:rPr>
          <w:rFonts w:ascii="Times New Roman" w:hAnsi="Times New Roman" w:cs="Times New Roman"/>
          <w:noProof/>
          <w:sz w:val="28"/>
          <w:szCs w:val="28"/>
        </w:rPr>
        <w:drawing>
          <wp:inline distT="0" distB="0" distL="0" distR="0">
            <wp:extent cx="5072380" cy="40805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72380" cy="4080510"/>
                    </a:xfrm>
                    <a:prstGeom prst="rect">
                      <a:avLst/>
                    </a:prstGeom>
                    <a:noFill/>
                    <a:ln>
                      <a:noFill/>
                    </a:ln>
                  </pic:spPr>
                </pic:pic>
              </a:graphicData>
            </a:graphic>
          </wp:inline>
        </w:drawing>
      </w:r>
    </w:p>
    <w:p w:rsidR="00FE7C5D" w:rsidRDefault="00E54EA7" w:rsidP="00FE7C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12</w:t>
      </w:r>
      <w:r w:rsidR="00FE7C5D" w:rsidRPr="00FE7C5D">
        <w:rPr>
          <w:rFonts w:ascii="Times New Roman" w:hAnsi="Times New Roman" w:cs="Times New Roman"/>
          <w:sz w:val="28"/>
          <w:szCs w:val="28"/>
        </w:rPr>
        <w:t xml:space="preserve"> – Контекстная диаграмма</w:t>
      </w:r>
    </w:p>
    <w:p w:rsidR="00FE7C5D" w:rsidRDefault="00FE7C5D" w:rsidP="00FE7C5D">
      <w:pPr>
        <w:spacing w:after="0" w:line="360" w:lineRule="auto"/>
        <w:ind w:firstLine="709"/>
        <w:jc w:val="both"/>
        <w:rPr>
          <w:rFonts w:ascii="Times New Roman" w:hAnsi="Times New Roman" w:cs="Times New Roman"/>
          <w:sz w:val="28"/>
          <w:szCs w:val="28"/>
        </w:rPr>
      </w:pPr>
      <w:r w:rsidRPr="00FE7C5D">
        <w:rPr>
          <w:rFonts w:ascii="Times New Roman" w:hAnsi="Times New Roman" w:cs="Times New Roman"/>
          <w:sz w:val="28"/>
          <w:szCs w:val="28"/>
        </w:rPr>
        <w:t xml:space="preserve">Подсистема поиска предоставляет пользователям возможность осуществлять поиск и сортировку тендеров. При этом поиск может быть осуществлен с помощью ручного метода, также возможен отбор конкурсов по необходимым критериям в рекомендуемых системой тендерах. Подсистема </w:t>
      </w:r>
      <w:r w:rsidRPr="00FE7C5D">
        <w:rPr>
          <w:rFonts w:ascii="Times New Roman" w:hAnsi="Times New Roman" w:cs="Times New Roman"/>
          <w:sz w:val="28"/>
          <w:szCs w:val="28"/>
        </w:rPr>
        <w:lastRenderedPageBreak/>
        <w:t>дополнительных услуг предоставляет пользователю возможность выбрать необходимые для него услуги, с помощью которых вероятность выигрыша в тендере возрастет.</w:t>
      </w:r>
    </w:p>
    <w:p w:rsidR="003D54B6" w:rsidRDefault="0061611B" w:rsidP="003D54B6">
      <w:pPr>
        <w:spacing w:after="0" w:line="360" w:lineRule="auto"/>
        <w:ind w:firstLine="709"/>
        <w:jc w:val="both"/>
        <w:rPr>
          <w:rFonts w:ascii="Times New Roman" w:hAnsi="Times New Roman" w:cs="Times New Roman"/>
          <w:sz w:val="28"/>
          <w:szCs w:val="28"/>
        </w:rPr>
      </w:pPr>
      <w:r w:rsidRPr="00FE7C5D">
        <w:rPr>
          <w:rFonts w:ascii="Times New Roman" w:hAnsi="Times New Roman" w:cs="Times New Roman"/>
          <w:sz w:val="28"/>
          <w:szCs w:val="28"/>
        </w:rPr>
        <w:t>Подсистема динамической фильтрации осуществляет подбор рекомендательных тендеров для каждой компании в индивидуальном порядке, основываясь на математических методах и статистике, сформированной в системе архива. Подсис</w:t>
      </w:r>
      <w:r w:rsidR="003D54B6">
        <w:rPr>
          <w:rFonts w:ascii="Times New Roman" w:hAnsi="Times New Roman" w:cs="Times New Roman"/>
          <w:sz w:val="28"/>
          <w:szCs w:val="28"/>
        </w:rPr>
        <w:t>тема рекомендации предо</w:t>
      </w:r>
      <w:r w:rsidRPr="00FE7C5D">
        <w:rPr>
          <w:rFonts w:ascii="Times New Roman" w:hAnsi="Times New Roman" w:cs="Times New Roman"/>
          <w:sz w:val="28"/>
          <w:szCs w:val="28"/>
        </w:rPr>
        <w:t>ставляет пользователю результаты работы подсистемы динамической фильтрации.</w:t>
      </w:r>
    </w:p>
    <w:p w:rsidR="002A7BBE" w:rsidRPr="00FE7C5D" w:rsidRDefault="0061611B" w:rsidP="00FE7C5D">
      <w:pPr>
        <w:spacing w:after="0" w:line="360" w:lineRule="auto"/>
        <w:ind w:firstLine="709"/>
        <w:jc w:val="both"/>
        <w:rPr>
          <w:rFonts w:ascii="Times New Roman" w:eastAsia="Times New Roman" w:hAnsi="Times New Roman" w:cs="Times New Roman"/>
          <w:color w:val="000000"/>
          <w:sz w:val="28"/>
          <w:szCs w:val="28"/>
        </w:rPr>
      </w:pPr>
      <w:r w:rsidRPr="00FE7C5D">
        <w:rPr>
          <w:rFonts w:ascii="Times New Roman" w:hAnsi="Times New Roman" w:cs="Times New Roman"/>
          <w:sz w:val="28"/>
          <w:szCs w:val="28"/>
        </w:rPr>
        <w:t>Если пользователь разрешает проводить автоматическое составление и отправление заявки на регулярные тендеры, то подсистема рекомендаций выполняет эту работу с помощью заложенного алгоритма и электронной цифровой подписи.</w:t>
      </w:r>
      <w:r w:rsidRPr="00FE7C5D">
        <w:rPr>
          <w:rFonts w:ascii="Times New Roman" w:eastAsia="Times New Roman" w:hAnsi="Times New Roman" w:cs="Times New Roman"/>
          <w:color w:val="000000"/>
          <w:sz w:val="28"/>
          <w:szCs w:val="28"/>
        </w:rPr>
        <w:t xml:space="preserve"> </w:t>
      </w:r>
    </w:p>
    <w:p w:rsidR="00FE7C5D" w:rsidRPr="00FE7C5D" w:rsidRDefault="00FE7C5D" w:rsidP="00FE7C5D">
      <w:pPr>
        <w:spacing w:after="0" w:line="360" w:lineRule="auto"/>
        <w:ind w:firstLine="709"/>
        <w:jc w:val="both"/>
        <w:rPr>
          <w:rFonts w:ascii="Times New Roman" w:hAnsi="Times New Roman" w:cs="Times New Roman"/>
          <w:sz w:val="28"/>
          <w:szCs w:val="28"/>
        </w:rPr>
      </w:pPr>
      <w:r w:rsidRPr="00FE7C5D">
        <w:rPr>
          <w:rFonts w:ascii="Times New Roman" w:hAnsi="Times New Roman" w:cs="Times New Roman"/>
          <w:bCs/>
          <w:sz w:val="28"/>
          <w:szCs w:val="28"/>
        </w:rPr>
        <w:t>Рассмотрим Подсистему динамической фильтрации.</w:t>
      </w:r>
      <w:r>
        <w:rPr>
          <w:rFonts w:ascii="Times New Roman" w:hAnsi="Times New Roman" w:cs="Times New Roman"/>
          <w:bCs/>
          <w:sz w:val="28"/>
          <w:szCs w:val="28"/>
        </w:rPr>
        <w:t xml:space="preserve"> </w:t>
      </w:r>
      <w:r w:rsidRPr="00FE7C5D">
        <w:rPr>
          <w:rFonts w:ascii="Times New Roman" w:hAnsi="Times New Roman" w:cs="Times New Roman"/>
          <w:sz w:val="28"/>
          <w:szCs w:val="28"/>
        </w:rPr>
        <w:t>Зрелость процесса закупок компании определяется возможностью автоматизации части процессов, что позволяет экономить ресурсы предприятия [2]. Электронный формат заключения сделок позволяет избежать транзакционных издержек, возникающих при поиске подходящего исполнителя. Кроме того, формат тендера открывает ряд возможностей для компаний</w:t>
      </w:r>
      <w:r w:rsidR="003D54B6">
        <w:rPr>
          <w:rFonts w:ascii="Times New Roman" w:hAnsi="Times New Roman" w:cs="Times New Roman"/>
          <w:sz w:val="28"/>
          <w:szCs w:val="28"/>
        </w:rPr>
        <w:t xml:space="preserve"> </w:t>
      </w:r>
      <w:r w:rsidRPr="00FE7C5D">
        <w:rPr>
          <w:rFonts w:ascii="Times New Roman" w:hAnsi="Times New Roman" w:cs="Times New Roman"/>
          <w:sz w:val="28"/>
          <w:szCs w:val="28"/>
        </w:rPr>
        <w:t>подрядчиков в части поиска заказчика. Однако процесс поиска заказчика может оказаться достаточно длительным и требовать сбора большого количества информации. На этом этапе возрастает вероятность для обеих сторон сделать неправильный выбор. В данной части работы предложена модель, позволяющая производить автоматический подбор тендера для исполнителя. В основе модели лежит использование базовых принципов рекомендательного сервиса. Ключевое отличие – в том, что метод применяется для подбора тендера, в котором компания</w:t>
      </w:r>
      <w:r w:rsidR="003D54B6">
        <w:rPr>
          <w:rFonts w:ascii="Times New Roman" w:hAnsi="Times New Roman" w:cs="Times New Roman"/>
          <w:sz w:val="28"/>
          <w:szCs w:val="28"/>
        </w:rPr>
        <w:t xml:space="preserve"> </w:t>
      </w:r>
      <w:r w:rsidRPr="00FE7C5D">
        <w:rPr>
          <w:rFonts w:ascii="Times New Roman" w:hAnsi="Times New Roman" w:cs="Times New Roman"/>
          <w:sz w:val="28"/>
          <w:szCs w:val="28"/>
        </w:rPr>
        <w:t xml:space="preserve">подрядчик может принять участие. В основе лежит принцип </w:t>
      </w:r>
      <w:r w:rsidR="003D54B6">
        <w:rPr>
          <w:rFonts w:ascii="Times New Roman" w:hAnsi="Times New Roman" w:cs="Times New Roman"/>
          <w:sz w:val="28"/>
          <w:szCs w:val="28"/>
        </w:rPr>
        <w:t xml:space="preserve">комплексной </w:t>
      </w:r>
      <w:r w:rsidRPr="00FE7C5D">
        <w:rPr>
          <w:rFonts w:ascii="Times New Roman" w:hAnsi="Times New Roman" w:cs="Times New Roman"/>
          <w:sz w:val="28"/>
          <w:szCs w:val="28"/>
        </w:rPr>
        <w:t xml:space="preserve">фильтрации: для рекомендаций используется история оценок как самого пользователя, так и других пользователей. </w:t>
      </w:r>
    </w:p>
    <w:p w:rsidR="00FE7C5D" w:rsidRDefault="00FE7C5D" w:rsidP="00FE7C5D">
      <w:pPr>
        <w:spacing w:after="0" w:line="360" w:lineRule="auto"/>
        <w:ind w:firstLine="709"/>
        <w:jc w:val="both"/>
        <w:rPr>
          <w:rFonts w:ascii="Times New Roman" w:hAnsi="Times New Roman" w:cs="Times New Roman"/>
          <w:sz w:val="28"/>
          <w:szCs w:val="28"/>
        </w:rPr>
      </w:pPr>
      <w:r w:rsidRPr="00FE7C5D">
        <w:rPr>
          <w:rFonts w:ascii="Times New Roman" w:hAnsi="Times New Roman" w:cs="Times New Roman"/>
          <w:sz w:val="28"/>
          <w:szCs w:val="28"/>
        </w:rPr>
        <w:lastRenderedPageBreak/>
        <w:t xml:space="preserve">Для начала работы рекомендательной системы, пользователям необходимо оценить тендеры, в которых они приняли участие через данную программу. Это условие является обязательным, поскольку на основании этих данных будут строиться дальнейшие рекомендации. Для оценки различных тендеров пользователям предложен определенный набор характеристик. Оценки за каждый параметр располагаются в диапазоне от 1 до 5. К числу рассматриваемых характеристик относятся: </w:t>
      </w:r>
    </w:p>
    <w:p w:rsidR="00FE7C5D" w:rsidRPr="00FE7C5D" w:rsidRDefault="00FE7C5D" w:rsidP="004E60AA">
      <w:pPr>
        <w:pStyle w:val="ac"/>
        <w:numPr>
          <w:ilvl w:val="0"/>
          <w:numId w:val="12"/>
        </w:numPr>
        <w:tabs>
          <w:tab w:val="left" w:pos="709"/>
          <w:tab w:val="left" w:pos="851"/>
          <w:tab w:val="left" w:pos="993"/>
          <w:tab w:val="left" w:pos="1418"/>
          <w:tab w:val="left" w:pos="1560"/>
        </w:tabs>
        <w:spacing w:after="0" w:line="360" w:lineRule="auto"/>
        <w:ind w:left="0" w:firstLine="709"/>
        <w:jc w:val="both"/>
        <w:rPr>
          <w:rFonts w:ascii="Times New Roman" w:hAnsi="Times New Roman" w:cs="Times New Roman"/>
          <w:sz w:val="28"/>
          <w:szCs w:val="28"/>
        </w:rPr>
      </w:pPr>
      <w:r w:rsidRPr="00FE7C5D">
        <w:rPr>
          <w:rFonts w:ascii="Times New Roman" w:hAnsi="Times New Roman" w:cs="Times New Roman"/>
          <w:sz w:val="28"/>
          <w:szCs w:val="28"/>
        </w:rPr>
        <w:t xml:space="preserve">стабильность состояния документов; </w:t>
      </w:r>
    </w:p>
    <w:p w:rsidR="00FE7C5D" w:rsidRPr="00FE7C5D" w:rsidRDefault="00FE7C5D" w:rsidP="004E60AA">
      <w:pPr>
        <w:pStyle w:val="ac"/>
        <w:numPr>
          <w:ilvl w:val="0"/>
          <w:numId w:val="12"/>
        </w:numPr>
        <w:tabs>
          <w:tab w:val="left" w:pos="851"/>
          <w:tab w:val="left" w:pos="993"/>
        </w:tabs>
        <w:spacing w:after="0" w:line="360" w:lineRule="auto"/>
        <w:ind w:left="0" w:firstLine="709"/>
        <w:jc w:val="both"/>
        <w:rPr>
          <w:rFonts w:ascii="Times New Roman" w:hAnsi="Times New Roman" w:cs="Times New Roman"/>
          <w:sz w:val="28"/>
          <w:szCs w:val="28"/>
        </w:rPr>
      </w:pPr>
      <w:r w:rsidRPr="00FE7C5D">
        <w:rPr>
          <w:rFonts w:ascii="Times New Roman" w:hAnsi="Times New Roman" w:cs="Times New Roman"/>
          <w:sz w:val="28"/>
          <w:szCs w:val="28"/>
        </w:rPr>
        <w:t xml:space="preserve">стабильность состояния условий заявки; </w:t>
      </w:r>
    </w:p>
    <w:p w:rsidR="00FE7C5D" w:rsidRPr="00FE7C5D" w:rsidRDefault="00FE7C5D" w:rsidP="004E60AA">
      <w:pPr>
        <w:pStyle w:val="ac"/>
        <w:numPr>
          <w:ilvl w:val="0"/>
          <w:numId w:val="12"/>
        </w:numPr>
        <w:tabs>
          <w:tab w:val="left" w:pos="851"/>
          <w:tab w:val="left" w:pos="993"/>
        </w:tabs>
        <w:spacing w:after="0" w:line="360" w:lineRule="auto"/>
        <w:ind w:left="0" w:firstLine="709"/>
        <w:jc w:val="both"/>
        <w:rPr>
          <w:rFonts w:ascii="Times New Roman" w:hAnsi="Times New Roman" w:cs="Times New Roman"/>
          <w:sz w:val="28"/>
          <w:szCs w:val="28"/>
        </w:rPr>
      </w:pPr>
      <w:r w:rsidRPr="00FE7C5D">
        <w:rPr>
          <w:rFonts w:ascii="Times New Roman" w:hAnsi="Times New Roman" w:cs="Times New Roman"/>
          <w:sz w:val="28"/>
          <w:szCs w:val="28"/>
        </w:rPr>
        <w:t xml:space="preserve">стабильность сроков; </w:t>
      </w:r>
    </w:p>
    <w:p w:rsidR="00FE7C5D" w:rsidRPr="00FE7C5D" w:rsidRDefault="00FE7C5D" w:rsidP="004E60AA">
      <w:pPr>
        <w:pStyle w:val="ac"/>
        <w:numPr>
          <w:ilvl w:val="0"/>
          <w:numId w:val="12"/>
        </w:numPr>
        <w:tabs>
          <w:tab w:val="left" w:pos="851"/>
          <w:tab w:val="left" w:pos="993"/>
        </w:tabs>
        <w:spacing w:after="0" w:line="360" w:lineRule="auto"/>
        <w:ind w:left="0" w:firstLine="709"/>
        <w:jc w:val="both"/>
        <w:rPr>
          <w:rFonts w:ascii="Times New Roman" w:hAnsi="Times New Roman" w:cs="Times New Roman"/>
          <w:sz w:val="28"/>
          <w:szCs w:val="28"/>
        </w:rPr>
      </w:pPr>
      <w:r w:rsidRPr="00FE7C5D">
        <w:rPr>
          <w:rFonts w:ascii="Times New Roman" w:hAnsi="Times New Roman" w:cs="Times New Roman"/>
          <w:sz w:val="28"/>
          <w:szCs w:val="28"/>
        </w:rPr>
        <w:t xml:space="preserve">уровень обратной связи с заказчиком; </w:t>
      </w:r>
    </w:p>
    <w:p w:rsidR="00FE7C5D" w:rsidRPr="00FE7C5D" w:rsidRDefault="00FE7C5D" w:rsidP="004E60AA">
      <w:pPr>
        <w:pStyle w:val="ac"/>
        <w:numPr>
          <w:ilvl w:val="0"/>
          <w:numId w:val="12"/>
        </w:numPr>
        <w:tabs>
          <w:tab w:val="left" w:pos="851"/>
          <w:tab w:val="left" w:pos="993"/>
        </w:tabs>
        <w:spacing w:after="0" w:line="360" w:lineRule="auto"/>
        <w:ind w:left="0" w:firstLine="709"/>
        <w:jc w:val="both"/>
        <w:rPr>
          <w:rFonts w:ascii="Times New Roman" w:hAnsi="Times New Roman" w:cs="Times New Roman"/>
          <w:sz w:val="28"/>
          <w:szCs w:val="28"/>
        </w:rPr>
      </w:pPr>
      <w:r w:rsidRPr="00FE7C5D">
        <w:rPr>
          <w:rFonts w:ascii="Times New Roman" w:hAnsi="Times New Roman" w:cs="Times New Roman"/>
          <w:sz w:val="28"/>
          <w:szCs w:val="28"/>
        </w:rPr>
        <w:t xml:space="preserve">степень прозрачности сделки; </w:t>
      </w:r>
    </w:p>
    <w:p w:rsidR="00FE7C5D" w:rsidRPr="00FE7C5D" w:rsidRDefault="00FE7C5D" w:rsidP="004E60AA">
      <w:pPr>
        <w:pStyle w:val="ac"/>
        <w:numPr>
          <w:ilvl w:val="0"/>
          <w:numId w:val="12"/>
        </w:numPr>
        <w:tabs>
          <w:tab w:val="left" w:pos="851"/>
          <w:tab w:val="left" w:pos="993"/>
        </w:tabs>
        <w:spacing w:after="0" w:line="360" w:lineRule="auto"/>
        <w:ind w:left="0" w:firstLine="709"/>
        <w:jc w:val="both"/>
        <w:rPr>
          <w:rFonts w:ascii="Times New Roman" w:hAnsi="Times New Roman" w:cs="Times New Roman"/>
          <w:sz w:val="28"/>
          <w:szCs w:val="28"/>
        </w:rPr>
      </w:pPr>
      <w:r w:rsidRPr="00FE7C5D">
        <w:rPr>
          <w:rFonts w:ascii="Times New Roman" w:hAnsi="Times New Roman" w:cs="Times New Roman"/>
          <w:sz w:val="28"/>
          <w:szCs w:val="28"/>
        </w:rPr>
        <w:t xml:space="preserve">корректность условий заявки. </w:t>
      </w:r>
    </w:p>
    <w:p w:rsidR="008F4B8E" w:rsidRDefault="00FE7C5D" w:rsidP="008F4B8E">
      <w:pPr>
        <w:spacing w:after="0" w:line="360" w:lineRule="auto"/>
        <w:ind w:firstLine="709"/>
        <w:jc w:val="both"/>
        <w:rPr>
          <w:rFonts w:ascii="Times New Roman" w:eastAsia="Times New Roman" w:hAnsi="Times New Roman" w:cs="Times New Roman"/>
          <w:color w:val="000000"/>
          <w:sz w:val="28"/>
          <w:szCs w:val="28"/>
        </w:rPr>
      </w:pPr>
      <w:r w:rsidRPr="00FE7C5D">
        <w:rPr>
          <w:rFonts w:ascii="Times New Roman" w:hAnsi="Times New Roman" w:cs="Times New Roman"/>
          <w:sz w:val="28"/>
          <w:szCs w:val="28"/>
        </w:rPr>
        <w:t>На основе оценок каждой из этих характеристик формируется общая оценка тендера, которая вычисляется по формуле среднего взвешенного:</w:t>
      </w:r>
    </w:p>
    <w:p w:rsidR="00883BCF" w:rsidRDefault="00883BCF" w:rsidP="00E54EA7">
      <w:pPr>
        <w:spacing w:after="0" w:line="360" w:lineRule="auto"/>
        <w:jc w:val="right"/>
        <w:rPr>
          <w:rFonts w:ascii="Times New Roman" w:eastAsia="Times New Roman" w:hAnsi="Times New Roman" w:cs="Times New Roman"/>
          <w:color w:val="000000"/>
          <w:sz w:val="28"/>
          <w:szCs w:val="28"/>
        </w:rPr>
      </w:pPr>
    </w:p>
    <w:p w:rsidR="00883BCF" w:rsidRPr="005F58B9" w:rsidRDefault="00776338" w:rsidP="00C11D53">
      <w:pPr>
        <w:spacing w:after="0" w:line="360" w:lineRule="auto"/>
        <w:jc w:val="right"/>
        <w:rPr>
          <w:rFonts w:ascii="Times New Roman" w:eastAsia="Times New Roman" w:hAnsi="Times New Roman" w:cs="Times New Roman"/>
          <w:i/>
          <w:sz w:val="36"/>
          <w:szCs w:val="36"/>
        </w:rPr>
      </w:pPr>
      <m:oMath>
        <m:acc>
          <m:accPr>
            <m:chr m:val="̅"/>
            <m:ctrlPr>
              <w:rPr>
                <w:rFonts w:ascii="Cambria Math" w:eastAsia="Times New Roman" w:hAnsi="Cambria Math" w:cs="Times New Roman"/>
                <w:i/>
                <w:sz w:val="36"/>
                <w:szCs w:val="32"/>
              </w:rPr>
            </m:ctrlPr>
          </m:accPr>
          <m:e>
            <m:r>
              <w:rPr>
                <w:rFonts w:ascii="Cambria Math" w:eastAsia="Times New Roman" w:hAnsi="Cambria Math" w:cs="Times New Roman"/>
                <w:sz w:val="36"/>
                <w:szCs w:val="32"/>
                <w:lang w:val="en-US"/>
              </w:rPr>
              <m:t>x</m:t>
            </m:r>
          </m:e>
        </m:acc>
        <m:r>
          <w:rPr>
            <w:rFonts w:ascii="Cambria Math" w:eastAsia="Times New Roman" w:hAnsi="Cambria Math" w:cs="Times New Roman"/>
            <w:sz w:val="36"/>
            <w:szCs w:val="32"/>
          </w:rPr>
          <m:t>=</m:t>
        </m:r>
        <m:f>
          <m:fPr>
            <m:ctrlPr>
              <w:rPr>
                <w:rFonts w:ascii="Cambria Math" w:eastAsia="Times New Roman" w:hAnsi="Cambria Math" w:cs="Times New Roman"/>
                <w:i/>
                <w:sz w:val="36"/>
                <w:szCs w:val="32"/>
              </w:rPr>
            </m:ctrlPr>
          </m:fPr>
          <m:num>
            <m:nary>
              <m:naryPr>
                <m:chr m:val="∑"/>
                <m:limLoc m:val="undOvr"/>
                <m:ctrlPr>
                  <w:rPr>
                    <w:rFonts w:ascii="Cambria Math" w:eastAsia="Times New Roman" w:hAnsi="Cambria Math" w:cs="Times New Roman"/>
                    <w:i/>
                    <w:sz w:val="36"/>
                    <w:szCs w:val="32"/>
                  </w:rPr>
                </m:ctrlPr>
              </m:naryPr>
              <m:sub>
                <m:r>
                  <w:rPr>
                    <w:rFonts w:ascii="Cambria Math" w:eastAsia="Times New Roman" w:hAnsi="Cambria Math" w:cs="Times New Roman"/>
                    <w:sz w:val="36"/>
                    <w:szCs w:val="32"/>
                  </w:rPr>
                  <m:t>i=1</m:t>
                </m:r>
              </m:sub>
              <m:sup>
                <m:r>
                  <w:rPr>
                    <w:rFonts w:ascii="Cambria Math" w:eastAsia="Times New Roman" w:hAnsi="Cambria Math" w:cs="Times New Roman"/>
                    <w:sz w:val="36"/>
                    <w:szCs w:val="32"/>
                  </w:rPr>
                  <m:t>n</m:t>
                </m:r>
              </m:sup>
              <m:e>
                <m:sSub>
                  <m:sSubPr>
                    <m:ctrlPr>
                      <w:rPr>
                        <w:rFonts w:ascii="Cambria Math" w:eastAsia="Times New Roman" w:hAnsi="Cambria Math" w:cs="Times New Roman"/>
                        <w:i/>
                        <w:sz w:val="36"/>
                        <w:szCs w:val="32"/>
                      </w:rPr>
                    </m:ctrlPr>
                  </m:sSubPr>
                  <m:e>
                    <m:r>
                      <w:rPr>
                        <w:rFonts w:ascii="Cambria Math" w:eastAsia="Times New Roman" w:hAnsi="Cambria Math" w:cs="Times New Roman"/>
                        <w:sz w:val="36"/>
                        <w:szCs w:val="32"/>
                      </w:rPr>
                      <m:t>w</m:t>
                    </m:r>
                  </m:e>
                  <m:sub>
                    <m:r>
                      <w:rPr>
                        <w:rFonts w:ascii="Cambria Math" w:eastAsia="Times New Roman" w:hAnsi="Cambria Math" w:cs="Times New Roman"/>
                        <w:sz w:val="36"/>
                        <w:szCs w:val="32"/>
                      </w:rPr>
                      <m:t xml:space="preserve">i </m:t>
                    </m:r>
                  </m:sub>
                </m:sSub>
                <m:sSub>
                  <m:sSubPr>
                    <m:ctrlPr>
                      <w:rPr>
                        <w:rFonts w:ascii="Cambria Math" w:eastAsia="Times New Roman" w:hAnsi="Cambria Math" w:cs="Times New Roman"/>
                        <w:i/>
                        <w:sz w:val="36"/>
                        <w:szCs w:val="32"/>
                      </w:rPr>
                    </m:ctrlPr>
                  </m:sSubPr>
                  <m:e>
                    <m:r>
                      <w:rPr>
                        <w:rFonts w:ascii="Cambria Math" w:eastAsia="Times New Roman" w:hAnsi="Cambria Math" w:cs="Times New Roman"/>
                        <w:sz w:val="36"/>
                        <w:szCs w:val="32"/>
                      </w:rPr>
                      <m:t>x</m:t>
                    </m:r>
                  </m:e>
                  <m:sub>
                    <m:r>
                      <w:rPr>
                        <w:rFonts w:ascii="Cambria Math" w:eastAsia="Times New Roman" w:hAnsi="Cambria Math" w:cs="Times New Roman"/>
                        <w:sz w:val="36"/>
                        <w:szCs w:val="32"/>
                      </w:rPr>
                      <m:t>i</m:t>
                    </m:r>
                  </m:sub>
                </m:sSub>
              </m:e>
            </m:nary>
          </m:num>
          <m:den>
            <m:r>
              <w:rPr>
                <w:rFonts w:ascii="Cambria Math" w:eastAsia="Times New Roman" w:hAnsi="Cambria Math" w:cs="Times New Roman"/>
                <w:sz w:val="36"/>
                <w:szCs w:val="32"/>
              </w:rPr>
              <m:t>n</m:t>
            </m:r>
          </m:den>
        </m:f>
      </m:oMath>
      <w:r w:rsidR="00C11D53" w:rsidRPr="00C11D53">
        <w:rPr>
          <w:rFonts w:ascii="Times New Roman" w:eastAsia="Times New Roman" w:hAnsi="Times New Roman" w:cs="Times New Roman"/>
          <w:sz w:val="28"/>
          <w:szCs w:val="32"/>
        </w:rPr>
        <w:tab/>
      </w:r>
      <w:r w:rsidR="00A80A65" w:rsidRPr="00E45006">
        <w:rPr>
          <w:rFonts w:ascii="Times New Roman" w:eastAsia="Times New Roman" w:hAnsi="Times New Roman" w:cs="Times New Roman"/>
          <w:sz w:val="28"/>
          <w:szCs w:val="32"/>
        </w:rPr>
        <w:t xml:space="preserve">                               </w:t>
      </w:r>
      <w:r w:rsidR="00C11D53" w:rsidRPr="00C11D53">
        <w:rPr>
          <w:rFonts w:ascii="Times New Roman" w:eastAsia="Times New Roman" w:hAnsi="Times New Roman" w:cs="Times New Roman"/>
          <w:sz w:val="28"/>
          <w:szCs w:val="32"/>
        </w:rPr>
        <w:tab/>
      </w:r>
      <w:r w:rsidR="00C11D53" w:rsidRPr="00C11D53">
        <w:rPr>
          <w:rFonts w:ascii="Times New Roman" w:eastAsia="Times New Roman" w:hAnsi="Times New Roman" w:cs="Times New Roman"/>
          <w:sz w:val="28"/>
          <w:szCs w:val="32"/>
        </w:rPr>
        <w:tab/>
        <w:t>(2)</w:t>
      </w:r>
    </w:p>
    <w:p w:rsidR="006E41B7" w:rsidRPr="006E41B7" w:rsidRDefault="006E41B7" w:rsidP="006E41B7">
      <w:pPr>
        <w:spacing w:line="267" w:lineRule="auto"/>
        <w:ind w:right="32"/>
        <w:jc w:val="both"/>
        <w:rPr>
          <w:rFonts w:ascii="Times New Roman" w:hAnsi="Times New Roman" w:cs="Times New Roman"/>
          <w:sz w:val="28"/>
          <w:szCs w:val="28"/>
        </w:rPr>
      </w:pPr>
      <w:r w:rsidRPr="006E41B7">
        <w:rPr>
          <w:rFonts w:ascii="Times New Roman" w:eastAsia="Times New Roman" w:hAnsi="Times New Roman" w:cs="Times New Roman"/>
          <w:sz w:val="28"/>
          <w:szCs w:val="28"/>
        </w:rPr>
        <w:t xml:space="preserve">где </w:t>
      </w:r>
      <m:oMath>
        <m:acc>
          <m:accPr>
            <m:chr m:val="̅"/>
            <m:ctrlPr>
              <w:rPr>
                <w:rFonts w:ascii="Cambria Math" w:eastAsia="Times New Roman" w:hAnsi="Cambria Math" w:cs="Times New Roman"/>
                <w:i/>
                <w:sz w:val="28"/>
                <w:szCs w:val="28"/>
              </w:rPr>
            </m:ctrlPr>
          </m:accPr>
          <m:e>
            <m:r>
              <w:rPr>
                <w:rFonts w:ascii="Cambria Math" w:eastAsia="Times New Roman" w:hAnsi="Cambria Math" w:cs="Times New Roman"/>
                <w:sz w:val="28"/>
                <w:szCs w:val="28"/>
                <w:lang w:val="en-US"/>
              </w:rPr>
              <m:t>x</m:t>
            </m:r>
          </m:e>
        </m:acc>
      </m:oMath>
      <w:r w:rsidR="0045669C">
        <w:rPr>
          <w:rFonts w:ascii="Times New Roman" w:eastAsia="Times New Roman" w:hAnsi="Times New Roman" w:cs="Times New Roman"/>
          <w:sz w:val="28"/>
          <w:szCs w:val="28"/>
        </w:rPr>
        <w:t xml:space="preserve"> </w:t>
      </w:r>
      <w:r w:rsidRPr="006E41B7">
        <w:rPr>
          <w:rFonts w:ascii="Times New Roman" w:eastAsia="Times New Roman" w:hAnsi="Times New Roman" w:cs="Times New Roman"/>
          <w:sz w:val="28"/>
          <w:szCs w:val="28"/>
        </w:rPr>
        <w:t>– оценка, присвоенная пользователем определенному тендеру;</w:t>
      </w:r>
    </w:p>
    <w:p w:rsidR="006E41B7" w:rsidRPr="00883BCF" w:rsidRDefault="00776338" w:rsidP="0089537D">
      <w:pPr>
        <w:spacing w:line="251" w:lineRule="auto"/>
        <w:ind w:right="32" w:firstLine="709"/>
        <w:jc w:val="both"/>
        <w:rPr>
          <w:rFonts w:ascii="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i</m:t>
            </m:r>
          </m:sub>
        </m:sSub>
      </m:oMath>
      <w:r w:rsidR="006E41B7" w:rsidRPr="00883BCF">
        <w:rPr>
          <w:rFonts w:ascii="Times New Roman" w:eastAsia="Times New Roman" w:hAnsi="Times New Roman" w:cs="Times New Roman"/>
          <w:sz w:val="28"/>
          <w:szCs w:val="28"/>
        </w:rPr>
        <w:t xml:space="preserve">– балл, выставленный за </w:t>
      </w:r>
      <w:r w:rsidR="0089537D" w:rsidRPr="0089537D">
        <w:rPr>
          <w:rFonts w:ascii="Times New Roman" w:eastAsia="Times New Roman" w:hAnsi="Times New Roman" w:cs="Times New Roman"/>
          <w:i/>
          <w:sz w:val="28"/>
          <w:szCs w:val="28"/>
          <w:lang w:val="en-US"/>
        </w:rPr>
        <w:t>i</w:t>
      </w:r>
      <w:r w:rsidR="0089537D">
        <w:rPr>
          <w:rFonts w:ascii="Times New Roman" w:eastAsia="Times New Roman" w:hAnsi="Times New Roman" w:cs="Times New Roman"/>
          <w:sz w:val="28"/>
          <w:szCs w:val="28"/>
        </w:rPr>
        <w:t>-</w:t>
      </w:r>
      <w:r w:rsidR="006E41B7" w:rsidRPr="00883BCF">
        <w:rPr>
          <w:rFonts w:ascii="Times New Roman" w:eastAsia="Times New Roman" w:hAnsi="Times New Roman" w:cs="Times New Roman"/>
          <w:sz w:val="28"/>
          <w:szCs w:val="28"/>
        </w:rPr>
        <w:t xml:space="preserve">ю характеристику, </w:t>
      </w:r>
      <w:r w:rsidR="006E41B7" w:rsidRPr="00883BCF">
        <w:rPr>
          <w:rFonts w:ascii="Times New Roman" w:eastAsia="Times New Roman" w:hAnsi="Times New Roman" w:cs="Times New Roman"/>
          <w:i/>
          <w:iCs/>
          <w:sz w:val="28"/>
          <w:szCs w:val="28"/>
        </w:rPr>
        <w:t xml:space="preserve">i </w:t>
      </w:r>
      <w:r w:rsidR="006E41B7" w:rsidRPr="00883BCF">
        <w:rPr>
          <w:rFonts w:ascii="Times New Roman" w:eastAsia="Times New Roman" w:hAnsi="Times New Roman" w:cs="Times New Roman"/>
          <w:sz w:val="28"/>
          <w:szCs w:val="28"/>
        </w:rPr>
        <w:t>= 1, …,</w:t>
      </w:r>
      <w:r w:rsidR="006E41B7" w:rsidRPr="00883BCF">
        <w:rPr>
          <w:rFonts w:ascii="Times New Roman" w:eastAsia="Times New Roman" w:hAnsi="Times New Roman" w:cs="Times New Roman"/>
          <w:i/>
          <w:iCs/>
          <w:sz w:val="28"/>
          <w:szCs w:val="28"/>
        </w:rPr>
        <w:t xml:space="preserve"> n</w:t>
      </w:r>
      <w:r w:rsidR="006E41B7" w:rsidRPr="00883BCF">
        <w:rPr>
          <w:rFonts w:ascii="Times New Roman" w:eastAsia="Times New Roman" w:hAnsi="Times New Roman" w:cs="Times New Roman"/>
          <w:sz w:val="28"/>
          <w:szCs w:val="28"/>
        </w:rPr>
        <w:t>;</w:t>
      </w:r>
    </w:p>
    <w:p w:rsidR="006E41B7" w:rsidRPr="0089537D" w:rsidRDefault="00776338" w:rsidP="0089537D">
      <w:pPr>
        <w:ind w:firstLine="709"/>
        <w:rPr>
          <w:rFonts w:ascii="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w</m:t>
            </m:r>
          </m:e>
          <m:sub>
            <m:r>
              <w:rPr>
                <w:rFonts w:ascii="Cambria Math" w:eastAsia="Times New Roman" w:hAnsi="Cambria Math" w:cs="Times New Roman"/>
                <w:sz w:val="28"/>
                <w:szCs w:val="28"/>
              </w:rPr>
              <m:t xml:space="preserve">i </m:t>
            </m:r>
          </m:sub>
        </m:sSub>
      </m:oMath>
      <w:r w:rsidR="006E41B7" w:rsidRPr="0089537D">
        <w:rPr>
          <w:rFonts w:ascii="Times New Roman" w:eastAsia="Times New Roman" w:hAnsi="Times New Roman" w:cs="Times New Roman"/>
          <w:sz w:val="28"/>
          <w:szCs w:val="28"/>
        </w:rPr>
        <w:t xml:space="preserve">– вес </w:t>
      </w:r>
      <w:r w:rsidR="006E41B7" w:rsidRPr="0089537D">
        <w:rPr>
          <w:rFonts w:ascii="Times New Roman" w:eastAsia="Times New Roman" w:hAnsi="Times New Roman" w:cs="Times New Roman"/>
          <w:i/>
          <w:iCs/>
          <w:sz w:val="28"/>
          <w:szCs w:val="28"/>
        </w:rPr>
        <w:t>i</w:t>
      </w:r>
      <w:r w:rsidR="005F6075">
        <w:rPr>
          <w:rFonts w:ascii="Times New Roman" w:eastAsia="Times New Roman" w:hAnsi="Times New Roman" w:cs="Times New Roman"/>
          <w:i/>
          <w:iCs/>
          <w:sz w:val="28"/>
          <w:szCs w:val="28"/>
        </w:rPr>
        <w:t>-</w:t>
      </w:r>
      <w:r w:rsidR="006E41B7" w:rsidRPr="0089537D">
        <w:rPr>
          <w:rFonts w:ascii="Times New Roman" w:eastAsia="Times New Roman" w:hAnsi="Times New Roman" w:cs="Times New Roman"/>
          <w:sz w:val="28"/>
          <w:szCs w:val="28"/>
        </w:rPr>
        <w:t xml:space="preserve">й характеристики, </w:t>
      </w:r>
      <w:r w:rsidR="0089537D" w:rsidRPr="00883BCF">
        <w:rPr>
          <w:rFonts w:ascii="Times New Roman" w:eastAsia="Times New Roman" w:hAnsi="Times New Roman" w:cs="Times New Roman"/>
          <w:i/>
          <w:iCs/>
          <w:sz w:val="28"/>
          <w:szCs w:val="28"/>
        </w:rPr>
        <w:t xml:space="preserve">i </w:t>
      </w:r>
      <w:r w:rsidR="0089537D" w:rsidRPr="00883BCF">
        <w:rPr>
          <w:rFonts w:ascii="Times New Roman" w:eastAsia="Times New Roman" w:hAnsi="Times New Roman" w:cs="Times New Roman"/>
          <w:sz w:val="28"/>
          <w:szCs w:val="28"/>
        </w:rPr>
        <w:t>= 1, …,</w:t>
      </w:r>
      <w:r w:rsidR="0089537D" w:rsidRPr="00883BCF">
        <w:rPr>
          <w:rFonts w:ascii="Times New Roman" w:eastAsia="Times New Roman" w:hAnsi="Times New Roman" w:cs="Times New Roman"/>
          <w:i/>
          <w:iCs/>
          <w:sz w:val="28"/>
          <w:szCs w:val="28"/>
        </w:rPr>
        <w:t xml:space="preserve"> n</w:t>
      </w:r>
      <w:r w:rsidR="0089537D" w:rsidRPr="00883BCF">
        <w:rPr>
          <w:rFonts w:ascii="Times New Roman" w:eastAsia="Times New Roman" w:hAnsi="Times New Roman" w:cs="Times New Roman"/>
          <w:sz w:val="28"/>
          <w:szCs w:val="28"/>
        </w:rPr>
        <w:t>;</w:t>
      </w:r>
    </w:p>
    <w:p w:rsidR="006E41B7" w:rsidRDefault="0089537D" w:rsidP="0089537D">
      <w:pPr>
        <w:pStyle w:val="ac"/>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n</w:t>
      </w:r>
      <w:r w:rsidRPr="00B95170">
        <w:rPr>
          <w:rFonts w:ascii="Times New Roman" w:eastAsia="Times New Roman" w:hAnsi="Times New Roman" w:cs="Times New Roman"/>
          <w:sz w:val="28"/>
          <w:szCs w:val="28"/>
        </w:rPr>
        <w:t xml:space="preserve"> </w:t>
      </w:r>
      <w:r w:rsidR="006E41B7" w:rsidRPr="006E41B7">
        <w:rPr>
          <w:rFonts w:ascii="Times New Roman" w:eastAsia="Times New Roman" w:hAnsi="Times New Roman" w:cs="Times New Roman"/>
          <w:sz w:val="28"/>
          <w:szCs w:val="28"/>
        </w:rPr>
        <w:t xml:space="preserve">– </w:t>
      </w:r>
      <w:proofErr w:type="gramStart"/>
      <w:r w:rsidR="006E41B7" w:rsidRPr="006E41B7">
        <w:rPr>
          <w:rFonts w:ascii="Times New Roman" w:eastAsia="Times New Roman" w:hAnsi="Times New Roman" w:cs="Times New Roman"/>
          <w:sz w:val="28"/>
          <w:szCs w:val="28"/>
        </w:rPr>
        <w:t>количество</w:t>
      </w:r>
      <w:proofErr w:type="gramEnd"/>
      <w:r w:rsidR="006E41B7" w:rsidRPr="006E41B7">
        <w:rPr>
          <w:rFonts w:ascii="Times New Roman" w:eastAsia="Times New Roman" w:hAnsi="Times New Roman" w:cs="Times New Roman"/>
          <w:sz w:val="28"/>
          <w:szCs w:val="28"/>
        </w:rPr>
        <w:t xml:space="preserve"> характеристик.</w:t>
      </w:r>
    </w:p>
    <w:p w:rsidR="006E41B7" w:rsidRPr="006E41B7" w:rsidRDefault="006E41B7" w:rsidP="006E41B7">
      <w:pPr>
        <w:spacing w:after="0" w:line="360" w:lineRule="auto"/>
        <w:ind w:firstLine="709"/>
        <w:jc w:val="both"/>
        <w:rPr>
          <w:sz w:val="28"/>
          <w:szCs w:val="28"/>
        </w:rPr>
      </w:pPr>
      <w:r w:rsidRPr="006E41B7">
        <w:rPr>
          <w:rFonts w:ascii="Times New Roman" w:eastAsia="Times New Roman" w:hAnsi="Times New Roman" w:cs="Times New Roman"/>
          <w:sz w:val="28"/>
          <w:szCs w:val="28"/>
        </w:rPr>
        <w:t>Цель алгоритма – сгенерировать рекомендацию для каждого по</w:t>
      </w:r>
      <w:r>
        <w:rPr>
          <w:rFonts w:ascii="Times New Roman" w:eastAsia="Times New Roman" w:hAnsi="Times New Roman" w:cs="Times New Roman"/>
          <w:sz w:val="28"/>
          <w:szCs w:val="28"/>
        </w:rPr>
        <w:t>дрядчика. Рекомендация представ</w:t>
      </w:r>
      <w:r w:rsidRPr="006E41B7">
        <w:rPr>
          <w:rFonts w:ascii="Times New Roman" w:eastAsia="Times New Roman" w:hAnsi="Times New Roman" w:cs="Times New Roman"/>
          <w:sz w:val="28"/>
          <w:szCs w:val="28"/>
        </w:rPr>
        <w:t>ляет собой предложение тендера, которое может быть интересно данному исполнителю. Система делает рекоменд</w:t>
      </w:r>
      <w:r>
        <w:rPr>
          <w:rFonts w:ascii="Times New Roman" w:eastAsia="Times New Roman" w:hAnsi="Times New Roman" w:cs="Times New Roman"/>
          <w:sz w:val="28"/>
          <w:szCs w:val="28"/>
        </w:rPr>
        <w:t>ацию, предсказывая оценку, кото</w:t>
      </w:r>
      <w:r w:rsidRPr="006E41B7">
        <w:rPr>
          <w:rFonts w:ascii="Times New Roman" w:eastAsia="Times New Roman" w:hAnsi="Times New Roman" w:cs="Times New Roman"/>
          <w:sz w:val="28"/>
          <w:szCs w:val="28"/>
        </w:rPr>
        <w:t>рую пользовател</w:t>
      </w:r>
      <w:r>
        <w:rPr>
          <w:rFonts w:ascii="Times New Roman" w:eastAsia="Times New Roman" w:hAnsi="Times New Roman" w:cs="Times New Roman"/>
          <w:sz w:val="28"/>
          <w:szCs w:val="28"/>
        </w:rPr>
        <w:t>ь поставил бы определенному тен</w:t>
      </w:r>
      <w:r w:rsidRPr="006E41B7">
        <w:rPr>
          <w:rFonts w:ascii="Times New Roman" w:eastAsia="Times New Roman" w:hAnsi="Times New Roman" w:cs="Times New Roman"/>
          <w:sz w:val="28"/>
          <w:szCs w:val="28"/>
        </w:rPr>
        <w:t>деру на основании его предыдущих оцено</w:t>
      </w:r>
      <w:r>
        <w:rPr>
          <w:rFonts w:ascii="Times New Roman" w:eastAsia="Times New Roman" w:hAnsi="Times New Roman" w:cs="Times New Roman"/>
          <w:sz w:val="28"/>
          <w:szCs w:val="28"/>
        </w:rPr>
        <w:t>к. Важ</w:t>
      </w:r>
      <w:r w:rsidRPr="006E41B7">
        <w:rPr>
          <w:rFonts w:ascii="Times New Roman" w:eastAsia="Times New Roman" w:hAnsi="Times New Roman" w:cs="Times New Roman"/>
          <w:sz w:val="28"/>
          <w:szCs w:val="28"/>
        </w:rPr>
        <w:t>ным является то, что при регистрации в системе пользователь указывает сферу своей деятельности для подбора соответствующего предложения.</w:t>
      </w:r>
    </w:p>
    <w:p w:rsidR="006E41B7" w:rsidRPr="006E41B7" w:rsidRDefault="006E41B7" w:rsidP="006E41B7">
      <w:pPr>
        <w:spacing w:after="0" w:line="360" w:lineRule="auto"/>
        <w:ind w:firstLine="709"/>
        <w:jc w:val="both"/>
        <w:rPr>
          <w:rFonts w:ascii="Times New Roman" w:eastAsia="Times New Roman" w:hAnsi="Times New Roman" w:cs="Times New Roman"/>
          <w:sz w:val="28"/>
          <w:szCs w:val="28"/>
        </w:rPr>
      </w:pPr>
      <w:r w:rsidRPr="006E41B7">
        <w:rPr>
          <w:rFonts w:ascii="Times New Roman" w:eastAsia="Times New Roman" w:hAnsi="Times New Roman" w:cs="Times New Roman"/>
          <w:sz w:val="28"/>
          <w:szCs w:val="28"/>
        </w:rPr>
        <w:lastRenderedPageBreak/>
        <w:t>Простейшая м</w:t>
      </w:r>
      <w:r>
        <w:rPr>
          <w:rFonts w:ascii="Times New Roman" w:eastAsia="Times New Roman" w:hAnsi="Times New Roman" w:cs="Times New Roman"/>
          <w:sz w:val="28"/>
          <w:szCs w:val="28"/>
        </w:rPr>
        <w:t>етрика, позволяющая оценить бли</w:t>
      </w:r>
      <w:r w:rsidRPr="006E41B7">
        <w:rPr>
          <w:rFonts w:ascii="Times New Roman" w:eastAsia="Times New Roman" w:hAnsi="Times New Roman" w:cs="Times New Roman"/>
          <w:sz w:val="28"/>
          <w:szCs w:val="28"/>
        </w:rPr>
        <w:t>зость двух элементов – евклидово расстояние между векторами. Очевидно, что чем меньше эта величина, тем ближе между собой находятся элементы и, следовательно, имеют больше сходств. На основании этого могут быть построены некоторые рекомендательные подборки. Однако данный метод является не единственным. Более качественный подбор возможен при использовании более сложных расчетов. Рассмотрим несколько возможных алгоритмов предсказания оценки.</w:t>
      </w:r>
    </w:p>
    <w:p w:rsidR="006E41B7" w:rsidRPr="006E41B7" w:rsidRDefault="006E41B7" w:rsidP="006E41B7">
      <w:pPr>
        <w:spacing w:after="0" w:line="360" w:lineRule="auto"/>
        <w:ind w:firstLine="709"/>
        <w:jc w:val="both"/>
        <w:rPr>
          <w:sz w:val="28"/>
          <w:szCs w:val="28"/>
        </w:rPr>
      </w:pPr>
      <w:r w:rsidRPr="006E41B7">
        <w:rPr>
          <w:rFonts w:ascii="Times New Roman" w:eastAsia="Times New Roman" w:hAnsi="Times New Roman" w:cs="Times New Roman"/>
          <w:sz w:val="28"/>
          <w:szCs w:val="28"/>
        </w:rPr>
        <w:t>Прежде всего, р</w:t>
      </w:r>
      <w:r>
        <w:rPr>
          <w:rFonts w:ascii="Times New Roman" w:eastAsia="Times New Roman" w:hAnsi="Times New Roman" w:cs="Times New Roman"/>
          <w:sz w:val="28"/>
          <w:szCs w:val="28"/>
        </w:rPr>
        <w:t>ассмотрим более продвинутые спо</w:t>
      </w:r>
      <w:r w:rsidRPr="006E41B7">
        <w:rPr>
          <w:rFonts w:ascii="Times New Roman" w:eastAsia="Times New Roman" w:hAnsi="Times New Roman" w:cs="Times New Roman"/>
          <w:sz w:val="28"/>
          <w:szCs w:val="28"/>
        </w:rPr>
        <w:t>собы фильтрации. Имеется множество исполнителей (</w:t>
      </w:r>
      <w:r w:rsidRPr="006E41B7">
        <w:rPr>
          <w:rFonts w:ascii="Times New Roman" w:eastAsia="Times New Roman" w:hAnsi="Times New Roman" w:cs="Times New Roman"/>
          <w:i/>
          <w:iCs/>
          <w:sz w:val="28"/>
          <w:szCs w:val="28"/>
        </w:rPr>
        <w:t xml:space="preserve">u </w:t>
      </w:r>
      <w:r w:rsidRPr="006E41B7">
        <w:rPr>
          <w:noProof/>
          <w:sz w:val="28"/>
          <w:szCs w:val="28"/>
        </w:rPr>
        <w:drawing>
          <wp:inline distT="0" distB="0" distL="0" distR="0" wp14:anchorId="6AA6EC5B" wp14:editId="20C63DFF">
            <wp:extent cx="83185" cy="8191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a:extLst/>
                    </a:blip>
                    <a:srcRect/>
                    <a:stretch>
                      <a:fillRect/>
                    </a:stretch>
                  </pic:blipFill>
                  <pic:spPr bwMode="auto">
                    <a:xfrm>
                      <a:off x="0" y="0"/>
                      <a:ext cx="83185" cy="81915"/>
                    </a:xfrm>
                    <a:prstGeom prst="rect">
                      <a:avLst/>
                    </a:prstGeom>
                    <a:noFill/>
                    <a:ln>
                      <a:noFill/>
                    </a:ln>
                  </pic:spPr>
                </pic:pic>
              </a:graphicData>
            </a:graphic>
          </wp:inline>
        </w:drawing>
      </w:r>
      <w:r w:rsidRPr="006E41B7">
        <w:rPr>
          <w:rFonts w:ascii="Times New Roman" w:eastAsia="Times New Roman" w:hAnsi="Times New Roman" w:cs="Times New Roman"/>
          <w:sz w:val="28"/>
          <w:szCs w:val="28"/>
        </w:rPr>
        <w:t xml:space="preserve"> U) и множество тендеров, подходящих данному подрядчику (</w:t>
      </w:r>
      <w:r w:rsidRPr="006E41B7">
        <w:rPr>
          <w:rFonts w:ascii="Times New Roman" w:eastAsia="Times New Roman" w:hAnsi="Times New Roman" w:cs="Times New Roman"/>
          <w:i/>
          <w:iCs/>
          <w:sz w:val="28"/>
          <w:szCs w:val="28"/>
        </w:rPr>
        <w:t xml:space="preserve">t </w:t>
      </w:r>
      <w:r w:rsidRPr="006E41B7">
        <w:rPr>
          <w:noProof/>
          <w:sz w:val="28"/>
          <w:szCs w:val="28"/>
        </w:rPr>
        <w:drawing>
          <wp:inline distT="0" distB="0" distL="0" distR="0" wp14:anchorId="7045186E" wp14:editId="25C72807">
            <wp:extent cx="83185" cy="819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a:extLst/>
                    </a:blip>
                    <a:srcRect/>
                    <a:stretch>
                      <a:fillRect/>
                    </a:stretch>
                  </pic:blipFill>
                  <pic:spPr bwMode="auto">
                    <a:xfrm>
                      <a:off x="0" y="0"/>
                      <a:ext cx="83185" cy="81915"/>
                    </a:xfrm>
                    <a:prstGeom prst="rect">
                      <a:avLst/>
                    </a:prstGeom>
                    <a:noFill/>
                    <a:ln>
                      <a:noFill/>
                    </a:ln>
                  </pic:spPr>
                </pic:pic>
              </a:graphicData>
            </a:graphic>
          </wp:inline>
        </w:drawing>
      </w:r>
      <w:r w:rsidRPr="006E41B7">
        <w:rPr>
          <w:rFonts w:ascii="Times New Roman" w:eastAsia="Times New Roman" w:hAnsi="Times New Roman" w:cs="Times New Roman"/>
          <w:sz w:val="28"/>
          <w:szCs w:val="28"/>
        </w:rPr>
        <w:t xml:space="preserve"> T). На основании обработанной информации, система дает рекомендацию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e</m:t>
            </m:r>
          </m:e>
          <m:sub>
            <m:r>
              <w:rPr>
                <w:rFonts w:ascii="Cambria Math" w:eastAsia="Times New Roman" w:hAnsi="Cambria Math" w:cs="Times New Roman"/>
                <w:sz w:val="28"/>
                <w:szCs w:val="28"/>
              </w:rPr>
              <m:t>ut</m:t>
            </m:r>
          </m:sub>
        </m:sSub>
      </m:oMath>
      <w:r w:rsidRPr="006E41B7">
        <w:rPr>
          <w:rFonts w:ascii="Times New Roman" w:eastAsia="Times New Roman" w:hAnsi="Times New Roman" w:cs="Times New Roman"/>
          <w:sz w:val="28"/>
          <w:szCs w:val="28"/>
        </w:rPr>
        <w:t>.</w:t>
      </w:r>
    </w:p>
    <w:p w:rsidR="006E41B7" w:rsidRPr="006E41B7" w:rsidRDefault="006E41B7" w:rsidP="00E54EA7">
      <w:pPr>
        <w:spacing w:after="0" w:line="360" w:lineRule="auto"/>
        <w:ind w:firstLine="709"/>
        <w:jc w:val="both"/>
        <w:rPr>
          <w:sz w:val="28"/>
          <w:szCs w:val="28"/>
        </w:rPr>
      </w:pPr>
      <w:r w:rsidRPr="006E41B7">
        <w:rPr>
          <w:rFonts w:ascii="Times New Roman" w:eastAsia="Times New Roman" w:hAnsi="Times New Roman" w:cs="Times New Roman"/>
          <w:sz w:val="28"/>
          <w:szCs w:val="28"/>
        </w:rPr>
        <w:t>Первый алгори</w:t>
      </w:r>
      <w:r>
        <w:rPr>
          <w:rFonts w:ascii="Times New Roman" w:eastAsia="Times New Roman" w:hAnsi="Times New Roman" w:cs="Times New Roman"/>
          <w:sz w:val="28"/>
          <w:szCs w:val="28"/>
        </w:rPr>
        <w:t>тм связан с кластеризацией поль</w:t>
      </w:r>
      <w:r w:rsidRPr="006E41B7">
        <w:rPr>
          <w:rFonts w:ascii="Times New Roman" w:eastAsia="Times New Roman" w:hAnsi="Times New Roman" w:cs="Times New Roman"/>
          <w:sz w:val="28"/>
          <w:szCs w:val="28"/>
        </w:rPr>
        <w:t>зователей. Сначала необходимо ввести функцию</w:t>
      </w:r>
      <w:r w:rsidR="00E54EA7">
        <w:rPr>
          <w:sz w:val="28"/>
          <w:szCs w:val="28"/>
        </w:rPr>
        <w:t xml:space="preserve"> </w:t>
      </w:r>
      <w:r w:rsidRPr="006E41B7">
        <w:rPr>
          <w:rFonts w:ascii="Times New Roman" w:eastAsia="Times New Roman" w:hAnsi="Times New Roman" w:cs="Times New Roman"/>
          <w:sz w:val="28"/>
          <w:szCs w:val="28"/>
        </w:rPr>
        <w:t xml:space="preserve">похожести </w:t>
      </w:r>
      <m:oMath>
        <m:func>
          <m:funcPr>
            <m:ctrlPr>
              <w:rPr>
                <w:rFonts w:ascii="Cambria Math" w:eastAsia="Times New Roman" w:hAnsi="Cambria Math" w:cs="Times New Roman"/>
                <w:i/>
                <w:sz w:val="28"/>
                <w:szCs w:val="28"/>
              </w:rPr>
            </m:ctrlPr>
          </m:funcPr>
          <m:fName>
            <m:r>
              <m:rPr>
                <m:sty m:val="p"/>
              </m:rPr>
              <w:rPr>
                <w:rFonts w:ascii="Cambria Math" w:eastAsia="Times New Roman" w:hAnsi="Cambria Math" w:cs="Times New Roman"/>
                <w:sz w:val="28"/>
                <w:szCs w:val="28"/>
              </w:rPr>
              <m:t>sin</m:t>
            </m:r>
          </m:fName>
          <m:e>
            <m:r>
              <w:rPr>
                <w:rFonts w:ascii="Cambria Math" w:eastAsia="Times New Roman" w:hAnsi="Cambria Math" w:cs="Times New Roman"/>
                <w:sz w:val="28"/>
                <w:szCs w:val="28"/>
              </w:rPr>
              <m:t>(u,v)</m:t>
            </m:r>
          </m:e>
        </m:func>
      </m:oMath>
      <w:r w:rsidRPr="006E41B7">
        <w:rPr>
          <w:rFonts w:ascii="Times New Roman" w:eastAsia="Times New Roman" w:hAnsi="Times New Roman" w:cs="Times New Roman"/>
          <w:sz w:val="28"/>
          <w:szCs w:val="28"/>
        </w:rPr>
        <w:t>, где</w:t>
      </w:r>
      <w:r w:rsidRPr="00A80A65">
        <w:rPr>
          <w:rFonts w:ascii="Times New Roman" w:eastAsia="Times New Roman" w:hAnsi="Times New Roman" w:cs="Times New Roman"/>
          <w:i/>
          <w:sz w:val="28"/>
          <w:szCs w:val="28"/>
        </w:rPr>
        <w:t xml:space="preserve"> </w:t>
      </w:r>
      <w:r w:rsidR="00A80A65" w:rsidRPr="00A80A65">
        <w:rPr>
          <w:i/>
          <w:noProof/>
          <w:sz w:val="28"/>
          <w:szCs w:val="28"/>
          <w:lang w:val="en-US"/>
        </w:rPr>
        <w:t>u</w:t>
      </w:r>
      <w:r>
        <w:rPr>
          <w:rFonts w:ascii="Times New Roman" w:eastAsia="Times New Roman" w:hAnsi="Times New Roman" w:cs="Times New Roman"/>
          <w:sz w:val="28"/>
          <w:szCs w:val="28"/>
        </w:rPr>
        <w:t xml:space="preserve"> – выбранный пользова</w:t>
      </w:r>
      <w:r w:rsidRPr="006E41B7">
        <w:rPr>
          <w:rFonts w:ascii="Times New Roman" w:eastAsia="Times New Roman" w:hAnsi="Times New Roman" w:cs="Times New Roman"/>
          <w:sz w:val="28"/>
          <w:szCs w:val="28"/>
        </w:rPr>
        <w:t xml:space="preserve">тель системы, </w:t>
      </w:r>
      <w:r w:rsidR="00A80A65" w:rsidRPr="00A80A65">
        <w:rPr>
          <w:i/>
          <w:noProof/>
          <w:sz w:val="28"/>
          <w:szCs w:val="28"/>
          <w:lang w:val="en-US"/>
        </w:rPr>
        <w:t>v</w:t>
      </w:r>
      <w:r w:rsidRPr="006E41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сопоставляемый с ним пользова</w:t>
      </w:r>
      <w:r w:rsidRPr="006E41B7">
        <w:rPr>
          <w:rFonts w:ascii="Times New Roman" w:eastAsia="Times New Roman" w:hAnsi="Times New Roman" w:cs="Times New Roman"/>
          <w:sz w:val="28"/>
          <w:szCs w:val="28"/>
        </w:rPr>
        <w:t>тель. Эта функция</w:t>
      </w:r>
      <w:r>
        <w:rPr>
          <w:rFonts w:ascii="Times New Roman" w:eastAsia="Times New Roman" w:hAnsi="Times New Roman" w:cs="Times New Roman"/>
          <w:sz w:val="28"/>
          <w:szCs w:val="28"/>
        </w:rPr>
        <w:t xml:space="preserve"> показывает, насколько у пользо</w:t>
      </w:r>
      <w:r w:rsidRPr="006E41B7">
        <w:rPr>
          <w:rFonts w:ascii="Times New Roman" w:eastAsia="Times New Roman" w:hAnsi="Times New Roman" w:cs="Times New Roman"/>
          <w:sz w:val="28"/>
          <w:szCs w:val="28"/>
        </w:rPr>
        <w:t>вателей схожа история выставления оценок.</w:t>
      </w:r>
    </w:p>
    <w:p w:rsidR="006E41B7" w:rsidRPr="006E41B7" w:rsidRDefault="006E41B7" w:rsidP="006E41B7">
      <w:pPr>
        <w:spacing w:after="0" w:line="360" w:lineRule="auto"/>
        <w:ind w:firstLine="709"/>
        <w:jc w:val="both"/>
        <w:rPr>
          <w:sz w:val="28"/>
          <w:szCs w:val="28"/>
        </w:rPr>
      </w:pPr>
      <w:r w:rsidRPr="006E41B7">
        <w:rPr>
          <w:rFonts w:ascii="Times New Roman" w:eastAsia="Times New Roman" w:hAnsi="Times New Roman" w:cs="Times New Roman"/>
          <w:sz w:val="28"/>
          <w:szCs w:val="28"/>
        </w:rPr>
        <w:t>Данную функцию можно задать несколькими способами. Например, ее можно охарактеризовать как долю тендеров, в которых приняли участие обе компании, или долю тендеров, дл</w:t>
      </w:r>
      <w:r>
        <w:rPr>
          <w:rFonts w:ascii="Times New Roman" w:eastAsia="Times New Roman" w:hAnsi="Times New Roman" w:cs="Times New Roman"/>
          <w:sz w:val="28"/>
          <w:szCs w:val="28"/>
        </w:rPr>
        <w:t>я которых у ком</w:t>
      </w:r>
      <w:r w:rsidRPr="006E41B7">
        <w:rPr>
          <w:rFonts w:ascii="Times New Roman" w:eastAsia="Times New Roman" w:hAnsi="Times New Roman" w:cs="Times New Roman"/>
          <w:sz w:val="28"/>
          <w:szCs w:val="28"/>
        </w:rPr>
        <w:t>паний совпали о</w:t>
      </w:r>
      <w:r>
        <w:rPr>
          <w:rFonts w:ascii="Times New Roman" w:eastAsia="Times New Roman" w:hAnsi="Times New Roman" w:cs="Times New Roman"/>
          <w:sz w:val="28"/>
          <w:szCs w:val="28"/>
        </w:rPr>
        <w:t>ценки. Далее пользователи разби</w:t>
      </w:r>
      <w:r w:rsidRPr="006E41B7">
        <w:rPr>
          <w:rFonts w:ascii="Times New Roman" w:eastAsia="Times New Roman" w:hAnsi="Times New Roman" w:cs="Times New Roman"/>
          <w:sz w:val="28"/>
          <w:szCs w:val="28"/>
        </w:rPr>
        <w:t>ваются на клас</w:t>
      </w:r>
      <w:r>
        <w:rPr>
          <w:rFonts w:ascii="Times New Roman" w:eastAsia="Times New Roman" w:hAnsi="Times New Roman" w:cs="Times New Roman"/>
          <w:sz w:val="28"/>
          <w:szCs w:val="28"/>
        </w:rPr>
        <w:t xml:space="preserve">теры, по принципу </w:t>
      </w:r>
      <w:r w:rsidR="00F90B2A">
        <w:rPr>
          <w:rFonts w:ascii="Times New Roman" w:eastAsia="Times New Roman" w:hAnsi="Times New Roman" w:cs="Times New Roman"/>
          <w:sz w:val="28"/>
          <w:szCs w:val="28"/>
        </w:rPr>
        <w:t>«</w:t>
      </w:r>
      <w:r>
        <w:rPr>
          <w:rFonts w:ascii="Times New Roman" w:eastAsia="Times New Roman" w:hAnsi="Times New Roman" w:cs="Times New Roman"/>
          <w:sz w:val="28"/>
          <w:szCs w:val="28"/>
        </w:rPr>
        <w:t>похожие с по</w:t>
      </w:r>
      <w:r w:rsidRPr="006E41B7">
        <w:rPr>
          <w:rFonts w:ascii="Times New Roman" w:eastAsia="Times New Roman" w:hAnsi="Times New Roman" w:cs="Times New Roman"/>
          <w:sz w:val="28"/>
          <w:szCs w:val="28"/>
        </w:rPr>
        <w:t>хожими</w:t>
      </w:r>
      <w:r w:rsidR="00F90B2A">
        <w:rPr>
          <w:rFonts w:ascii="Times New Roman" w:eastAsia="Times New Roman" w:hAnsi="Times New Roman" w:cs="Times New Roman"/>
          <w:sz w:val="28"/>
          <w:szCs w:val="28"/>
        </w:rPr>
        <w:t>»</w:t>
      </w:r>
      <w:r w:rsidRPr="006E41B7">
        <w:rPr>
          <w:rFonts w:ascii="Times New Roman" w:eastAsia="Times New Roman" w:hAnsi="Times New Roman" w:cs="Times New Roman"/>
          <w:sz w:val="28"/>
          <w:szCs w:val="28"/>
        </w:rPr>
        <w:t xml:space="preserve">: </w:t>
      </w:r>
      <w:r w:rsidRPr="006E41B7">
        <w:rPr>
          <w:noProof/>
          <w:sz w:val="28"/>
          <w:szCs w:val="28"/>
        </w:rPr>
        <w:drawing>
          <wp:inline distT="0" distB="0" distL="0" distR="0" wp14:anchorId="68B9D61A" wp14:editId="3C579E07">
            <wp:extent cx="134592" cy="1428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
                      <a:extLst/>
                    </a:blip>
                    <a:srcRect/>
                    <a:stretch>
                      <a:fillRect/>
                    </a:stretch>
                  </pic:blipFill>
                  <pic:spPr bwMode="auto">
                    <a:xfrm>
                      <a:off x="0" y="0"/>
                      <a:ext cx="137379" cy="145833"/>
                    </a:xfrm>
                    <a:prstGeom prst="rect">
                      <a:avLst/>
                    </a:prstGeom>
                    <a:noFill/>
                    <a:ln>
                      <a:noFill/>
                    </a:ln>
                  </pic:spPr>
                </pic:pic>
              </a:graphicData>
            </a:graphic>
          </wp:inline>
        </w:drawing>
      </w:r>
      <w:r w:rsidRPr="006E41B7">
        <w:rPr>
          <w:noProof/>
          <w:sz w:val="28"/>
          <w:szCs w:val="28"/>
        </w:rPr>
        <w:drawing>
          <wp:inline distT="0" distB="0" distL="0" distR="0" wp14:anchorId="085652AE" wp14:editId="72AE9268">
            <wp:extent cx="140970" cy="9080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
                      <a:extLst/>
                    </a:blip>
                    <a:srcRect/>
                    <a:stretch>
                      <a:fillRect/>
                    </a:stretch>
                  </pic:blipFill>
                  <pic:spPr bwMode="auto">
                    <a:xfrm>
                      <a:off x="0" y="0"/>
                      <a:ext cx="140970" cy="90805"/>
                    </a:xfrm>
                    <a:prstGeom prst="rect">
                      <a:avLst/>
                    </a:prstGeom>
                    <a:noFill/>
                    <a:ln>
                      <a:noFill/>
                    </a:ln>
                  </pic:spPr>
                </pic:pic>
              </a:graphicData>
            </a:graphic>
          </wp:inline>
        </w:drawing>
      </w:r>
      <w:r w:rsidRPr="006E41B7">
        <w:rPr>
          <w:noProof/>
          <w:sz w:val="28"/>
          <w:szCs w:val="28"/>
        </w:rPr>
        <w:drawing>
          <wp:inline distT="0" distB="0" distL="0" distR="0" wp14:anchorId="2E339EA3" wp14:editId="0D599AA0">
            <wp:extent cx="178435" cy="1524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7">
                      <a:extLst/>
                    </a:blip>
                    <a:srcRect/>
                    <a:stretch>
                      <a:fillRect/>
                    </a:stretch>
                  </pic:blipFill>
                  <pic:spPr bwMode="auto">
                    <a:xfrm>
                      <a:off x="0" y="0"/>
                      <a:ext cx="178435" cy="152400"/>
                    </a:xfrm>
                    <a:prstGeom prst="rect">
                      <a:avLst/>
                    </a:prstGeom>
                    <a:noFill/>
                    <a:ln>
                      <a:noFill/>
                    </a:ln>
                  </pic:spPr>
                </pic:pic>
              </a:graphicData>
            </a:graphic>
          </wp:inline>
        </w:drawing>
      </w:r>
      <w:r w:rsidRPr="006E41B7">
        <w:rPr>
          <w:noProof/>
          <w:sz w:val="28"/>
          <w:szCs w:val="28"/>
        </w:rPr>
        <w:drawing>
          <wp:inline distT="0" distB="0" distL="0" distR="0" wp14:anchorId="418DA392" wp14:editId="71C901C3">
            <wp:extent cx="131445" cy="152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8">
                      <a:extLst/>
                    </a:blip>
                    <a:srcRect/>
                    <a:stretch>
                      <a:fillRect/>
                    </a:stretch>
                  </pic:blipFill>
                  <pic:spPr bwMode="auto">
                    <a:xfrm>
                      <a:off x="0" y="0"/>
                      <a:ext cx="131445" cy="152400"/>
                    </a:xfrm>
                    <a:prstGeom prst="rect">
                      <a:avLst/>
                    </a:prstGeom>
                    <a:noFill/>
                    <a:ln>
                      <a:noFill/>
                    </a:ln>
                  </pic:spPr>
                </pic:pic>
              </a:graphicData>
            </a:graphic>
          </wp:inline>
        </w:drawing>
      </w:r>
      <w:r w:rsidRPr="006E41B7">
        <w:rPr>
          <w:rFonts w:ascii="Times New Roman" w:eastAsia="Times New Roman" w:hAnsi="Times New Roman" w:cs="Times New Roman"/>
          <w:sz w:val="28"/>
          <w:szCs w:val="28"/>
        </w:rPr>
        <w:t>.</w:t>
      </w:r>
    </w:p>
    <w:p w:rsidR="006E41B7" w:rsidRDefault="006E41B7" w:rsidP="003D78E6">
      <w:pPr>
        <w:spacing w:after="0" w:line="360" w:lineRule="auto"/>
        <w:ind w:firstLine="709"/>
        <w:jc w:val="both"/>
        <w:rPr>
          <w:sz w:val="28"/>
          <w:szCs w:val="28"/>
        </w:rPr>
      </w:pPr>
      <w:r w:rsidRPr="006E41B7">
        <w:rPr>
          <w:rFonts w:ascii="Times New Roman" w:eastAsia="Times New Roman" w:hAnsi="Times New Roman" w:cs="Times New Roman"/>
          <w:sz w:val="28"/>
          <w:szCs w:val="28"/>
        </w:rPr>
        <w:t>Предсказываем</w:t>
      </w:r>
      <w:r>
        <w:rPr>
          <w:rFonts w:ascii="Times New Roman" w:eastAsia="Times New Roman" w:hAnsi="Times New Roman" w:cs="Times New Roman"/>
          <w:sz w:val="28"/>
          <w:szCs w:val="28"/>
        </w:rPr>
        <w:t>ая оценка пользователя для опре</w:t>
      </w:r>
      <w:r w:rsidRPr="006E41B7">
        <w:rPr>
          <w:rFonts w:ascii="Times New Roman" w:eastAsia="Times New Roman" w:hAnsi="Times New Roman" w:cs="Times New Roman"/>
          <w:sz w:val="28"/>
          <w:szCs w:val="28"/>
        </w:rPr>
        <w:t>деленного тендера вычисляется как средняя оценка всего кластера, к которому относится</w:t>
      </w:r>
      <w:r>
        <w:rPr>
          <w:rFonts w:ascii="Times New Roman" w:eastAsia="Times New Roman" w:hAnsi="Times New Roman" w:cs="Times New Roman"/>
          <w:sz w:val="28"/>
          <w:szCs w:val="28"/>
        </w:rPr>
        <w:t xml:space="preserve"> данный поль</w:t>
      </w:r>
      <w:r w:rsidRPr="006E41B7">
        <w:rPr>
          <w:rFonts w:ascii="Times New Roman" w:eastAsia="Times New Roman" w:hAnsi="Times New Roman" w:cs="Times New Roman"/>
          <w:sz w:val="28"/>
          <w:szCs w:val="28"/>
        </w:rPr>
        <w:t>зователь:</w:t>
      </w:r>
    </w:p>
    <w:p w:rsidR="0089537D" w:rsidRDefault="00776338" w:rsidP="00C11D53">
      <w:pPr>
        <w:spacing w:after="0" w:line="360" w:lineRule="auto"/>
        <w:ind w:firstLine="709"/>
        <w:jc w:val="right"/>
        <w:rPr>
          <w:rFonts w:ascii="Times New Roman" w:eastAsia="Times New Roman" w:hAnsi="Times New Roman" w:cs="Times New Roman"/>
          <w:color w:val="000000"/>
          <w:sz w:val="28"/>
          <w:szCs w:val="28"/>
        </w:rPr>
      </w:pPr>
      <m:oMath>
        <m:acc>
          <m:accPr>
            <m:ctrlPr>
              <w:rPr>
                <w:rFonts w:ascii="Cambria Math" w:eastAsia="Times New Roman" w:hAnsi="Cambria Math" w:cs="Times New Roman"/>
                <w:i/>
                <w:color w:val="000000"/>
                <w:sz w:val="32"/>
                <w:szCs w:val="28"/>
              </w:rPr>
            </m:ctrlPr>
          </m:accPr>
          <m:e>
            <m:sSub>
              <m:sSubPr>
                <m:ctrlPr>
                  <w:rPr>
                    <w:rFonts w:ascii="Cambria Math" w:eastAsia="Times New Roman" w:hAnsi="Cambria Math" w:cs="Times New Roman"/>
                    <w:i/>
                    <w:color w:val="000000"/>
                    <w:sz w:val="32"/>
                    <w:szCs w:val="28"/>
                  </w:rPr>
                </m:ctrlPr>
              </m:sSubPr>
              <m:e>
                <m:r>
                  <w:rPr>
                    <w:rFonts w:ascii="Cambria Math" w:eastAsia="Times New Roman" w:hAnsi="Cambria Math" w:cs="Times New Roman"/>
                    <w:color w:val="000000"/>
                    <w:sz w:val="32"/>
                    <w:szCs w:val="28"/>
                  </w:rPr>
                  <m:t>e</m:t>
                </m:r>
              </m:e>
              <m:sub>
                <m:r>
                  <w:rPr>
                    <w:rFonts w:ascii="Cambria Math" w:eastAsia="Times New Roman" w:hAnsi="Cambria Math" w:cs="Times New Roman"/>
                    <w:color w:val="000000"/>
                    <w:sz w:val="32"/>
                    <w:szCs w:val="28"/>
                  </w:rPr>
                  <m:t>ut</m:t>
                </m:r>
              </m:sub>
            </m:sSub>
          </m:e>
        </m:acc>
        <m:r>
          <w:rPr>
            <w:rFonts w:ascii="Cambria Math" w:eastAsia="Times New Roman" w:hAnsi="Cambria Math" w:cs="Times New Roman"/>
            <w:color w:val="000000"/>
            <w:sz w:val="32"/>
            <w:szCs w:val="28"/>
          </w:rPr>
          <m:t>=</m:t>
        </m:r>
        <m:f>
          <m:fPr>
            <m:ctrlPr>
              <w:rPr>
                <w:rFonts w:ascii="Cambria Math" w:eastAsia="Times New Roman" w:hAnsi="Cambria Math" w:cs="Times New Roman"/>
                <w:i/>
                <w:color w:val="000000"/>
                <w:sz w:val="32"/>
                <w:szCs w:val="28"/>
              </w:rPr>
            </m:ctrlPr>
          </m:fPr>
          <m:num>
            <m:r>
              <w:rPr>
                <w:rFonts w:ascii="Cambria Math" w:eastAsia="Times New Roman" w:hAnsi="Cambria Math" w:cs="Times New Roman"/>
                <w:color w:val="000000"/>
                <w:sz w:val="32"/>
                <w:szCs w:val="28"/>
              </w:rPr>
              <m:t>1</m:t>
            </m:r>
          </m:num>
          <m:den>
            <m:d>
              <m:dPr>
                <m:begChr m:val="|"/>
                <m:endChr m:val="|"/>
                <m:ctrlPr>
                  <w:rPr>
                    <w:rFonts w:ascii="Cambria Math" w:eastAsia="Times New Roman" w:hAnsi="Cambria Math" w:cs="Times New Roman"/>
                    <w:i/>
                    <w:color w:val="000000"/>
                    <w:sz w:val="32"/>
                    <w:szCs w:val="28"/>
                  </w:rPr>
                </m:ctrlPr>
              </m:dPr>
              <m:e>
                <m:r>
                  <w:rPr>
                    <w:rFonts w:ascii="Cambria Math" w:eastAsia="Times New Roman" w:hAnsi="Cambria Math" w:cs="Times New Roman"/>
                    <w:color w:val="000000"/>
                    <w:sz w:val="32"/>
                    <w:szCs w:val="28"/>
                  </w:rPr>
                  <m:t>G(u)</m:t>
                </m:r>
              </m:e>
            </m:d>
          </m:den>
        </m:f>
        <m:nary>
          <m:naryPr>
            <m:chr m:val="∑"/>
            <m:limLoc m:val="undOvr"/>
            <m:supHide m:val="1"/>
            <m:ctrlPr>
              <w:rPr>
                <w:rFonts w:ascii="Cambria Math" w:eastAsia="Times New Roman" w:hAnsi="Cambria Math" w:cs="Times New Roman"/>
                <w:i/>
                <w:color w:val="000000"/>
                <w:sz w:val="32"/>
                <w:szCs w:val="28"/>
              </w:rPr>
            </m:ctrlPr>
          </m:naryPr>
          <m:sub>
            <m:r>
              <w:rPr>
                <w:rFonts w:ascii="Cambria Math" w:eastAsia="Times New Roman" w:hAnsi="Cambria Math" w:cs="Times New Roman"/>
                <w:color w:val="000000"/>
                <w:sz w:val="32"/>
                <w:szCs w:val="28"/>
              </w:rPr>
              <m:t>v∈G(u)</m:t>
            </m:r>
          </m:sub>
          <m:sup/>
          <m:e>
            <m:sSub>
              <m:sSubPr>
                <m:ctrlPr>
                  <w:rPr>
                    <w:rFonts w:ascii="Cambria Math" w:eastAsia="Times New Roman" w:hAnsi="Cambria Math" w:cs="Times New Roman"/>
                    <w:i/>
                    <w:color w:val="000000"/>
                    <w:sz w:val="32"/>
                    <w:szCs w:val="28"/>
                  </w:rPr>
                </m:ctrlPr>
              </m:sSubPr>
              <m:e>
                <m:r>
                  <w:rPr>
                    <w:rFonts w:ascii="Cambria Math" w:eastAsia="Times New Roman" w:hAnsi="Cambria Math" w:cs="Times New Roman"/>
                    <w:color w:val="000000"/>
                    <w:sz w:val="32"/>
                    <w:szCs w:val="28"/>
                  </w:rPr>
                  <m:t>e</m:t>
                </m:r>
              </m:e>
              <m:sub>
                <m:r>
                  <w:rPr>
                    <w:rFonts w:ascii="Cambria Math" w:eastAsia="Times New Roman" w:hAnsi="Cambria Math" w:cs="Times New Roman"/>
                    <w:color w:val="000000"/>
                    <w:sz w:val="32"/>
                    <w:szCs w:val="28"/>
                  </w:rPr>
                  <m:t>ut</m:t>
                </m:r>
              </m:sub>
            </m:sSub>
          </m:e>
        </m:nary>
      </m:oMath>
      <w:r w:rsidR="00C11D53" w:rsidRPr="00C11D53">
        <w:rPr>
          <w:rFonts w:ascii="Times New Roman" w:eastAsia="Times New Roman" w:hAnsi="Times New Roman" w:cs="Times New Roman"/>
          <w:sz w:val="28"/>
          <w:szCs w:val="32"/>
        </w:rPr>
        <w:tab/>
      </w:r>
      <w:r w:rsidR="00C11D53" w:rsidRPr="00C11D53">
        <w:rPr>
          <w:rFonts w:ascii="Times New Roman" w:eastAsia="Times New Roman" w:hAnsi="Times New Roman" w:cs="Times New Roman"/>
          <w:sz w:val="28"/>
          <w:szCs w:val="32"/>
        </w:rPr>
        <w:tab/>
      </w:r>
      <w:r w:rsidR="00C11D53" w:rsidRPr="00C11D53">
        <w:rPr>
          <w:rFonts w:ascii="Times New Roman" w:eastAsia="Times New Roman" w:hAnsi="Times New Roman" w:cs="Times New Roman"/>
          <w:sz w:val="28"/>
          <w:szCs w:val="32"/>
        </w:rPr>
        <w:tab/>
      </w:r>
      <w:r w:rsidR="00C11D53" w:rsidRPr="00C11D53">
        <w:rPr>
          <w:rFonts w:ascii="Times New Roman" w:eastAsia="Times New Roman" w:hAnsi="Times New Roman" w:cs="Times New Roman"/>
          <w:sz w:val="28"/>
          <w:szCs w:val="32"/>
        </w:rPr>
        <w:tab/>
        <w:t>(</w:t>
      </w:r>
      <w:r w:rsidR="00C11D53">
        <w:rPr>
          <w:rFonts w:ascii="Times New Roman" w:eastAsia="Times New Roman" w:hAnsi="Times New Roman" w:cs="Times New Roman"/>
          <w:sz w:val="28"/>
          <w:szCs w:val="32"/>
        </w:rPr>
        <w:t>3</w:t>
      </w:r>
      <w:r w:rsidR="00C11D53" w:rsidRPr="00C11D53">
        <w:rPr>
          <w:rFonts w:ascii="Times New Roman" w:eastAsia="Times New Roman" w:hAnsi="Times New Roman" w:cs="Times New Roman"/>
          <w:sz w:val="28"/>
          <w:szCs w:val="32"/>
        </w:rPr>
        <w:t>)</w:t>
      </w:r>
    </w:p>
    <w:p w:rsidR="003D78E6" w:rsidRPr="0089537D" w:rsidRDefault="003D78E6" w:rsidP="00B435E3">
      <w:pPr>
        <w:spacing w:after="0" w:line="360" w:lineRule="auto"/>
        <w:ind w:firstLine="709"/>
        <w:jc w:val="both"/>
        <w:rPr>
          <w:i/>
          <w:sz w:val="28"/>
          <w:szCs w:val="28"/>
        </w:rPr>
      </w:pPr>
      <w:r w:rsidRPr="003D78E6">
        <w:rPr>
          <w:rFonts w:ascii="Times New Roman" w:eastAsia="Times New Roman" w:hAnsi="Times New Roman" w:cs="Times New Roman"/>
          <w:sz w:val="28"/>
          <w:szCs w:val="28"/>
        </w:rPr>
        <w:t xml:space="preserve">где  </w:t>
      </w:r>
      <m:oMath>
        <m:acc>
          <m:accPr>
            <m:ctrlPr>
              <w:rPr>
                <w:rFonts w:ascii="Cambria Math" w:eastAsia="Times New Roman" w:hAnsi="Cambria Math" w:cs="Times New Roman"/>
                <w:i/>
                <w:color w:val="000000"/>
                <w:sz w:val="28"/>
                <w:szCs w:val="28"/>
              </w:rPr>
            </m:ctrlPr>
          </m:acc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e</m:t>
                </m:r>
              </m:e>
              <m:sub>
                <m:r>
                  <w:rPr>
                    <w:rFonts w:ascii="Cambria Math" w:eastAsia="Times New Roman" w:hAnsi="Cambria Math" w:cs="Times New Roman"/>
                    <w:color w:val="000000"/>
                    <w:sz w:val="28"/>
                    <w:szCs w:val="28"/>
                  </w:rPr>
                  <m:t>ut</m:t>
                </m:r>
              </m:sub>
            </m:sSub>
          </m:e>
        </m:acc>
        <m:r>
          <w:rPr>
            <w:rFonts w:ascii="Cambria Math" w:eastAsia="Times New Roman" w:hAnsi="Cambria Math" w:cs="Times New Roman"/>
            <w:color w:val="000000"/>
            <w:sz w:val="28"/>
            <w:szCs w:val="28"/>
          </w:rPr>
          <m:t xml:space="preserve"> </m:t>
        </m:r>
      </m:oMath>
      <w:r w:rsidRPr="003D78E6">
        <w:rPr>
          <w:rFonts w:ascii="Times New Roman" w:eastAsia="Times New Roman" w:hAnsi="Times New Roman" w:cs="Times New Roman"/>
          <w:sz w:val="28"/>
          <w:szCs w:val="28"/>
        </w:rPr>
        <w:t xml:space="preserve">– предсказанная оценка тендера </w:t>
      </w:r>
      <w:r w:rsidR="0089537D" w:rsidRPr="0089537D">
        <w:rPr>
          <w:i/>
          <w:noProof/>
          <w:sz w:val="28"/>
          <w:szCs w:val="28"/>
          <w:lang w:val="en-US"/>
        </w:rPr>
        <w:t>t</w:t>
      </w:r>
      <w:r>
        <w:rPr>
          <w:rFonts w:ascii="Times New Roman" w:eastAsia="Times New Roman" w:hAnsi="Times New Roman" w:cs="Times New Roman"/>
          <w:sz w:val="28"/>
          <w:szCs w:val="28"/>
        </w:rPr>
        <w:t xml:space="preserve"> пользова</w:t>
      </w:r>
      <w:r w:rsidRPr="003D78E6">
        <w:rPr>
          <w:rFonts w:ascii="Times New Roman" w:eastAsia="Times New Roman" w:hAnsi="Times New Roman" w:cs="Times New Roman"/>
          <w:sz w:val="28"/>
          <w:szCs w:val="28"/>
        </w:rPr>
        <w:t xml:space="preserve">телем </w:t>
      </w:r>
      <w:r w:rsidR="0089537D" w:rsidRPr="0089537D">
        <w:rPr>
          <w:i/>
          <w:noProof/>
          <w:sz w:val="28"/>
          <w:szCs w:val="28"/>
          <w:lang w:val="en-US"/>
        </w:rPr>
        <w:t>u</w:t>
      </w:r>
    </w:p>
    <w:p w:rsidR="003D78E6" w:rsidRPr="0089537D" w:rsidRDefault="0089537D" w:rsidP="00B435E3">
      <w:pPr>
        <w:tabs>
          <w:tab w:val="num" w:pos="993"/>
        </w:tabs>
        <w:spacing w:after="0" w:line="360" w:lineRule="auto"/>
        <w:ind w:left="360" w:firstLine="709"/>
        <w:jc w:val="both"/>
        <w:rPr>
          <w:sz w:val="28"/>
          <w:szCs w:val="28"/>
        </w:rPr>
      </w:pPr>
      <m:oMath>
        <m:r>
          <w:rPr>
            <w:rFonts w:ascii="Cambria Math" w:eastAsia="Times New Roman" w:hAnsi="Cambria Math" w:cs="Times New Roman"/>
            <w:color w:val="000000"/>
            <w:sz w:val="28"/>
            <w:szCs w:val="28"/>
          </w:rPr>
          <m:t>G(u)</m:t>
        </m:r>
      </m:oMath>
      <w:r w:rsidR="003D78E6" w:rsidRPr="0089537D">
        <w:rPr>
          <w:rFonts w:ascii="Times New Roman" w:eastAsia="Times New Roman" w:hAnsi="Times New Roman" w:cs="Times New Roman"/>
          <w:sz w:val="28"/>
          <w:szCs w:val="28"/>
        </w:rPr>
        <w:t>– число пользователей в кластере, к которому относится пользователь</w:t>
      </w:r>
      <w:r w:rsidR="003D78E6" w:rsidRPr="00B435E3">
        <w:rPr>
          <w:rFonts w:ascii="Times New Roman" w:eastAsia="Times New Roman" w:hAnsi="Times New Roman" w:cs="Times New Roman"/>
          <w:i/>
          <w:sz w:val="28"/>
          <w:szCs w:val="28"/>
        </w:rPr>
        <w:t xml:space="preserve"> </w:t>
      </w:r>
      <w:r w:rsidR="00B435E3" w:rsidRPr="00B435E3">
        <w:rPr>
          <w:i/>
          <w:noProof/>
          <w:sz w:val="28"/>
          <w:szCs w:val="28"/>
          <w:lang w:val="en-US"/>
        </w:rPr>
        <w:t>u</w:t>
      </w:r>
      <w:r w:rsidR="003D78E6" w:rsidRPr="0089537D">
        <w:rPr>
          <w:rFonts w:ascii="Times New Roman" w:eastAsia="Times New Roman" w:hAnsi="Times New Roman" w:cs="Times New Roman"/>
          <w:sz w:val="28"/>
          <w:szCs w:val="28"/>
        </w:rPr>
        <w:t>;</w:t>
      </w:r>
      <w:r w:rsidR="0045669C" w:rsidRPr="0089537D">
        <w:rPr>
          <w:sz w:val="28"/>
          <w:szCs w:val="28"/>
        </w:rPr>
        <w:t xml:space="preserve"> </w:t>
      </w:r>
    </w:p>
    <w:p w:rsidR="00372BA6" w:rsidRPr="00B435E3" w:rsidRDefault="00776338" w:rsidP="00B435E3">
      <w:pPr>
        <w:tabs>
          <w:tab w:val="num" w:pos="360"/>
          <w:tab w:val="left" w:pos="993"/>
        </w:tabs>
        <w:spacing w:after="0" w:line="360" w:lineRule="auto"/>
        <w:ind w:left="360" w:firstLine="709"/>
        <w:jc w:val="both"/>
        <w:rPr>
          <w:rFonts w:ascii="Times New Roman" w:eastAsia="Times New Roman" w:hAnsi="Times New Roman" w:cs="Times New Roman"/>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e</m:t>
            </m:r>
          </m:e>
          <m:sub>
            <m:r>
              <w:rPr>
                <w:rFonts w:ascii="Cambria Math" w:eastAsia="Times New Roman" w:hAnsi="Cambria Math" w:cs="Times New Roman"/>
                <w:color w:val="000000"/>
                <w:sz w:val="28"/>
                <w:szCs w:val="28"/>
              </w:rPr>
              <m:t>ut</m:t>
            </m:r>
          </m:sub>
        </m:sSub>
      </m:oMath>
      <w:r w:rsidR="003D78E6" w:rsidRPr="00B435E3">
        <w:rPr>
          <w:rFonts w:ascii="Times New Roman" w:eastAsia="Times New Roman" w:hAnsi="Times New Roman" w:cs="Times New Roman"/>
          <w:sz w:val="28"/>
          <w:szCs w:val="28"/>
        </w:rPr>
        <w:t>– оценка тендера</w:t>
      </w:r>
      <w:r w:rsidR="00B435E3" w:rsidRPr="00B435E3">
        <w:rPr>
          <w:noProof/>
        </w:rPr>
        <w:t xml:space="preserve"> </w:t>
      </w:r>
      <w:r w:rsidR="00B435E3" w:rsidRPr="00B435E3">
        <w:rPr>
          <w:rFonts w:ascii="Times New Roman" w:hAnsi="Times New Roman" w:cs="Times New Roman"/>
          <w:i/>
          <w:noProof/>
          <w:sz w:val="28"/>
          <w:szCs w:val="28"/>
          <w:lang w:val="en-US"/>
        </w:rPr>
        <w:t>t</w:t>
      </w:r>
      <w:r w:rsidR="003D78E6" w:rsidRPr="00B435E3">
        <w:rPr>
          <w:rFonts w:ascii="Times New Roman" w:eastAsia="Times New Roman" w:hAnsi="Times New Roman" w:cs="Times New Roman"/>
          <w:sz w:val="28"/>
          <w:szCs w:val="28"/>
        </w:rPr>
        <w:t xml:space="preserve"> пользователем </w:t>
      </w:r>
      <w:r w:rsidR="00B435E3" w:rsidRPr="00B435E3">
        <w:rPr>
          <w:rFonts w:ascii="Times New Roman" w:hAnsi="Times New Roman" w:cs="Times New Roman"/>
          <w:i/>
          <w:noProof/>
          <w:sz w:val="28"/>
          <w:szCs w:val="28"/>
          <w:lang w:val="en-US"/>
        </w:rPr>
        <w:t>u</w:t>
      </w:r>
      <w:r w:rsidR="00B435E3" w:rsidRPr="00B435E3">
        <w:rPr>
          <w:rFonts w:ascii="Times New Roman" w:hAnsi="Times New Roman" w:cs="Times New Roman"/>
          <w:noProof/>
          <w:sz w:val="28"/>
          <w:szCs w:val="28"/>
        </w:rPr>
        <w:t xml:space="preserve"> </w:t>
      </w:r>
      <w:r w:rsidR="003D78E6" w:rsidRPr="00B435E3">
        <w:rPr>
          <w:rFonts w:ascii="Times New Roman" w:eastAsia="Times New Roman" w:hAnsi="Times New Roman" w:cs="Times New Roman"/>
          <w:sz w:val="28"/>
          <w:szCs w:val="28"/>
        </w:rPr>
        <w:t>(другим</w:t>
      </w:r>
      <w:r w:rsidR="003D78E6" w:rsidRPr="00B435E3">
        <w:rPr>
          <w:sz w:val="28"/>
          <w:szCs w:val="28"/>
        </w:rPr>
        <w:t xml:space="preserve"> </w:t>
      </w:r>
      <w:r w:rsidR="00B435E3">
        <w:rPr>
          <w:rFonts w:ascii="Times New Roman" w:eastAsia="Times New Roman" w:hAnsi="Times New Roman" w:cs="Times New Roman"/>
          <w:sz w:val="28"/>
          <w:szCs w:val="28"/>
        </w:rPr>
        <w:t>пользователем кластера);</w:t>
      </w:r>
    </w:p>
    <w:p w:rsidR="003D78E6" w:rsidRDefault="003D78E6" w:rsidP="00B435E3">
      <w:pPr>
        <w:tabs>
          <w:tab w:val="num" w:pos="567"/>
          <w:tab w:val="left" w:pos="993"/>
        </w:tabs>
        <w:spacing w:after="0" w:line="360" w:lineRule="auto"/>
        <w:ind w:firstLine="709"/>
        <w:rPr>
          <w:rFonts w:ascii="Times New Roman" w:eastAsia="Times New Roman" w:hAnsi="Times New Roman" w:cs="Times New Roman"/>
          <w:sz w:val="28"/>
          <w:szCs w:val="28"/>
        </w:rPr>
      </w:pPr>
      <w:r w:rsidRPr="003D78E6">
        <w:rPr>
          <w:rFonts w:ascii="Times New Roman" w:eastAsia="Times New Roman" w:hAnsi="Times New Roman" w:cs="Times New Roman"/>
          <w:sz w:val="28"/>
          <w:szCs w:val="28"/>
        </w:rPr>
        <w:lastRenderedPageBreak/>
        <w:t>Рассмотрим еще один алгоритм, основанный на</w:t>
      </w:r>
      <w:r w:rsidRPr="003D78E6">
        <w:rPr>
          <w:sz w:val="28"/>
          <w:szCs w:val="28"/>
        </w:rPr>
        <w:t xml:space="preserve"> </w:t>
      </w:r>
      <w:r w:rsidRPr="003D78E6">
        <w:rPr>
          <w:rFonts w:ascii="Times New Roman" w:eastAsia="Times New Roman" w:hAnsi="Times New Roman" w:cs="Times New Roman"/>
          <w:sz w:val="28"/>
          <w:szCs w:val="28"/>
        </w:rPr>
        <w:t xml:space="preserve">принципе </w:t>
      </w:r>
      <w:r w:rsidR="00F90B2A">
        <w:rPr>
          <w:rFonts w:ascii="Times New Roman" w:eastAsia="Times New Roman" w:hAnsi="Times New Roman" w:cs="Times New Roman"/>
          <w:sz w:val="28"/>
          <w:szCs w:val="28"/>
        </w:rPr>
        <w:t>«</w:t>
      </w:r>
      <w:proofErr w:type="spellStart"/>
      <w:r w:rsidRPr="003D78E6">
        <w:rPr>
          <w:rFonts w:ascii="Times New Roman" w:eastAsia="Times New Roman" w:hAnsi="Times New Roman" w:cs="Times New Roman"/>
          <w:sz w:val="28"/>
          <w:szCs w:val="28"/>
        </w:rPr>
        <w:t>us</w:t>
      </w:r>
      <w:r>
        <w:rPr>
          <w:rFonts w:ascii="Times New Roman" w:eastAsia="Times New Roman" w:hAnsi="Times New Roman" w:cs="Times New Roman"/>
          <w:sz w:val="28"/>
          <w:szCs w:val="28"/>
        </w:rPr>
        <w:t>erbased</w:t>
      </w:r>
      <w:proofErr w:type="spellEnd"/>
      <w:r w:rsidR="00F90B2A">
        <w:rPr>
          <w:rFonts w:ascii="Times New Roman" w:eastAsia="Times New Roman" w:hAnsi="Times New Roman" w:cs="Times New Roman"/>
          <w:sz w:val="28"/>
          <w:szCs w:val="28"/>
        </w:rPr>
        <w:t>»</w:t>
      </w:r>
      <w:r>
        <w:rPr>
          <w:rFonts w:ascii="Times New Roman" w:eastAsia="Times New Roman" w:hAnsi="Times New Roman" w:cs="Times New Roman"/>
          <w:sz w:val="28"/>
          <w:szCs w:val="28"/>
        </w:rPr>
        <w:t>, который можно исполь</w:t>
      </w:r>
      <w:r w:rsidRPr="003D78E6">
        <w:rPr>
          <w:rFonts w:ascii="Times New Roman" w:eastAsia="Times New Roman" w:hAnsi="Times New Roman" w:cs="Times New Roman"/>
          <w:sz w:val="28"/>
          <w:szCs w:val="28"/>
        </w:rPr>
        <w:t xml:space="preserve">зовать для создания рекомендаций [4]. </w:t>
      </w:r>
    </w:p>
    <w:p w:rsidR="003D78E6" w:rsidRDefault="003D78E6" w:rsidP="00B435E3">
      <w:pPr>
        <w:tabs>
          <w:tab w:val="num" w:pos="567"/>
        </w:tabs>
        <w:spacing w:after="0" w:line="360" w:lineRule="auto"/>
        <w:ind w:firstLine="709"/>
        <w:rPr>
          <w:rFonts w:ascii="Times New Roman" w:eastAsia="Times New Roman" w:hAnsi="Times New Roman" w:cs="Times New Roman"/>
          <w:sz w:val="28"/>
          <w:szCs w:val="28"/>
        </w:rPr>
      </w:pPr>
      <w:r w:rsidRPr="003D78E6">
        <w:rPr>
          <w:rFonts w:ascii="Times New Roman" w:eastAsia="Times New Roman" w:hAnsi="Times New Roman" w:cs="Times New Roman"/>
          <w:sz w:val="28"/>
          <w:szCs w:val="28"/>
        </w:rPr>
        <w:t>Приведем формулу, по кот</w:t>
      </w:r>
      <w:r>
        <w:rPr>
          <w:rFonts w:ascii="Times New Roman" w:eastAsia="Times New Roman" w:hAnsi="Times New Roman" w:cs="Times New Roman"/>
          <w:sz w:val="28"/>
          <w:szCs w:val="28"/>
        </w:rPr>
        <w:t>орой делается предсказание оцен</w:t>
      </w:r>
      <w:r w:rsidRPr="003D78E6">
        <w:rPr>
          <w:rFonts w:ascii="Times New Roman" w:eastAsia="Times New Roman" w:hAnsi="Times New Roman" w:cs="Times New Roman"/>
          <w:sz w:val="28"/>
          <w:szCs w:val="28"/>
        </w:rPr>
        <w:t>ки. Здесь также потребуется функция схожес</w:t>
      </w:r>
      <w:r>
        <w:rPr>
          <w:rFonts w:ascii="Times New Roman" w:eastAsia="Times New Roman" w:hAnsi="Times New Roman" w:cs="Times New Roman"/>
          <w:sz w:val="28"/>
          <w:szCs w:val="28"/>
        </w:rPr>
        <w:t>ти, о которой упоминалось ранее.</w:t>
      </w:r>
    </w:p>
    <w:p w:rsidR="003D78E6" w:rsidRPr="003D78E6" w:rsidRDefault="003D78E6" w:rsidP="003D78E6">
      <w:pPr>
        <w:spacing w:after="0" w:line="360" w:lineRule="auto"/>
        <w:ind w:firstLine="709"/>
        <w:jc w:val="both"/>
        <w:rPr>
          <w:sz w:val="28"/>
          <w:szCs w:val="28"/>
        </w:rPr>
      </w:pPr>
      <w:r w:rsidRPr="003D78E6">
        <w:rPr>
          <w:rFonts w:ascii="Times New Roman" w:eastAsia="Times New Roman" w:hAnsi="Times New Roman" w:cs="Times New Roman"/>
          <w:sz w:val="28"/>
          <w:szCs w:val="28"/>
        </w:rPr>
        <w:t>Таким образом,</w:t>
      </w:r>
      <w:r>
        <w:rPr>
          <w:rFonts w:ascii="Times New Roman" w:eastAsia="Times New Roman" w:hAnsi="Times New Roman" w:cs="Times New Roman"/>
          <w:sz w:val="28"/>
          <w:szCs w:val="28"/>
        </w:rPr>
        <w:t xml:space="preserve"> задача свелась к нахождению ми</w:t>
      </w:r>
      <w:r w:rsidRPr="003D78E6">
        <w:rPr>
          <w:rFonts w:ascii="Times New Roman" w:eastAsia="Times New Roman" w:hAnsi="Times New Roman" w:cs="Times New Roman"/>
          <w:sz w:val="28"/>
          <w:szCs w:val="28"/>
        </w:rPr>
        <w:t>нимума данного</w:t>
      </w:r>
      <w:r>
        <w:rPr>
          <w:rFonts w:ascii="Times New Roman" w:eastAsia="Times New Roman" w:hAnsi="Times New Roman" w:cs="Times New Roman"/>
          <w:sz w:val="28"/>
          <w:szCs w:val="28"/>
        </w:rPr>
        <w:t xml:space="preserve"> функционала. Это позволяет най</w:t>
      </w:r>
      <w:r w:rsidRPr="003D78E6">
        <w:rPr>
          <w:rFonts w:ascii="Times New Roman" w:eastAsia="Times New Roman" w:hAnsi="Times New Roman" w:cs="Times New Roman"/>
          <w:sz w:val="28"/>
          <w:szCs w:val="28"/>
        </w:rPr>
        <w:t>ти наиболее корректные оценки для предсказаний.</w:t>
      </w:r>
    </w:p>
    <w:p w:rsidR="00142777" w:rsidRDefault="003D78E6" w:rsidP="00142777">
      <w:pPr>
        <w:spacing w:after="0" w:line="360" w:lineRule="auto"/>
        <w:ind w:firstLine="709"/>
        <w:jc w:val="both"/>
        <w:rPr>
          <w:rFonts w:ascii="Times New Roman" w:eastAsia="Times New Roman" w:hAnsi="Times New Roman" w:cs="Times New Roman"/>
          <w:sz w:val="28"/>
          <w:szCs w:val="28"/>
        </w:rPr>
      </w:pPr>
      <w:r w:rsidRPr="003D78E6">
        <w:rPr>
          <w:rFonts w:ascii="Times New Roman" w:eastAsia="Times New Roman" w:hAnsi="Times New Roman" w:cs="Times New Roman"/>
          <w:sz w:val="28"/>
          <w:szCs w:val="28"/>
        </w:rPr>
        <w:t>Вероятность вычисляется по формуле:</w:t>
      </w:r>
    </w:p>
    <w:p w:rsidR="003D78E6" w:rsidRPr="003D78E6" w:rsidRDefault="00374788" w:rsidP="00374788">
      <w:pPr>
        <w:spacing w:after="0" w:line="360" w:lineRule="auto"/>
        <w:ind w:firstLine="709"/>
        <w:jc w:val="right"/>
        <w:rPr>
          <w:sz w:val="28"/>
          <w:szCs w:val="28"/>
        </w:rPr>
      </w:pPr>
      <m:oMath>
        <m:r>
          <w:rPr>
            <w:rFonts w:ascii="Cambria Math" w:hAnsi="Cambria Math" w:cs="Times New Roman"/>
            <w:sz w:val="36"/>
            <w:szCs w:val="36"/>
          </w:rPr>
          <m:t>P</m:t>
        </m:r>
        <m:d>
          <m:dPr>
            <m:ctrlPr>
              <w:rPr>
                <w:rFonts w:ascii="Cambria Math" w:hAnsi="Cambria Math" w:cs="Times New Roman"/>
                <w:i/>
                <w:sz w:val="36"/>
                <w:szCs w:val="36"/>
              </w:rPr>
            </m:ctrlPr>
          </m:dPr>
          <m:e>
            <m:r>
              <w:rPr>
                <w:rFonts w:ascii="Cambria Math" w:hAnsi="Cambria Math" w:cs="Times New Roman"/>
                <w:sz w:val="36"/>
                <w:szCs w:val="36"/>
              </w:rPr>
              <m:t>T</m:t>
            </m:r>
          </m:e>
        </m:d>
        <m:r>
          <w:rPr>
            <w:rFonts w:ascii="Cambria Math" w:hAnsi="Cambria Math" w:cs="Times New Roman"/>
            <w:sz w:val="36"/>
            <w:szCs w:val="36"/>
          </w:rPr>
          <m:t>=</m:t>
        </m:r>
        <m:f>
          <m:fPr>
            <m:ctrlPr>
              <w:rPr>
                <w:rFonts w:ascii="Cambria Math" w:hAnsi="Cambria Math" w:cs="Times New Roman"/>
                <w:i/>
                <w:sz w:val="36"/>
                <w:szCs w:val="36"/>
              </w:rPr>
            </m:ctrlPr>
          </m:fPr>
          <m:num>
            <m:nary>
              <m:naryPr>
                <m:chr m:val="∑"/>
                <m:limLoc m:val="subSup"/>
                <m:ctrlPr>
                  <w:rPr>
                    <w:rFonts w:ascii="Cambria Math" w:hAnsi="Cambria Math" w:cs="Times New Roman"/>
                    <w:i/>
                    <w:sz w:val="36"/>
                    <w:szCs w:val="36"/>
                  </w:rPr>
                </m:ctrlPr>
              </m:naryPr>
              <m:sub>
                <m:r>
                  <w:rPr>
                    <w:rFonts w:ascii="Cambria Math" w:hAnsi="Cambria Math" w:cs="Times New Roman"/>
                    <w:sz w:val="36"/>
                    <w:szCs w:val="36"/>
                  </w:rPr>
                  <m:t>i=1</m:t>
                </m:r>
              </m:sub>
              <m:sup>
                <m:r>
                  <w:rPr>
                    <w:rFonts w:ascii="Cambria Math" w:hAnsi="Cambria Math" w:cs="Times New Roman"/>
                    <w:sz w:val="36"/>
                    <w:szCs w:val="36"/>
                  </w:rPr>
                  <m:t>n</m:t>
                </m:r>
              </m:sup>
              <m:e>
                <m:r>
                  <w:rPr>
                    <w:rFonts w:ascii="Cambria Math" w:hAnsi="Cambria Math" w:cs="Times New Roman"/>
                    <w:sz w:val="36"/>
                    <w:szCs w:val="36"/>
                  </w:rPr>
                  <m:t>Ai</m:t>
                </m:r>
              </m:e>
            </m:nary>
          </m:num>
          <m:den>
            <m:nary>
              <m:naryPr>
                <m:chr m:val="∑"/>
                <m:limLoc m:val="subSup"/>
                <m:ctrlPr>
                  <w:rPr>
                    <w:rFonts w:ascii="Cambria Math" w:hAnsi="Cambria Math" w:cs="Times New Roman"/>
                    <w:i/>
                    <w:sz w:val="36"/>
                    <w:szCs w:val="36"/>
                  </w:rPr>
                </m:ctrlPr>
              </m:naryPr>
              <m:sub>
                <m:r>
                  <w:rPr>
                    <w:rFonts w:ascii="Cambria Math" w:hAnsi="Cambria Math" w:cs="Times New Roman"/>
                    <w:sz w:val="36"/>
                    <w:szCs w:val="36"/>
                  </w:rPr>
                  <m:t>i=1</m:t>
                </m:r>
              </m:sub>
              <m:sup>
                <m:r>
                  <w:rPr>
                    <w:rFonts w:ascii="Cambria Math" w:hAnsi="Cambria Math" w:cs="Times New Roman"/>
                    <w:sz w:val="36"/>
                    <w:szCs w:val="36"/>
                  </w:rPr>
                  <m:t>n</m:t>
                </m:r>
              </m:sup>
              <m:e>
                <m:r>
                  <w:rPr>
                    <w:rFonts w:ascii="Cambria Math" w:hAnsi="Cambria Math" w:cs="Times New Roman"/>
                    <w:sz w:val="36"/>
                    <w:szCs w:val="36"/>
                  </w:rPr>
                  <m:t>Bi</m:t>
                </m:r>
              </m:e>
            </m:nary>
          </m:den>
        </m:f>
        <m:r>
          <w:rPr>
            <w:rFonts w:ascii="Cambria Math" w:hAnsi="Cambria Math" w:cs="Times New Roman"/>
            <w:sz w:val="36"/>
            <w:szCs w:val="36"/>
          </w:rPr>
          <m:t>∙</m:t>
        </m:r>
        <m:f>
          <m:fPr>
            <m:ctrlPr>
              <w:rPr>
                <w:rFonts w:ascii="Cambria Math" w:hAnsi="Cambria Math" w:cs="Times New Roman"/>
                <w:i/>
                <w:sz w:val="36"/>
                <w:szCs w:val="36"/>
              </w:rPr>
            </m:ctrlPr>
          </m:fPr>
          <m:num>
            <m:r>
              <w:rPr>
                <w:rFonts w:ascii="Cambria Math" w:hAnsi="Cambria Math" w:cs="Times New Roman"/>
                <w:sz w:val="36"/>
                <w:szCs w:val="36"/>
              </w:rPr>
              <m:t>1</m:t>
            </m:r>
          </m:num>
          <m:den>
            <m:r>
              <w:rPr>
                <w:rFonts w:ascii="Cambria Math" w:hAnsi="Cambria Math" w:cs="Times New Roman"/>
                <w:sz w:val="36"/>
                <w:szCs w:val="36"/>
              </w:rPr>
              <m:t>n</m:t>
            </m:r>
          </m:den>
        </m:f>
      </m:oMath>
      <w:r w:rsidR="00E54EA7" w:rsidRPr="00374788">
        <w:rPr>
          <w:rFonts w:ascii="Times New Roman" w:hAnsi="Times New Roman" w:cs="Times New Roman"/>
          <w:sz w:val="36"/>
          <w:szCs w:val="36"/>
        </w:rPr>
        <w:tab/>
      </w:r>
      <w:r w:rsidR="00E54EA7" w:rsidRPr="00E54EA7">
        <w:rPr>
          <w:rFonts w:ascii="Times New Roman" w:hAnsi="Times New Roman" w:cs="Times New Roman"/>
          <w:sz w:val="28"/>
          <w:szCs w:val="28"/>
        </w:rPr>
        <w:tab/>
      </w:r>
      <w:r w:rsidR="00E54EA7" w:rsidRPr="00E54EA7">
        <w:rPr>
          <w:rFonts w:ascii="Times New Roman" w:hAnsi="Times New Roman" w:cs="Times New Roman"/>
          <w:sz w:val="28"/>
          <w:szCs w:val="28"/>
        </w:rPr>
        <w:tab/>
      </w:r>
      <w:r w:rsidRPr="00374788">
        <w:rPr>
          <w:rFonts w:ascii="Times New Roman" w:hAnsi="Times New Roman" w:cs="Times New Roman"/>
          <w:sz w:val="28"/>
          <w:szCs w:val="28"/>
        </w:rPr>
        <w:t xml:space="preserve">             </w:t>
      </w:r>
      <w:r w:rsidR="00E54EA7" w:rsidRPr="00E54EA7">
        <w:rPr>
          <w:rFonts w:ascii="Times New Roman" w:hAnsi="Times New Roman" w:cs="Times New Roman"/>
          <w:sz w:val="28"/>
          <w:szCs w:val="28"/>
        </w:rPr>
        <w:tab/>
      </w:r>
      <w:r w:rsidRPr="00374788">
        <w:rPr>
          <w:rFonts w:ascii="Times New Roman" w:hAnsi="Times New Roman" w:cs="Times New Roman"/>
          <w:sz w:val="28"/>
          <w:szCs w:val="28"/>
        </w:rPr>
        <w:t xml:space="preserve">   </w:t>
      </w:r>
      <w:r w:rsidR="00E54EA7" w:rsidRPr="00E54EA7">
        <w:rPr>
          <w:rFonts w:ascii="Times New Roman" w:hAnsi="Times New Roman" w:cs="Times New Roman"/>
          <w:sz w:val="28"/>
          <w:szCs w:val="28"/>
        </w:rPr>
        <w:t>(</w:t>
      </w:r>
      <w:r w:rsidR="00E54EA7">
        <w:rPr>
          <w:rFonts w:ascii="Times New Roman" w:hAnsi="Times New Roman" w:cs="Times New Roman"/>
          <w:sz w:val="28"/>
          <w:szCs w:val="28"/>
        </w:rPr>
        <w:t>4</w:t>
      </w:r>
      <w:r w:rsidR="00E54EA7" w:rsidRPr="00E54EA7">
        <w:rPr>
          <w:rFonts w:ascii="Times New Roman" w:hAnsi="Times New Roman" w:cs="Times New Roman"/>
          <w:sz w:val="28"/>
          <w:szCs w:val="28"/>
        </w:rPr>
        <w:t>)</w:t>
      </w:r>
    </w:p>
    <w:p w:rsidR="003D78E6" w:rsidRPr="003D78E6" w:rsidRDefault="003D78E6" w:rsidP="003D78E6">
      <w:pPr>
        <w:spacing w:after="0" w:line="360" w:lineRule="auto"/>
        <w:ind w:firstLine="709"/>
        <w:jc w:val="both"/>
        <w:rPr>
          <w:sz w:val="28"/>
          <w:szCs w:val="28"/>
        </w:rPr>
      </w:pPr>
      <w:r w:rsidRPr="003D78E6">
        <w:rPr>
          <w:rFonts w:ascii="Times New Roman" w:eastAsia="Times New Roman" w:hAnsi="Times New Roman" w:cs="Times New Roman"/>
          <w:sz w:val="28"/>
          <w:szCs w:val="28"/>
        </w:rPr>
        <w:t>где P(T) – вероятность победы в тендере;</w:t>
      </w:r>
    </w:p>
    <w:p w:rsidR="00142777" w:rsidRPr="00142777" w:rsidRDefault="00142777" w:rsidP="00142777">
      <w:pPr>
        <w:spacing w:after="0" w:line="360" w:lineRule="auto"/>
        <w:ind w:firstLine="709"/>
        <w:jc w:val="both"/>
        <w:rPr>
          <w:rFonts w:ascii="Times New Roman" w:eastAsia="Times New Roman" w:hAnsi="Times New Roman" w:cs="Times New Roman"/>
          <w:sz w:val="28"/>
          <w:szCs w:val="28"/>
        </w:rPr>
      </w:pPr>
      <w:r w:rsidRPr="00142777">
        <w:rPr>
          <w:rFonts w:ascii="Times New Roman" w:eastAsia="Times New Roman" w:hAnsi="Times New Roman" w:cs="Times New Roman"/>
          <w:i/>
          <w:sz w:val="28"/>
          <w:szCs w:val="28"/>
        </w:rPr>
        <w:t>А</w:t>
      </w:r>
      <w:r>
        <w:rPr>
          <w:rFonts w:ascii="Times New Roman" w:eastAsia="Times New Roman" w:hAnsi="Times New Roman" w:cs="Times New Roman"/>
          <w:sz w:val="28"/>
          <w:szCs w:val="28"/>
        </w:rPr>
        <w:t xml:space="preserve"> </w:t>
      </w:r>
      <w:r w:rsidR="003D78E6" w:rsidRPr="00142777">
        <w:rPr>
          <w:rFonts w:ascii="Times New Roman" w:eastAsia="Times New Roman" w:hAnsi="Times New Roman" w:cs="Times New Roman"/>
          <w:sz w:val="28"/>
          <w:szCs w:val="28"/>
        </w:rPr>
        <w:t>– балл который присваивается систем</w:t>
      </w:r>
      <w:r>
        <w:rPr>
          <w:rFonts w:ascii="Times New Roman" w:eastAsia="Times New Roman" w:hAnsi="Times New Roman" w:cs="Times New Roman"/>
          <w:sz w:val="28"/>
          <w:szCs w:val="28"/>
        </w:rPr>
        <w:t>ой кон</w:t>
      </w:r>
      <w:r w:rsidRPr="00142777">
        <w:rPr>
          <w:rFonts w:ascii="Times New Roman" w:eastAsia="Times New Roman" w:hAnsi="Times New Roman" w:cs="Times New Roman"/>
          <w:sz w:val="28"/>
          <w:szCs w:val="28"/>
        </w:rPr>
        <w:t xml:space="preserve">кретному тендеру, исходя </w:t>
      </w:r>
      <w:r w:rsidR="003D78E6" w:rsidRPr="00142777">
        <w:rPr>
          <w:rFonts w:ascii="Times New Roman" w:eastAsia="Times New Roman" w:hAnsi="Times New Roman" w:cs="Times New Roman"/>
          <w:sz w:val="28"/>
          <w:szCs w:val="28"/>
        </w:rPr>
        <w:t>из представленной выше оценки;</w:t>
      </w:r>
    </w:p>
    <w:p w:rsidR="00142777" w:rsidRPr="00142777" w:rsidRDefault="00142777" w:rsidP="00142777">
      <w:pPr>
        <w:spacing w:after="0" w:line="360" w:lineRule="auto"/>
        <w:ind w:firstLine="709"/>
        <w:jc w:val="both"/>
        <w:rPr>
          <w:rFonts w:ascii="Times New Roman" w:eastAsia="Times New Roman" w:hAnsi="Times New Roman" w:cs="Times New Roman"/>
          <w:sz w:val="28"/>
          <w:szCs w:val="28"/>
        </w:rPr>
      </w:pPr>
      <w:r w:rsidRPr="00142777">
        <w:rPr>
          <w:rFonts w:ascii="Times New Roman" w:eastAsia="Times New Roman" w:hAnsi="Times New Roman" w:cs="Times New Roman"/>
          <w:i/>
          <w:sz w:val="28"/>
          <w:szCs w:val="28"/>
          <w:lang w:val="en-US"/>
        </w:rPr>
        <w:t>B</w:t>
      </w:r>
      <w:r w:rsidRPr="00142777">
        <w:rPr>
          <w:rFonts w:ascii="Times New Roman" w:eastAsia="Times New Roman" w:hAnsi="Times New Roman" w:cs="Times New Roman"/>
          <w:sz w:val="28"/>
          <w:szCs w:val="28"/>
        </w:rPr>
        <w:t xml:space="preserve"> </w:t>
      </w:r>
      <w:r w:rsidR="003D78E6" w:rsidRPr="00142777">
        <w:rPr>
          <w:rFonts w:ascii="Times New Roman" w:eastAsia="Times New Roman" w:hAnsi="Times New Roman" w:cs="Times New Roman"/>
          <w:sz w:val="28"/>
          <w:szCs w:val="28"/>
        </w:rPr>
        <w:t xml:space="preserve">– </w:t>
      </w:r>
      <w:proofErr w:type="gramStart"/>
      <w:r w:rsidR="003D78E6" w:rsidRPr="00142777">
        <w:rPr>
          <w:rFonts w:ascii="Times New Roman" w:eastAsia="Times New Roman" w:hAnsi="Times New Roman" w:cs="Times New Roman"/>
          <w:sz w:val="28"/>
          <w:szCs w:val="28"/>
        </w:rPr>
        <w:t>максимальный</w:t>
      </w:r>
      <w:proofErr w:type="gramEnd"/>
      <w:r w:rsidR="003D78E6" w:rsidRPr="00142777">
        <w:rPr>
          <w:rFonts w:ascii="Times New Roman" w:eastAsia="Times New Roman" w:hAnsi="Times New Roman" w:cs="Times New Roman"/>
          <w:sz w:val="28"/>
          <w:szCs w:val="28"/>
        </w:rPr>
        <w:t xml:space="preserve"> балл;</w:t>
      </w:r>
    </w:p>
    <w:p w:rsidR="00142777" w:rsidRPr="00142777" w:rsidRDefault="00776338" w:rsidP="00374788">
      <w:pPr>
        <w:tabs>
          <w:tab w:val="left" w:pos="709"/>
          <w:tab w:val="left" w:pos="851"/>
          <w:tab w:val="left" w:pos="993"/>
          <w:tab w:val="left" w:pos="1843"/>
        </w:tabs>
        <w:spacing w:after="0" w:line="360" w:lineRule="auto"/>
        <w:ind w:firstLine="709"/>
        <w:jc w:val="both"/>
        <w:rPr>
          <w:sz w:val="28"/>
          <w:szCs w:val="28"/>
        </w:rPr>
      </w:pPr>
      <m:oMath>
        <m:nary>
          <m:naryPr>
            <m:chr m:val="∑"/>
            <m:limLoc m:val="subSup"/>
            <m:ctrlPr>
              <w:rPr>
                <w:rFonts w:ascii="Cambria Math" w:hAnsi="Cambria Math" w:cs="Times New Roman"/>
                <w:i/>
                <w:sz w:val="36"/>
                <w:szCs w:val="36"/>
              </w:rPr>
            </m:ctrlPr>
          </m:naryPr>
          <m:sub>
            <m:r>
              <w:rPr>
                <w:rFonts w:ascii="Cambria Math" w:hAnsi="Cambria Math" w:cs="Times New Roman"/>
                <w:sz w:val="36"/>
                <w:szCs w:val="36"/>
              </w:rPr>
              <m:t>i=1</m:t>
            </m:r>
          </m:sub>
          <m:sup>
            <m:r>
              <w:rPr>
                <w:rFonts w:ascii="Cambria Math" w:hAnsi="Cambria Math" w:cs="Times New Roman"/>
                <w:sz w:val="36"/>
                <w:szCs w:val="36"/>
              </w:rPr>
              <m:t>n</m:t>
            </m:r>
          </m:sup>
          <m:e>
            <m:r>
              <w:rPr>
                <w:rFonts w:ascii="Cambria Math" w:hAnsi="Cambria Math" w:cs="Times New Roman"/>
                <w:sz w:val="36"/>
                <w:szCs w:val="36"/>
              </w:rPr>
              <m:t>Ai</m:t>
            </m:r>
          </m:e>
        </m:nary>
      </m:oMath>
      <w:r w:rsidR="003D78E6" w:rsidRPr="00142777">
        <w:rPr>
          <w:rFonts w:ascii="Times New Roman" w:eastAsia="Times New Roman" w:hAnsi="Times New Roman" w:cs="Times New Roman"/>
          <w:sz w:val="28"/>
          <w:szCs w:val="28"/>
        </w:rPr>
        <w:t xml:space="preserve"> – сумма баллов, присвоенных</w:t>
      </w:r>
      <w:r w:rsidR="00142777" w:rsidRPr="00142777">
        <w:rPr>
          <w:rFonts w:ascii="Times New Roman" w:eastAsia="Times New Roman" w:hAnsi="Times New Roman" w:cs="Times New Roman"/>
          <w:sz w:val="28"/>
          <w:szCs w:val="28"/>
        </w:rPr>
        <w:t xml:space="preserve"> конкретному тендеру, исходя из</w:t>
      </w:r>
    </w:p>
    <w:p w:rsidR="00142777" w:rsidRDefault="003D78E6" w:rsidP="00142777">
      <w:pPr>
        <w:tabs>
          <w:tab w:val="left" w:pos="709"/>
          <w:tab w:val="left" w:pos="851"/>
          <w:tab w:val="left" w:pos="993"/>
          <w:tab w:val="left" w:pos="1843"/>
        </w:tabs>
        <w:spacing w:after="0" w:line="360" w:lineRule="auto"/>
        <w:ind w:firstLine="709"/>
        <w:jc w:val="both"/>
        <w:rPr>
          <w:rFonts w:ascii="Times New Roman" w:eastAsia="Times New Roman" w:hAnsi="Times New Roman" w:cs="Times New Roman"/>
          <w:sz w:val="28"/>
          <w:szCs w:val="28"/>
        </w:rPr>
      </w:pPr>
      <w:r w:rsidRPr="00142777">
        <w:rPr>
          <w:rFonts w:ascii="Times New Roman" w:eastAsia="Times New Roman" w:hAnsi="Times New Roman" w:cs="Times New Roman"/>
          <w:sz w:val="28"/>
          <w:szCs w:val="28"/>
        </w:rPr>
        <w:t>критериев;</w:t>
      </w:r>
    </w:p>
    <w:p w:rsidR="00142777" w:rsidRPr="00374788" w:rsidRDefault="00776338" w:rsidP="00374788">
      <w:pPr>
        <w:tabs>
          <w:tab w:val="left" w:pos="709"/>
          <w:tab w:val="left" w:pos="851"/>
          <w:tab w:val="left" w:pos="993"/>
          <w:tab w:val="left" w:pos="1843"/>
        </w:tabs>
        <w:spacing w:after="0" w:line="360" w:lineRule="auto"/>
        <w:ind w:left="360" w:firstLine="349"/>
        <w:jc w:val="both"/>
        <w:rPr>
          <w:rFonts w:ascii="Times New Roman" w:eastAsia="Times New Roman" w:hAnsi="Times New Roman" w:cs="Times New Roman"/>
          <w:sz w:val="28"/>
          <w:szCs w:val="28"/>
        </w:rPr>
      </w:pPr>
      <m:oMath>
        <m:nary>
          <m:naryPr>
            <m:chr m:val="∑"/>
            <m:limLoc m:val="subSup"/>
            <m:ctrlPr>
              <w:rPr>
                <w:rFonts w:ascii="Cambria Math" w:hAnsi="Cambria Math" w:cs="Times New Roman"/>
                <w:i/>
                <w:sz w:val="36"/>
                <w:szCs w:val="36"/>
              </w:rPr>
            </m:ctrlPr>
          </m:naryPr>
          <m:sub>
            <m:r>
              <w:rPr>
                <w:rFonts w:ascii="Cambria Math" w:hAnsi="Cambria Math" w:cs="Times New Roman"/>
                <w:sz w:val="36"/>
                <w:szCs w:val="36"/>
              </w:rPr>
              <m:t>i=1</m:t>
            </m:r>
          </m:sub>
          <m:sup>
            <m:r>
              <w:rPr>
                <w:rFonts w:ascii="Cambria Math" w:hAnsi="Cambria Math" w:cs="Times New Roman"/>
                <w:sz w:val="36"/>
                <w:szCs w:val="36"/>
              </w:rPr>
              <m:t>n</m:t>
            </m:r>
          </m:sup>
          <m:e>
            <m:r>
              <w:rPr>
                <w:rFonts w:ascii="Cambria Math" w:hAnsi="Cambria Math" w:cs="Times New Roman"/>
                <w:sz w:val="36"/>
                <w:szCs w:val="36"/>
              </w:rPr>
              <m:t>Bi</m:t>
            </m:r>
          </m:e>
        </m:nary>
      </m:oMath>
      <w:r w:rsidR="003D78E6" w:rsidRPr="00374788">
        <w:rPr>
          <w:rFonts w:ascii="Times New Roman" w:eastAsia="Times New Roman" w:hAnsi="Times New Roman" w:cs="Times New Roman"/>
          <w:sz w:val="28"/>
          <w:szCs w:val="28"/>
        </w:rPr>
        <w:t>– максимально возможная сумма баллов;</w:t>
      </w:r>
    </w:p>
    <w:p w:rsidR="003D78E6" w:rsidRPr="00142777" w:rsidRDefault="003D78E6" w:rsidP="00142777">
      <w:pPr>
        <w:tabs>
          <w:tab w:val="left" w:pos="709"/>
          <w:tab w:val="left" w:pos="851"/>
          <w:tab w:val="left" w:pos="993"/>
          <w:tab w:val="left" w:pos="1843"/>
        </w:tabs>
        <w:spacing w:after="0" w:line="360" w:lineRule="auto"/>
        <w:ind w:firstLine="709"/>
        <w:jc w:val="both"/>
        <w:rPr>
          <w:sz w:val="28"/>
          <w:szCs w:val="28"/>
        </w:rPr>
      </w:pPr>
      <w:r w:rsidRPr="00374788">
        <w:rPr>
          <w:rFonts w:ascii="Times New Roman" w:eastAsia="Times New Roman" w:hAnsi="Times New Roman" w:cs="Times New Roman"/>
          <w:sz w:val="28"/>
          <w:szCs w:val="28"/>
        </w:rPr>
        <w:t xml:space="preserve"> </w:t>
      </w:r>
      <w:r w:rsidR="00374788" w:rsidRPr="00374788">
        <w:rPr>
          <w:rFonts w:ascii="Times New Roman" w:hAnsi="Times New Roman" w:cs="Times New Roman"/>
          <w:i/>
          <w:noProof/>
          <w:sz w:val="28"/>
          <w:szCs w:val="28"/>
          <w:lang w:val="en-US"/>
        </w:rPr>
        <w:t>n</w:t>
      </w:r>
      <w:r w:rsidRPr="00374788">
        <w:rPr>
          <w:rFonts w:ascii="Times New Roman" w:eastAsia="Times New Roman" w:hAnsi="Times New Roman" w:cs="Times New Roman"/>
          <w:sz w:val="28"/>
          <w:szCs w:val="28"/>
        </w:rPr>
        <w:t xml:space="preserve"> – </w:t>
      </w:r>
      <w:proofErr w:type="gramStart"/>
      <w:r w:rsidRPr="00374788">
        <w:rPr>
          <w:rFonts w:ascii="Times New Roman" w:eastAsia="Times New Roman" w:hAnsi="Times New Roman" w:cs="Times New Roman"/>
          <w:sz w:val="28"/>
          <w:szCs w:val="28"/>
        </w:rPr>
        <w:t>количество</w:t>
      </w:r>
      <w:proofErr w:type="gramEnd"/>
      <w:r w:rsidRPr="00142777">
        <w:rPr>
          <w:rFonts w:ascii="Times New Roman" w:eastAsia="Times New Roman" w:hAnsi="Times New Roman" w:cs="Times New Roman"/>
          <w:sz w:val="28"/>
          <w:szCs w:val="28"/>
        </w:rPr>
        <w:t xml:space="preserve"> участников тендера.</w:t>
      </w:r>
    </w:p>
    <w:p w:rsidR="005F58B9" w:rsidRPr="003D78E6" w:rsidRDefault="005F58B9" w:rsidP="005F58B9">
      <w:pPr>
        <w:spacing w:after="0" w:line="360" w:lineRule="auto"/>
        <w:ind w:firstLine="709"/>
        <w:jc w:val="both"/>
        <w:rPr>
          <w:sz w:val="28"/>
          <w:szCs w:val="28"/>
        </w:rPr>
      </w:pPr>
      <w:r w:rsidRPr="003D78E6">
        <w:rPr>
          <w:rFonts w:ascii="Times New Roman" w:eastAsia="Times New Roman" w:hAnsi="Times New Roman" w:cs="Times New Roman"/>
          <w:sz w:val="28"/>
          <w:szCs w:val="28"/>
        </w:rPr>
        <w:t>Отдельным</w:t>
      </w:r>
      <w:r>
        <w:rPr>
          <w:rFonts w:ascii="Times New Roman" w:eastAsia="Times New Roman" w:hAnsi="Times New Roman" w:cs="Times New Roman"/>
          <w:sz w:val="28"/>
          <w:szCs w:val="28"/>
        </w:rPr>
        <w:t xml:space="preserve"> преимуществом разработанной си</w:t>
      </w:r>
      <w:r w:rsidRPr="003D78E6">
        <w:rPr>
          <w:rFonts w:ascii="Times New Roman" w:eastAsia="Times New Roman" w:hAnsi="Times New Roman" w:cs="Times New Roman"/>
          <w:sz w:val="28"/>
          <w:szCs w:val="28"/>
        </w:rPr>
        <w:t>стемы является не только автоматический подбор тендера для подрядчика, но и оценка вероятности победы в нем. Д</w:t>
      </w:r>
      <w:r>
        <w:rPr>
          <w:rFonts w:ascii="Times New Roman" w:eastAsia="Times New Roman" w:hAnsi="Times New Roman" w:cs="Times New Roman"/>
          <w:sz w:val="28"/>
          <w:szCs w:val="28"/>
        </w:rPr>
        <w:t>ля вычисления вероятности систе</w:t>
      </w:r>
      <w:r w:rsidRPr="003D78E6">
        <w:rPr>
          <w:rFonts w:ascii="Times New Roman" w:eastAsia="Times New Roman" w:hAnsi="Times New Roman" w:cs="Times New Roman"/>
          <w:sz w:val="28"/>
          <w:szCs w:val="28"/>
        </w:rPr>
        <w:t>ма анализирует несколько критериев, выставляя им оценку от 1 до 10. К числу критериев относятся:</w:t>
      </w:r>
    </w:p>
    <w:p w:rsidR="005F58B9" w:rsidRPr="003D78E6" w:rsidRDefault="005F58B9" w:rsidP="005F58B9">
      <w:pPr>
        <w:pStyle w:val="ac"/>
        <w:numPr>
          <w:ilvl w:val="0"/>
          <w:numId w:val="19"/>
        </w:numPr>
        <w:tabs>
          <w:tab w:val="left" w:pos="993"/>
        </w:tabs>
        <w:spacing w:after="0" w:line="360" w:lineRule="auto"/>
        <w:ind w:left="0" w:firstLine="709"/>
        <w:jc w:val="both"/>
        <w:rPr>
          <w:noProof/>
          <w:sz w:val="28"/>
          <w:szCs w:val="28"/>
        </w:rPr>
      </w:pPr>
      <w:r w:rsidRPr="003D78E6">
        <w:rPr>
          <w:rFonts w:ascii="Times New Roman" w:eastAsia="Times New Roman" w:hAnsi="Times New Roman" w:cs="Times New Roman"/>
          <w:sz w:val="28"/>
          <w:szCs w:val="28"/>
        </w:rPr>
        <w:t xml:space="preserve">степень загруженности исполнителя тендера; </w:t>
      </w:r>
    </w:p>
    <w:p w:rsidR="005F58B9" w:rsidRPr="003D78E6" w:rsidRDefault="005F58B9" w:rsidP="005F58B9">
      <w:pPr>
        <w:pStyle w:val="ac"/>
        <w:numPr>
          <w:ilvl w:val="0"/>
          <w:numId w:val="19"/>
        </w:numPr>
        <w:tabs>
          <w:tab w:val="left" w:pos="993"/>
        </w:tabs>
        <w:spacing w:after="0" w:line="360" w:lineRule="auto"/>
        <w:ind w:left="0" w:firstLine="709"/>
        <w:jc w:val="both"/>
        <w:rPr>
          <w:rFonts w:ascii="Times New Roman" w:eastAsia="Times New Roman" w:hAnsi="Times New Roman" w:cs="Times New Roman"/>
          <w:sz w:val="28"/>
          <w:szCs w:val="28"/>
        </w:rPr>
      </w:pPr>
      <w:r w:rsidRPr="003D78E6">
        <w:rPr>
          <w:rFonts w:ascii="Times New Roman" w:eastAsia="Times New Roman" w:hAnsi="Times New Roman" w:cs="Times New Roman"/>
          <w:sz w:val="28"/>
          <w:szCs w:val="28"/>
        </w:rPr>
        <w:t xml:space="preserve">опыт работы пользователя в системе; </w:t>
      </w:r>
    </w:p>
    <w:p w:rsidR="005F58B9" w:rsidRPr="003D78E6" w:rsidRDefault="005F58B9" w:rsidP="005F58B9">
      <w:pPr>
        <w:pStyle w:val="ac"/>
        <w:numPr>
          <w:ilvl w:val="0"/>
          <w:numId w:val="19"/>
        </w:numPr>
        <w:tabs>
          <w:tab w:val="left" w:pos="993"/>
        </w:tabs>
        <w:spacing w:after="0" w:line="360" w:lineRule="auto"/>
        <w:ind w:left="0" w:firstLine="709"/>
        <w:jc w:val="both"/>
        <w:rPr>
          <w:noProof/>
          <w:sz w:val="28"/>
          <w:szCs w:val="28"/>
        </w:rPr>
      </w:pPr>
      <w:r w:rsidRPr="003D78E6">
        <w:rPr>
          <w:rFonts w:ascii="Times New Roman" w:eastAsia="Times New Roman" w:hAnsi="Times New Roman" w:cs="Times New Roman"/>
          <w:sz w:val="28"/>
          <w:szCs w:val="28"/>
        </w:rPr>
        <w:t xml:space="preserve">соответствие тематической области тендера; </w:t>
      </w:r>
    </w:p>
    <w:p w:rsidR="005F58B9" w:rsidRPr="003D78E6" w:rsidRDefault="005F58B9" w:rsidP="005F58B9">
      <w:pPr>
        <w:pStyle w:val="ac"/>
        <w:numPr>
          <w:ilvl w:val="0"/>
          <w:numId w:val="19"/>
        </w:numPr>
        <w:tabs>
          <w:tab w:val="left" w:pos="993"/>
        </w:tabs>
        <w:spacing w:after="0" w:line="360" w:lineRule="auto"/>
        <w:ind w:left="0" w:firstLine="709"/>
        <w:jc w:val="both"/>
        <w:rPr>
          <w:sz w:val="28"/>
          <w:szCs w:val="28"/>
        </w:rPr>
      </w:pPr>
      <w:r w:rsidRPr="003D78E6">
        <w:rPr>
          <w:rFonts w:ascii="Times New Roman" w:eastAsia="Times New Roman" w:hAnsi="Times New Roman" w:cs="Times New Roman"/>
          <w:sz w:val="28"/>
          <w:szCs w:val="28"/>
        </w:rPr>
        <w:t>себестоимость производства;</w:t>
      </w:r>
    </w:p>
    <w:p w:rsidR="005F58B9" w:rsidRPr="005F58B9" w:rsidRDefault="005F58B9" w:rsidP="005F58B9">
      <w:pPr>
        <w:pStyle w:val="ac"/>
        <w:numPr>
          <w:ilvl w:val="0"/>
          <w:numId w:val="19"/>
        </w:numPr>
        <w:tabs>
          <w:tab w:val="left" w:pos="993"/>
        </w:tabs>
        <w:spacing w:after="0" w:line="360" w:lineRule="auto"/>
        <w:ind w:left="0" w:firstLine="709"/>
        <w:jc w:val="both"/>
        <w:rPr>
          <w:sz w:val="28"/>
          <w:szCs w:val="28"/>
        </w:rPr>
      </w:pPr>
      <w:r w:rsidRPr="003D78E6">
        <w:rPr>
          <w:rFonts w:ascii="Times New Roman" w:eastAsia="Times New Roman" w:hAnsi="Times New Roman" w:cs="Times New Roman"/>
          <w:sz w:val="28"/>
          <w:szCs w:val="28"/>
        </w:rPr>
        <w:t xml:space="preserve">географическая удаленность (если </w:t>
      </w:r>
      <w:r>
        <w:rPr>
          <w:rFonts w:ascii="Times New Roman" w:eastAsia="Times New Roman" w:hAnsi="Times New Roman" w:cs="Times New Roman"/>
          <w:sz w:val="28"/>
          <w:szCs w:val="28"/>
        </w:rPr>
        <w:t>данный по</w:t>
      </w:r>
      <w:r w:rsidRPr="003D78E6">
        <w:rPr>
          <w:rFonts w:ascii="Times New Roman" w:eastAsia="Times New Roman" w:hAnsi="Times New Roman" w:cs="Times New Roman"/>
          <w:sz w:val="28"/>
          <w:szCs w:val="28"/>
        </w:rPr>
        <w:t>казатель не играет роли для конкретной ситуации, то система использует первые четыре критерия для оценки вероятности выигрыша).</w:t>
      </w:r>
    </w:p>
    <w:p w:rsidR="005F58B9" w:rsidRPr="005F58B9" w:rsidRDefault="005F58B9" w:rsidP="005F58B9">
      <w:pPr>
        <w:spacing w:after="0" w:line="360" w:lineRule="auto"/>
        <w:ind w:firstLine="709"/>
        <w:jc w:val="both"/>
        <w:rPr>
          <w:rFonts w:ascii="Times New Roman" w:eastAsia="Times New Roman" w:hAnsi="Times New Roman" w:cs="Times New Roman"/>
          <w:sz w:val="28"/>
          <w:szCs w:val="28"/>
        </w:rPr>
      </w:pPr>
      <w:r w:rsidRPr="005F58B9">
        <w:rPr>
          <w:rFonts w:ascii="Times New Roman" w:eastAsia="Times New Roman" w:hAnsi="Times New Roman" w:cs="Times New Roman"/>
          <w:sz w:val="28"/>
          <w:szCs w:val="28"/>
        </w:rPr>
        <w:lastRenderedPageBreak/>
        <w:t>Помимо расчета вероятности в процентах, предусматривается разбиение результата вероятности выигрыша по категориям (</w:t>
      </w:r>
      <w:r>
        <w:rPr>
          <w:rFonts w:ascii="Times New Roman" w:eastAsia="Times New Roman" w:hAnsi="Times New Roman" w:cs="Times New Roman"/>
          <w:iCs/>
          <w:sz w:val="28"/>
          <w:szCs w:val="28"/>
        </w:rPr>
        <w:t>таблица 7</w:t>
      </w:r>
      <w:r w:rsidRPr="005F58B9">
        <w:rPr>
          <w:rFonts w:ascii="Times New Roman" w:eastAsia="Times New Roman" w:hAnsi="Times New Roman" w:cs="Times New Roman"/>
          <w:sz w:val="28"/>
          <w:szCs w:val="28"/>
        </w:rPr>
        <w:t>).</w:t>
      </w:r>
    </w:p>
    <w:p w:rsidR="005F58B9" w:rsidRPr="005F58B9" w:rsidRDefault="005F58B9" w:rsidP="005F58B9">
      <w:pPr>
        <w:tabs>
          <w:tab w:val="left" w:pos="993"/>
        </w:tabs>
        <w:spacing w:after="0" w:line="360" w:lineRule="auto"/>
        <w:ind w:left="709"/>
        <w:jc w:val="both"/>
        <w:rPr>
          <w:sz w:val="28"/>
          <w:szCs w:val="28"/>
        </w:rPr>
      </w:pPr>
    </w:p>
    <w:p w:rsidR="00372BA6" w:rsidRDefault="00B861F6" w:rsidP="00B861F6">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Т</w:t>
      </w:r>
      <w:r w:rsidR="005F58B9">
        <w:rPr>
          <w:rFonts w:ascii="Times New Roman" w:eastAsia="Times New Roman" w:hAnsi="Times New Roman" w:cs="Times New Roman"/>
          <w:sz w:val="28"/>
          <w:szCs w:val="28"/>
        </w:rPr>
        <w:t>аблица 7</w:t>
      </w:r>
      <w:r>
        <w:rPr>
          <w:rFonts w:ascii="Times New Roman" w:eastAsia="Times New Roman" w:hAnsi="Times New Roman" w:cs="Times New Roman"/>
          <w:sz w:val="28"/>
          <w:szCs w:val="28"/>
        </w:rPr>
        <w:t xml:space="preserve"> –</w:t>
      </w:r>
      <w:r w:rsidR="0045669C">
        <w:rPr>
          <w:rFonts w:ascii="Times New Roman" w:eastAsia="Times New Roman" w:hAnsi="Times New Roman" w:cs="Times New Roman"/>
          <w:sz w:val="28"/>
          <w:szCs w:val="28"/>
        </w:rPr>
        <w:t xml:space="preserve"> </w:t>
      </w:r>
      <w:r w:rsidR="00142777" w:rsidRPr="00142777">
        <w:rPr>
          <w:rFonts w:ascii="Times New Roman" w:eastAsia="Times New Roman" w:hAnsi="Times New Roman" w:cs="Times New Roman"/>
          <w:bCs/>
          <w:sz w:val="28"/>
          <w:szCs w:val="28"/>
        </w:rPr>
        <w:t>Категории вероятности выигрыша в тендере</w:t>
      </w:r>
    </w:p>
    <w:tbl>
      <w:tblPr>
        <w:tblStyle w:val="af1"/>
        <w:tblW w:w="5000" w:type="pct"/>
        <w:tblLook w:val="04A0" w:firstRow="1" w:lastRow="0" w:firstColumn="1" w:lastColumn="0" w:noHBand="0" w:noVBand="1"/>
      </w:tblPr>
      <w:tblGrid>
        <w:gridCol w:w="2468"/>
        <w:gridCol w:w="3906"/>
        <w:gridCol w:w="2970"/>
      </w:tblGrid>
      <w:tr w:rsidR="00372BA6" w:rsidRPr="00B861F6" w:rsidTr="00BD560E">
        <w:tc>
          <w:tcPr>
            <w:tcW w:w="1321" w:type="pct"/>
            <w:tcMar>
              <w:top w:w="28" w:type="dxa"/>
              <w:left w:w="28" w:type="dxa"/>
              <w:bottom w:w="28" w:type="dxa"/>
              <w:right w:w="28" w:type="dxa"/>
            </w:tcMar>
          </w:tcPr>
          <w:p w:rsidR="00372BA6" w:rsidRPr="00B861F6" w:rsidRDefault="00372BA6" w:rsidP="00372BA6">
            <w:pPr>
              <w:jc w:val="center"/>
              <w:rPr>
                <w:rFonts w:ascii="Times New Roman" w:eastAsia="Times New Roman" w:hAnsi="Times New Roman" w:cs="Times New Roman"/>
                <w:bCs/>
                <w:sz w:val="24"/>
                <w:szCs w:val="28"/>
              </w:rPr>
            </w:pPr>
            <w:r w:rsidRPr="00B861F6">
              <w:rPr>
                <w:rFonts w:ascii="Times New Roman" w:eastAsia="Times New Roman" w:hAnsi="Times New Roman" w:cs="Times New Roman"/>
                <w:bCs/>
                <w:sz w:val="24"/>
                <w:szCs w:val="28"/>
              </w:rPr>
              <w:t>Категории</w:t>
            </w:r>
          </w:p>
        </w:tc>
        <w:tc>
          <w:tcPr>
            <w:tcW w:w="2090" w:type="pct"/>
            <w:tcMar>
              <w:top w:w="28" w:type="dxa"/>
              <w:left w:w="28" w:type="dxa"/>
              <w:bottom w:w="28" w:type="dxa"/>
              <w:right w:w="28" w:type="dxa"/>
            </w:tcMar>
          </w:tcPr>
          <w:p w:rsidR="00372BA6" w:rsidRPr="00B861F6" w:rsidRDefault="00372BA6" w:rsidP="00372BA6">
            <w:pPr>
              <w:jc w:val="center"/>
              <w:rPr>
                <w:rFonts w:ascii="Times New Roman" w:eastAsia="Times New Roman" w:hAnsi="Times New Roman" w:cs="Times New Roman"/>
                <w:bCs/>
                <w:sz w:val="24"/>
                <w:szCs w:val="28"/>
              </w:rPr>
            </w:pPr>
            <w:r w:rsidRPr="00B861F6">
              <w:rPr>
                <w:rFonts w:ascii="Times New Roman" w:eastAsia="Times New Roman" w:hAnsi="Times New Roman" w:cs="Times New Roman"/>
                <w:bCs/>
                <w:sz w:val="24"/>
                <w:szCs w:val="28"/>
              </w:rPr>
              <w:t>Название категории</w:t>
            </w:r>
          </w:p>
        </w:tc>
        <w:tc>
          <w:tcPr>
            <w:tcW w:w="1589" w:type="pct"/>
            <w:tcMar>
              <w:top w:w="28" w:type="dxa"/>
              <w:left w:w="28" w:type="dxa"/>
              <w:bottom w:w="28" w:type="dxa"/>
              <w:right w:w="28" w:type="dxa"/>
            </w:tcMar>
          </w:tcPr>
          <w:p w:rsidR="00372BA6" w:rsidRPr="00B861F6" w:rsidRDefault="00372BA6" w:rsidP="00372BA6">
            <w:pPr>
              <w:jc w:val="center"/>
              <w:rPr>
                <w:rFonts w:ascii="Times New Roman" w:eastAsia="Times New Roman" w:hAnsi="Times New Roman" w:cs="Times New Roman"/>
                <w:bCs/>
                <w:sz w:val="24"/>
                <w:szCs w:val="28"/>
              </w:rPr>
            </w:pPr>
            <w:r w:rsidRPr="00B861F6">
              <w:rPr>
                <w:rFonts w:ascii="Times New Roman" w:eastAsia="Times New Roman" w:hAnsi="Times New Roman" w:cs="Times New Roman"/>
                <w:bCs/>
                <w:sz w:val="24"/>
                <w:szCs w:val="28"/>
              </w:rPr>
              <w:t>Вероятность выигрыша (%)</w:t>
            </w:r>
          </w:p>
        </w:tc>
      </w:tr>
      <w:tr w:rsidR="00372BA6" w:rsidRPr="00B861F6" w:rsidTr="00BD560E">
        <w:tc>
          <w:tcPr>
            <w:tcW w:w="1321" w:type="pct"/>
            <w:tcMar>
              <w:top w:w="28" w:type="dxa"/>
              <w:left w:w="28" w:type="dxa"/>
              <w:bottom w:w="28" w:type="dxa"/>
              <w:right w:w="28" w:type="dxa"/>
            </w:tcMar>
          </w:tcPr>
          <w:p w:rsidR="00372BA6" w:rsidRPr="00B861F6" w:rsidRDefault="00372BA6" w:rsidP="00BB5D0B">
            <w:pPr>
              <w:jc w:val="center"/>
              <w:rPr>
                <w:rFonts w:ascii="Times New Roman" w:eastAsia="Times New Roman" w:hAnsi="Times New Roman" w:cs="Times New Roman"/>
                <w:bCs/>
                <w:sz w:val="24"/>
                <w:szCs w:val="28"/>
              </w:rPr>
            </w:pPr>
            <w:r w:rsidRPr="00B861F6">
              <w:rPr>
                <w:rFonts w:ascii="Times New Roman" w:eastAsia="Times New Roman" w:hAnsi="Times New Roman" w:cs="Times New Roman"/>
                <w:bCs/>
                <w:sz w:val="24"/>
                <w:szCs w:val="28"/>
              </w:rPr>
              <w:t>Категория 1</w:t>
            </w:r>
          </w:p>
        </w:tc>
        <w:tc>
          <w:tcPr>
            <w:tcW w:w="2090" w:type="pct"/>
            <w:tcMar>
              <w:top w:w="28" w:type="dxa"/>
              <w:left w:w="28" w:type="dxa"/>
              <w:bottom w:w="28" w:type="dxa"/>
              <w:right w:w="28" w:type="dxa"/>
            </w:tcMar>
          </w:tcPr>
          <w:p w:rsidR="00372BA6" w:rsidRPr="00B861F6" w:rsidRDefault="00372BA6" w:rsidP="00372BA6">
            <w:pPr>
              <w:rPr>
                <w:rFonts w:ascii="Times New Roman" w:eastAsia="Times New Roman" w:hAnsi="Times New Roman" w:cs="Times New Roman"/>
                <w:bCs/>
                <w:sz w:val="24"/>
                <w:szCs w:val="28"/>
              </w:rPr>
            </w:pPr>
            <w:r w:rsidRPr="00B861F6">
              <w:rPr>
                <w:rFonts w:ascii="Times New Roman" w:eastAsia="Times New Roman" w:hAnsi="Times New Roman" w:cs="Times New Roman"/>
                <w:bCs/>
                <w:sz w:val="24"/>
                <w:szCs w:val="28"/>
              </w:rPr>
              <w:t>Наиболее высокая вероятность выигрыша</w:t>
            </w:r>
          </w:p>
        </w:tc>
        <w:tc>
          <w:tcPr>
            <w:tcW w:w="1589" w:type="pct"/>
            <w:tcMar>
              <w:top w:w="28" w:type="dxa"/>
              <w:left w:w="28" w:type="dxa"/>
              <w:bottom w:w="28" w:type="dxa"/>
              <w:right w:w="28" w:type="dxa"/>
            </w:tcMar>
          </w:tcPr>
          <w:p w:rsidR="00372BA6" w:rsidRPr="00B861F6" w:rsidRDefault="00372BA6" w:rsidP="00372BA6">
            <w:pPr>
              <w:jc w:val="center"/>
              <w:rPr>
                <w:rFonts w:ascii="Times New Roman" w:eastAsia="Times New Roman" w:hAnsi="Times New Roman" w:cs="Times New Roman"/>
                <w:bCs/>
                <w:sz w:val="24"/>
                <w:szCs w:val="28"/>
              </w:rPr>
            </w:pPr>
            <w:r w:rsidRPr="00B861F6">
              <w:rPr>
                <w:rFonts w:ascii="Times New Roman" w:eastAsia="Times New Roman" w:hAnsi="Times New Roman" w:cs="Times New Roman"/>
                <w:bCs/>
                <w:sz w:val="24"/>
                <w:szCs w:val="28"/>
              </w:rPr>
              <w:t>90</w:t>
            </w:r>
            <w:r w:rsidR="005F6075">
              <w:rPr>
                <w:rFonts w:ascii="Times New Roman" w:eastAsia="Times New Roman" w:hAnsi="Times New Roman" w:cs="Times New Roman"/>
                <w:bCs/>
                <w:sz w:val="24"/>
                <w:szCs w:val="28"/>
              </w:rPr>
              <w:t>-</w:t>
            </w:r>
            <w:r w:rsidRPr="00B861F6">
              <w:rPr>
                <w:rFonts w:ascii="Times New Roman" w:eastAsia="Times New Roman" w:hAnsi="Times New Roman" w:cs="Times New Roman"/>
                <w:bCs/>
                <w:sz w:val="24"/>
                <w:szCs w:val="28"/>
              </w:rPr>
              <w:t>100</w:t>
            </w:r>
          </w:p>
        </w:tc>
      </w:tr>
      <w:tr w:rsidR="00372BA6" w:rsidRPr="00B861F6" w:rsidTr="00BD560E">
        <w:tc>
          <w:tcPr>
            <w:tcW w:w="1321" w:type="pct"/>
            <w:tcMar>
              <w:top w:w="28" w:type="dxa"/>
              <w:left w:w="28" w:type="dxa"/>
              <w:bottom w:w="28" w:type="dxa"/>
              <w:right w:w="28" w:type="dxa"/>
            </w:tcMar>
          </w:tcPr>
          <w:p w:rsidR="00372BA6" w:rsidRPr="00B861F6" w:rsidRDefault="00372BA6" w:rsidP="00BB5D0B">
            <w:pPr>
              <w:jc w:val="center"/>
              <w:rPr>
                <w:rFonts w:ascii="Times New Roman" w:eastAsia="Times New Roman" w:hAnsi="Times New Roman" w:cs="Times New Roman"/>
                <w:bCs/>
                <w:sz w:val="24"/>
                <w:szCs w:val="28"/>
              </w:rPr>
            </w:pPr>
            <w:r w:rsidRPr="00B861F6">
              <w:rPr>
                <w:rFonts w:ascii="Times New Roman" w:eastAsia="Times New Roman" w:hAnsi="Times New Roman" w:cs="Times New Roman"/>
                <w:bCs/>
                <w:sz w:val="24"/>
                <w:szCs w:val="28"/>
              </w:rPr>
              <w:t>Категория 2</w:t>
            </w:r>
          </w:p>
        </w:tc>
        <w:tc>
          <w:tcPr>
            <w:tcW w:w="2090" w:type="pct"/>
            <w:tcMar>
              <w:top w:w="28" w:type="dxa"/>
              <w:left w:w="28" w:type="dxa"/>
              <w:bottom w:w="28" w:type="dxa"/>
              <w:right w:w="28" w:type="dxa"/>
            </w:tcMar>
          </w:tcPr>
          <w:p w:rsidR="00372BA6" w:rsidRPr="00B861F6" w:rsidRDefault="00372BA6" w:rsidP="00372BA6">
            <w:pPr>
              <w:rPr>
                <w:rFonts w:ascii="Times New Roman" w:eastAsia="Times New Roman" w:hAnsi="Times New Roman" w:cs="Times New Roman"/>
                <w:bCs/>
                <w:sz w:val="24"/>
                <w:szCs w:val="28"/>
              </w:rPr>
            </w:pPr>
            <w:r w:rsidRPr="00B861F6">
              <w:rPr>
                <w:rFonts w:ascii="Times New Roman" w:eastAsia="Times New Roman" w:hAnsi="Times New Roman" w:cs="Times New Roman"/>
                <w:bCs/>
                <w:sz w:val="24"/>
                <w:szCs w:val="28"/>
              </w:rPr>
              <w:t>Высокая вероятность выигрыша</w:t>
            </w:r>
          </w:p>
        </w:tc>
        <w:tc>
          <w:tcPr>
            <w:tcW w:w="1589" w:type="pct"/>
            <w:tcMar>
              <w:top w:w="28" w:type="dxa"/>
              <w:left w:w="28" w:type="dxa"/>
              <w:bottom w:w="28" w:type="dxa"/>
              <w:right w:w="28" w:type="dxa"/>
            </w:tcMar>
          </w:tcPr>
          <w:p w:rsidR="00372BA6" w:rsidRPr="00B861F6" w:rsidRDefault="00372BA6" w:rsidP="00372BA6">
            <w:pPr>
              <w:jc w:val="center"/>
              <w:rPr>
                <w:rFonts w:ascii="Times New Roman" w:eastAsia="Times New Roman" w:hAnsi="Times New Roman" w:cs="Times New Roman"/>
                <w:bCs/>
                <w:sz w:val="24"/>
                <w:szCs w:val="28"/>
              </w:rPr>
            </w:pPr>
            <w:r w:rsidRPr="00B861F6">
              <w:rPr>
                <w:rFonts w:ascii="Times New Roman" w:eastAsia="Times New Roman" w:hAnsi="Times New Roman" w:cs="Times New Roman"/>
                <w:bCs/>
                <w:sz w:val="24"/>
                <w:szCs w:val="28"/>
              </w:rPr>
              <w:t>70</w:t>
            </w:r>
            <w:r w:rsidR="005F6075">
              <w:rPr>
                <w:rFonts w:ascii="Times New Roman" w:eastAsia="Times New Roman" w:hAnsi="Times New Roman" w:cs="Times New Roman"/>
                <w:bCs/>
                <w:sz w:val="24"/>
                <w:szCs w:val="28"/>
              </w:rPr>
              <w:t>-</w:t>
            </w:r>
            <w:r w:rsidRPr="00B861F6">
              <w:rPr>
                <w:rFonts w:ascii="Times New Roman" w:eastAsia="Times New Roman" w:hAnsi="Times New Roman" w:cs="Times New Roman"/>
                <w:bCs/>
                <w:sz w:val="24"/>
                <w:szCs w:val="28"/>
              </w:rPr>
              <w:t>89</w:t>
            </w:r>
          </w:p>
        </w:tc>
      </w:tr>
      <w:tr w:rsidR="00372BA6" w:rsidRPr="00B861F6" w:rsidTr="00BD560E">
        <w:tc>
          <w:tcPr>
            <w:tcW w:w="1321" w:type="pct"/>
            <w:tcMar>
              <w:top w:w="28" w:type="dxa"/>
              <w:left w:w="28" w:type="dxa"/>
              <w:bottom w:w="28" w:type="dxa"/>
              <w:right w:w="28" w:type="dxa"/>
            </w:tcMar>
          </w:tcPr>
          <w:p w:rsidR="00372BA6" w:rsidRPr="00B861F6" w:rsidRDefault="00372BA6" w:rsidP="00BB5D0B">
            <w:pPr>
              <w:jc w:val="center"/>
              <w:rPr>
                <w:rFonts w:ascii="Times New Roman" w:eastAsia="Times New Roman" w:hAnsi="Times New Roman" w:cs="Times New Roman"/>
                <w:bCs/>
                <w:sz w:val="24"/>
                <w:szCs w:val="28"/>
              </w:rPr>
            </w:pPr>
            <w:r w:rsidRPr="00B861F6">
              <w:rPr>
                <w:rFonts w:ascii="Times New Roman" w:eastAsia="Times New Roman" w:hAnsi="Times New Roman" w:cs="Times New Roman"/>
                <w:bCs/>
                <w:sz w:val="24"/>
                <w:szCs w:val="28"/>
              </w:rPr>
              <w:t>Категория 3</w:t>
            </w:r>
          </w:p>
        </w:tc>
        <w:tc>
          <w:tcPr>
            <w:tcW w:w="2090" w:type="pct"/>
            <w:tcMar>
              <w:top w:w="28" w:type="dxa"/>
              <w:left w:w="28" w:type="dxa"/>
              <w:bottom w:w="28" w:type="dxa"/>
              <w:right w:w="28" w:type="dxa"/>
            </w:tcMar>
          </w:tcPr>
          <w:p w:rsidR="00372BA6" w:rsidRPr="00B861F6" w:rsidRDefault="00372BA6" w:rsidP="00372BA6">
            <w:pPr>
              <w:rPr>
                <w:rFonts w:ascii="Times New Roman" w:eastAsia="Times New Roman" w:hAnsi="Times New Roman" w:cs="Times New Roman"/>
                <w:bCs/>
                <w:sz w:val="24"/>
                <w:szCs w:val="28"/>
              </w:rPr>
            </w:pPr>
            <w:r w:rsidRPr="00B861F6">
              <w:rPr>
                <w:rFonts w:ascii="Times New Roman" w:eastAsia="Times New Roman" w:hAnsi="Times New Roman" w:cs="Times New Roman"/>
                <w:bCs/>
                <w:sz w:val="24"/>
                <w:szCs w:val="28"/>
              </w:rPr>
              <w:t>Средняя вероятность выигрыша</w:t>
            </w:r>
          </w:p>
        </w:tc>
        <w:tc>
          <w:tcPr>
            <w:tcW w:w="1589" w:type="pct"/>
            <w:tcMar>
              <w:top w:w="28" w:type="dxa"/>
              <w:left w:w="28" w:type="dxa"/>
              <w:bottom w:w="28" w:type="dxa"/>
              <w:right w:w="28" w:type="dxa"/>
            </w:tcMar>
          </w:tcPr>
          <w:p w:rsidR="00372BA6" w:rsidRPr="00B861F6" w:rsidRDefault="00372BA6" w:rsidP="00372BA6">
            <w:pPr>
              <w:jc w:val="center"/>
              <w:rPr>
                <w:rFonts w:ascii="Times New Roman" w:eastAsia="Times New Roman" w:hAnsi="Times New Roman" w:cs="Times New Roman"/>
                <w:bCs/>
                <w:sz w:val="24"/>
                <w:szCs w:val="28"/>
              </w:rPr>
            </w:pPr>
            <w:r w:rsidRPr="00B861F6">
              <w:rPr>
                <w:rFonts w:ascii="Times New Roman" w:eastAsia="Times New Roman" w:hAnsi="Times New Roman" w:cs="Times New Roman"/>
                <w:bCs/>
                <w:sz w:val="24"/>
                <w:szCs w:val="28"/>
              </w:rPr>
              <w:t>50</w:t>
            </w:r>
            <w:r w:rsidR="005F6075">
              <w:rPr>
                <w:rFonts w:ascii="Times New Roman" w:eastAsia="Times New Roman" w:hAnsi="Times New Roman" w:cs="Times New Roman"/>
                <w:bCs/>
                <w:sz w:val="24"/>
                <w:szCs w:val="28"/>
              </w:rPr>
              <w:t>-</w:t>
            </w:r>
            <w:r w:rsidRPr="00B861F6">
              <w:rPr>
                <w:rFonts w:ascii="Times New Roman" w:eastAsia="Times New Roman" w:hAnsi="Times New Roman" w:cs="Times New Roman"/>
                <w:bCs/>
                <w:sz w:val="24"/>
                <w:szCs w:val="28"/>
              </w:rPr>
              <w:t>69</w:t>
            </w:r>
          </w:p>
        </w:tc>
      </w:tr>
      <w:tr w:rsidR="00372BA6" w:rsidRPr="00B861F6" w:rsidTr="00BD560E">
        <w:tc>
          <w:tcPr>
            <w:tcW w:w="1321" w:type="pct"/>
            <w:tcMar>
              <w:top w:w="28" w:type="dxa"/>
              <w:left w:w="28" w:type="dxa"/>
              <w:bottom w:w="28" w:type="dxa"/>
              <w:right w:w="28" w:type="dxa"/>
            </w:tcMar>
          </w:tcPr>
          <w:p w:rsidR="00372BA6" w:rsidRPr="00B861F6" w:rsidRDefault="00372BA6" w:rsidP="00BB5D0B">
            <w:pPr>
              <w:jc w:val="center"/>
              <w:rPr>
                <w:rFonts w:ascii="Times New Roman" w:eastAsia="Times New Roman" w:hAnsi="Times New Roman" w:cs="Times New Roman"/>
                <w:bCs/>
                <w:sz w:val="24"/>
                <w:szCs w:val="28"/>
              </w:rPr>
            </w:pPr>
            <w:r w:rsidRPr="00B861F6">
              <w:rPr>
                <w:rFonts w:ascii="Times New Roman" w:eastAsia="Times New Roman" w:hAnsi="Times New Roman" w:cs="Times New Roman"/>
                <w:bCs/>
                <w:sz w:val="24"/>
                <w:szCs w:val="28"/>
              </w:rPr>
              <w:t>Категория 4</w:t>
            </w:r>
          </w:p>
        </w:tc>
        <w:tc>
          <w:tcPr>
            <w:tcW w:w="2090" w:type="pct"/>
            <w:tcMar>
              <w:top w:w="28" w:type="dxa"/>
              <w:left w:w="28" w:type="dxa"/>
              <w:bottom w:w="28" w:type="dxa"/>
              <w:right w:w="28" w:type="dxa"/>
            </w:tcMar>
          </w:tcPr>
          <w:p w:rsidR="00372BA6" w:rsidRPr="00B861F6" w:rsidRDefault="00372BA6" w:rsidP="00372BA6">
            <w:pPr>
              <w:rPr>
                <w:rFonts w:ascii="Times New Roman" w:eastAsia="Times New Roman" w:hAnsi="Times New Roman" w:cs="Times New Roman"/>
                <w:bCs/>
                <w:sz w:val="24"/>
                <w:szCs w:val="28"/>
              </w:rPr>
            </w:pPr>
            <w:r w:rsidRPr="00B861F6">
              <w:rPr>
                <w:rFonts w:ascii="Times New Roman" w:eastAsia="Times New Roman" w:hAnsi="Times New Roman" w:cs="Times New Roman"/>
                <w:bCs/>
                <w:sz w:val="24"/>
                <w:szCs w:val="28"/>
              </w:rPr>
              <w:t>Низкая вероятность выигрыша</w:t>
            </w:r>
          </w:p>
        </w:tc>
        <w:tc>
          <w:tcPr>
            <w:tcW w:w="1589" w:type="pct"/>
            <w:tcMar>
              <w:top w:w="28" w:type="dxa"/>
              <w:left w:w="28" w:type="dxa"/>
              <w:bottom w:w="28" w:type="dxa"/>
              <w:right w:w="28" w:type="dxa"/>
            </w:tcMar>
          </w:tcPr>
          <w:p w:rsidR="00372BA6" w:rsidRPr="00B861F6" w:rsidRDefault="00372BA6" w:rsidP="00372BA6">
            <w:pPr>
              <w:jc w:val="center"/>
              <w:rPr>
                <w:rFonts w:ascii="Times New Roman" w:eastAsia="Times New Roman" w:hAnsi="Times New Roman" w:cs="Times New Roman"/>
                <w:bCs/>
                <w:sz w:val="24"/>
                <w:szCs w:val="28"/>
              </w:rPr>
            </w:pPr>
            <w:r w:rsidRPr="00B861F6">
              <w:rPr>
                <w:rFonts w:ascii="Times New Roman" w:eastAsia="Times New Roman" w:hAnsi="Times New Roman" w:cs="Times New Roman"/>
                <w:bCs/>
                <w:sz w:val="24"/>
                <w:szCs w:val="28"/>
              </w:rPr>
              <w:t>30</w:t>
            </w:r>
            <w:r w:rsidR="005F6075">
              <w:rPr>
                <w:rFonts w:ascii="Times New Roman" w:eastAsia="Times New Roman" w:hAnsi="Times New Roman" w:cs="Times New Roman"/>
                <w:bCs/>
                <w:sz w:val="24"/>
                <w:szCs w:val="28"/>
              </w:rPr>
              <w:t>-</w:t>
            </w:r>
            <w:r w:rsidRPr="00B861F6">
              <w:rPr>
                <w:rFonts w:ascii="Times New Roman" w:eastAsia="Times New Roman" w:hAnsi="Times New Roman" w:cs="Times New Roman"/>
                <w:bCs/>
                <w:sz w:val="24"/>
                <w:szCs w:val="28"/>
              </w:rPr>
              <w:t>49</w:t>
            </w:r>
          </w:p>
        </w:tc>
      </w:tr>
      <w:tr w:rsidR="00372BA6" w:rsidRPr="00B861F6" w:rsidTr="00BD560E">
        <w:tc>
          <w:tcPr>
            <w:tcW w:w="1321" w:type="pct"/>
            <w:tcMar>
              <w:top w:w="28" w:type="dxa"/>
              <w:left w:w="28" w:type="dxa"/>
              <w:bottom w:w="28" w:type="dxa"/>
              <w:right w:w="28" w:type="dxa"/>
            </w:tcMar>
          </w:tcPr>
          <w:p w:rsidR="00372BA6" w:rsidRPr="00B861F6" w:rsidRDefault="00BB5D0B" w:rsidP="00BB5D0B">
            <w:pPr>
              <w:jc w:val="center"/>
              <w:rPr>
                <w:rFonts w:ascii="Times New Roman" w:eastAsia="Times New Roman" w:hAnsi="Times New Roman" w:cs="Times New Roman"/>
                <w:bCs/>
                <w:sz w:val="24"/>
                <w:szCs w:val="28"/>
              </w:rPr>
            </w:pPr>
            <w:r w:rsidRPr="00B861F6">
              <w:rPr>
                <w:rFonts w:ascii="Times New Roman" w:eastAsia="Times New Roman" w:hAnsi="Times New Roman" w:cs="Times New Roman"/>
                <w:bCs/>
                <w:sz w:val="24"/>
                <w:szCs w:val="28"/>
              </w:rPr>
              <w:t>Категория 5</w:t>
            </w:r>
          </w:p>
        </w:tc>
        <w:tc>
          <w:tcPr>
            <w:tcW w:w="2090" w:type="pct"/>
            <w:tcMar>
              <w:top w:w="28" w:type="dxa"/>
              <w:left w:w="28" w:type="dxa"/>
              <w:bottom w:w="28" w:type="dxa"/>
              <w:right w:w="28" w:type="dxa"/>
            </w:tcMar>
          </w:tcPr>
          <w:p w:rsidR="00372BA6" w:rsidRPr="00B861F6" w:rsidRDefault="00372BA6" w:rsidP="00372BA6">
            <w:pPr>
              <w:rPr>
                <w:rFonts w:ascii="Times New Roman" w:eastAsia="Times New Roman" w:hAnsi="Times New Roman" w:cs="Times New Roman"/>
                <w:bCs/>
                <w:sz w:val="24"/>
                <w:szCs w:val="28"/>
              </w:rPr>
            </w:pPr>
            <w:r w:rsidRPr="00B861F6">
              <w:rPr>
                <w:rFonts w:ascii="Times New Roman" w:eastAsia="Times New Roman" w:hAnsi="Times New Roman" w:cs="Times New Roman"/>
                <w:bCs/>
                <w:sz w:val="24"/>
                <w:szCs w:val="28"/>
              </w:rPr>
              <w:t>Наименее низкая вероятность выигрыша</w:t>
            </w:r>
          </w:p>
        </w:tc>
        <w:tc>
          <w:tcPr>
            <w:tcW w:w="1589" w:type="pct"/>
            <w:tcMar>
              <w:top w:w="28" w:type="dxa"/>
              <w:left w:w="28" w:type="dxa"/>
              <w:bottom w:w="28" w:type="dxa"/>
              <w:right w:w="28" w:type="dxa"/>
            </w:tcMar>
          </w:tcPr>
          <w:p w:rsidR="00372BA6" w:rsidRPr="00B861F6" w:rsidRDefault="00372BA6" w:rsidP="00372BA6">
            <w:pPr>
              <w:jc w:val="center"/>
              <w:rPr>
                <w:rFonts w:ascii="Times New Roman" w:eastAsia="Times New Roman" w:hAnsi="Times New Roman" w:cs="Times New Roman"/>
                <w:bCs/>
                <w:sz w:val="24"/>
                <w:szCs w:val="28"/>
              </w:rPr>
            </w:pPr>
            <w:r w:rsidRPr="00B861F6">
              <w:rPr>
                <w:rFonts w:ascii="Times New Roman" w:eastAsia="Times New Roman" w:hAnsi="Times New Roman" w:cs="Times New Roman"/>
                <w:bCs/>
                <w:sz w:val="24"/>
                <w:szCs w:val="28"/>
              </w:rPr>
              <w:t>0</w:t>
            </w:r>
            <w:r w:rsidR="005F6075">
              <w:rPr>
                <w:rFonts w:ascii="Times New Roman" w:eastAsia="Times New Roman" w:hAnsi="Times New Roman" w:cs="Times New Roman"/>
                <w:bCs/>
                <w:sz w:val="24"/>
                <w:szCs w:val="28"/>
              </w:rPr>
              <w:t>-</w:t>
            </w:r>
            <w:r w:rsidRPr="00B861F6">
              <w:rPr>
                <w:rFonts w:ascii="Times New Roman" w:eastAsia="Times New Roman" w:hAnsi="Times New Roman" w:cs="Times New Roman"/>
                <w:bCs/>
                <w:sz w:val="24"/>
                <w:szCs w:val="28"/>
              </w:rPr>
              <w:t>29</w:t>
            </w:r>
          </w:p>
        </w:tc>
      </w:tr>
    </w:tbl>
    <w:p w:rsidR="00372BA6" w:rsidRDefault="00372BA6" w:rsidP="00142777">
      <w:pPr>
        <w:spacing w:after="0" w:line="360" w:lineRule="auto"/>
        <w:ind w:firstLine="709"/>
        <w:jc w:val="both"/>
        <w:rPr>
          <w:rFonts w:ascii="Times New Roman" w:eastAsia="Times New Roman" w:hAnsi="Times New Roman" w:cs="Times New Roman"/>
          <w:sz w:val="28"/>
          <w:szCs w:val="28"/>
        </w:rPr>
      </w:pPr>
    </w:p>
    <w:p w:rsidR="00883BCF" w:rsidRPr="00883BCF" w:rsidRDefault="00883BCF" w:rsidP="00883BCF">
      <w:pPr>
        <w:tabs>
          <w:tab w:val="left" w:pos="404"/>
        </w:tabs>
        <w:spacing w:after="0" w:line="360" w:lineRule="auto"/>
        <w:ind w:firstLine="709"/>
        <w:jc w:val="both"/>
        <w:rPr>
          <w:sz w:val="28"/>
          <w:szCs w:val="28"/>
        </w:rPr>
      </w:pPr>
      <w:r>
        <w:rPr>
          <w:rFonts w:ascii="Times New Roman" w:eastAsia="Times New Roman" w:hAnsi="Times New Roman" w:cs="Times New Roman"/>
          <w:sz w:val="28"/>
          <w:szCs w:val="28"/>
        </w:rPr>
        <w:tab/>
      </w:r>
      <w:r w:rsidRPr="00883BCF">
        <w:rPr>
          <w:rFonts w:ascii="Times New Roman" w:eastAsia="Times New Roman" w:hAnsi="Times New Roman" w:cs="Times New Roman"/>
          <w:sz w:val="28"/>
          <w:szCs w:val="28"/>
        </w:rPr>
        <w:t>Согласно выходным данным изучения данного вопроса была разработана и предложена к применению на практике оптимизированная и весьма эффективная интегрированная комплексная система рекомендаций по оптимизации и улучшению процесса проведения тендера. За счет агрегирования и отбора данных с разных ЭТП из совокупности альтернативных тендеров исключаются так называемые «ложные» тендеры (в таких тендерах в основном выступают лоты с единственным поставщиком, лоты со специальными ограничениями и т.п.). В связи с внедрением в процесс работы автоматизированных функций и рекомендаций уменьшается уровень транзакционных издержек со стороны исполнителей тендера. Качественная интегрированная система подразумевает возможность хранения и обработки огромного массива данных.</w:t>
      </w:r>
    </w:p>
    <w:p w:rsidR="00883BCF" w:rsidRPr="00883BCF" w:rsidRDefault="00883BCF" w:rsidP="00883BCF">
      <w:pPr>
        <w:spacing w:after="0" w:line="360" w:lineRule="auto"/>
        <w:ind w:firstLine="709"/>
        <w:jc w:val="both"/>
        <w:rPr>
          <w:rFonts w:eastAsia="Times New Roman"/>
          <w:sz w:val="28"/>
          <w:szCs w:val="28"/>
        </w:rPr>
      </w:pPr>
      <w:r w:rsidRPr="00883BCF">
        <w:rPr>
          <w:rFonts w:ascii="Times New Roman" w:eastAsia="Times New Roman" w:hAnsi="Times New Roman" w:cs="Times New Roman"/>
          <w:sz w:val="28"/>
          <w:szCs w:val="28"/>
        </w:rPr>
        <w:t xml:space="preserve">Данная система может быть использована компаниями разного масштаба производства и разного рода деятельности. С помощью автоматизации процессов в отделе закупок, связанных с проведением тендера, предприятия могут экономить свои денежные средства. Эффективность данной системы зависит от проработанной структуры подсистем, от окружения основных функций системы, от базовых алгоритмов, заложенных в систему фильтрации. Разработка структуры интегрированной системы опиралась на базовые принципы современного направления </w:t>
      </w:r>
      <w:proofErr w:type="spellStart"/>
      <w:r w:rsidRPr="00883BCF">
        <w:rPr>
          <w:rFonts w:ascii="Times New Roman" w:eastAsia="Times New Roman" w:hAnsi="Times New Roman" w:cs="Times New Roman"/>
          <w:sz w:val="28"/>
          <w:szCs w:val="28"/>
        </w:rPr>
        <w:t>etendering</w:t>
      </w:r>
      <w:proofErr w:type="spellEnd"/>
      <w:r w:rsidRPr="00883BCF">
        <w:rPr>
          <w:rFonts w:ascii="Times New Roman" w:eastAsia="Times New Roman" w:hAnsi="Times New Roman" w:cs="Times New Roman"/>
          <w:sz w:val="28"/>
          <w:szCs w:val="28"/>
        </w:rPr>
        <w:t xml:space="preserve">. Основные черты данного направления </w:t>
      </w:r>
      <w:r w:rsidRPr="00883BCF">
        <w:rPr>
          <w:rFonts w:ascii="Times New Roman" w:eastAsia="Times New Roman" w:hAnsi="Times New Roman" w:cs="Times New Roman"/>
          <w:sz w:val="28"/>
          <w:szCs w:val="28"/>
        </w:rPr>
        <w:lastRenderedPageBreak/>
        <w:t>определены в книге [5], к ним относятся минимизация финансовых рисков, минимизация ошибок при составлении заявок, эффективная система поиска тендеров.</w:t>
      </w:r>
    </w:p>
    <w:p w:rsidR="00883BCF" w:rsidRPr="00883BCF" w:rsidRDefault="00883BCF" w:rsidP="00883BCF">
      <w:pPr>
        <w:tabs>
          <w:tab w:val="left" w:pos="398"/>
        </w:tabs>
        <w:spacing w:after="0" w:line="360" w:lineRule="auto"/>
        <w:ind w:firstLine="709"/>
        <w:jc w:val="both"/>
        <w:rPr>
          <w:rFonts w:ascii="Times New Roman" w:eastAsia="Times New Roman" w:hAnsi="Times New Roman" w:cs="Times New Roman"/>
          <w:sz w:val="28"/>
          <w:szCs w:val="28"/>
          <w:highlight w:val="yellow"/>
        </w:rPr>
      </w:pPr>
      <w:r w:rsidRPr="00883BCF">
        <w:rPr>
          <w:rFonts w:ascii="Times New Roman" w:eastAsia="Times New Roman" w:hAnsi="Times New Roman" w:cs="Times New Roman"/>
          <w:sz w:val="28"/>
          <w:szCs w:val="28"/>
        </w:rPr>
        <w:t>В ближайшем будущем системам проведения тендеров будет представлена возможность выйти на более высокий уровень качест</w:t>
      </w:r>
      <w:r w:rsidR="008539A6">
        <w:rPr>
          <w:rFonts w:ascii="Times New Roman" w:eastAsia="Times New Roman" w:hAnsi="Times New Roman" w:cs="Times New Roman"/>
          <w:sz w:val="28"/>
          <w:szCs w:val="28"/>
        </w:rPr>
        <w:t xml:space="preserve">ва использования данных систем </w:t>
      </w:r>
      <w:r w:rsidRPr="00883BCF">
        <w:rPr>
          <w:rFonts w:ascii="Times New Roman" w:eastAsia="Times New Roman" w:hAnsi="Times New Roman" w:cs="Times New Roman"/>
          <w:sz w:val="28"/>
          <w:szCs w:val="28"/>
        </w:rPr>
        <w:t>все большим количеством организаций. Многие зарубежные авторы рассуждают о возможном скором изменении структуры тендера (например, в работе [6]), а также исследуют вопрос об изменении конструкции проведения тендера. С развитием технологий рекомендательных сервисов появятся интегрированные системы, которые смогут автоматизировать часть процессов в отделе закупок, в результате чего сократятся расходы на обеспечение и проведения закупок через тендер, увеличится уровень зрелости процесса закупок, увеличится поток сделок, расширится база партнеров и автоматизируются «рутинные» тендеры.</w:t>
      </w:r>
    </w:p>
    <w:p w:rsidR="00347C63" w:rsidRDefault="00347C63" w:rsidP="00347C63">
      <w:pPr>
        <w:tabs>
          <w:tab w:val="left" w:pos="398"/>
        </w:tabs>
        <w:spacing w:after="0" w:line="360" w:lineRule="auto"/>
        <w:ind w:firstLine="709"/>
        <w:jc w:val="both"/>
        <w:rPr>
          <w:rFonts w:ascii="Times New Roman" w:hAnsi="Times New Roman" w:cs="Times New Roman"/>
          <w:color w:val="000000"/>
          <w:sz w:val="28"/>
          <w:szCs w:val="28"/>
        </w:rPr>
      </w:pPr>
      <w:r w:rsidRPr="002E0910">
        <w:rPr>
          <w:rFonts w:ascii="Times New Roman" w:hAnsi="Times New Roman" w:cs="Times New Roman"/>
          <w:color w:val="000000"/>
          <w:sz w:val="28"/>
          <w:szCs w:val="28"/>
        </w:rPr>
        <w:t xml:space="preserve">Таким образом, одним из способов решения логистических задач в компаниях торговли является внедрение эффективной интегрированной рекомендательной системы по проведению тендера. Автоматизированные функции системы уменьшают уровень транзакционных издержек, расширяют возможность хранения и обработки большого массива данных. </w:t>
      </w:r>
    </w:p>
    <w:p w:rsidR="00BD560E" w:rsidRDefault="00347C63" w:rsidP="00530ED6">
      <w:pPr>
        <w:tabs>
          <w:tab w:val="left" w:pos="398"/>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В целом, м</w:t>
      </w:r>
      <w:r w:rsidRPr="00172AD5">
        <w:rPr>
          <w:rFonts w:ascii="Times New Roman" w:hAnsi="Times New Roman" w:cs="Times New Roman"/>
          <w:color w:val="000000"/>
          <w:sz w:val="28"/>
          <w:szCs w:val="28"/>
        </w:rPr>
        <w:t>оделирование с целью нахождения оптимальных решений является основой построения эффективной логистической системы, в том числе на этапе осуществления закупочной деятельности на предприятии. От выбора модели управления во многом зависит реализация в рамках корпоративной стратегии и концепции управления бизнес-целей и задач.</w:t>
      </w:r>
    </w:p>
    <w:p w:rsidR="00BD560E" w:rsidRDefault="00BD560E">
      <w:pPr>
        <w:rPr>
          <w:b/>
          <w:smallCaps/>
        </w:rPr>
      </w:pPr>
      <w:r>
        <w:rPr>
          <w:b/>
          <w:smallCaps/>
        </w:rPr>
        <w:br w:type="page"/>
      </w:r>
    </w:p>
    <w:p w:rsidR="00BD560E" w:rsidRPr="00BD560E" w:rsidRDefault="00BD560E" w:rsidP="00BD560E">
      <w:pPr>
        <w:spacing w:after="0" w:line="360" w:lineRule="auto"/>
        <w:jc w:val="center"/>
        <w:outlineLvl w:val="0"/>
        <w:rPr>
          <w:rFonts w:ascii="Times New Roman Полужирный" w:eastAsia="Times New Roman" w:hAnsi="Times New Roman Полужирный" w:cs="Times New Roman"/>
          <w:b/>
          <w:caps/>
          <w:sz w:val="28"/>
          <w:szCs w:val="28"/>
        </w:rPr>
      </w:pPr>
      <w:bookmarkStart w:id="17" w:name="_Toc43393670"/>
      <w:r w:rsidRPr="00BD560E">
        <w:rPr>
          <w:rFonts w:ascii="Times New Roman Полужирный" w:eastAsia="Times New Roman" w:hAnsi="Times New Roman Полужирный" w:cs="Times New Roman"/>
          <w:b/>
          <w:caps/>
          <w:sz w:val="28"/>
          <w:szCs w:val="28"/>
        </w:rPr>
        <w:lastRenderedPageBreak/>
        <w:t>Заключение</w:t>
      </w:r>
      <w:bookmarkEnd w:id="17"/>
    </w:p>
    <w:p w:rsidR="00BD560E" w:rsidRDefault="00BD560E" w:rsidP="00530ED6">
      <w:pPr>
        <w:tabs>
          <w:tab w:val="left" w:pos="398"/>
        </w:tabs>
        <w:spacing w:after="0" w:line="360" w:lineRule="auto"/>
        <w:ind w:firstLine="709"/>
        <w:jc w:val="both"/>
        <w:rPr>
          <w:rFonts w:ascii="Times New Roman" w:eastAsia="Times New Roman" w:hAnsi="Times New Roman" w:cs="Times New Roman"/>
          <w:sz w:val="28"/>
          <w:szCs w:val="28"/>
        </w:rPr>
      </w:pPr>
    </w:p>
    <w:p w:rsidR="00347C63" w:rsidRDefault="00347C63" w:rsidP="00347C63">
      <w:pPr>
        <w:spacing w:after="0" w:line="360" w:lineRule="auto"/>
        <w:ind w:firstLine="851"/>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По результатам проведенного исследования можно сделать следующие выводы. </w:t>
      </w:r>
    </w:p>
    <w:p w:rsidR="00347C63" w:rsidRDefault="00347C63" w:rsidP="00347C63">
      <w:pPr>
        <w:spacing w:after="0" w:line="360" w:lineRule="auto"/>
        <w:ind w:firstLine="851"/>
        <w:contextualSpacing/>
        <w:jc w:val="both"/>
        <w:rPr>
          <w:rFonts w:ascii="Times New Roman" w:hAnsi="Times New Roman" w:cs="Times New Roman"/>
          <w:sz w:val="28"/>
          <w:szCs w:val="28"/>
          <w:lang w:eastAsia="en-US"/>
        </w:rPr>
      </w:pPr>
      <w:r w:rsidRPr="00CC38FA">
        <w:rPr>
          <w:rFonts w:ascii="Times New Roman" w:hAnsi="Times New Roman" w:cs="Times New Roman"/>
          <w:sz w:val="28"/>
          <w:szCs w:val="28"/>
          <w:lang w:eastAsia="en-US"/>
        </w:rPr>
        <w:t>В условиях экономического кризиса и экономических санкций торговые компании вынуждены выстраивать адаптивную логистическую систему путем активного использования нововведений.</w:t>
      </w:r>
    </w:p>
    <w:p w:rsidR="00347C63" w:rsidRPr="00CC38FA" w:rsidRDefault="00347C63" w:rsidP="00347C63">
      <w:pPr>
        <w:spacing w:after="0" w:line="360" w:lineRule="auto"/>
        <w:ind w:firstLine="851"/>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Изменения, которые происходят в организации логистической деятельности предприятия розничной торговли, неизбежно влекут поиск новых способов, методов, технологий повышения эффективности коммерческой деятельности. В современных условиях, когда усложняется рыночная конъюнктура, усиливается конкуренция, увеличиваются требования потребителей, торговые компании вынуждены перейти на новый уровень оптимизации и адаптивности логистических процессов. </w:t>
      </w:r>
    </w:p>
    <w:p w:rsidR="00347C63" w:rsidRPr="00CC38FA" w:rsidRDefault="00347C63" w:rsidP="00347C63">
      <w:pPr>
        <w:spacing w:after="0" w:line="360" w:lineRule="auto"/>
        <w:ind w:firstLine="851"/>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П</w:t>
      </w:r>
      <w:r w:rsidRPr="00CC38FA">
        <w:rPr>
          <w:rFonts w:ascii="Times New Roman" w:hAnsi="Times New Roman" w:cs="Times New Roman"/>
          <w:sz w:val="28"/>
          <w:szCs w:val="28"/>
          <w:lang w:eastAsia="en-US"/>
        </w:rPr>
        <w:t xml:space="preserve">ри разработке модели взаимоотношений с поставщиками и планировании мероприятий по логистическому развитию поставщиков </w:t>
      </w:r>
      <w:r>
        <w:rPr>
          <w:rFonts w:ascii="Times New Roman" w:hAnsi="Times New Roman" w:cs="Times New Roman"/>
          <w:sz w:val="28"/>
          <w:szCs w:val="28"/>
          <w:lang w:eastAsia="en-US"/>
        </w:rPr>
        <w:t xml:space="preserve">торговые компании </w:t>
      </w:r>
      <w:proofErr w:type="gramStart"/>
      <w:r>
        <w:rPr>
          <w:rFonts w:ascii="Times New Roman" w:hAnsi="Times New Roman" w:cs="Times New Roman"/>
          <w:sz w:val="28"/>
          <w:szCs w:val="28"/>
          <w:lang w:eastAsia="en-US"/>
        </w:rPr>
        <w:t>учитывают</w:t>
      </w:r>
      <w:proofErr w:type="gramEnd"/>
      <w:r w:rsidRPr="00CC38FA">
        <w:rPr>
          <w:rFonts w:ascii="Times New Roman" w:hAnsi="Times New Roman" w:cs="Times New Roman"/>
          <w:sz w:val="28"/>
          <w:szCs w:val="28"/>
          <w:lang w:eastAsia="en-US"/>
        </w:rPr>
        <w:t xml:space="preserve"> как цели и задачи, обозначенные в корпоративной стратегии торговой компании, так и функции и принципы логистической деятельности.</w:t>
      </w:r>
    </w:p>
    <w:p w:rsidR="00347C63" w:rsidRPr="00CC38FA" w:rsidRDefault="00347C63" w:rsidP="00347C63">
      <w:pPr>
        <w:spacing w:after="0" w:line="360" w:lineRule="auto"/>
        <w:ind w:firstLine="851"/>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К</w:t>
      </w:r>
      <w:r w:rsidRPr="00CC38FA">
        <w:rPr>
          <w:rFonts w:ascii="Times New Roman" w:hAnsi="Times New Roman" w:cs="Times New Roman"/>
          <w:sz w:val="28"/>
          <w:szCs w:val="28"/>
          <w:lang w:eastAsia="en-US"/>
        </w:rPr>
        <w:t>аким бы ни был выбор метода</w:t>
      </w:r>
      <w:r>
        <w:rPr>
          <w:rFonts w:ascii="Times New Roman" w:hAnsi="Times New Roman" w:cs="Times New Roman"/>
          <w:sz w:val="28"/>
          <w:szCs w:val="28"/>
          <w:lang w:eastAsia="en-US"/>
        </w:rPr>
        <w:t xml:space="preserve"> и технологий</w:t>
      </w:r>
      <w:r w:rsidRPr="00CC38FA">
        <w:rPr>
          <w:rFonts w:ascii="Times New Roman" w:hAnsi="Times New Roman" w:cs="Times New Roman"/>
          <w:sz w:val="28"/>
          <w:szCs w:val="28"/>
          <w:lang w:eastAsia="en-US"/>
        </w:rPr>
        <w:t>, по сути, все сводится к тому, что необходимо определять вид или виды критериев, по которым подбирается партнер-поставщик. В основном ключевыми факторами являются цена, качество товара и надежность поставки. Сама система критериев для отбора поставщиков имеет прямую зависимость от маркетинговой (производственной) и логистической стратегии конкретной фирмы.</w:t>
      </w:r>
      <w:r>
        <w:rPr>
          <w:rFonts w:ascii="Times New Roman" w:hAnsi="Times New Roman" w:cs="Times New Roman"/>
          <w:sz w:val="28"/>
          <w:szCs w:val="28"/>
          <w:lang w:eastAsia="en-US"/>
        </w:rPr>
        <w:t xml:space="preserve"> </w:t>
      </w:r>
      <w:r w:rsidRPr="00CC38FA">
        <w:rPr>
          <w:rFonts w:ascii="Times New Roman" w:hAnsi="Times New Roman" w:cs="Times New Roman"/>
          <w:sz w:val="28"/>
          <w:szCs w:val="28"/>
          <w:lang w:eastAsia="en-US"/>
        </w:rPr>
        <w:t>Оценка работы поставщиков также индивидуальна для каждого предприятия, исходя из его целей, возможностей, доли рынка и поставленных задач.</w:t>
      </w:r>
    </w:p>
    <w:p w:rsidR="00347C63" w:rsidRPr="00CC38FA" w:rsidRDefault="00347C63" w:rsidP="00347C63">
      <w:pPr>
        <w:spacing w:after="0" w:line="360" w:lineRule="auto"/>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Д</w:t>
      </w:r>
      <w:r w:rsidRPr="00CC38FA">
        <w:rPr>
          <w:rFonts w:ascii="Times New Roman" w:hAnsi="Times New Roman" w:cs="Times New Roman"/>
          <w:sz w:val="28"/>
          <w:szCs w:val="28"/>
          <w:lang w:eastAsia="en-US"/>
        </w:rPr>
        <w:t xml:space="preserve">инамично меняющаяся экономическая обстановка создает предпосылки для </w:t>
      </w:r>
      <w:r>
        <w:rPr>
          <w:rFonts w:ascii="Times New Roman" w:hAnsi="Times New Roman" w:cs="Times New Roman"/>
          <w:sz w:val="28"/>
          <w:szCs w:val="28"/>
          <w:lang w:eastAsia="en-US"/>
        </w:rPr>
        <w:t xml:space="preserve">смещения акцента в организации </w:t>
      </w:r>
      <w:r w:rsidRPr="00CC38FA">
        <w:rPr>
          <w:rFonts w:ascii="Times New Roman" w:hAnsi="Times New Roman" w:cs="Times New Roman"/>
          <w:sz w:val="28"/>
          <w:szCs w:val="28"/>
          <w:lang w:eastAsia="en-US"/>
        </w:rPr>
        <w:t xml:space="preserve">логистической деятельности на </w:t>
      </w:r>
      <w:r w:rsidRPr="00CC38FA">
        <w:rPr>
          <w:rFonts w:ascii="Times New Roman" w:hAnsi="Times New Roman" w:cs="Times New Roman"/>
          <w:sz w:val="28"/>
          <w:szCs w:val="28"/>
          <w:lang w:eastAsia="en-US"/>
        </w:rPr>
        <w:lastRenderedPageBreak/>
        <w:t xml:space="preserve">предприятиях розничной торговли в сторону усложнения взаимосвязей с поставщиками, с одной стороны, и минимизации рисков и издержек в процессах деятельности, с другой стороны. </w:t>
      </w:r>
    </w:p>
    <w:p w:rsidR="00347C63" w:rsidRPr="00CC38FA" w:rsidRDefault="00347C63" w:rsidP="00347C63">
      <w:pPr>
        <w:spacing w:after="0" w:line="360" w:lineRule="auto"/>
        <w:ind w:firstLine="851"/>
        <w:jc w:val="both"/>
        <w:rPr>
          <w:rFonts w:ascii="Times New Roman" w:hAnsi="Times New Roman" w:cs="Times New Roman"/>
          <w:sz w:val="28"/>
          <w:szCs w:val="28"/>
          <w:lang w:eastAsia="en-US"/>
        </w:rPr>
      </w:pPr>
      <w:r w:rsidRPr="00CC38FA">
        <w:rPr>
          <w:rFonts w:ascii="Times New Roman" w:hAnsi="Times New Roman" w:cs="Times New Roman"/>
          <w:sz w:val="28"/>
          <w:szCs w:val="28"/>
          <w:lang w:eastAsia="en-US"/>
        </w:rPr>
        <w:t xml:space="preserve">Развитие технологий обусловливает стремление торговых компаний к совершенствованию логистического процесса управления деятельностью, применению инновационного логистического инструментария. </w:t>
      </w:r>
    </w:p>
    <w:p w:rsidR="00347C63" w:rsidRPr="00CC38FA" w:rsidRDefault="00347C63" w:rsidP="00347C63">
      <w:pPr>
        <w:spacing w:after="0" w:line="360" w:lineRule="auto"/>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П</w:t>
      </w:r>
      <w:r w:rsidRPr="00CC38FA">
        <w:rPr>
          <w:rFonts w:ascii="Times New Roman" w:hAnsi="Times New Roman" w:cs="Times New Roman"/>
          <w:sz w:val="28"/>
          <w:szCs w:val="28"/>
          <w:lang w:eastAsia="en-US"/>
        </w:rPr>
        <w:t xml:space="preserve">роцесс логистического управления закупками под воздействием внутренних и внешних факторов все время эволюционирует. Адаптируясь к новым экономическим условиям, торговые компании апробируют инновационный логистический инструментарий. Актуальным направлением, в частности, на которое нацелены торговые компании при организации логистического управления закупками, является технология </w:t>
      </w:r>
      <w:proofErr w:type="spellStart"/>
      <w:r w:rsidRPr="00CC38FA">
        <w:rPr>
          <w:rFonts w:ascii="Times New Roman" w:hAnsi="Times New Roman" w:cs="Times New Roman"/>
          <w:sz w:val="28"/>
          <w:szCs w:val="28"/>
          <w:lang w:eastAsia="en-US"/>
        </w:rPr>
        <w:t>blockchain</w:t>
      </w:r>
      <w:proofErr w:type="spellEnd"/>
      <w:r w:rsidRPr="00CC38FA">
        <w:rPr>
          <w:rFonts w:ascii="Times New Roman" w:hAnsi="Times New Roman" w:cs="Times New Roman"/>
          <w:sz w:val="28"/>
          <w:szCs w:val="28"/>
          <w:lang w:eastAsia="en-US"/>
        </w:rPr>
        <w:t xml:space="preserve"> </w:t>
      </w:r>
      <w:r w:rsidR="00C11D53">
        <w:rPr>
          <w:rFonts w:ascii="Times New Roman" w:hAnsi="Times New Roman" w:cs="Times New Roman"/>
          <w:sz w:val="28"/>
          <w:szCs w:val="28"/>
          <w:lang w:eastAsia="en-US"/>
        </w:rPr>
        <w:t>–</w:t>
      </w:r>
      <w:r w:rsidRPr="00CC38FA">
        <w:rPr>
          <w:rFonts w:ascii="Times New Roman" w:hAnsi="Times New Roman" w:cs="Times New Roman"/>
          <w:sz w:val="28"/>
          <w:szCs w:val="28"/>
          <w:lang w:eastAsia="en-US"/>
        </w:rPr>
        <w:t xml:space="preserve"> распределенная база данных, управляемую посредством специализированной системы управления.</w:t>
      </w:r>
    </w:p>
    <w:p w:rsidR="00347C63" w:rsidRPr="00CC38FA" w:rsidRDefault="00347C63" w:rsidP="00347C63">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CC38FA">
        <w:rPr>
          <w:rFonts w:ascii="Times New Roman" w:hAnsi="Times New Roman" w:cs="Times New Roman"/>
          <w:color w:val="000000"/>
          <w:sz w:val="28"/>
          <w:szCs w:val="28"/>
        </w:rPr>
        <w:t xml:space="preserve">оссийскими компаниями </w:t>
      </w:r>
      <w:r>
        <w:rPr>
          <w:rFonts w:ascii="Times New Roman" w:hAnsi="Times New Roman" w:cs="Times New Roman"/>
          <w:color w:val="000000"/>
          <w:sz w:val="28"/>
          <w:szCs w:val="28"/>
        </w:rPr>
        <w:t xml:space="preserve">также </w:t>
      </w:r>
      <w:r w:rsidRPr="00CC38FA">
        <w:rPr>
          <w:rFonts w:ascii="Times New Roman" w:hAnsi="Times New Roman" w:cs="Times New Roman"/>
          <w:color w:val="000000"/>
          <w:sz w:val="28"/>
          <w:szCs w:val="28"/>
        </w:rPr>
        <w:t>успешно осваивается организация закупок посредством электронных торгов. Специфика российского электронного конкурса – это регламентация процесса закупок законодательными актами и внутренними правилами, выполнение участникам построение эффективной и ряда условий, которые зависят от внутренних правил торговой площадки.</w:t>
      </w:r>
    </w:p>
    <w:p w:rsidR="00347C63" w:rsidRPr="00CC38FA" w:rsidRDefault="00347C63" w:rsidP="00347C63">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CC38FA">
        <w:rPr>
          <w:rFonts w:ascii="Times New Roman" w:hAnsi="Times New Roman" w:cs="Times New Roman"/>
          <w:color w:val="000000"/>
          <w:sz w:val="28"/>
          <w:szCs w:val="28"/>
        </w:rPr>
        <w:t>оделирование с целью нахождения оптимальных решений является основой построения эффективной логистической системы, в том числе на этапе осуществления закупочной деятельности на предприятии. От выбора модели управления во многом зависит реализация в рамках корпоративной стратегии и концепции управления бизнес-целей и задач.</w:t>
      </w:r>
    </w:p>
    <w:p w:rsidR="00347C63" w:rsidRDefault="00347C63" w:rsidP="00347C63">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CC38FA">
        <w:rPr>
          <w:rFonts w:ascii="Times New Roman" w:hAnsi="Times New Roman" w:cs="Times New Roman"/>
          <w:color w:val="000000"/>
          <w:sz w:val="28"/>
          <w:szCs w:val="28"/>
        </w:rPr>
        <w:t>дним из способов решения логистических задач в компаниях торговли является внедрение эффективной интегрир</w:t>
      </w:r>
      <w:r>
        <w:rPr>
          <w:rFonts w:ascii="Times New Roman" w:hAnsi="Times New Roman" w:cs="Times New Roman"/>
          <w:color w:val="000000"/>
          <w:sz w:val="28"/>
          <w:szCs w:val="28"/>
        </w:rPr>
        <w:t>ованной рекомендательной модели</w:t>
      </w:r>
      <w:r w:rsidRPr="00CC38FA">
        <w:rPr>
          <w:rFonts w:ascii="Times New Roman" w:hAnsi="Times New Roman" w:cs="Times New Roman"/>
          <w:color w:val="000000"/>
          <w:sz w:val="28"/>
          <w:szCs w:val="28"/>
        </w:rPr>
        <w:t xml:space="preserve"> по проведению тендера. Автоматизированные функции </w:t>
      </w:r>
      <w:r>
        <w:rPr>
          <w:rFonts w:ascii="Times New Roman" w:hAnsi="Times New Roman" w:cs="Times New Roman"/>
          <w:color w:val="000000"/>
          <w:sz w:val="28"/>
          <w:szCs w:val="28"/>
        </w:rPr>
        <w:t xml:space="preserve">такой </w:t>
      </w:r>
      <w:r w:rsidRPr="00CC38FA">
        <w:rPr>
          <w:rFonts w:ascii="Times New Roman" w:hAnsi="Times New Roman" w:cs="Times New Roman"/>
          <w:color w:val="000000"/>
          <w:sz w:val="28"/>
          <w:szCs w:val="28"/>
        </w:rPr>
        <w:t xml:space="preserve">системы </w:t>
      </w:r>
      <w:r>
        <w:rPr>
          <w:rFonts w:ascii="Times New Roman" w:hAnsi="Times New Roman" w:cs="Times New Roman"/>
          <w:color w:val="000000"/>
          <w:sz w:val="28"/>
          <w:szCs w:val="28"/>
        </w:rPr>
        <w:t xml:space="preserve">организации закупок </w:t>
      </w:r>
      <w:r w:rsidRPr="00CC38FA">
        <w:rPr>
          <w:rFonts w:ascii="Times New Roman" w:hAnsi="Times New Roman" w:cs="Times New Roman"/>
          <w:color w:val="000000"/>
          <w:sz w:val="28"/>
          <w:szCs w:val="28"/>
        </w:rPr>
        <w:t>уменьшают уровень транзакционных издержек, расширяют возможность хранения и обработки большого массива данных.</w:t>
      </w:r>
    </w:p>
    <w:p w:rsidR="00347C63" w:rsidRDefault="00347C63" w:rsidP="00347C63">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Поставленная цель магистерской диссертации достигнута, задачи решены. Гипотеза исследования нашла свое подтверждение: обосновано, что </w:t>
      </w:r>
      <w:r w:rsidRPr="00351A9C">
        <w:rPr>
          <w:rFonts w:ascii="Times New Roman" w:hAnsi="Times New Roman" w:cs="Times New Roman"/>
          <w:color w:val="000000"/>
          <w:sz w:val="28"/>
          <w:szCs w:val="28"/>
        </w:rPr>
        <w:t xml:space="preserve">решение стратегической задачи совершенствования организации </w:t>
      </w:r>
      <w:r>
        <w:rPr>
          <w:rFonts w:ascii="Times New Roman" w:hAnsi="Times New Roman" w:cs="Times New Roman"/>
          <w:color w:val="000000"/>
          <w:sz w:val="28"/>
          <w:szCs w:val="28"/>
        </w:rPr>
        <w:t>логистиче</w:t>
      </w:r>
      <w:r w:rsidRPr="00351A9C">
        <w:rPr>
          <w:rFonts w:ascii="Times New Roman" w:hAnsi="Times New Roman" w:cs="Times New Roman"/>
          <w:color w:val="000000"/>
          <w:sz w:val="28"/>
          <w:szCs w:val="28"/>
        </w:rPr>
        <w:t>ской деятельности на предприятиях торг</w:t>
      </w:r>
      <w:r>
        <w:rPr>
          <w:rFonts w:ascii="Times New Roman" w:hAnsi="Times New Roman" w:cs="Times New Roman"/>
          <w:color w:val="000000"/>
          <w:sz w:val="28"/>
          <w:szCs w:val="28"/>
        </w:rPr>
        <w:t>овли в современной экономической среде</w:t>
      </w:r>
      <w:r w:rsidRPr="00351A9C">
        <w:rPr>
          <w:rFonts w:ascii="Times New Roman" w:hAnsi="Times New Roman" w:cs="Times New Roman"/>
          <w:color w:val="000000"/>
          <w:sz w:val="28"/>
          <w:szCs w:val="28"/>
        </w:rPr>
        <w:t xml:space="preserve"> обеспечивается за счет реализации следующих условий: активного использования логистического инструментария, который стремительно </w:t>
      </w:r>
      <w:r>
        <w:rPr>
          <w:rFonts w:ascii="Times New Roman" w:hAnsi="Times New Roman" w:cs="Times New Roman"/>
          <w:color w:val="000000"/>
          <w:sz w:val="28"/>
          <w:szCs w:val="28"/>
        </w:rPr>
        <w:t>изме</w:t>
      </w:r>
      <w:r w:rsidRPr="00351A9C">
        <w:rPr>
          <w:rFonts w:ascii="Times New Roman" w:hAnsi="Times New Roman" w:cs="Times New Roman"/>
          <w:color w:val="000000"/>
          <w:sz w:val="28"/>
          <w:szCs w:val="28"/>
        </w:rPr>
        <w:t>няется под влиянием активного внедрения информационно-коммуникационных технологий и электронной коммерции; построения новых логистических моделей взаимодействия торговых компаний и поставщиков товарных ресурсов.</w:t>
      </w:r>
      <w:r w:rsidRPr="00CC38FA">
        <w:rPr>
          <w:rFonts w:ascii="Times New Roman" w:hAnsi="Times New Roman" w:cs="Times New Roman"/>
          <w:color w:val="000000"/>
          <w:sz w:val="28"/>
          <w:szCs w:val="28"/>
        </w:rPr>
        <w:t xml:space="preserve"> </w:t>
      </w:r>
    </w:p>
    <w:p w:rsidR="00347C63" w:rsidRPr="00CC38FA" w:rsidRDefault="00347C63" w:rsidP="00347C63">
      <w:pPr>
        <w:spacing w:after="0" w:line="360" w:lineRule="auto"/>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Предложенная автором проекта интегрированная</w:t>
      </w:r>
      <w:r w:rsidRPr="00351A9C">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рекомендательная модель</w:t>
      </w:r>
      <w:r w:rsidRPr="00351A9C">
        <w:rPr>
          <w:rFonts w:ascii="Times New Roman" w:hAnsi="Times New Roman" w:cs="Times New Roman"/>
          <w:sz w:val="28"/>
          <w:szCs w:val="28"/>
          <w:lang w:eastAsia="en-US"/>
        </w:rPr>
        <w:t xml:space="preserve"> по проведению тендера</w:t>
      </w:r>
      <w:r>
        <w:rPr>
          <w:rFonts w:ascii="Times New Roman" w:hAnsi="Times New Roman" w:cs="Times New Roman"/>
          <w:sz w:val="28"/>
          <w:szCs w:val="28"/>
          <w:lang w:eastAsia="en-US"/>
        </w:rPr>
        <w:t xml:space="preserve"> позволяет преобразовать взаимоотношения с поставщиками товарных ресурсов, снизить издержки в логистической цепи и достичь синергетического эффекта логистической деятельности предприятия розничной торговли. </w:t>
      </w:r>
    </w:p>
    <w:p w:rsidR="00BD560E" w:rsidRPr="00BD560E" w:rsidRDefault="00BD560E" w:rsidP="00530ED6">
      <w:pPr>
        <w:tabs>
          <w:tab w:val="left" w:pos="398"/>
        </w:tabs>
        <w:spacing w:after="0" w:line="360" w:lineRule="auto"/>
        <w:ind w:firstLine="709"/>
        <w:jc w:val="both"/>
        <w:rPr>
          <w:rFonts w:ascii="Times New Roman" w:eastAsia="Times New Roman" w:hAnsi="Times New Roman" w:cs="Times New Roman"/>
          <w:sz w:val="28"/>
          <w:szCs w:val="28"/>
        </w:rPr>
      </w:pPr>
    </w:p>
    <w:p w:rsidR="00530ED6" w:rsidRPr="00530ED6" w:rsidRDefault="00530ED6" w:rsidP="00530ED6">
      <w:pPr>
        <w:tabs>
          <w:tab w:val="left" w:pos="398"/>
        </w:tabs>
        <w:spacing w:after="0" w:line="360" w:lineRule="auto"/>
        <w:ind w:firstLine="709"/>
        <w:jc w:val="both"/>
        <w:rPr>
          <w:rFonts w:ascii="Times New Roman" w:eastAsia="Times New Roman" w:hAnsi="Times New Roman" w:cs="Times New Roman"/>
          <w:sz w:val="28"/>
          <w:szCs w:val="28"/>
        </w:rPr>
      </w:pPr>
      <w:r>
        <w:rPr>
          <w:b/>
          <w:smallCaps/>
        </w:rPr>
        <w:br w:type="page"/>
      </w:r>
    </w:p>
    <w:p w:rsidR="0004794A" w:rsidRDefault="00BD560E" w:rsidP="00BD560E">
      <w:pPr>
        <w:tabs>
          <w:tab w:val="left" w:pos="398"/>
        </w:tabs>
        <w:spacing w:after="0" w:line="360" w:lineRule="auto"/>
        <w:jc w:val="center"/>
        <w:outlineLvl w:val="0"/>
        <w:rPr>
          <w:rFonts w:asciiTheme="minorHAnsi" w:eastAsia="Times New Roman" w:hAnsiTheme="minorHAnsi" w:cs="Times New Roman"/>
          <w:b/>
          <w:caps/>
          <w:sz w:val="28"/>
          <w:szCs w:val="28"/>
        </w:rPr>
      </w:pPr>
      <w:bookmarkStart w:id="18" w:name="_Toc43393671"/>
      <w:r w:rsidRPr="00BD560E">
        <w:rPr>
          <w:rFonts w:ascii="Times New Roman Полужирный" w:eastAsia="Times New Roman" w:hAnsi="Times New Roman Полужирный" w:cs="Times New Roman"/>
          <w:b/>
          <w:caps/>
          <w:sz w:val="28"/>
          <w:szCs w:val="28"/>
        </w:rPr>
        <w:lastRenderedPageBreak/>
        <w:t>Список использованных источников</w:t>
      </w:r>
      <w:bookmarkEnd w:id="18"/>
    </w:p>
    <w:p w:rsidR="00374788" w:rsidRPr="00374788" w:rsidRDefault="00374788" w:rsidP="00BD560E">
      <w:pPr>
        <w:tabs>
          <w:tab w:val="left" w:pos="398"/>
        </w:tabs>
        <w:spacing w:after="0" w:line="360" w:lineRule="auto"/>
        <w:jc w:val="center"/>
        <w:outlineLvl w:val="0"/>
        <w:rPr>
          <w:rFonts w:asciiTheme="minorHAnsi" w:eastAsia="Times New Roman" w:hAnsiTheme="minorHAnsi" w:cs="Times New Roman"/>
          <w:b/>
          <w:caps/>
          <w:sz w:val="28"/>
          <w:szCs w:val="28"/>
        </w:rPr>
      </w:pPr>
    </w:p>
    <w:p w:rsidR="00EB211D" w:rsidRPr="00EB211D"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val="en-US"/>
        </w:rPr>
      </w:pPr>
      <w:r w:rsidRPr="00EB211D">
        <w:rPr>
          <w:rFonts w:ascii="Times New Roman" w:hAnsi="Times New Roman" w:cs="Times New Roman"/>
          <w:sz w:val="28"/>
          <w:szCs w:val="28"/>
          <w:lang w:val="en-US"/>
        </w:rPr>
        <w:t xml:space="preserve">Bowersox D.J. Estimation of Global Logistics: Expenditures Using </w:t>
      </w:r>
      <w:proofErr w:type="spellStart"/>
      <w:r w:rsidRPr="00EB211D">
        <w:rPr>
          <w:rFonts w:ascii="Times New Roman" w:hAnsi="Times New Roman" w:cs="Times New Roman"/>
          <w:sz w:val="28"/>
          <w:szCs w:val="28"/>
          <w:lang w:val="en-US"/>
        </w:rPr>
        <w:t>Neual</w:t>
      </w:r>
      <w:proofErr w:type="spellEnd"/>
      <w:r w:rsidRPr="00EB211D">
        <w:rPr>
          <w:rFonts w:ascii="Times New Roman" w:hAnsi="Times New Roman" w:cs="Times New Roman"/>
          <w:sz w:val="28"/>
          <w:szCs w:val="28"/>
          <w:lang w:val="en-US"/>
        </w:rPr>
        <w:t xml:space="preserve"> Networks, Journal of Business Logistics. Vol. 24 № 2, pp. 21-36.</w:t>
      </w:r>
    </w:p>
    <w:p w:rsidR="00EB211D" w:rsidRPr="00EB211D"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val="en-US"/>
        </w:rPr>
      </w:pPr>
      <w:proofErr w:type="spellStart"/>
      <w:r w:rsidRPr="00EB211D">
        <w:rPr>
          <w:rFonts w:ascii="Times New Roman" w:hAnsi="Times New Roman" w:cs="Times New Roman"/>
          <w:sz w:val="28"/>
          <w:szCs w:val="28"/>
          <w:lang w:val="en-US"/>
        </w:rPr>
        <w:t>Ranatasila</w:t>
      </w:r>
      <w:proofErr w:type="spellEnd"/>
      <w:r w:rsidRPr="00EB211D">
        <w:rPr>
          <w:rFonts w:ascii="Times New Roman" w:hAnsi="Times New Roman" w:cs="Times New Roman"/>
          <w:sz w:val="28"/>
          <w:szCs w:val="28"/>
          <w:lang w:val="en-US"/>
        </w:rPr>
        <w:t xml:space="preserve">, Karri, </w:t>
      </w:r>
      <w:proofErr w:type="spellStart"/>
      <w:r w:rsidRPr="00EB211D">
        <w:rPr>
          <w:rFonts w:ascii="Times New Roman" w:hAnsi="Times New Roman" w:cs="Times New Roman"/>
          <w:sz w:val="28"/>
          <w:szCs w:val="28"/>
          <w:lang w:val="en-US"/>
        </w:rPr>
        <w:t>Ojala</w:t>
      </w:r>
      <w:proofErr w:type="spellEnd"/>
      <w:r w:rsidRPr="00EB211D">
        <w:rPr>
          <w:rFonts w:ascii="Times New Roman" w:hAnsi="Times New Roman" w:cs="Times New Roman"/>
          <w:sz w:val="28"/>
          <w:szCs w:val="28"/>
          <w:lang w:val="en-US"/>
        </w:rPr>
        <w:t>, Lauri. Measurement of National-Level Logistics Costs and Performance, International Transport Forum, 04-2019.</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Аникин Б.А.  Основные и обеспечивающие функциональные подсистемы логистики. Учебник / Б.А. Аникин. - М.: Проспект,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xml:space="preserve">. - </w:t>
      </w:r>
      <w:r w:rsidRPr="00374788">
        <w:rPr>
          <w:rStyle w:val="af2"/>
          <w:rFonts w:ascii="Times New Roman" w:hAnsi="Times New Roman" w:cs="Times New Roman"/>
          <w:b w:val="0"/>
          <w:color w:val="000000" w:themeColor="text1"/>
          <w:sz w:val="28"/>
          <w:szCs w:val="28"/>
        </w:rPr>
        <w:t>389</w:t>
      </w:r>
      <w:r w:rsidRPr="00374788">
        <w:rPr>
          <w:rFonts w:ascii="Times New Roman" w:hAnsi="Times New Roman" w:cs="Times New Roman"/>
          <w:color w:val="000000" w:themeColor="text1"/>
          <w:sz w:val="28"/>
          <w:szCs w:val="28"/>
        </w:rPr>
        <w:t xml:space="preserve">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Аникин Б.А. Коммерческая логистика. Учебник / Б.А. Аникин. - М.: Проспект,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xml:space="preserve">. - </w:t>
      </w:r>
      <w:r w:rsidRPr="00374788">
        <w:rPr>
          <w:rStyle w:val="af2"/>
          <w:rFonts w:ascii="Times New Roman" w:hAnsi="Times New Roman" w:cs="Times New Roman"/>
          <w:b w:val="0"/>
          <w:color w:val="000000" w:themeColor="text1"/>
          <w:sz w:val="28"/>
          <w:szCs w:val="28"/>
        </w:rPr>
        <w:t>923</w:t>
      </w:r>
      <w:r w:rsidRPr="00374788">
        <w:rPr>
          <w:rFonts w:ascii="Times New Roman" w:hAnsi="Times New Roman" w:cs="Times New Roman"/>
          <w:color w:val="000000" w:themeColor="text1"/>
          <w:sz w:val="28"/>
          <w:szCs w:val="28"/>
        </w:rPr>
        <w:t xml:space="preserve">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Аникин Борис Александрович Логистика. Тренинг и практикум. Учебное пособие / Аникин Борис Александрович. - М.: Проспект,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xml:space="preserve">. - </w:t>
      </w:r>
      <w:r w:rsidRPr="00374788">
        <w:rPr>
          <w:rStyle w:val="af2"/>
          <w:rFonts w:ascii="Times New Roman" w:hAnsi="Times New Roman" w:cs="Times New Roman"/>
          <w:b w:val="0"/>
          <w:color w:val="000000" w:themeColor="text1"/>
          <w:sz w:val="28"/>
          <w:szCs w:val="28"/>
        </w:rPr>
        <w:t>350</w:t>
      </w:r>
      <w:r w:rsidRPr="00374788">
        <w:rPr>
          <w:rFonts w:ascii="Times New Roman" w:hAnsi="Times New Roman" w:cs="Times New Roman"/>
          <w:color w:val="000000" w:themeColor="text1"/>
          <w:sz w:val="28"/>
          <w:szCs w:val="28"/>
        </w:rPr>
        <w:t xml:space="preserve">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Аникина Б.А. Логистика. Учебное пособие для бакалавров / Б.А. Аникина. - М.: Проспект,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xml:space="preserve">. - </w:t>
      </w:r>
      <w:r w:rsidRPr="00374788">
        <w:rPr>
          <w:rStyle w:val="af2"/>
          <w:rFonts w:ascii="Times New Roman" w:hAnsi="Times New Roman" w:cs="Times New Roman"/>
          <w:b w:val="0"/>
          <w:color w:val="000000" w:themeColor="text1"/>
          <w:sz w:val="28"/>
          <w:szCs w:val="28"/>
        </w:rPr>
        <w:t>341</w:t>
      </w:r>
      <w:r w:rsidRPr="00374788">
        <w:rPr>
          <w:rFonts w:ascii="Times New Roman" w:hAnsi="Times New Roman" w:cs="Times New Roman"/>
          <w:color w:val="000000" w:themeColor="text1"/>
          <w:sz w:val="28"/>
          <w:szCs w:val="28"/>
        </w:rPr>
        <w:t xml:space="preserve">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Аникина Б.А. П/р Логистика и управление цепями поставок. Теория и практика. Основные и обеспечивающие функциональные подсистемы логистики. Учебник / </w:t>
      </w:r>
      <w:proofErr w:type="spellStart"/>
      <w:r w:rsidRPr="00374788">
        <w:rPr>
          <w:rFonts w:ascii="Times New Roman" w:hAnsi="Times New Roman" w:cs="Times New Roman"/>
          <w:color w:val="000000" w:themeColor="text1"/>
          <w:sz w:val="28"/>
          <w:szCs w:val="28"/>
        </w:rPr>
        <w:t>АникинаБ.А</w:t>
      </w:r>
      <w:proofErr w:type="spellEnd"/>
      <w:r w:rsidRPr="00374788">
        <w:rPr>
          <w:rFonts w:ascii="Times New Roman" w:hAnsi="Times New Roman" w:cs="Times New Roman"/>
          <w:color w:val="000000" w:themeColor="text1"/>
          <w:sz w:val="28"/>
          <w:szCs w:val="28"/>
        </w:rPr>
        <w:t xml:space="preserve">. П/р, Т.А. </w:t>
      </w:r>
      <w:proofErr w:type="spellStart"/>
      <w:r w:rsidRPr="00374788">
        <w:rPr>
          <w:rFonts w:ascii="Times New Roman" w:hAnsi="Times New Roman" w:cs="Times New Roman"/>
          <w:color w:val="000000" w:themeColor="text1"/>
          <w:sz w:val="28"/>
          <w:szCs w:val="28"/>
        </w:rPr>
        <w:t>Родкиной</w:t>
      </w:r>
      <w:proofErr w:type="spellEnd"/>
      <w:r w:rsidRPr="00374788">
        <w:rPr>
          <w:rFonts w:ascii="Times New Roman" w:hAnsi="Times New Roman" w:cs="Times New Roman"/>
          <w:color w:val="000000" w:themeColor="text1"/>
          <w:sz w:val="28"/>
          <w:szCs w:val="28"/>
        </w:rPr>
        <w:t xml:space="preserve">. - М.: Проспект,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- 602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Афанасенко И.Д. Коммерческая логистика / И.Д. Афанасенко, В.В. Борисова. - М.: Питер,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- 352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Афанасенко И.Д. Экономическая логистика / И.Д. Афанасенко. - М.: Питер,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xml:space="preserve">. - </w:t>
      </w:r>
      <w:r w:rsidRPr="00374788">
        <w:rPr>
          <w:rStyle w:val="af2"/>
          <w:rFonts w:ascii="Times New Roman" w:hAnsi="Times New Roman" w:cs="Times New Roman"/>
          <w:b w:val="0"/>
          <w:color w:val="000000" w:themeColor="text1"/>
          <w:sz w:val="28"/>
          <w:szCs w:val="28"/>
        </w:rPr>
        <w:t>881</w:t>
      </w:r>
      <w:r w:rsidRPr="00374788">
        <w:rPr>
          <w:rFonts w:ascii="Times New Roman" w:hAnsi="Times New Roman" w:cs="Times New Roman"/>
          <w:color w:val="000000" w:themeColor="text1"/>
          <w:sz w:val="28"/>
          <w:szCs w:val="28"/>
        </w:rPr>
        <w:t xml:space="preserve">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374788">
        <w:rPr>
          <w:rFonts w:ascii="Times New Roman" w:hAnsi="Times New Roman" w:cs="Times New Roman"/>
          <w:color w:val="000000" w:themeColor="text1"/>
          <w:sz w:val="28"/>
          <w:szCs w:val="28"/>
        </w:rPr>
        <w:t>Афонин</w:t>
      </w:r>
      <w:proofErr w:type="spellEnd"/>
      <w:r w:rsidRPr="00374788">
        <w:rPr>
          <w:rFonts w:ascii="Times New Roman" w:hAnsi="Times New Roman" w:cs="Times New Roman"/>
          <w:color w:val="000000" w:themeColor="text1"/>
          <w:sz w:val="28"/>
          <w:szCs w:val="28"/>
        </w:rPr>
        <w:t xml:space="preserve"> А.М. Промышленная логистика / А.М. </w:t>
      </w:r>
      <w:proofErr w:type="spellStart"/>
      <w:r w:rsidRPr="00374788">
        <w:rPr>
          <w:rFonts w:ascii="Times New Roman" w:hAnsi="Times New Roman" w:cs="Times New Roman"/>
          <w:color w:val="000000" w:themeColor="text1"/>
          <w:sz w:val="28"/>
          <w:szCs w:val="28"/>
        </w:rPr>
        <w:t>Афонин</w:t>
      </w:r>
      <w:proofErr w:type="spellEnd"/>
      <w:r w:rsidRPr="00374788">
        <w:rPr>
          <w:rFonts w:ascii="Times New Roman" w:hAnsi="Times New Roman" w:cs="Times New Roman"/>
          <w:color w:val="000000" w:themeColor="text1"/>
          <w:sz w:val="28"/>
          <w:szCs w:val="28"/>
        </w:rPr>
        <w:t xml:space="preserve">, Ю.Н. </w:t>
      </w:r>
      <w:proofErr w:type="spellStart"/>
      <w:r w:rsidRPr="00374788">
        <w:rPr>
          <w:rFonts w:ascii="Times New Roman" w:hAnsi="Times New Roman" w:cs="Times New Roman"/>
          <w:color w:val="000000" w:themeColor="text1"/>
          <w:sz w:val="28"/>
          <w:szCs w:val="28"/>
        </w:rPr>
        <w:t>Царегородцев</w:t>
      </w:r>
      <w:proofErr w:type="spellEnd"/>
      <w:r w:rsidRPr="00374788">
        <w:rPr>
          <w:rFonts w:ascii="Times New Roman" w:hAnsi="Times New Roman" w:cs="Times New Roman"/>
          <w:color w:val="000000" w:themeColor="text1"/>
          <w:sz w:val="28"/>
          <w:szCs w:val="28"/>
        </w:rPr>
        <w:t xml:space="preserve">, А.М. Петрова. - М.: Форум,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- 304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Бочкарев А.А.  Планирование и моделирование цепи поставок / </w:t>
      </w:r>
      <w:proofErr w:type="spellStart"/>
      <w:r w:rsidRPr="00374788">
        <w:rPr>
          <w:rFonts w:ascii="Times New Roman" w:hAnsi="Times New Roman" w:cs="Times New Roman"/>
          <w:color w:val="000000" w:themeColor="text1"/>
          <w:sz w:val="28"/>
          <w:szCs w:val="28"/>
        </w:rPr>
        <w:t>А.А.Бочкарев</w:t>
      </w:r>
      <w:proofErr w:type="spellEnd"/>
      <w:r w:rsidRPr="00374788">
        <w:rPr>
          <w:rFonts w:ascii="Times New Roman" w:hAnsi="Times New Roman" w:cs="Times New Roman"/>
          <w:color w:val="000000" w:themeColor="text1"/>
          <w:sz w:val="28"/>
          <w:szCs w:val="28"/>
        </w:rPr>
        <w:t xml:space="preserve">. - Москва: </w:t>
      </w:r>
      <w:r w:rsidRPr="00374788">
        <w:rPr>
          <w:rStyle w:val="af2"/>
          <w:rFonts w:ascii="Times New Roman" w:hAnsi="Times New Roman" w:cs="Times New Roman"/>
          <w:b w:val="0"/>
          <w:color w:val="000000" w:themeColor="text1"/>
          <w:sz w:val="28"/>
          <w:szCs w:val="28"/>
        </w:rPr>
        <w:t>СИНТЕГ</w:t>
      </w:r>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- 192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374788">
        <w:rPr>
          <w:rFonts w:ascii="Times New Roman" w:hAnsi="Times New Roman" w:cs="Times New Roman"/>
          <w:color w:val="000000" w:themeColor="text1"/>
          <w:sz w:val="28"/>
          <w:szCs w:val="28"/>
        </w:rPr>
        <w:t>Бродецкий</w:t>
      </w:r>
      <w:proofErr w:type="spellEnd"/>
      <w:r w:rsidRPr="00374788">
        <w:rPr>
          <w:rFonts w:ascii="Times New Roman" w:hAnsi="Times New Roman" w:cs="Times New Roman"/>
          <w:color w:val="000000" w:themeColor="text1"/>
          <w:sz w:val="28"/>
          <w:szCs w:val="28"/>
        </w:rPr>
        <w:t xml:space="preserve"> Г.Л. Системный анализ в логистике. Выбор в условиях неопределенности / Г.Л. </w:t>
      </w:r>
      <w:proofErr w:type="spellStart"/>
      <w:r w:rsidRPr="00374788">
        <w:rPr>
          <w:rFonts w:ascii="Times New Roman" w:hAnsi="Times New Roman" w:cs="Times New Roman"/>
          <w:color w:val="000000" w:themeColor="text1"/>
          <w:sz w:val="28"/>
          <w:szCs w:val="28"/>
        </w:rPr>
        <w:t>Бродецкий</w:t>
      </w:r>
      <w:proofErr w:type="spellEnd"/>
      <w:r w:rsidRPr="00374788">
        <w:rPr>
          <w:rFonts w:ascii="Times New Roman" w:hAnsi="Times New Roman" w:cs="Times New Roman"/>
          <w:color w:val="000000" w:themeColor="text1"/>
          <w:sz w:val="28"/>
          <w:szCs w:val="28"/>
        </w:rPr>
        <w:t xml:space="preserve">. - М.: </w:t>
      </w:r>
      <w:proofErr w:type="spellStart"/>
      <w:r w:rsidRPr="00374788">
        <w:rPr>
          <w:rFonts w:ascii="Times New Roman" w:hAnsi="Times New Roman" w:cs="Times New Roman"/>
          <w:color w:val="000000" w:themeColor="text1"/>
          <w:sz w:val="28"/>
          <w:szCs w:val="28"/>
        </w:rPr>
        <w:t>Academia</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- 336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374788">
        <w:rPr>
          <w:rFonts w:ascii="Times New Roman" w:hAnsi="Times New Roman" w:cs="Times New Roman"/>
          <w:color w:val="000000" w:themeColor="text1"/>
          <w:sz w:val="28"/>
          <w:szCs w:val="28"/>
        </w:rPr>
        <w:lastRenderedPageBreak/>
        <w:t>Бунегин</w:t>
      </w:r>
      <w:proofErr w:type="spellEnd"/>
      <w:r w:rsidRPr="00374788">
        <w:rPr>
          <w:rFonts w:ascii="Times New Roman" w:hAnsi="Times New Roman" w:cs="Times New Roman"/>
          <w:color w:val="000000" w:themeColor="text1"/>
          <w:sz w:val="28"/>
          <w:szCs w:val="28"/>
        </w:rPr>
        <w:t xml:space="preserve"> М.И. Логистика. Конспект лекций / М.И. </w:t>
      </w:r>
      <w:proofErr w:type="spellStart"/>
      <w:r w:rsidRPr="00374788">
        <w:rPr>
          <w:rFonts w:ascii="Times New Roman" w:hAnsi="Times New Roman" w:cs="Times New Roman"/>
          <w:color w:val="000000" w:themeColor="text1"/>
          <w:sz w:val="28"/>
          <w:szCs w:val="28"/>
        </w:rPr>
        <w:t>Бунегин</w:t>
      </w:r>
      <w:proofErr w:type="spellEnd"/>
      <w:r w:rsidRPr="00374788">
        <w:rPr>
          <w:rFonts w:ascii="Times New Roman" w:hAnsi="Times New Roman" w:cs="Times New Roman"/>
          <w:color w:val="000000" w:themeColor="text1"/>
          <w:sz w:val="28"/>
          <w:szCs w:val="28"/>
        </w:rPr>
        <w:t xml:space="preserve">. - М.: МГСУ,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xml:space="preserve">. - </w:t>
      </w:r>
      <w:r w:rsidRPr="00374788">
        <w:rPr>
          <w:rStyle w:val="af2"/>
          <w:rFonts w:ascii="Times New Roman" w:hAnsi="Times New Roman" w:cs="Times New Roman"/>
          <w:b w:val="0"/>
          <w:color w:val="000000" w:themeColor="text1"/>
          <w:sz w:val="28"/>
          <w:szCs w:val="28"/>
        </w:rPr>
        <w:t>957</w:t>
      </w:r>
      <w:r w:rsidRPr="00374788">
        <w:rPr>
          <w:rFonts w:ascii="Times New Roman" w:hAnsi="Times New Roman" w:cs="Times New Roman"/>
          <w:color w:val="000000" w:themeColor="text1"/>
          <w:sz w:val="28"/>
          <w:szCs w:val="28"/>
        </w:rPr>
        <w:t xml:space="preserve">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Винников В.В. Системы технологий на морском транспорте (перевозка и перегрузка грузов) / В.В. Винников, Е.Д. </w:t>
      </w:r>
      <w:proofErr w:type="spellStart"/>
      <w:r w:rsidRPr="00374788">
        <w:rPr>
          <w:rFonts w:ascii="Times New Roman" w:hAnsi="Times New Roman" w:cs="Times New Roman"/>
          <w:color w:val="000000" w:themeColor="text1"/>
          <w:sz w:val="28"/>
          <w:szCs w:val="28"/>
        </w:rPr>
        <w:t>Крушкин</w:t>
      </w:r>
      <w:proofErr w:type="spellEnd"/>
      <w:r w:rsidRPr="00374788">
        <w:rPr>
          <w:rFonts w:ascii="Times New Roman" w:hAnsi="Times New Roman" w:cs="Times New Roman"/>
          <w:color w:val="000000" w:themeColor="text1"/>
          <w:sz w:val="28"/>
          <w:szCs w:val="28"/>
        </w:rPr>
        <w:t xml:space="preserve">, Е.Д. Быкова. - М.: Феникс, </w:t>
      </w:r>
      <w:proofErr w:type="spellStart"/>
      <w:r w:rsidRPr="00374788">
        <w:rPr>
          <w:rFonts w:ascii="Times New Roman" w:hAnsi="Times New Roman" w:cs="Times New Roman"/>
          <w:color w:val="000000" w:themeColor="text1"/>
          <w:sz w:val="28"/>
          <w:szCs w:val="28"/>
        </w:rPr>
        <w:t>ТрансЛит</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- 576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374788">
        <w:rPr>
          <w:rFonts w:ascii="Times New Roman" w:hAnsi="Times New Roman" w:cs="Times New Roman"/>
          <w:color w:val="000000" w:themeColor="text1"/>
          <w:sz w:val="28"/>
          <w:szCs w:val="28"/>
        </w:rPr>
        <w:t>Гаджинский</w:t>
      </w:r>
      <w:proofErr w:type="spellEnd"/>
      <w:r w:rsidRPr="00374788">
        <w:rPr>
          <w:rFonts w:ascii="Times New Roman" w:hAnsi="Times New Roman" w:cs="Times New Roman"/>
          <w:color w:val="000000" w:themeColor="text1"/>
          <w:sz w:val="28"/>
          <w:szCs w:val="28"/>
        </w:rPr>
        <w:t xml:space="preserve"> А.М. Логистика. Учебник / А.М. </w:t>
      </w:r>
      <w:proofErr w:type="spellStart"/>
      <w:r w:rsidRPr="00374788">
        <w:rPr>
          <w:rFonts w:ascii="Times New Roman" w:hAnsi="Times New Roman" w:cs="Times New Roman"/>
          <w:color w:val="000000" w:themeColor="text1"/>
          <w:sz w:val="28"/>
          <w:szCs w:val="28"/>
        </w:rPr>
        <w:t>Гаджинский</w:t>
      </w:r>
      <w:proofErr w:type="spellEnd"/>
      <w:r w:rsidRPr="00374788">
        <w:rPr>
          <w:rFonts w:ascii="Times New Roman" w:hAnsi="Times New Roman" w:cs="Times New Roman"/>
          <w:color w:val="000000" w:themeColor="text1"/>
          <w:sz w:val="28"/>
          <w:szCs w:val="28"/>
        </w:rPr>
        <w:t xml:space="preserve">. - М.: Дашков и </w:t>
      </w:r>
      <w:proofErr w:type="gramStart"/>
      <w:r w:rsidRPr="00374788">
        <w:rPr>
          <w:rFonts w:ascii="Times New Roman" w:hAnsi="Times New Roman" w:cs="Times New Roman"/>
          <w:color w:val="000000" w:themeColor="text1"/>
          <w:sz w:val="28"/>
          <w:szCs w:val="28"/>
        </w:rPr>
        <w:t>Ко</w:t>
      </w:r>
      <w:proofErr w:type="gram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- 432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Герами В.Д. Управление транспортными системами. Транспортное обеспечение логистики. Учебник и практикум / В.Д. Герами, А.В. Колик. - М.: </w:t>
      </w:r>
      <w:proofErr w:type="spellStart"/>
      <w:r w:rsidRPr="00374788">
        <w:rPr>
          <w:rFonts w:ascii="Times New Roman" w:hAnsi="Times New Roman" w:cs="Times New Roman"/>
          <w:color w:val="000000" w:themeColor="text1"/>
          <w:sz w:val="28"/>
          <w:szCs w:val="28"/>
        </w:rPr>
        <w:t>Юрайт</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- 510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Григорьев М.Н. Коммерческая логистика. Теория и практика. Учебник / М.Н. Григорьев, С.А. Уваров, В.В. Ткач. - М.: </w:t>
      </w:r>
      <w:proofErr w:type="spellStart"/>
      <w:r w:rsidRPr="00374788">
        <w:rPr>
          <w:rFonts w:ascii="Times New Roman" w:hAnsi="Times New Roman" w:cs="Times New Roman"/>
          <w:color w:val="000000" w:themeColor="text1"/>
          <w:sz w:val="28"/>
          <w:szCs w:val="28"/>
        </w:rPr>
        <w:t>Юрайт</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- 490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Григорьев М.Н. Логистика. Продвинутый курс. В 2 частях. Часть 2. Учебник / М.Н. Григорьев, А.П. Долгов, С.А. Уваров. - М.: </w:t>
      </w:r>
      <w:proofErr w:type="spellStart"/>
      <w:r w:rsidRPr="00374788">
        <w:rPr>
          <w:rFonts w:ascii="Times New Roman" w:hAnsi="Times New Roman" w:cs="Times New Roman"/>
          <w:color w:val="000000" w:themeColor="text1"/>
          <w:sz w:val="28"/>
          <w:szCs w:val="28"/>
        </w:rPr>
        <w:t>Юрайт</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- 342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Дроздов П.А. Основы логистики в АПК / П.А. Дроздов. - М.: Издательство </w:t>
      </w:r>
      <w:proofErr w:type="spellStart"/>
      <w:r w:rsidRPr="00374788">
        <w:rPr>
          <w:rFonts w:ascii="Times New Roman" w:hAnsi="Times New Roman" w:cs="Times New Roman"/>
          <w:color w:val="000000" w:themeColor="text1"/>
          <w:sz w:val="28"/>
          <w:szCs w:val="28"/>
        </w:rPr>
        <w:t>Гревцова</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- 288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374788">
        <w:rPr>
          <w:rFonts w:ascii="Times New Roman" w:hAnsi="Times New Roman" w:cs="Times New Roman"/>
          <w:color w:val="000000" w:themeColor="text1"/>
          <w:sz w:val="28"/>
          <w:szCs w:val="28"/>
        </w:rPr>
        <w:t>Дыбская</w:t>
      </w:r>
      <w:proofErr w:type="spellEnd"/>
      <w:r w:rsidRPr="00374788">
        <w:rPr>
          <w:rFonts w:ascii="Times New Roman" w:hAnsi="Times New Roman" w:cs="Times New Roman"/>
          <w:color w:val="000000" w:themeColor="text1"/>
          <w:sz w:val="28"/>
          <w:szCs w:val="28"/>
        </w:rPr>
        <w:t xml:space="preserve"> В.В. Логистика складирования (+ CD-ROM) / В.В. </w:t>
      </w:r>
      <w:proofErr w:type="spellStart"/>
      <w:r w:rsidRPr="00374788">
        <w:rPr>
          <w:rFonts w:ascii="Times New Roman" w:hAnsi="Times New Roman" w:cs="Times New Roman"/>
          <w:color w:val="000000" w:themeColor="text1"/>
          <w:sz w:val="28"/>
          <w:szCs w:val="28"/>
        </w:rPr>
        <w:t>Дыбская</w:t>
      </w:r>
      <w:proofErr w:type="spellEnd"/>
      <w:r w:rsidRPr="00374788">
        <w:rPr>
          <w:rFonts w:ascii="Times New Roman" w:hAnsi="Times New Roman" w:cs="Times New Roman"/>
          <w:color w:val="000000" w:themeColor="text1"/>
          <w:sz w:val="28"/>
          <w:szCs w:val="28"/>
        </w:rPr>
        <w:t xml:space="preserve">. - М.: ИНФРА-М,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- 560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374788">
        <w:rPr>
          <w:rFonts w:ascii="Times New Roman" w:hAnsi="Times New Roman" w:cs="Times New Roman"/>
          <w:color w:val="000000" w:themeColor="text1"/>
          <w:sz w:val="28"/>
          <w:szCs w:val="28"/>
        </w:rPr>
        <w:t>Дыбская</w:t>
      </w:r>
      <w:proofErr w:type="spellEnd"/>
      <w:r w:rsidRPr="00374788">
        <w:rPr>
          <w:rFonts w:ascii="Times New Roman" w:hAnsi="Times New Roman" w:cs="Times New Roman"/>
          <w:color w:val="000000" w:themeColor="text1"/>
          <w:sz w:val="28"/>
          <w:szCs w:val="28"/>
        </w:rPr>
        <w:t xml:space="preserve"> В.В. Логистика. В 2 частях. Часть 2. Учебник / В.В. </w:t>
      </w:r>
      <w:proofErr w:type="spellStart"/>
      <w:r w:rsidRPr="00374788">
        <w:rPr>
          <w:rFonts w:ascii="Times New Roman" w:hAnsi="Times New Roman" w:cs="Times New Roman"/>
          <w:color w:val="000000" w:themeColor="text1"/>
          <w:sz w:val="28"/>
          <w:szCs w:val="28"/>
        </w:rPr>
        <w:t>Дыбская</w:t>
      </w:r>
      <w:proofErr w:type="spellEnd"/>
      <w:r w:rsidRPr="00374788">
        <w:rPr>
          <w:rFonts w:ascii="Times New Roman" w:hAnsi="Times New Roman" w:cs="Times New Roman"/>
          <w:color w:val="000000" w:themeColor="text1"/>
          <w:sz w:val="28"/>
          <w:szCs w:val="28"/>
        </w:rPr>
        <w:t xml:space="preserve">, В.И. Сергеев. - М.: </w:t>
      </w:r>
      <w:proofErr w:type="spellStart"/>
      <w:r w:rsidRPr="00374788">
        <w:rPr>
          <w:rFonts w:ascii="Times New Roman" w:hAnsi="Times New Roman" w:cs="Times New Roman"/>
          <w:color w:val="000000" w:themeColor="text1"/>
          <w:sz w:val="28"/>
          <w:szCs w:val="28"/>
        </w:rPr>
        <w:t>Юрайт</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- 342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374788">
        <w:rPr>
          <w:rFonts w:ascii="Times New Roman" w:hAnsi="Times New Roman" w:cs="Times New Roman"/>
          <w:color w:val="000000" w:themeColor="text1"/>
          <w:sz w:val="28"/>
          <w:szCs w:val="28"/>
        </w:rPr>
        <w:t>Дыбская</w:t>
      </w:r>
      <w:proofErr w:type="spellEnd"/>
      <w:r w:rsidRPr="00374788">
        <w:rPr>
          <w:rFonts w:ascii="Times New Roman" w:hAnsi="Times New Roman" w:cs="Times New Roman"/>
          <w:color w:val="000000" w:themeColor="text1"/>
          <w:sz w:val="28"/>
          <w:szCs w:val="28"/>
        </w:rPr>
        <w:t xml:space="preserve"> В.В. Логистика. Учебник. В 2 частях. Часть 1 / В.В. </w:t>
      </w:r>
      <w:proofErr w:type="spellStart"/>
      <w:r w:rsidRPr="00374788">
        <w:rPr>
          <w:rFonts w:ascii="Times New Roman" w:hAnsi="Times New Roman" w:cs="Times New Roman"/>
          <w:color w:val="000000" w:themeColor="text1"/>
          <w:sz w:val="28"/>
          <w:szCs w:val="28"/>
        </w:rPr>
        <w:t>Дыбская</w:t>
      </w:r>
      <w:proofErr w:type="spellEnd"/>
      <w:r w:rsidRPr="00374788">
        <w:rPr>
          <w:rFonts w:ascii="Times New Roman" w:hAnsi="Times New Roman" w:cs="Times New Roman"/>
          <w:color w:val="000000" w:themeColor="text1"/>
          <w:sz w:val="28"/>
          <w:szCs w:val="28"/>
        </w:rPr>
        <w:t xml:space="preserve">, В.И. Сергеев. - М.: </w:t>
      </w:r>
      <w:proofErr w:type="spellStart"/>
      <w:r w:rsidRPr="00374788">
        <w:rPr>
          <w:rFonts w:ascii="Times New Roman" w:hAnsi="Times New Roman" w:cs="Times New Roman"/>
          <w:color w:val="000000" w:themeColor="text1"/>
          <w:sz w:val="28"/>
          <w:szCs w:val="28"/>
        </w:rPr>
        <w:t>Юрайт</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- 318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Евсеева А.А.  Организация перевозок грузов. - М.: </w:t>
      </w:r>
      <w:proofErr w:type="spellStart"/>
      <w:r w:rsidRPr="00374788">
        <w:rPr>
          <w:rFonts w:ascii="Times New Roman" w:hAnsi="Times New Roman" w:cs="Times New Roman"/>
          <w:color w:val="000000" w:themeColor="text1"/>
          <w:sz w:val="28"/>
          <w:szCs w:val="28"/>
        </w:rPr>
        <w:t>Academia</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- 304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Евсеева А.А. Международные перевозки / А.А. Евсеева, Е.В. </w:t>
      </w:r>
      <w:proofErr w:type="spellStart"/>
      <w:r w:rsidRPr="00374788">
        <w:rPr>
          <w:rFonts w:ascii="Times New Roman" w:hAnsi="Times New Roman" w:cs="Times New Roman"/>
          <w:color w:val="000000" w:themeColor="text1"/>
          <w:sz w:val="28"/>
          <w:szCs w:val="28"/>
        </w:rPr>
        <w:t>Сарафанова</w:t>
      </w:r>
      <w:proofErr w:type="spellEnd"/>
      <w:r w:rsidRPr="00374788">
        <w:rPr>
          <w:rFonts w:ascii="Times New Roman" w:hAnsi="Times New Roman" w:cs="Times New Roman"/>
          <w:color w:val="000000" w:themeColor="text1"/>
          <w:sz w:val="28"/>
          <w:szCs w:val="28"/>
        </w:rPr>
        <w:t xml:space="preserve">. - М.: Феникс,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- 416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Иванов Г.Г. Складская логистика. Учебник / Г.Г. Иванов, Н.С. Киреева. - М.: Форум, Инфра-М,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- 192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lastRenderedPageBreak/>
        <w:t xml:space="preserve">Иванов Г.Г. Транспортная логистика. Организация перевозки грузов. Учебное пособие / А.М. Петрова и др. - М.: Форум, Инфра-М,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- 368 c.</w:t>
      </w:r>
    </w:p>
    <w:p w:rsidR="00EB211D" w:rsidRPr="00374788" w:rsidRDefault="00EB211D" w:rsidP="00374788">
      <w:pPr>
        <w:pStyle w:val="ac"/>
        <w:numPr>
          <w:ilvl w:val="2"/>
          <w:numId w:val="45"/>
        </w:numPr>
        <w:tabs>
          <w:tab w:val="left" w:pos="1134"/>
          <w:tab w:val="left" w:pos="1276"/>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Каменев Н.Г. Логистика. Учебное пособие / Н.Г. Каменев. - М.: Курс,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xml:space="preserve">. - </w:t>
      </w:r>
      <w:r w:rsidRPr="00374788">
        <w:rPr>
          <w:rStyle w:val="af2"/>
          <w:rFonts w:ascii="Times New Roman" w:hAnsi="Times New Roman" w:cs="Times New Roman"/>
          <w:b w:val="0"/>
          <w:color w:val="000000" w:themeColor="text1"/>
          <w:sz w:val="28"/>
          <w:szCs w:val="28"/>
        </w:rPr>
        <w:t>328</w:t>
      </w:r>
      <w:r w:rsidRPr="00374788">
        <w:rPr>
          <w:rFonts w:ascii="Times New Roman" w:hAnsi="Times New Roman" w:cs="Times New Roman"/>
          <w:color w:val="000000" w:themeColor="text1"/>
          <w:sz w:val="28"/>
          <w:szCs w:val="28"/>
        </w:rPr>
        <w:t xml:space="preserve"> </w:t>
      </w:r>
      <w:proofErr w:type="spellStart"/>
      <w:r w:rsidRPr="00374788">
        <w:rPr>
          <w:rFonts w:ascii="Times New Roman" w:hAnsi="Times New Roman" w:cs="Times New Roman"/>
          <w:color w:val="000000" w:themeColor="text1"/>
          <w:sz w:val="28"/>
          <w:szCs w:val="28"/>
        </w:rPr>
        <w:t>c.Н.К</w:t>
      </w:r>
      <w:proofErr w:type="spellEnd"/>
      <w:r w:rsidRPr="00374788">
        <w:rPr>
          <w:rFonts w:ascii="Times New Roman" w:hAnsi="Times New Roman" w:cs="Times New Roman"/>
          <w:color w:val="000000" w:themeColor="text1"/>
          <w:sz w:val="28"/>
          <w:szCs w:val="28"/>
        </w:rPr>
        <w:t xml:space="preserve">. Моисеева Экономические основы логистики / Н.К. Моисеева. - М.: ИНФРА-М,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- 528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Киреева Н.С. Складское хозяйство / Н.С. Киреева. - М.: </w:t>
      </w:r>
      <w:proofErr w:type="spellStart"/>
      <w:r w:rsidRPr="00374788">
        <w:rPr>
          <w:rFonts w:ascii="Times New Roman" w:hAnsi="Times New Roman" w:cs="Times New Roman"/>
          <w:color w:val="000000" w:themeColor="text1"/>
          <w:sz w:val="28"/>
          <w:szCs w:val="28"/>
        </w:rPr>
        <w:t>Academia</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- 192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Левкин Г.Г. Логистика. Теория и практика / Г.Г. Левкин. - М.: Феникс,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- 224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Левкин Григорий Основы логистики. Учебное пособие / Григорий Левкин. - М.: Инфра-Инженерия,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- 240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Логистика и управление цепями поставок. Теория и практика. Основы логистики. Учебник. - М.: Проспект,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- 352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Логистика и управление цепями поставок. Теория и практика. Учебник. - М.: Проспект,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- 224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Логистика. Теория и практика. Основы логистики. - М.: Проспект,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- 340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Логистика. Учебное пособие. - М.: ИНФРА-М,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- 328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Логистика. Учебное пособие. - М.: Проспект,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- 406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374788">
        <w:rPr>
          <w:rFonts w:ascii="Times New Roman" w:hAnsi="Times New Roman" w:cs="Times New Roman"/>
          <w:color w:val="000000" w:themeColor="text1"/>
          <w:sz w:val="28"/>
          <w:szCs w:val="28"/>
        </w:rPr>
        <w:t>Лукинский</w:t>
      </w:r>
      <w:proofErr w:type="spellEnd"/>
      <w:r w:rsidRPr="00374788">
        <w:rPr>
          <w:rFonts w:ascii="Times New Roman" w:hAnsi="Times New Roman" w:cs="Times New Roman"/>
          <w:color w:val="000000" w:themeColor="text1"/>
          <w:sz w:val="28"/>
          <w:szCs w:val="28"/>
        </w:rPr>
        <w:t xml:space="preserve"> В.С. Коммерческая логистика. - М.: Вузовский учебник, Инфра-М,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- 256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374788">
        <w:rPr>
          <w:rFonts w:ascii="Times New Roman" w:hAnsi="Times New Roman" w:cs="Times New Roman"/>
          <w:color w:val="000000" w:themeColor="text1"/>
          <w:sz w:val="28"/>
          <w:szCs w:val="28"/>
        </w:rPr>
        <w:t>Лукинский</w:t>
      </w:r>
      <w:proofErr w:type="spellEnd"/>
      <w:r w:rsidRPr="00374788">
        <w:rPr>
          <w:rFonts w:ascii="Times New Roman" w:hAnsi="Times New Roman" w:cs="Times New Roman"/>
          <w:color w:val="000000" w:themeColor="text1"/>
          <w:sz w:val="28"/>
          <w:szCs w:val="28"/>
        </w:rPr>
        <w:t xml:space="preserve"> В.С. Логистика и управление цепями поставок / В.С. </w:t>
      </w:r>
      <w:proofErr w:type="spellStart"/>
      <w:r w:rsidRPr="00374788">
        <w:rPr>
          <w:rFonts w:ascii="Times New Roman" w:hAnsi="Times New Roman" w:cs="Times New Roman"/>
          <w:color w:val="000000" w:themeColor="text1"/>
          <w:sz w:val="28"/>
          <w:szCs w:val="28"/>
        </w:rPr>
        <w:t>Лукинский</w:t>
      </w:r>
      <w:proofErr w:type="spellEnd"/>
      <w:r w:rsidRPr="00374788">
        <w:rPr>
          <w:rFonts w:ascii="Times New Roman" w:hAnsi="Times New Roman" w:cs="Times New Roman"/>
          <w:color w:val="000000" w:themeColor="text1"/>
          <w:sz w:val="28"/>
          <w:szCs w:val="28"/>
        </w:rPr>
        <w:t xml:space="preserve">, В.В. </w:t>
      </w:r>
      <w:proofErr w:type="spellStart"/>
      <w:r w:rsidRPr="00374788">
        <w:rPr>
          <w:rFonts w:ascii="Times New Roman" w:hAnsi="Times New Roman" w:cs="Times New Roman"/>
          <w:color w:val="000000" w:themeColor="text1"/>
          <w:sz w:val="28"/>
          <w:szCs w:val="28"/>
        </w:rPr>
        <w:t>Лукинский</w:t>
      </w:r>
      <w:proofErr w:type="spellEnd"/>
      <w:r w:rsidRPr="00374788">
        <w:rPr>
          <w:rFonts w:ascii="Times New Roman" w:hAnsi="Times New Roman" w:cs="Times New Roman"/>
          <w:color w:val="000000" w:themeColor="text1"/>
          <w:sz w:val="28"/>
          <w:szCs w:val="28"/>
        </w:rPr>
        <w:t xml:space="preserve">, Н.Г. Плетнева. - М.: </w:t>
      </w:r>
      <w:proofErr w:type="spellStart"/>
      <w:r w:rsidRPr="00374788">
        <w:rPr>
          <w:rFonts w:ascii="Times New Roman" w:hAnsi="Times New Roman" w:cs="Times New Roman"/>
          <w:color w:val="000000" w:themeColor="text1"/>
          <w:sz w:val="28"/>
          <w:szCs w:val="28"/>
        </w:rPr>
        <w:t>Юрайт</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color w:val="000000" w:themeColor="text1"/>
          <w:sz w:val="28"/>
          <w:szCs w:val="28"/>
        </w:rPr>
        <w:t>2020</w:t>
      </w:r>
      <w:r w:rsidRPr="00374788">
        <w:rPr>
          <w:rFonts w:ascii="Times New Roman" w:hAnsi="Times New Roman" w:cs="Times New Roman"/>
          <w:color w:val="000000" w:themeColor="text1"/>
          <w:sz w:val="28"/>
          <w:szCs w:val="28"/>
        </w:rPr>
        <w:t>. - 360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Мельников В.П. Логистика и управление цепями поставок. Учебник. - М.: </w:t>
      </w:r>
      <w:proofErr w:type="spellStart"/>
      <w:r w:rsidRPr="00374788">
        <w:rPr>
          <w:rFonts w:ascii="Times New Roman" w:hAnsi="Times New Roman" w:cs="Times New Roman"/>
          <w:color w:val="000000" w:themeColor="text1"/>
          <w:sz w:val="28"/>
          <w:szCs w:val="28"/>
        </w:rPr>
        <w:t>Юрайт</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- 592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Мельников В.П. Логистика. Учебник / В.П. Мельников, А.Г. </w:t>
      </w:r>
      <w:proofErr w:type="spellStart"/>
      <w:r w:rsidRPr="00374788">
        <w:rPr>
          <w:rFonts w:ascii="Times New Roman" w:hAnsi="Times New Roman" w:cs="Times New Roman"/>
          <w:color w:val="000000" w:themeColor="text1"/>
          <w:sz w:val="28"/>
          <w:szCs w:val="28"/>
        </w:rPr>
        <w:t>Схиртладзе</w:t>
      </w:r>
      <w:proofErr w:type="spellEnd"/>
      <w:r w:rsidRPr="00374788">
        <w:rPr>
          <w:rFonts w:ascii="Times New Roman" w:hAnsi="Times New Roman" w:cs="Times New Roman"/>
          <w:color w:val="000000" w:themeColor="text1"/>
          <w:sz w:val="28"/>
          <w:szCs w:val="28"/>
        </w:rPr>
        <w:t xml:space="preserve">, А.К. Антонюк. - М.: </w:t>
      </w:r>
      <w:proofErr w:type="spellStart"/>
      <w:r w:rsidRPr="00374788">
        <w:rPr>
          <w:rFonts w:ascii="Times New Roman" w:hAnsi="Times New Roman" w:cs="Times New Roman"/>
          <w:color w:val="000000" w:themeColor="text1"/>
          <w:sz w:val="28"/>
          <w:szCs w:val="28"/>
        </w:rPr>
        <w:t>Юрайт</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- 288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Мельников В.П. Организация перевозок грузов. Учебник. - Москва: </w:t>
      </w:r>
      <w:r w:rsidRPr="00374788">
        <w:rPr>
          <w:rStyle w:val="af2"/>
          <w:rFonts w:ascii="Times New Roman" w:hAnsi="Times New Roman" w:cs="Times New Roman"/>
          <w:b w:val="0"/>
          <w:color w:val="000000" w:themeColor="text1"/>
          <w:sz w:val="28"/>
          <w:szCs w:val="28"/>
        </w:rPr>
        <w:t>Наука</w:t>
      </w:r>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- 304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lastRenderedPageBreak/>
        <w:t xml:space="preserve">Милославская С.В. Транспортные системы и </w:t>
      </w:r>
      <w:proofErr w:type="spellStart"/>
      <w:r w:rsidRPr="00374788">
        <w:rPr>
          <w:rFonts w:ascii="Times New Roman" w:hAnsi="Times New Roman" w:cs="Times New Roman"/>
          <w:color w:val="000000" w:themeColor="text1"/>
          <w:sz w:val="28"/>
          <w:szCs w:val="28"/>
        </w:rPr>
        <w:t>техн.перевозок</w:t>
      </w:r>
      <w:proofErr w:type="spellEnd"/>
      <w:r w:rsidRPr="00374788">
        <w:rPr>
          <w:rFonts w:ascii="Times New Roman" w:hAnsi="Times New Roman" w:cs="Times New Roman"/>
          <w:color w:val="000000" w:themeColor="text1"/>
          <w:sz w:val="28"/>
          <w:szCs w:val="28"/>
        </w:rPr>
        <w:t xml:space="preserve">: </w:t>
      </w:r>
      <w:proofErr w:type="spellStart"/>
      <w:r w:rsidRPr="00374788">
        <w:rPr>
          <w:rFonts w:ascii="Times New Roman" w:hAnsi="Times New Roman" w:cs="Times New Roman"/>
          <w:color w:val="000000" w:themeColor="text1"/>
          <w:sz w:val="28"/>
          <w:szCs w:val="28"/>
        </w:rPr>
        <w:t>Уч.пос</w:t>
      </w:r>
      <w:proofErr w:type="spellEnd"/>
      <w:r w:rsidRPr="00374788">
        <w:rPr>
          <w:rFonts w:ascii="Times New Roman" w:hAnsi="Times New Roman" w:cs="Times New Roman"/>
          <w:color w:val="000000" w:themeColor="text1"/>
          <w:sz w:val="28"/>
          <w:szCs w:val="28"/>
        </w:rPr>
        <w:t xml:space="preserve">. / </w:t>
      </w:r>
      <w:proofErr w:type="spellStart"/>
      <w:r w:rsidRPr="00374788">
        <w:rPr>
          <w:rFonts w:ascii="Times New Roman" w:hAnsi="Times New Roman" w:cs="Times New Roman"/>
          <w:color w:val="000000" w:themeColor="text1"/>
          <w:sz w:val="28"/>
          <w:szCs w:val="28"/>
        </w:rPr>
        <w:t>С.В.Милославская</w:t>
      </w:r>
      <w:proofErr w:type="spellEnd"/>
      <w:r w:rsidRPr="00374788">
        <w:rPr>
          <w:rFonts w:ascii="Times New Roman" w:hAnsi="Times New Roman" w:cs="Times New Roman"/>
          <w:color w:val="000000" w:themeColor="text1"/>
          <w:sz w:val="28"/>
          <w:szCs w:val="28"/>
        </w:rPr>
        <w:t xml:space="preserve"> - </w:t>
      </w:r>
      <w:proofErr w:type="gramStart"/>
      <w:r w:rsidRPr="00374788">
        <w:rPr>
          <w:rFonts w:ascii="Times New Roman" w:hAnsi="Times New Roman" w:cs="Times New Roman"/>
          <w:color w:val="000000" w:themeColor="text1"/>
          <w:sz w:val="28"/>
          <w:szCs w:val="28"/>
        </w:rPr>
        <w:t>М.:НИЦ</w:t>
      </w:r>
      <w:proofErr w:type="gramEnd"/>
      <w:r w:rsidRPr="00374788">
        <w:rPr>
          <w:rFonts w:ascii="Times New Roman" w:hAnsi="Times New Roman" w:cs="Times New Roman"/>
          <w:color w:val="000000" w:themeColor="text1"/>
          <w:sz w:val="28"/>
          <w:szCs w:val="28"/>
        </w:rPr>
        <w:t xml:space="preserve"> ИНФРА-М,2016-116с.(о) / С.В. Милославская, Ю.А. </w:t>
      </w:r>
      <w:proofErr w:type="spellStart"/>
      <w:r w:rsidRPr="00374788">
        <w:rPr>
          <w:rFonts w:ascii="Times New Roman" w:hAnsi="Times New Roman" w:cs="Times New Roman"/>
          <w:color w:val="000000" w:themeColor="text1"/>
          <w:sz w:val="28"/>
          <w:szCs w:val="28"/>
        </w:rPr>
        <w:t>Почаев</w:t>
      </w:r>
      <w:proofErr w:type="spellEnd"/>
      <w:r w:rsidRPr="00374788">
        <w:rPr>
          <w:rFonts w:ascii="Times New Roman" w:hAnsi="Times New Roman" w:cs="Times New Roman"/>
          <w:color w:val="000000" w:themeColor="text1"/>
          <w:sz w:val="28"/>
          <w:szCs w:val="28"/>
        </w:rPr>
        <w:t xml:space="preserve">. - Москва: </w:t>
      </w:r>
      <w:r w:rsidRPr="00374788">
        <w:rPr>
          <w:rStyle w:val="af2"/>
          <w:rFonts w:ascii="Times New Roman" w:hAnsi="Times New Roman" w:cs="Times New Roman"/>
          <w:b w:val="0"/>
          <w:color w:val="000000" w:themeColor="text1"/>
          <w:sz w:val="28"/>
          <w:szCs w:val="28"/>
        </w:rPr>
        <w:t>ИЛ</w:t>
      </w:r>
      <w:r w:rsidRPr="00374788">
        <w:rPr>
          <w:rFonts w:ascii="Times New Roman" w:hAnsi="Times New Roman" w:cs="Times New Roman"/>
          <w:b/>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b/>
          <w:color w:val="000000" w:themeColor="text1"/>
          <w:sz w:val="28"/>
          <w:szCs w:val="28"/>
        </w:rPr>
        <w:t xml:space="preserve">. - </w:t>
      </w:r>
      <w:r w:rsidRPr="00374788">
        <w:rPr>
          <w:rStyle w:val="af2"/>
          <w:rFonts w:ascii="Times New Roman" w:hAnsi="Times New Roman" w:cs="Times New Roman"/>
          <w:b w:val="0"/>
          <w:color w:val="000000" w:themeColor="text1"/>
          <w:sz w:val="28"/>
          <w:szCs w:val="28"/>
        </w:rPr>
        <w:t>154</w:t>
      </w:r>
      <w:r w:rsidRPr="00374788">
        <w:rPr>
          <w:rFonts w:ascii="Times New Roman" w:hAnsi="Times New Roman" w:cs="Times New Roman"/>
          <w:color w:val="000000" w:themeColor="text1"/>
          <w:sz w:val="28"/>
          <w:szCs w:val="28"/>
        </w:rPr>
        <w:t xml:space="preserve">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374788">
        <w:rPr>
          <w:rFonts w:ascii="Times New Roman" w:hAnsi="Times New Roman" w:cs="Times New Roman"/>
          <w:color w:val="000000" w:themeColor="text1"/>
          <w:sz w:val="28"/>
          <w:szCs w:val="28"/>
        </w:rPr>
        <w:t>Миротин</w:t>
      </w:r>
      <w:proofErr w:type="spellEnd"/>
      <w:r w:rsidRPr="00374788">
        <w:rPr>
          <w:rFonts w:ascii="Times New Roman" w:hAnsi="Times New Roman" w:cs="Times New Roman"/>
          <w:color w:val="000000" w:themeColor="text1"/>
          <w:sz w:val="28"/>
          <w:szCs w:val="28"/>
        </w:rPr>
        <w:t xml:space="preserve"> Л.Б. Логистика, технология, проектирование складов, транспортных узлов и терминалов / Л.Б. </w:t>
      </w:r>
      <w:proofErr w:type="spellStart"/>
      <w:r w:rsidRPr="00374788">
        <w:rPr>
          <w:rFonts w:ascii="Times New Roman" w:hAnsi="Times New Roman" w:cs="Times New Roman"/>
          <w:color w:val="000000" w:themeColor="text1"/>
          <w:sz w:val="28"/>
          <w:szCs w:val="28"/>
        </w:rPr>
        <w:t>Миротин</w:t>
      </w:r>
      <w:proofErr w:type="spellEnd"/>
      <w:r w:rsidRPr="00374788">
        <w:rPr>
          <w:rFonts w:ascii="Times New Roman" w:hAnsi="Times New Roman" w:cs="Times New Roman"/>
          <w:color w:val="000000" w:themeColor="text1"/>
          <w:sz w:val="28"/>
          <w:szCs w:val="28"/>
        </w:rPr>
        <w:t xml:space="preserve">, А.В. Бульба, В.А. Демин. - М.: Феникс,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- 416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Модели и методы теории логистики / Под редакцией В.С. </w:t>
      </w:r>
      <w:proofErr w:type="spellStart"/>
      <w:r w:rsidRPr="00374788">
        <w:rPr>
          <w:rFonts w:ascii="Times New Roman" w:hAnsi="Times New Roman" w:cs="Times New Roman"/>
          <w:color w:val="000000" w:themeColor="text1"/>
          <w:sz w:val="28"/>
          <w:szCs w:val="28"/>
        </w:rPr>
        <w:t>Лукинского</w:t>
      </w:r>
      <w:proofErr w:type="spellEnd"/>
      <w:r w:rsidRPr="00374788">
        <w:rPr>
          <w:rFonts w:ascii="Times New Roman" w:hAnsi="Times New Roman" w:cs="Times New Roman"/>
          <w:color w:val="000000" w:themeColor="text1"/>
          <w:sz w:val="28"/>
          <w:szCs w:val="28"/>
        </w:rPr>
        <w:t xml:space="preserve">. - М.: Питер,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- 448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374788">
        <w:rPr>
          <w:rFonts w:ascii="Times New Roman" w:hAnsi="Times New Roman" w:cs="Times New Roman"/>
          <w:color w:val="000000" w:themeColor="text1"/>
          <w:sz w:val="28"/>
          <w:szCs w:val="28"/>
        </w:rPr>
        <w:t>Неруш</w:t>
      </w:r>
      <w:proofErr w:type="spellEnd"/>
      <w:r w:rsidRPr="00374788">
        <w:rPr>
          <w:rFonts w:ascii="Times New Roman" w:hAnsi="Times New Roman" w:cs="Times New Roman"/>
          <w:color w:val="000000" w:themeColor="text1"/>
          <w:sz w:val="28"/>
          <w:szCs w:val="28"/>
        </w:rPr>
        <w:t xml:space="preserve"> Ю.М.  Проектирование логистических систем. Учебник / Ю.М. </w:t>
      </w:r>
      <w:proofErr w:type="spellStart"/>
      <w:r w:rsidRPr="00374788">
        <w:rPr>
          <w:rFonts w:ascii="Times New Roman" w:hAnsi="Times New Roman" w:cs="Times New Roman"/>
          <w:color w:val="000000" w:themeColor="text1"/>
          <w:sz w:val="28"/>
          <w:szCs w:val="28"/>
        </w:rPr>
        <w:t>Неруш</w:t>
      </w:r>
      <w:proofErr w:type="spellEnd"/>
      <w:r w:rsidRPr="00374788">
        <w:rPr>
          <w:rFonts w:ascii="Times New Roman" w:hAnsi="Times New Roman" w:cs="Times New Roman"/>
          <w:color w:val="000000" w:themeColor="text1"/>
          <w:sz w:val="28"/>
          <w:szCs w:val="28"/>
        </w:rPr>
        <w:t xml:space="preserve">, С.А. Панов, А.Ю. </w:t>
      </w:r>
      <w:proofErr w:type="spellStart"/>
      <w:r w:rsidRPr="00374788">
        <w:rPr>
          <w:rFonts w:ascii="Times New Roman" w:hAnsi="Times New Roman" w:cs="Times New Roman"/>
          <w:color w:val="000000" w:themeColor="text1"/>
          <w:sz w:val="28"/>
          <w:szCs w:val="28"/>
        </w:rPr>
        <w:t>Неруш</w:t>
      </w:r>
      <w:proofErr w:type="spellEnd"/>
      <w:r w:rsidRPr="00374788">
        <w:rPr>
          <w:rFonts w:ascii="Times New Roman" w:hAnsi="Times New Roman" w:cs="Times New Roman"/>
          <w:color w:val="000000" w:themeColor="text1"/>
          <w:sz w:val="28"/>
          <w:szCs w:val="28"/>
        </w:rPr>
        <w:t xml:space="preserve">. - М.: </w:t>
      </w:r>
      <w:proofErr w:type="spellStart"/>
      <w:r w:rsidRPr="00374788">
        <w:rPr>
          <w:rFonts w:ascii="Times New Roman" w:hAnsi="Times New Roman" w:cs="Times New Roman"/>
          <w:color w:val="000000" w:themeColor="text1"/>
          <w:sz w:val="28"/>
          <w:szCs w:val="28"/>
        </w:rPr>
        <w:t>Юрайт</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- 432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374788">
        <w:rPr>
          <w:rFonts w:ascii="Times New Roman" w:hAnsi="Times New Roman" w:cs="Times New Roman"/>
          <w:color w:val="000000" w:themeColor="text1"/>
          <w:sz w:val="28"/>
          <w:szCs w:val="28"/>
        </w:rPr>
        <w:t>Неруш</w:t>
      </w:r>
      <w:proofErr w:type="spellEnd"/>
      <w:r w:rsidRPr="00374788">
        <w:rPr>
          <w:rFonts w:ascii="Times New Roman" w:hAnsi="Times New Roman" w:cs="Times New Roman"/>
          <w:color w:val="000000" w:themeColor="text1"/>
          <w:sz w:val="28"/>
          <w:szCs w:val="28"/>
        </w:rPr>
        <w:t xml:space="preserve"> Ю.М. Транспортная логистика. Учебник / Ю.М. </w:t>
      </w:r>
      <w:proofErr w:type="spellStart"/>
      <w:r w:rsidRPr="00374788">
        <w:rPr>
          <w:rFonts w:ascii="Times New Roman" w:hAnsi="Times New Roman" w:cs="Times New Roman"/>
          <w:color w:val="000000" w:themeColor="text1"/>
          <w:sz w:val="28"/>
          <w:szCs w:val="28"/>
        </w:rPr>
        <w:t>Неруш</w:t>
      </w:r>
      <w:proofErr w:type="spellEnd"/>
      <w:r w:rsidRPr="00374788">
        <w:rPr>
          <w:rFonts w:ascii="Times New Roman" w:hAnsi="Times New Roman" w:cs="Times New Roman"/>
          <w:color w:val="000000" w:themeColor="text1"/>
          <w:sz w:val="28"/>
          <w:szCs w:val="28"/>
        </w:rPr>
        <w:t xml:space="preserve">, С.В. Саркисов. - М.: </w:t>
      </w:r>
      <w:proofErr w:type="spellStart"/>
      <w:r w:rsidRPr="00374788">
        <w:rPr>
          <w:rFonts w:ascii="Times New Roman" w:hAnsi="Times New Roman" w:cs="Times New Roman"/>
          <w:color w:val="000000" w:themeColor="text1"/>
          <w:sz w:val="28"/>
          <w:szCs w:val="28"/>
        </w:rPr>
        <w:t>Юрайт</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- 352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Никифоров В.С. Логистика / В.С. Никифоров. - М.: </w:t>
      </w:r>
      <w:proofErr w:type="spellStart"/>
      <w:r w:rsidRPr="00374788">
        <w:rPr>
          <w:rFonts w:ascii="Times New Roman" w:hAnsi="Times New Roman" w:cs="Times New Roman"/>
          <w:color w:val="000000" w:themeColor="text1"/>
          <w:sz w:val="28"/>
          <w:szCs w:val="28"/>
        </w:rPr>
        <w:t>ТрансЛит</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- 256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Носов А.Л.  Логистика. Учебное пособие / А.Л. Носов. - М.: Магистр, Инфра-М,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- 184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Основы логистики / В.А. Гудков и др. - М.: Горячая линия - Телеком,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- 352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Основы логистики. - М.: Горячая линия - Телеком,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- 386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Покровский А.К. Исследование систем управления. Транспортная отрасль / А.К. Покровский. - М.: </w:t>
      </w:r>
      <w:proofErr w:type="spellStart"/>
      <w:r w:rsidRPr="00374788">
        <w:rPr>
          <w:rFonts w:ascii="Times New Roman" w:hAnsi="Times New Roman" w:cs="Times New Roman"/>
          <w:color w:val="000000" w:themeColor="text1"/>
          <w:sz w:val="28"/>
          <w:szCs w:val="28"/>
        </w:rPr>
        <w:t>КноРус</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- 368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Просветов Г.И. Математические методы в логистике. Задачи и решения / Г.И. Просветов. - М.: Альфа-пресс,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- 304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Просветов Георгий Иванович Математические методы в логистике. Задачи и решения. Учебно-практическое пособие / Просветов Георгий Иванович. - М.: Альфа-пресс</w:t>
      </w:r>
      <w:r w:rsidRPr="00374788">
        <w:rPr>
          <w:rFonts w:ascii="Times New Roman" w:hAnsi="Times New Roman" w:cs="Times New Roman"/>
          <w:b/>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b/>
          <w:color w:val="000000" w:themeColor="text1"/>
          <w:sz w:val="28"/>
          <w:szCs w:val="28"/>
        </w:rPr>
        <w:t xml:space="preserve">. - </w:t>
      </w:r>
      <w:r w:rsidRPr="00374788">
        <w:rPr>
          <w:rStyle w:val="af2"/>
          <w:rFonts w:ascii="Times New Roman" w:hAnsi="Times New Roman" w:cs="Times New Roman"/>
          <w:b w:val="0"/>
          <w:color w:val="000000" w:themeColor="text1"/>
          <w:sz w:val="28"/>
          <w:szCs w:val="28"/>
        </w:rPr>
        <w:t>560</w:t>
      </w:r>
      <w:r w:rsidRPr="00374788">
        <w:rPr>
          <w:rFonts w:ascii="Times New Roman" w:hAnsi="Times New Roman" w:cs="Times New Roman"/>
          <w:color w:val="000000" w:themeColor="text1"/>
          <w:sz w:val="28"/>
          <w:szCs w:val="28"/>
        </w:rPr>
        <w:t xml:space="preserve">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374788">
        <w:rPr>
          <w:rFonts w:ascii="Times New Roman" w:hAnsi="Times New Roman" w:cs="Times New Roman"/>
          <w:color w:val="000000" w:themeColor="text1"/>
          <w:sz w:val="28"/>
          <w:szCs w:val="28"/>
        </w:rPr>
        <w:t>Родкиной</w:t>
      </w:r>
      <w:proofErr w:type="spellEnd"/>
      <w:r w:rsidRPr="00374788">
        <w:rPr>
          <w:rFonts w:ascii="Times New Roman" w:hAnsi="Times New Roman" w:cs="Times New Roman"/>
          <w:color w:val="000000" w:themeColor="text1"/>
          <w:sz w:val="28"/>
          <w:szCs w:val="28"/>
        </w:rPr>
        <w:t xml:space="preserve"> Т.А. Логистика / Под редакцией Б.А. Аникина, Т.А. </w:t>
      </w:r>
      <w:proofErr w:type="spellStart"/>
      <w:r w:rsidRPr="00374788">
        <w:rPr>
          <w:rFonts w:ascii="Times New Roman" w:hAnsi="Times New Roman" w:cs="Times New Roman"/>
          <w:color w:val="000000" w:themeColor="text1"/>
          <w:sz w:val="28"/>
          <w:szCs w:val="28"/>
        </w:rPr>
        <w:t>Родкиной</w:t>
      </w:r>
      <w:proofErr w:type="spellEnd"/>
      <w:r w:rsidRPr="00374788">
        <w:rPr>
          <w:rFonts w:ascii="Times New Roman" w:hAnsi="Times New Roman" w:cs="Times New Roman"/>
          <w:color w:val="000000" w:themeColor="text1"/>
          <w:sz w:val="28"/>
          <w:szCs w:val="28"/>
        </w:rPr>
        <w:t xml:space="preserve">. - М.: ТК </w:t>
      </w:r>
      <w:proofErr w:type="spellStart"/>
      <w:r w:rsidRPr="00374788">
        <w:rPr>
          <w:rFonts w:ascii="Times New Roman" w:hAnsi="Times New Roman" w:cs="Times New Roman"/>
          <w:color w:val="000000" w:themeColor="text1"/>
          <w:sz w:val="28"/>
          <w:szCs w:val="28"/>
        </w:rPr>
        <w:t>Велби</w:t>
      </w:r>
      <w:proofErr w:type="spellEnd"/>
      <w:r w:rsidRPr="00374788">
        <w:rPr>
          <w:rFonts w:ascii="Times New Roman" w:hAnsi="Times New Roman" w:cs="Times New Roman"/>
          <w:color w:val="000000" w:themeColor="text1"/>
          <w:sz w:val="28"/>
          <w:szCs w:val="28"/>
        </w:rPr>
        <w:t xml:space="preserve">, Проспект,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- 408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Рыжова И.О. Логистика в торговле / И.О. Рыжова, А.М. Турков. - М.: Академия,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xml:space="preserve">. - </w:t>
      </w:r>
      <w:r w:rsidRPr="00374788">
        <w:rPr>
          <w:rStyle w:val="af2"/>
          <w:rFonts w:ascii="Times New Roman" w:hAnsi="Times New Roman" w:cs="Times New Roman"/>
          <w:b w:val="0"/>
          <w:color w:val="000000" w:themeColor="text1"/>
          <w:sz w:val="28"/>
          <w:szCs w:val="28"/>
        </w:rPr>
        <w:t>411</w:t>
      </w:r>
      <w:r w:rsidRPr="00374788">
        <w:rPr>
          <w:rFonts w:ascii="Times New Roman" w:hAnsi="Times New Roman" w:cs="Times New Roman"/>
          <w:color w:val="000000" w:themeColor="text1"/>
          <w:sz w:val="28"/>
          <w:szCs w:val="28"/>
        </w:rPr>
        <w:t xml:space="preserve">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374788">
        <w:rPr>
          <w:rFonts w:ascii="Times New Roman" w:hAnsi="Times New Roman" w:cs="Times New Roman"/>
          <w:color w:val="000000" w:themeColor="text1"/>
          <w:sz w:val="28"/>
          <w:szCs w:val="28"/>
        </w:rPr>
        <w:lastRenderedPageBreak/>
        <w:t>Рябчинский</w:t>
      </w:r>
      <w:proofErr w:type="spellEnd"/>
      <w:r w:rsidRPr="00374788">
        <w:rPr>
          <w:rFonts w:ascii="Times New Roman" w:hAnsi="Times New Roman" w:cs="Times New Roman"/>
          <w:color w:val="000000" w:themeColor="text1"/>
          <w:sz w:val="28"/>
          <w:szCs w:val="28"/>
        </w:rPr>
        <w:t xml:space="preserve"> А.И. Организация перевозочных услуг и безопасность транспортного процесса / А.И. </w:t>
      </w:r>
      <w:proofErr w:type="spellStart"/>
      <w:r w:rsidRPr="00374788">
        <w:rPr>
          <w:rFonts w:ascii="Times New Roman" w:hAnsi="Times New Roman" w:cs="Times New Roman"/>
          <w:color w:val="000000" w:themeColor="text1"/>
          <w:sz w:val="28"/>
          <w:szCs w:val="28"/>
        </w:rPr>
        <w:t>Рябчинский</w:t>
      </w:r>
      <w:proofErr w:type="spellEnd"/>
      <w:r w:rsidRPr="00374788">
        <w:rPr>
          <w:rFonts w:ascii="Times New Roman" w:hAnsi="Times New Roman" w:cs="Times New Roman"/>
          <w:color w:val="000000" w:themeColor="text1"/>
          <w:sz w:val="28"/>
          <w:szCs w:val="28"/>
        </w:rPr>
        <w:t xml:space="preserve">, В.А. Гудков, Е.А. Кравченко. - М.: </w:t>
      </w:r>
      <w:proofErr w:type="spellStart"/>
      <w:r w:rsidRPr="00374788">
        <w:rPr>
          <w:rFonts w:ascii="Times New Roman" w:hAnsi="Times New Roman" w:cs="Times New Roman"/>
          <w:color w:val="000000" w:themeColor="text1"/>
          <w:sz w:val="28"/>
          <w:szCs w:val="28"/>
        </w:rPr>
        <w:t>Academia</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- 256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Саркисов С.В. Логистика / С.В. Саркисов. - М.: Дело,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b/>
          <w:color w:val="000000" w:themeColor="text1"/>
          <w:sz w:val="28"/>
          <w:szCs w:val="28"/>
        </w:rPr>
        <w:t xml:space="preserve">. - </w:t>
      </w:r>
      <w:r w:rsidRPr="00374788">
        <w:rPr>
          <w:rStyle w:val="af2"/>
          <w:rFonts w:ascii="Times New Roman" w:hAnsi="Times New Roman" w:cs="Times New Roman"/>
          <w:b w:val="0"/>
          <w:color w:val="000000" w:themeColor="text1"/>
          <w:sz w:val="28"/>
          <w:szCs w:val="28"/>
        </w:rPr>
        <w:t>616</w:t>
      </w:r>
      <w:r w:rsidRPr="00374788">
        <w:rPr>
          <w:rFonts w:ascii="Times New Roman" w:hAnsi="Times New Roman" w:cs="Times New Roman"/>
          <w:color w:val="000000" w:themeColor="text1"/>
          <w:sz w:val="28"/>
          <w:szCs w:val="28"/>
        </w:rPr>
        <w:t xml:space="preserve">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Семененко А.И. Логистика. Основы теории. Учебник / А.И. Семененко, В.И. Сергеев. - М.: Союз,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- 544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Сергеев В.И. Логистика снабжения / В.И. Сергеев, И.П. Эльяшевич. - М.: Рид Групп,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- 416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Сергеев В.И. Логистика снабжения. Учебник / В.И. Сергеев, И.П. Эльяшевич. - М.: </w:t>
      </w:r>
      <w:proofErr w:type="spellStart"/>
      <w:r w:rsidRPr="00374788">
        <w:rPr>
          <w:rFonts w:ascii="Times New Roman" w:hAnsi="Times New Roman" w:cs="Times New Roman"/>
          <w:color w:val="000000" w:themeColor="text1"/>
          <w:sz w:val="28"/>
          <w:szCs w:val="28"/>
        </w:rPr>
        <w:t>Юрайт</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- 524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Сергеев В.И. Логистика. Краткий курс. - М.: </w:t>
      </w:r>
      <w:proofErr w:type="spellStart"/>
      <w:r w:rsidRPr="00374788">
        <w:rPr>
          <w:rFonts w:ascii="Times New Roman" w:hAnsi="Times New Roman" w:cs="Times New Roman"/>
          <w:color w:val="000000" w:themeColor="text1"/>
          <w:sz w:val="28"/>
          <w:szCs w:val="28"/>
        </w:rPr>
        <w:t>Окей</w:t>
      </w:r>
      <w:proofErr w:type="spellEnd"/>
      <w:r w:rsidRPr="00374788">
        <w:rPr>
          <w:rFonts w:ascii="Times New Roman" w:hAnsi="Times New Roman" w:cs="Times New Roman"/>
          <w:color w:val="000000" w:themeColor="text1"/>
          <w:sz w:val="28"/>
          <w:szCs w:val="28"/>
        </w:rPr>
        <w:t xml:space="preserve">-книга,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- 160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Степанов В.И. Логистика производства. Учебное пособие / В.И. Степанов. - М.: ИНФРА-М,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- 208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374788">
        <w:rPr>
          <w:rFonts w:ascii="Times New Roman" w:hAnsi="Times New Roman" w:cs="Times New Roman"/>
          <w:color w:val="000000" w:themeColor="text1"/>
          <w:sz w:val="28"/>
          <w:szCs w:val="28"/>
        </w:rPr>
        <w:t>Сханова</w:t>
      </w:r>
      <w:proofErr w:type="spellEnd"/>
      <w:r w:rsidRPr="00374788">
        <w:rPr>
          <w:rFonts w:ascii="Times New Roman" w:hAnsi="Times New Roman" w:cs="Times New Roman"/>
          <w:color w:val="000000" w:themeColor="text1"/>
          <w:sz w:val="28"/>
          <w:szCs w:val="28"/>
        </w:rPr>
        <w:t xml:space="preserve"> С.Э. Основы транспортно-экспедиционного обслуживания / С.Э. </w:t>
      </w:r>
      <w:proofErr w:type="spellStart"/>
      <w:r w:rsidRPr="00374788">
        <w:rPr>
          <w:rFonts w:ascii="Times New Roman" w:hAnsi="Times New Roman" w:cs="Times New Roman"/>
          <w:color w:val="000000" w:themeColor="text1"/>
          <w:sz w:val="28"/>
          <w:szCs w:val="28"/>
        </w:rPr>
        <w:t>Сханова</w:t>
      </w:r>
      <w:proofErr w:type="spellEnd"/>
      <w:r w:rsidRPr="00374788">
        <w:rPr>
          <w:rFonts w:ascii="Times New Roman" w:hAnsi="Times New Roman" w:cs="Times New Roman"/>
          <w:color w:val="000000" w:themeColor="text1"/>
          <w:sz w:val="28"/>
          <w:szCs w:val="28"/>
        </w:rPr>
        <w:t xml:space="preserve">, О.В. Попова, А.Э. Горев. - М.: </w:t>
      </w:r>
      <w:proofErr w:type="spellStart"/>
      <w:r w:rsidRPr="00374788">
        <w:rPr>
          <w:rFonts w:ascii="Times New Roman" w:hAnsi="Times New Roman" w:cs="Times New Roman"/>
          <w:color w:val="000000" w:themeColor="text1"/>
          <w:sz w:val="28"/>
          <w:szCs w:val="28"/>
        </w:rPr>
        <w:t>Academia</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- 432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374788">
        <w:rPr>
          <w:rFonts w:ascii="Times New Roman" w:hAnsi="Times New Roman" w:cs="Times New Roman"/>
          <w:color w:val="000000" w:themeColor="text1"/>
          <w:sz w:val="28"/>
          <w:szCs w:val="28"/>
        </w:rPr>
        <w:t>Тебекин</w:t>
      </w:r>
      <w:proofErr w:type="spellEnd"/>
      <w:r w:rsidRPr="00374788">
        <w:rPr>
          <w:rFonts w:ascii="Times New Roman" w:hAnsi="Times New Roman" w:cs="Times New Roman"/>
          <w:color w:val="000000" w:themeColor="text1"/>
          <w:sz w:val="28"/>
          <w:szCs w:val="28"/>
        </w:rPr>
        <w:t xml:space="preserve"> А.В.  Логистика / А.В. </w:t>
      </w:r>
      <w:proofErr w:type="spellStart"/>
      <w:r w:rsidRPr="00374788">
        <w:rPr>
          <w:rFonts w:ascii="Times New Roman" w:hAnsi="Times New Roman" w:cs="Times New Roman"/>
          <w:color w:val="000000" w:themeColor="text1"/>
          <w:sz w:val="28"/>
          <w:szCs w:val="28"/>
        </w:rPr>
        <w:t>Тебекин</w:t>
      </w:r>
      <w:proofErr w:type="spellEnd"/>
      <w:r w:rsidRPr="00374788">
        <w:rPr>
          <w:rFonts w:ascii="Times New Roman" w:hAnsi="Times New Roman" w:cs="Times New Roman"/>
          <w:color w:val="000000" w:themeColor="text1"/>
          <w:sz w:val="28"/>
          <w:szCs w:val="28"/>
        </w:rPr>
        <w:t xml:space="preserve">. - М.: Дашков и </w:t>
      </w:r>
      <w:proofErr w:type="gramStart"/>
      <w:r w:rsidRPr="00374788">
        <w:rPr>
          <w:rFonts w:ascii="Times New Roman" w:hAnsi="Times New Roman" w:cs="Times New Roman"/>
          <w:color w:val="000000" w:themeColor="text1"/>
          <w:sz w:val="28"/>
          <w:szCs w:val="28"/>
        </w:rPr>
        <w:t>Ко</w:t>
      </w:r>
      <w:proofErr w:type="gram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- 356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Тимченко Т.Н. Таможенное </w:t>
      </w:r>
      <w:proofErr w:type="spellStart"/>
      <w:r w:rsidRPr="00374788">
        <w:rPr>
          <w:rFonts w:ascii="Times New Roman" w:hAnsi="Times New Roman" w:cs="Times New Roman"/>
          <w:color w:val="000000" w:themeColor="text1"/>
          <w:sz w:val="28"/>
          <w:szCs w:val="28"/>
        </w:rPr>
        <w:t>оформл</w:t>
      </w:r>
      <w:proofErr w:type="spellEnd"/>
      <w:r w:rsidRPr="00374788">
        <w:rPr>
          <w:rFonts w:ascii="Times New Roman" w:hAnsi="Times New Roman" w:cs="Times New Roman"/>
          <w:color w:val="000000" w:themeColor="text1"/>
          <w:sz w:val="28"/>
          <w:szCs w:val="28"/>
        </w:rPr>
        <w:t xml:space="preserve">. </w:t>
      </w:r>
      <w:proofErr w:type="spellStart"/>
      <w:r w:rsidRPr="00374788">
        <w:rPr>
          <w:rFonts w:ascii="Times New Roman" w:hAnsi="Times New Roman" w:cs="Times New Roman"/>
          <w:color w:val="000000" w:themeColor="text1"/>
          <w:sz w:val="28"/>
          <w:szCs w:val="28"/>
        </w:rPr>
        <w:t>морск</w:t>
      </w:r>
      <w:proofErr w:type="spellEnd"/>
      <w:r w:rsidRPr="00374788">
        <w:rPr>
          <w:rFonts w:ascii="Times New Roman" w:hAnsi="Times New Roman" w:cs="Times New Roman"/>
          <w:color w:val="000000" w:themeColor="text1"/>
          <w:sz w:val="28"/>
          <w:szCs w:val="28"/>
        </w:rPr>
        <w:t xml:space="preserve">. </w:t>
      </w:r>
      <w:proofErr w:type="spellStart"/>
      <w:r w:rsidRPr="00374788">
        <w:rPr>
          <w:rFonts w:ascii="Times New Roman" w:hAnsi="Times New Roman" w:cs="Times New Roman"/>
          <w:color w:val="000000" w:themeColor="text1"/>
          <w:sz w:val="28"/>
          <w:szCs w:val="28"/>
        </w:rPr>
        <w:t>контейн</w:t>
      </w:r>
      <w:proofErr w:type="spellEnd"/>
      <w:r w:rsidRPr="00374788">
        <w:rPr>
          <w:rFonts w:ascii="Times New Roman" w:hAnsi="Times New Roman" w:cs="Times New Roman"/>
          <w:color w:val="000000" w:themeColor="text1"/>
          <w:sz w:val="28"/>
          <w:szCs w:val="28"/>
        </w:rPr>
        <w:t xml:space="preserve">. перевозок: </w:t>
      </w:r>
      <w:proofErr w:type="spellStart"/>
      <w:r w:rsidRPr="00374788">
        <w:rPr>
          <w:rFonts w:ascii="Times New Roman" w:hAnsi="Times New Roman" w:cs="Times New Roman"/>
          <w:color w:val="000000" w:themeColor="text1"/>
          <w:sz w:val="28"/>
          <w:szCs w:val="28"/>
        </w:rPr>
        <w:t>Уч.пос</w:t>
      </w:r>
      <w:proofErr w:type="spellEnd"/>
      <w:r w:rsidRPr="00374788">
        <w:rPr>
          <w:rFonts w:ascii="Times New Roman" w:hAnsi="Times New Roman" w:cs="Times New Roman"/>
          <w:color w:val="000000" w:themeColor="text1"/>
          <w:sz w:val="28"/>
          <w:szCs w:val="28"/>
        </w:rPr>
        <w:t>. /</w:t>
      </w:r>
      <w:proofErr w:type="spellStart"/>
      <w:r w:rsidRPr="00374788">
        <w:rPr>
          <w:rFonts w:ascii="Times New Roman" w:hAnsi="Times New Roman" w:cs="Times New Roman"/>
          <w:color w:val="000000" w:themeColor="text1"/>
          <w:sz w:val="28"/>
          <w:szCs w:val="28"/>
        </w:rPr>
        <w:t>Т.Н.Тимченко</w:t>
      </w:r>
      <w:proofErr w:type="spellEnd"/>
      <w:r w:rsidRPr="00374788">
        <w:rPr>
          <w:rFonts w:ascii="Times New Roman" w:hAnsi="Times New Roman" w:cs="Times New Roman"/>
          <w:color w:val="000000" w:themeColor="text1"/>
          <w:sz w:val="28"/>
          <w:szCs w:val="28"/>
        </w:rPr>
        <w:t xml:space="preserve">-М.: ИЦ РИОР, НИЦ ИНФРА-М, 2016 - / </w:t>
      </w:r>
      <w:proofErr w:type="spellStart"/>
      <w:r w:rsidRPr="00374788">
        <w:rPr>
          <w:rFonts w:ascii="Times New Roman" w:hAnsi="Times New Roman" w:cs="Times New Roman"/>
          <w:color w:val="000000" w:themeColor="text1"/>
          <w:sz w:val="28"/>
          <w:szCs w:val="28"/>
        </w:rPr>
        <w:t>ТимченкоТ.Н</w:t>
      </w:r>
      <w:proofErr w:type="spellEnd"/>
      <w:r w:rsidRPr="00374788">
        <w:rPr>
          <w:rFonts w:ascii="Times New Roman" w:hAnsi="Times New Roman" w:cs="Times New Roman"/>
          <w:color w:val="000000" w:themeColor="text1"/>
          <w:sz w:val="28"/>
          <w:szCs w:val="28"/>
        </w:rPr>
        <w:t xml:space="preserve">.. - Москва: </w:t>
      </w:r>
      <w:r w:rsidRPr="00374788">
        <w:rPr>
          <w:rStyle w:val="af2"/>
          <w:rFonts w:ascii="Times New Roman" w:hAnsi="Times New Roman" w:cs="Times New Roman"/>
          <w:b w:val="0"/>
          <w:color w:val="000000" w:themeColor="text1"/>
          <w:sz w:val="28"/>
          <w:szCs w:val="28"/>
        </w:rPr>
        <w:t>РГГУ</w:t>
      </w:r>
      <w:r w:rsidRPr="00374788">
        <w:rPr>
          <w:rFonts w:ascii="Times New Roman" w:hAnsi="Times New Roman" w:cs="Times New Roman"/>
          <w:b/>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b/>
          <w:color w:val="000000" w:themeColor="text1"/>
          <w:sz w:val="28"/>
          <w:szCs w:val="28"/>
        </w:rPr>
        <w:t xml:space="preserve">. - </w:t>
      </w:r>
      <w:r w:rsidRPr="00374788">
        <w:rPr>
          <w:rStyle w:val="af2"/>
          <w:rFonts w:ascii="Times New Roman" w:hAnsi="Times New Roman" w:cs="Times New Roman"/>
          <w:b w:val="0"/>
          <w:color w:val="000000" w:themeColor="text1"/>
          <w:sz w:val="28"/>
          <w:szCs w:val="28"/>
        </w:rPr>
        <w:t>886</w:t>
      </w:r>
      <w:r w:rsidRPr="00374788">
        <w:rPr>
          <w:rFonts w:ascii="Times New Roman" w:hAnsi="Times New Roman" w:cs="Times New Roman"/>
          <w:color w:val="000000" w:themeColor="text1"/>
          <w:sz w:val="28"/>
          <w:szCs w:val="28"/>
        </w:rPr>
        <w:t xml:space="preserve">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Троицкая Н.А. Организация перевозок специфических видов грузов. Учебное пособие / Н.А. Троицкая, М.В. </w:t>
      </w:r>
      <w:proofErr w:type="spellStart"/>
      <w:r w:rsidRPr="00374788">
        <w:rPr>
          <w:rFonts w:ascii="Times New Roman" w:hAnsi="Times New Roman" w:cs="Times New Roman"/>
          <w:color w:val="000000" w:themeColor="text1"/>
          <w:sz w:val="28"/>
          <w:szCs w:val="28"/>
        </w:rPr>
        <w:t>Шилимов</w:t>
      </w:r>
      <w:proofErr w:type="spellEnd"/>
      <w:r w:rsidRPr="00374788">
        <w:rPr>
          <w:rFonts w:ascii="Times New Roman" w:hAnsi="Times New Roman" w:cs="Times New Roman"/>
          <w:color w:val="000000" w:themeColor="text1"/>
          <w:sz w:val="28"/>
          <w:szCs w:val="28"/>
        </w:rPr>
        <w:t xml:space="preserve">. - М.: </w:t>
      </w:r>
      <w:proofErr w:type="spellStart"/>
      <w:r w:rsidRPr="00374788">
        <w:rPr>
          <w:rFonts w:ascii="Times New Roman" w:hAnsi="Times New Roman" w:cs="Times New Roman"/>
          <w:color w:val="000000" w:themeColor="text1"/>
          <w:sz w:val="28"/>
          <w:szCs w:val="28"/>
        </w:rPr>
        <w:t>КноРус</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- 240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Управление цепями поставок. Логистика и управление цепями поставок. Теория и практика. Учебник. - М.: Проспект,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- 224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Фёдоров Л. С., Персианов Транспортная логистика. Учебное пособие / Л. С Фёдоров, </w:t>
      </w:r>
      <w:proofErr w:type="gramStart"/>
      <w:r w:rsidRPr="00374788">
        <w:rPr>
          <w:rFonts w:ascii="Times New Roman" w:hAnsi="Times New Roman" w:cs="Times New Roman"/>
          <w:color w:val="000000" w:themeColor="text1"/>
          <w:sz w:val="28"/>
          <w:szCs w:val="28"/>
        </w:rPr>
        <w:t>Персианов ,</w:t>
      </w:r>
      <w:proofErr w:type="gramEnd"/>
      <w:r w:rsidRPr="00374788">
        <w:rPr>
          <w:rFonts w:ascii="Times New Roman" w:hAnsi="Times New Roman" w:cs="Times New Roman"/>
          <w:color w:val="000000" w:themeColor="text1"/>
          <w:sz w:val="28"/>
          <w:szCs w:val="28"/>
        </w:rPr>
        <w:t xml:space="preserve"> И.Б. </w:t>
      </w:r>
      <w:proofErr w:type="spellStart"/>
      <w:r w:rsidRPr="00374788">
        <w:rPr>
          <w:rFonts w:ascii="Times New Roman" w:hAnsi="Times New Roman" w:cs="Times New Roman"/>
          <w:color w:val="000000" w:themeColor="text1"/>
          <w:sz w:val="28"/>
          <w:szCs w:val="28"/>
        </w:rPr>
        <w:t>Мухаметдинов</w:t>
      </w:r>
      <w:proofErr w:type="spellEnd"/>
      <w:r w:rsidRPr="00374788">
        <w:rPr>
          <w:rFonts w:ascii="Times New Roman" w:hAnsi="Times New Roman" w:cs="Times New Roman"/>
          <w:color w:val="000000" w:themeColor="text1"/>
          <w:sz w:val="28"/>
          <w:szCs w:val="28"/>
        </w:rPr>
        <w:t xml:space="preserve">. - М.: </w:t>
      </w:r>
      <w:proofErr w:type="spellStart"/>
      <w:r w:rsidRPr="00374788">
        <w:rPr>
          <w:rFonts w:ascii="Times New Roman" w:hAnsi="Times New Roman" w:cs="Times New Roman"/>
          <w:color w:val="000000" w:themeColor="text1"/>
          <w:sz w:val="28"/>
          <w:szCs w:val="28"/>
        </w:rPr>
        <w:t>КноРус</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- 310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Федоров Л.С. Общий курс логистики / Л.С. Федоров, М.В. Кравченко. - М.: </w:t>
      </w:r>
      <w:proofErr w:type="spellStart"/>
      <w:r w:rsidRPr="00374788">
        <w:rPr>
          <w:rFonts w:ascii="Times New Roman" w:hAnsi="Times New Roman" w:cs="Times New Roman"/>
          <w:color w:val="000000" w:themeColor="text1"/>
          <w:sz w:val="28"/>
          <w:szCs w:val="28"/>
        </w:rPr>
        <w:t>КноРус</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2020</w:t>
      </w:r>
      <w:r w:rsidRPr="00374788">
        <w:rPr>
          <w:rFonts w:ascii="Times New Roman" w:hAnsi="Times New Roman" w:cs="Times New Roman"/>
          <w:color w:val="000000" w:themeColor="text1"/>
          <w:sz w:val="28"/>
          <w:szCs w:val="28"/>
        </w:rPr>
        <w:t>. - 220 c.</w:t>
      </w:r>
    </w:p>
    <w:p w:rsidR="00EB211D" w:rsidRPr="00374788" w:rsidRDefault="00EB211D" w:rsidP="00374788">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lastRenderedPageBreak/>
        <w:t xml:space="preserve">Федоров Л.С. Общий курс транспортной логистики / Л.С. Федоров, И.Б. </w:t>
      </w:r>
      <w:proofErr w:type="spellStart"/>
      <w:r w:rsidRPr="00374788">
        <w:rPr>
          <w:rFonts w:ascii="Times New Roman" w:hAnsi="Times New Roman" w:cs="Times New Roman"/>
          <w:color w:val="000000" w:themeColor="text1"/>
          <w:sz w:val="28"/>
          <w:szCs w:val="28"/>
        </w:rPr>
        <w:t>Мухаметдинов</w:t>
      </w:r>
      <w:proofErr w:type="spellEnd"/>
      <w:r w:rsidRPr="00374788">
        <w:rPr>
          <w:rFonts w:ascii="Times New Roman" w:hAnsi="Times New Roman" w:cs="Times New Roman"/>
          <w:color w:val="000000" w:themeColor="text1"/>
          <w:sz w:val="28"/>
          <w:szCs w:val="28"/>
        </w:rPr>
        <w:t xml:space="preserve">, В.А. Персианов. - М.: </w:t>
      </w:r>
      <w:proofErr w:type="spellStart"/>
      <w:r w:rsidRPr="00374788">
        <w:rPr>
          <w:rFonts w:ascii="Times New Roman" w:hAnsi="Times New Roman" w:cs="Times New Roman"/>
          <w:color w:val="000000" w:themeColor="text1"/>
          <w:sz w:val="28"/>
          <w:szCs w:val="28"/>
        </w:rPr>
        <w:t>КноРус</w:t>
      </w:r>
      <w:proofErr w:type="spellEnd"/>
      <w:r w:rsidRPr="00374788">
        <w:rPr>
          <w:rFonts w:ascii="Times New Roman" w:hAnsi="Times New Roman" w:cs="Times New Roman"/>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- 312 c.</w:t>
      </w:r>
    </w:p>
    <w:p w:rsidR="0004794A" w:rsidRPr="00B07224" w:rsidRDefault="00EB211D" w:rsidP="00B07224">
      <w:pPr>
        <w:pStyle w:val="ac"/>
        <w:numPr>
          <w:ilvl w:val="2"/>
          <w:numId w:val="45"/>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374788">
        <w:rPr>
          <w:rFonts w:ascii="Times New Roman" w:hAnsi="Times New Roman" w:cs="Times New Roman"/>
          <w:color w:val="000000" w:themeColor="text1"/>
          <w:sz w:val="28"/>
          <w:szCs w:val="28"/>
        </w:rPr>
        <w:t xml:space="preserve">Ширяев С.А. Транспортные и погрузочно-разгрузочные средства. Учебник / С.А. Ширяев, В.А. Гудков, Л.Б. </w:t>
      </w:r>
      <w:proofErr w:type="spellStart"/>
      <w:r w:rsidRPr="00374788">
        <w:rPr>
          <w:rFonts w:ascii="Times New Roman" w:hAnsi="Times New Roman" w:cs="Times New Roman"/>
          <w:color w:val="000000" w:themeColor="text1"/>
          <w:sz w:val="28"/>
          <w:szCs w:val="28"/>
        </w:rPr>
        <w:t>Миротин</w:t>
      </w:r>
      <w:proofErr w:type="spellEnd"/>
      <w:r w:rsidRPr="00374788">
        <w:rPr>
          <w:rFonts w:ascii="Times New Roman" w:hAnsi="Times New Roman" w:cs="Times New Roman"/>
          <w:color w:val="000000" w:themeColor="text1"/>
          <w:sz w:val="28"/>
          <w:szCs w:val="28"/>
        </w:rPr>
        <w:t xml:space="preserve">. - Москва: </w:t>
      </w:r>
      <w:r w:rsidRPr="00374788">
        <w:rPr>
          <w:rStyle w:val="af2"/>
          <w:rFonts w:ascii="Times New Roman" w:hAnsi="Times New Roman" w:cs="Times New Roman"/>
          <w:b w:val="0"/>
          <w:color w:val="000000" w:themeColor="text1"/>
          <w:sz w:val="28"/>
          <w:szCs w:val="28"/>
        </w:rPr>
        <w:t>СИНТЕГ</w:t>
      </w:r>
      <w:r w:rsidRPr="00374788">
        <w:rPr>
          <w:rFonts w:ascii="Times New Roman" w:hAnsi="Times New Roman" w:cs="Times New Roman"/>
          <w:b/>
          <w:color w:val="000000" w:themeColor="text1"/>
          <w:sz w:val="28"/>
          <w:szCs w:val="28"/>
        </w:rPr>
        <w:t xml:space="preserve">, </w:t>
      </w:r>
      <w:r w:rsidRPr="00374788">
        <w:rPr>
          <w:rStyle w:val="af2"/>
          <w:rFonts w:ascii="Times New Roman" w:hAnsi="Times New Roman" w:cs="Times New Roman"/>
          <w:b w:val="0"/>
          <w:color w:val="000000" w:themeColor="text1"/>
          <w:sz w:val="28"/>
          <w:szCs w:val="28"/>
        </w:rPr>
        <w:t>2019</w:t>
      </w:r>
      <w:r w:rsidRPr="00374788">
        <w:rPr>
          <w:rFonts w:ascii="Times New Roman" w:hAnsi="Times New Roman" w:cs="Times New Roman"/>
          <w:color w:val="000000" w:themeColor="text1"/>
          <w:sz w:val="28"/>
          <w:szCs w:val="28"/>
        </w:rPr>
        <w:t>. - 848 c.</w:t>
      </w:r>
    </w:p>
    <w:sectPr w:rsidR="0004794A" w:rsidRPr="00B07224" w:rsidSect="007F6810">
      <w:pgSz w:w="11906" w:h="16838" w:code="9"/>
      <w:pgMar w:top="1134" w:right="851" w:bottom="1134" w:left="1701" w:header="709" w:footer="62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338" w:rsidRDefault="00776338">
      <w:pPr>
        <w:spacing w:after="0" w:line="240" w:lineRule="auto"/>
      </w:pPr>
      <w:r>
        <w:separator/>
      </w:r>
    </w:p>
  </w:endnote>
  <w:endnote w:type="continuationSeparator" w:id="0">
    <w:p w:rsidR="00776338" w:rsidRDefault="0077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F6" w:rsidRDefault="002F20F6">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4F0FD2">
      <w:rPr>
        <w:rFonts w:ascii="Times New Roman" w:eastAsia="Times New Roman" w:hAnsi="Times New Roman" w:cs="Times New Roman"/>
        <w:noProof/>
        <w:color w:val="000000"/>
        <w:sz w:val="28"/>
        <w:szCs w:val="28"/>
      </w:rPr>
      <w:t>79</w:t>
    </w:r>
    <w:r>
      <w:rPr>
        <w:rFonts w:ascii="Times New Roman" w:eastAsia="Times New Roman" w:hAnsi="Times New Roman" w:cs="Times New Roman"/>
        <w:color w:val="000000"/>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F6" w:rsidRPr="00BD560E" w:rsidRDefault="002F20F6">
    <w:pPr>
      <w:pStyle w:val="af"/>
      <w:jc w:val="center"/>
      <w:rPr>
        <w:rFonts w:ascii="Times New Roman" w:hAnsi="Times New Roman" w:cs="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338" w:rsidRDefault="00776338">
      <w:pPr>
        <w:spacing w:after="0" w:line="240" w:lineRule="auto"/>
      </w:pPr>
      <w:r>
        <w:separator/>
      </w:r>
    </w:p>
  </w:footnote>
  <w:footnote w:type="continuationSeparator" w:id="0">
    <w:p w:rsidR="00776338" w:rsidRDefault="00776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pt;height:15.75pt;visibility:visible;mso-wrap-style:square" o:bullet="t">
        <v:imagedata r:id="rId1" o:title=""/>
      </v:shape>
    </w:pict>
  </w:numPicBullet>
  <w:numPicBullet w:numPicBulletId="1">
    <w:pict>
      <v:shape id="_x0000_i1035" type="#_x0000_t75" style="width:21.75pt;height:22.5pt;visibility:visible;mso-wrap-style:square" o:bullet="t">
        <v:imagedata r:id="rId2" o:title=""/>
      </v:shape>
    </w:pict>
  </w:numPicBullet>
  <w:numPicBullet w:numPicBulletId="2">
    <w:pict>
      <v:shape id="_x0000_i1036" type="#_x0000_t75" style="width:19.5pt;height:22.5pt;visibility:visible;mso-wrap-style:square" o:bullet="t">
        <v:imagedata r:id="rId3" o:title=""/>
      </v:shape>
    </w:pict>
  </w:numPicBullet>
  <w:numPicBullet w:numPicBulletId="3">
    <w:pict>
      <v:shape id="_x0000_i1037" type="#_x0000_t75" style="width:56.25pt;height:21.75pt;visibility:visible;mso-wrap-style:square" o:bullet="t">
        <v:imagedata r:id="rId4" o:title=""/>
      </v:shape>
    </w:pict>
  </w:numPicBullet>
  <w:numPicBullet w:numPicBulletId="4">
    <w:pict>
      <v:shape id="_x0000_i1038" type="#_x0000_t75" style="width:18pt;height:20.25pt;visibility:visible;mso-wrap-style:square" o:bullet="t">
        <v:imagedata r:id="rId5" o:title=""/>
      </v:shape>
    </w:pict>
  </w:numPicBullet>
  <w:numPicBullet w:numPicBulletId="5">
    <w:pict>
      <v:shape id="_x0000_i1039" type="#_x0000_t75" style="width:48.75pt;height:24.75pt;visibility:visible;mso-wrap-style:square" o:bullet="t">
        <v:imagedata r:id="rId6" o:title=""/>
      </v:shape>
    </w:pict>
  </w:numPicBullet>
  <w:numPicBullet w:numPicBulletId="6">
    <w:pict>
      <v:shape id="_x0000_i1040" type="#_x0000_t75" style="width:18.75pt;height:20.25pt;visibility:visible;mso-wrap-style:square" o:bullet="t">
        <v:imagedata r:id="rId7" o:title=""/>
      </v:shape>
    </w:pict>
  </w:numPicBullet>
  <w:numPicBullet w:numPicBulletId="7">
    <w:pict>
      <v:shape id="_x0000_i1041" type="#_x0000_t75" style="width:23.25pt;height:21.75pt;visibility:visible;mso-wrap-style:square" o:bullet="t">
        <v:imagedata r:id="rId8" o:title=""/>
      </v:shape>
    </w:pict>
  </w:numPicBullet>
  <w:abstractNum w:abstractNumId="0" w15:restartNumberingAfterBreak="0">
    <w:nsid w:val="00AC0015"/>
    <w:multiLevelType w:val="hybridMultilevel"/>
    <w:tmpl w:val="8AE4F53A"/>
    <w:lvl w:ilvl="0" w:tplc="3FD05CD8">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 w15:restartNumberingAfterBreak="0">
    <w:nsid w:val="07142B7F"/>
    <w:multiLevelType w:val="hybridMultilevel"/>
    <w:tmpl w:val="E2FEF114"/>
    <w:lvl w:ilvl="0" w:tplc="4B1A9FBC">
      <w:start w:val="1"/>
      <w:numFmt w:val="decimal"/>
      <w:lvlText w:val="%1)"/>
      <w:lvlJc w:val="left"/>
      <w:pPr>
        <w:ind w:left="1571" w:hanging="360"/>
      </w:pPr>
      <w:rPr>
        <w:rFonts w:ascii="Times New Roman" w:eastAsia="Times New Roman"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A035434"/>
    <w:multiLevelType w:val="hybridMultilevel"/>
    <w:tmpl w:val="1012D508"/>
    <w:lvl w:ilvl="0" w:tplc="CDDC1FA8">
      <w:start w:val="1"/>
      <w:numFmt w:val="bullet"/>
      <w:lvlText w:val=""/>
      <w:lvlJc w:val="left"/>
      <w:pPr>
        <w:ind w:left="1429" w:hanging="360"/>
      </w:pPr>
      <w:rPr>
        <w:rFonts w:ascii="Symbol" w:hAnsi="Symbol" w:hint="default"/>
      </w:rPr>
    </w:lvl>
    <w:lvl w:ilvl="1" w:tplc="CDDC1FA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7E0C23"/>
    <w:multiLevelType w:val="hybridMultilevel"/>
    <w:tmpl w:val="A71C60A4"/>
    <w:lvl w:ilvl="0" w:tplc="3FD05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337A62"/>
    <w:multiLevelType w:val="hybridMultilevel"/>
    <w:tmpl w:val="8B04B6AC"/>
    <w:lvl w:ilvl="0" w:tplc="64488378">
      <w:start w:val="1"/>
      <w:numFmt w:val="bullet"/>
      <w:lvlText w:val=""/>
      <w:lvlPicBulletId w:val="0"/>
      <w:lvlJc w:val="left"/>
      <w:pPr>
        <w:tabs>
          <w:tab w:val="num" w:pos="720"/>
        </w:tabs>
        <w:ind w:left="720" w:hanging="360"/>
      </w:pPr>
      <w:rPr>
        <w:rFonts w:ascii="Symbol" w:hAnsi="Symbol" w:hint="default"/>
      </w:rPr>
    </w:lvl>
    <w:lvl w:ilvl="1" w:tplc="0AD284FC" w:tentative="1">
      <w:start w:val="1"/>
      <w:numFmt w:val="bullet"/>
      <w:lvlText w:val=""/>
      <w:lvlJc w:val="left"/>
      <w:pPr>
        <w:tabs>
          <w:tab w:val="num" w:pos="1440"/>
        </w:tabs>
        <w:ind w:left="1440" w:hanging="360"/>
      </w:pPr>
      <w:rPr>
        <w:rFonts w:ascii="Symbol" w:hAnsi="Symbol" w:hint="default"/>
      </w:rPr>
    </w:lvl>
    <w:lvl w:ilvl="2" w:tplc="38DA8798" w:tentative="1">
      <w:start w:val="1"/>
      <w:numFmt w:val="bullet"/>
      <w:lvlText w:val=""/>
      <w:lvlJc w:val="left"/>
      <w:pPr>
        <w:tabs>
          <w:tab w:val="num" w:pos="2160"/>
        </w:tabs>
        <w:ind w:left="2160" w:hanging="360"/>
      </w:pPr>
      <w:rPr>
        <w:rFonts w:ascii="Symbol" w:hAnsi="Symbol" w:hint="default"/>
      </w:rPr>
    </w:lvl>
    <w:lvl w:ilvl="3" w:tplc="322C4484" w:tentative="1">
      <w:start w:val="1"/>
      <w:numFmt w:val="bullet"/>
      <w:lvlText w:val=""/>
      <w:lvlJc w:val="left"/>
      <w:pPr>
        <w:tabs>
          <w:tab w:val="num" w:pos="2880"/>
        </w:tabs>
        <w:ind w:left="2880" w:hanging="360"/>
      </w:pPr>
      <w:rPr>
        <w:rFonts w:ascii="Symbol" w:hAnsi="Symbol" w:hint="default"/>
      </w:rPr>
    </w:lvl>
    <w:lvl w:ilvl="4" w:tplc="E0F8180E" w:tentative="1">
      <w:start w:val="1"/>
      <w:numFmt w:val="bullet"/>
      <w:lvlText w:val=""/>
      <w:lvlJc w:val="left"/>
      <w:pPr>
        <w:tabs>
          <w:tab w:val="num" w:pos="3600"/>
        </w:tabs>
        <w:ind w:left="3600" w:hanging="360"/>
      </w:pPr>
      <w:rPr>
        <w:rFonts w:ascii="Symbol" w:hAnsi="Symbol" w:hint="default"/>
      </w:rPr>
    </w:lvl>
    <w:lvl w:ilvl="5" w:tplc="39C8180E" w:tentative="1">
      <w:start w:val="1"/>
      <w:numFmt w:val="bullet"/>
      <w:lvlText w:val=""/>
      <w:lvlJc w:val="left"/>
      <w:pPr>
        <w:tabs>
          <w:tab w:val="num" w:pos="4320"/>
        </w:tabs>
        <w:ind w:left="4320" w:hanging="360"/>
      </w:pPr>
      <w:rPr>
        <w:rFonts w:ascii="Symbol" w:hAnsi="Symbol" w:hint="default"/>
      </w:rPr>
    </w:lvl>
    <w:lvl w:ilvl="6" w:tplc="11FC47D0" w:tentative="1">
      <w:start w:val="1"/>
      <w:numFmt w:val="bullet"/>
      <w:lvlText w:val=""/>
      <w:lvlJc w:val="left"/>
      <w:pPr>
        <w:tabs>
          <w:tab w:val="num" w:pos="5040"/>
        </w:tabs>
        <w:ind w:left="5040" w:hanging="360"/>
      </w:pPr>
      <w:rPr>
        <w:rFonts w:ascii="Symbol" w:hAnsi="Symbol" w:hint="default"/>
      </w:rPr>
    </w:lvl>
    <w:lvl w:ilvl="7" w:tplc="5630C856" w:tentative="1">
      <w:start w:val="1"/>
      <w:numFmt w:val="bullet"/>
      <w:lvlText w:val=""/>
      <w:lvlJc w:val="left"/>
      <w:pPr>
        <w:tabs>
          <w:tab w:val="num" w:pos="5760"/>
        </w:tabs>
        <w:ind w:left="5760" w:hanging="360"/>
      </w:pPr>
      <w:rPr>
        <w:rFonts w:ascii="Symbol" w:hAnsi="Symbol" w:hint="default"/>
      </w:rPr>
    </w:lvl>
    <w:lvl w:ilvl="8" w:tplc="078861D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4308AF"/>
    <w:multiLevelType w:val="hybridMultilevel"/>
    <w:tmpl w:val="B162706A"/>
    <w:lvl w:ilvl="0" w:tplc="F4948D18">
      <w:start w:val="1"/>
      <w:numFmt w:val="bullet"/>
      <w:lvlText w:val=""/>
      <w:lvlPicBulletId w:val="1"/>
      <w:lvlJc w:val="left"/>
      <w:pPr>
        <w:tabs>
          <w:tab w:val="num" w:pos="720"/>
        </w:tabs>
        <w:ind w:left="720" w:hanging="360"/>
      </w:pPr>
      <w:rPr>
        <w:rFonts w:ascii="Symbol" w:hAnsi="Symbol" w:hint="default"/>
      </w:rPr>
    </w:lvl>
    <w:lvl w:ilvl="1" w:tplc="5B60E80E" w:tentative="1">
      <w:start w:val="1"/>
      <w:numFmt w:val="bullet"/>
      <w:lvlText w:val=""/>
      <w:lvlJc w:val="left"/>
      <w:pPr>
        <w:tabs>
          <w:tab w:val="num" w:pos="1440"/>
        </w:tabs>
        <w:ind w:left="1440" w:hanging="360"/>
      </w:pPr>
      <w:rPr>
        <w:rFonts w:ascii="Symbol" w:hAnsi="Symbol" w:hint="default"/>
      </w:rPr>
    </w:lvl>
    <w:lvl w:ilvl="2" w:tplc="15E0A3E0" w:tentative="1">
      <w:start w:val="1"/>
      <w:numFmt w:val="bullet"/>
      <w:lvlText w:val=""/>
      <w:lvlJc w:val="left"/>
      <w:pPr>
        <w:tabs>
          <w:tab w:val="num" w:pos="2160"/>
        </w:tabs>
        <w:ind w:left="2160" w:hanging="360"/>
      </w:pPr>
      <w:rPr>
        <w:rFonts w:ascii="Symbol" w:hAnsi="Symbol" w:hint="default"/>
      </w:rPr>
    </w:lvl>
    <w:lvl w:ilvl="3" w:tplc="6132364A" w:tentative="1">
      <w:start w:val="1"/>
      <w:numFmt w:val="bullet"/>
      <w:lvlText w:val=""/>
      <w:lvlJc w:val="left"/>
      <w:pPr>
        <w:tabs>
          <w:tab w:val="num" w:pos="2880"/>
        </w:tabs>
        <w:ind w:left="2880" w:hanging="360"/>
      </w:pPr>
      <w:rPr>
        <w:rFonts w:ascii="Symbol" w:hAnsi="Symbol" w:hint="default"/>
      </w:rPr>
    </w:lvl>
    <w:lvl w:ilvl="4" w:tplc="FECC5AD0" w:tentative="1">
      <w:start w:val="1"/>
      <w:numFmt w:val="bullet"/>
      <w:lvlText w:val=""/>
      <w:lvlJc w:val="left"/>
      <w:pPr>
        <w:tabs>
          <w:tab w:val="num" w:pos="3600"/>
        </w:tabs>
        <w:ind w:left="3600" w:hanging="360"/>
      </w:pPr>
      <w:rPr>
        <w:rFonts w:ascii="Symbol" w:hAnsi="Symbol" w:hint="default"/>
      </w:rPr>
    </w:lvl>
    <w:lvl w:ilvl="5" w:tplc="31A014A2" w:tentative="1">
      <w:start w:val="1"/>
      <w:numFmt w:val="bullet"/>
      <w:lvlText w:val=""/>
      <w:lvlJc w:val="left"/>
      <w:pPr>
        <w:tabs>
          <w:tab w:val="num" w:pos="4320"/>
        </w:tabs>
        <w:ind w:left="4320" w:hanging="360"/>
      </w:pPr>
      <w:rPr>
        <w:rFonts w:ascii="Symbol" w:hAnsi="Symbol" w:hint="default"/>
      </w:rPr>
    </w:lvl>
    <w:lvl w:ilvl="6" w:tplc="CC044450" w:tentative="1">
      <w:start w:val="1"/>
      <w:numFmt w:val="bullet"/>
      <w:lvlText w:val=""/>
      <w:lvlJc w:val="left"/>
      <w:pPr>
        <w:tabs>
          <w:tab w:val="num" w:pos="5040"/>
        </w:tabs>
        <w:ind w:left="5040" w:hanging="360"/>
      </w:pPr>
      <w:rPr>
        <w:rFonts w:ascii="Symbol" w:hAnsi="Symbol" w:hint="default"/>
      </w:rPr>
    </w:lvl>
    <w:lvl w:ilvl="7" w:tplc="15B8760C" w:tentative="1">
      <w:start w:val="1"/>
      <w:numFmt w:val="bullet"/>
      <w:lvlText w:val=""/>
      <w:lvlJc w:val="left"/>
      <w:pPr>
        <w:tabs>
          <w:tab w:val="num" w:pos="5760"/>
        </w:tabs>
        <w:ind w:left="5760" w:hanging="360"/>
      </w:pPr>
      <w:rPr>
        <w:rFonts w:ascii="Symbol" w:hAnsi="Symbol" w:hint="default"/>
      </w:rPr>
    </w:lvl>
    <w:lvl w:ilvl="8" w:tplc="24508BC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ED57955"/>
    <w:multiLevelType w:val="hybridMultilevel"/>
    <w:tmpl w:val="FB0E0B40"/>
    <w:lvl w:ilvl="0" w:tplc="0C30F200">
      <w:start w:val="1"/>
      <w:numFmt w:val="bullet"/>
      <w:lvlText w:val=""/>
      <w:lvlPicBulletId w:val="3"/>
      <w:lvlJc w:val="left"/>
      <w:pPr>
        <w:tabs>
          <w:tab w:val="num" w:pos="720"/>
        </w:tabs>
        <w:ind w:left="720" w:hanging="360"/>
      </w:pPr>
      <w:rPr>
        <w:rFonts w:ascii="Symbol" w:hAnsi="Symbol" w:hint="default"/>
      </w:rPr>
    </w:lvl>
    <w:lvl w:ilvl="1" w:tplc="69BE012A" w:tentative="1">
      <w:start w:val="1"/>
      <w:numFmt w:val="bullet"/>
      <w:lvlText w:val=""/>
      <w:lvlJc w:val="left"/>
      <w:pPr>
        <w:tabs>
          <w:tab w:val="num" w:pos="1440"/>
        </w:tabs>
        <w:ind w:left="1440" w:hanging="360"/>
      </w:pPr>
      <w:rPr>
        <w:rFonts w:ascii="Symbol" w:hAnsi="Symbol" w:hint="default"/>
      </w:rPr>
    </w:lvl>
    <w:lvl w:ilvl="2" w:tplc="0DC6E29E" w:tentative="1">
      <w:start w:val="1"/>
      <w:numFmt w:val="bullet"/>
      <w:lvlText w:val=""/>
      <w:lvlJc w:val="left"/>
      <w:pPr>
        <w:tabs>
          <w:tab w:val="num" w:pos="2160"/>
        </w:tabs>
        <w:ind w:left="2160" w:hanging="360"/>
      </w:pPr>
      <w:rPr>
        <w:rFonts w:ascii="Symbol" w:hAnsi="Symbol" w:hint="default"/>
      </w:rPr>
    </w:lvl>
    <w:lvl w:ilvl="3" w:tplc="6224631C" w:tentative="1">
      <w:start w:val="1"/>
      <w:numFmt w:val="bullet"/>
      <w:lvlText w:val=""/>
      <w:lvlJc w:val="left"/>
      <w:pPr>
        <w:tabs>
          <w:tab w:val="num" w:pos="2880"/>
        </w:tabs>
        <w:ind w:left="2880" w:hanging="360"/>
      </w:pPr>
      <w:rPr>
        <w:rFonts w:ascii="Symbol" w:hAnsi="Symbol" w:hint="default"/>
      </w:rPr>
    </w:lvl>
    <w:lvl w:ilvl="4" w:tplc="9878B28C" w:tentative="1">
      <w:start w:val="1"/>
      <w:numFmt w:val="bullet"/>
      <w:lvlText w:val=""/>
      <w:lvlJc w:val="left"/>
      <w:pPr>
        <w:tabs>
          <w:tab w:val="num" w:pos="3600"/>
        </w:tabs>
        <w:ind w:left="3600" w:hanging="360"/>
      </w:pPr>
      <w:rPr>
        <w:rFonts w:ascii="Symbol" w:hAnsi="Symbol" w:hint="default"/>
      </w:rPr>
    </w:lvl>
    <w:lvl w:ilvl="5" w:tplc="418C12EA" w:tentative="1">
      <w:start w:val="1"/>
      <w:numFmt w:val="bullet"/>
      <w:lvlText w:val=""/>
      <w:lvlJc w:val="left"/>
      <w:pPr>
        <w:tabs>
          <w:tab w:val="num" w:pos="4320"/>
        </w:tabs>
        <w:ind w:left="4320" w:hanging="360"/>
      </w:pPr>
      <w:rPr>
        <w:rFonts w:ascii="Symbol" w:hAnsi="Symbol" w:hint="default"/>
      </w:rPr>
    </w:lvl>
    <w:lvl w:ilvl="6" w:tplc="DC0406F4" w:tentative="1">
      <w:start w:val="1"/>
      <w:numFmt w:val="bullet"/>
      <w:lvlText w:val=""/>
      <w:lvlJc w:val="left"/>
      <w:pPr>
        <w:tabs>
          <w:tab w:val="num" w:pos="5040"/>
        </w:tabs>
        <w:ind w:left="5040" w:hanging="360"/>
      </w:pPr>
      <w:rPr>
        <w:rFonts w:ascii="Symbol" w:hAnsi="Symbol" w:hint="default"/>
      </w:rPr>
    </w:lvl>
    <w:lvl w:ilvl="7" w:tplc="0BEE06BE" w:tentative="1">
      <w:start w:val="1"/>
      <w:numFmt w:val="bullet"/>
      <w:lvlText w:val=""/>
      <w:lvlJc w:val="left"/>
      <w:pPr>
        <w:tabs>
          <w:tab w:val="num" w:pos="5760"/>
        </w:tabs>
        <w:ind w:left="5760" w:hanging="360"/>
      </w:pPr>
      <w:rPr>
        <w:rFonts w:ascii="Symbol" w:hAnsi="Symbol" w:hint="default"/>
      </w:rPr>
    </w:lvl>
    <w:lvl w:ilvl="8" w:tplc="01C05C7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12F2D97"/>
    <w:multiLevelType w:val="hybridMultilevel"/>
    <w:tmpl w:val="45CC02C8"/>
    <w:lvl w:ilvl="0" w:tplc="CDDC1F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3D6098E"/>
    <w:multiLevelType w:val="multilevel"/>
    <w:tmpl w:val="5A68C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F078A0"/>
    <w:multiLevelType w:val="hybridMultilevel"/>
    <w:tmpl w:val="AF1C6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6109FF"/>
    <w:multiLevelType w:val="multilevel"/>
    <w:tmpl w:val="99BA1DE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2B4F3E10"/>
    <w:multiLevelType w:val="hybridMultilevel"/>
    <w:tmpl w:val="301C0076"/>
    <w:lvl w:ilvl="0" w:tplc="3FD05CD8">
      <w:start w:val="1"/>
      <w:numFmt w:val="bullet"/>
      <w:lvlText w:val=""/>
      <w:lvlJc w:val="left"/>
      <w:pPr>
        <w:ind w:left="720" w:hanging="360"/>
      </w:pPr>
      <w:rPr>
        <w:rFonts w:ascii="Symbol" w:hAnsi="Symbol" w:hint="default"/>
      </w:rPr>
    </w:lvl>
    <w:lvl w:ilvl="1" w:tplc="2174B0A6">
      <w:numFmt w:val="bullet"/>
      <w:lvlText w:val="•"/>
      <w:lvlJc w:val="left"/>
      <w:pPr>
        <w:ind w:left="1455" w:hanging="375"/>
      </w:pPr>
      <w:rPr>
        <w:rFonts w:ascii="Times New Roman" w:eastAsia="Times New Roman" w:hAnsi="Times New Roman" w:cs="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772EB8"/>
    <w:multiLevelType w:val="multilevel"/>
    <w:tmpl w:val="0EC03E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0105C3"/>
    <w:multiLevelType w:val="hybridMultilevel"/>
    <w:tmpl w:val="528C316A"/>
    <w:lvl w:ilvl="0" w:tplc="3FD05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4D323E"/>
    <w:multiLevelType w:val="hybridMultilevel"/>
    <w:tmpl w:val="CF405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57A27CBC">
      <w:start w:val="1"/>
      <w:numFmt w:val="decimal"/>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B6FD5"/>
    <w:multiLevelType w:val="hybridMultilevel"/>
    <w:tmpl w:val="148EDED6"/>
    <w:lvl w:ilvl="0" w:tplc="3FD05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E560A5"/>
    <w:multiLevelType w:val="hybridMultilevel"/>
    <w:tmpl w:val="B9BC1340"/>
    <w:lvl w:ilvl="0" w:tplc="3FD05C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54F6396"/>
    <w:multiLevelType w:val="hybridMultilevel"/>
    <w:tmpl w:val="58645B28"/>
    <w:lvl w:ilvl="0" w:tplc="CDDC1FA8">
      <w:start w:val="1"/>
      <w:numFmt w:val="bullet"/>
      <w:lvlText w:val=""/>
      <w:lvlJc w:val="left"/>
      <w:pPr>
        <w:ind w:left="1429" w:hanging="360"/>
      </w:pPr>
      <w:rPr>
        <w:rFonts w:ascii="Symbol" w:hAnsi="Symbol" w:hint="default"/>
      </w:rPr>
    </w:lvl>
    <w:lvl w:ilvl="1" w:tplc="CDDC1FA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565152"/>
    <w:multiLevelType w:val="multilevel"/>
    <w:tmpl w:val="F300DA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456C0694"/>
    <w:multiLevelType w:val="multilevel"/>
    <w:tmpl w:val="8F8A391E"/>
    <w:lvl w:ilvl="0">
      <w:start w:val="1"/>
      <w:numFmt w:val="decimal"/>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15:restartNumberingAfterBreak="0">
    <w:nsid w:val="518225C8"/>
    <w:multiLevelType w:val="hybridMultilevel"/>
    <w:tmpl w:val="2D68351C"/>
    <w:lvl w:ilvl="0" w:tplc="3FD05CD8">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51AF6EDD"/>
    <w:multiLevelType w:val="hybridMultilevel"/>
    <w:tmpl w:val="E9ECBC0C"/>
    <w:lvl w:ilvl="0" w:tplc="3FD05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897AA1"/>
    <w:multiLevelType w:val="hybridMultilevel"/>
    <w:tmpl w:val="A990A9DA"/>
    <w:lvl w:ilvl="0" w:tplc="3FD05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496C1C"/>
    <w:multiLevelType w:val="hybridMultilevel"/>
    <w:tmpl w:val="BB4623C0"/>
    <w:lvl w:ilvl="0" w:tplc="3FD05CD8">
      <w:start w:val="1"/>
      <w:numFmt w:val="bullet"/>
      <w:lvlText w:val=""/>
      <w:lvlJc w:val="left"/>
      <w:pPr>
        <w:ind w:left="1429" w:hanging="360"/>
      </w:pPr>
      <w:rPr>
        <w:rFonts w:ascii="Symbol" w:hAnsi="Symbol" w:hint="default"/>
      </w:rPr>
    </w:lvl>
    <w:lvl w:ilvl="1" w:tplc="3FD05CD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FE7C12"/>
    <w:multiLevelType w:val="multilevel"/>
    <w:tmpl w:val="4910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AD1099"/>
    <w:multiLevelType w:val="hybridMultilevel"/>
    <w:tmpl w:val="FAE48E86"/>
    <w:lvl w:ilvl="0" w:tplc="2F3805FE">
      <w:start w:val="1"/>
      <w:numFmt w:val="bullet"/>
      <w:lvlText w:val=""/>
      <w:lvlPicBulletId w:val="2"/>
      <w:lvlJc w:val="left"/>
      <w:pPr>
        <w:tabs>
          <w:tab w:val="num" w:pos="644"/>
        </w:tabs>
        <w:ind w:left="644" w:hanging="360"/>
      </w:pPr>
      <w:rPr>
        <w:rFonts w:ascii="Symbol" w:hAnsi="Symbol" w:hint="default"/>
      </w:rPr>
    </w:lvl>
    <w:lvl w:ilvl="1" w:tplc="478C3372" w:tentative="1">
      <w:start w:val="1"/>
      <w:numFmt w:val="bullet"/>
      <w:lvlText w:val=""/>
      <w:lvlJc w:val="left"/>
      <w:pPr>
        <w:tabs>
          <w:tab w:val="num" w:pos="1364"/>
        </w:tabs>
        <w:ind w:left="1364" w:hanging="360"/>
      </w:pPr>
      <w:rPr>
        <w:rFonts w:ascii="Symbol" w:hAnsi="Symbol" w:hint="default"/>
      </w:rPr>
    </w:lvl>
    <w:lvl w:ilvl="2" w:tplc="02A86802" w:tentative="1">
      <w:start w:val="1"/>
      <w:numFmt w:val="bullet"/>
      <w:lvlText w:val=""/>
      <w:lvlJc w:val="left"/>
      <w:pPr>
        <w:tabs>
          <w:tab w:val="num" w:pos="2084"/>
        </w:tabs>
        <w:ind w:left="2084" w:hanging="360"/>
      </w:pPr>
      <w:rPr>
        <w:rFonts w:ascii="Symbol" w:hAnsi="Symbol" w:hint="default"/>
      </w:rPr>
    </w:lvl>
    <w:lvl w:ilvl="3" w:tplc="6EE845B2" w:tentative="1">
      <w:start w:val="1"/>
      <w:numFmt w:val="bullet"/>
      <w:lvlText w:val=""/>
      <w:lvlJc w:val="left"/>
      <w:pPr>
        <w:tabs>
          <w:tab w:val="num" w:pos="2804"/>
        </w:tabs>
        <w:ind w:left="2804" w:hanging="360"/>
      </w:pPr>
      <w:rPr>
        <w:rFonts w:ascii="Symbol" w:hAnsi="Symbol" w:hint="default"/>
      </w:rPr>
    </w:lvl>
    <w:lvl w:ilvl="4" w:tplc="3DF8A6E8" w:tentative="1">
      <w:start w:val="1"/>
      <w:numFmt w:val="bullet"/>
      <w:lvlText w:val=""/>
      <w:lvlJc w:val="left"/>
      <w:pPr>
        <w:tabs>
          <w:tab w:val="num" w:pos="3524"/>
        </w:tabs>
        <w:ind w:left="3524" w:hanging="360"/>
      </w:pPr>
      <w:rPr>
        <w:rFonts w:ascii="Symbol" w:hAnsi="Symbol" w:hint="default"/>
      </w:rPr>
    </w:lvl>
    <w:lvl w:ilvl="5" w:tplc="C082CD68" w:tentative="1">
      <w:start w:val="1"/>
      <w:numFmt w:val="bullet"/>
      <w:lvlText w:val=""/>
      <w:lvlJc w:val="left"/>
      <w:pPr>
        <w:tabs>
          <w:tab w:val="num" w:pos="4244"/>
        </w:tabs>
        <w:ind w:left="4244" w:hanging="360"/>
      </w:pPr>
      <w:rPr>
        <w:rFonts w:ascii="Symbol" w:hAnsi="Symbol" w:hint="default"/>
      </w:rPr>
    </w:lvl>
    <w:lvl w:ilvl="6" w:tplc="B8E83F78" w:tentative="1">
      <w:start w:val="1"/>
      <w:numFmt w:val="bullet"/>
      <w:lvlText w:val=""/>
      <w:lvlJc w:val="left"/>
      <w:pPr>
        <w:tabs>
          <w:tab w:val="num" w:pos="4964"/>
        </w:tabs>
        <w:ind w:left="4964" w:hanging="360"/>
      </w:pPr>
      <w:rPr>
        <w:rFonts w:ascii="Symbol" w:hAnsi="Symbol" w:hint="default"/>
      </w:rPr>
    </w:lvl>
    <w:lvl w:ilvl="7" w:tplc="63841CBA" w:tentative="1">
      <w:start w:val="1"/>
      <w:numFmt w:val="bullet"/>
      <w:lvlText w:val=""/>
      <w:lvlJc w:val="left"/>
      <w:pPr>
        <w:tabs>
          <w:tab w:val="num" w:pos="5684"/>
        </w:tabs>
        <w:ind w:left="5684" w:hanging="360"/>
      </w:pPr>
      <w:rPr>
        <w:rFonts w:ascii="Symbol" w:hAnsi="Symbol" w:hint="default"/>
      </w:rPr>
    </w:lvl>
    <w:lvl w:ilvl="8" w:tplc="6A3A96EA" w:tentative="1">
      <w:start w:val="1"/>
      <w:numFmt w:val="bullet"/>
      <w:lvlText w:val=""/>
      <w:lvlJc w:val="left"/>
      <w:pPr>
        <w:tabs>
          <w:tab w:val="num" w:pos="6404"/>
        </w:tabs>
        <w:ind w:left="6404" w:hanging="360"/>
      </w:pPr>
      <w:rPr>
        <w:rFonts w:ascii="Symbol" w:hAnsi="Symbol" w:hint="default"/>
      </w:rPr>
    </w:lvl>
  </w:abstractNum>
  <w:abstractNum w:abstractNumId="26" w15:restartNumberingAfterBreak="0">
    <w:nsid w:val="5EED054E"/>
    <w:multiLevelType w:val="hybridMultilevel"/>
    <w:tmpl w:val="82C09208"/>
    <w:lvl w:ilvl="0" w:tplc="3FD05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0D0DD7"/>
    <w:multiLevelType w:val="hybridMultilevel"/>
    <w:tmpl w:val="40289C98"/>
    <w:lvl w:ilvl="0" w:tplc="3FD05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543621"/>
    <w:multiLevelType w:val="hybridMultilevel"/>
    <w:tmpl w:val="B7DCE068"/>
    <w:lvl w:ilvl="0" w:tplc="CDDC1FA8">
      <w:start w:val="1"/>
      <w:numFmt w:val="bullet"/>
      <w:lvlText w:val=""/>
      <w:lvlJc w:val="left"/>
      <w:pPr>
        <w:ind w:left="1429" w:hanging="360"/>
      </w:pPr>
      <w:rPr>
        <w:rFonts w:ascii="Symbol" w:hAnsi="Symbol" w:hint="default"/>
      </w:rPr>
    </w:lvl>
    <w:lvl w:ilvl="1" w:tplc="CDDC1FA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1776F0E"/>
    <w:multiLevelType w:val="hybridMultilevel"/>
    <w:tmpl w:val="7A101E2A"/>
    <w:lvl w:ilvl="0" w:tplc="81D41336">
      <w:start w:val="1"/>
      <w:numFmt w:val="bullet"/>
      <w:lvlText w:val=""/>
      <w:lvlPicBulletId w:val="7"/>
      <w:lvlJc w:val="left"/>
      <w:pPr>
        <w:tabs>
          <w:tab w:val="num" w:pos="720"/>
        </w:tabs>
        <w:ind w:left="720" w:hanging="360"/>
      </w:pPr>
      <w:rPr>
        <w:rFonts w:ascii="Symbol" w:hAnsi="Symbol" w:hint="default"/>
      </w:rPr>
    </w:lvl>
    <w:lvl w:ilvl="1" w:tplc="6D34F340" w:tentative="1">
      <w:start w:val="1"/>
      <w:numFmt w:val="bullet"/>
      <w:lvlText w:val=""/>
      <w:lvlJc w:val="left"/>
      <w:pPr>
        <w:tabs>
          <w:tab w:val="num" w:pos="1440"/>
        </w:tabs>
        <w:ind w:left="1440" w:hanging="360"/>
      </w:pPr>
      <w:rPr>
        <w:rFonts w:ascii="Symbol" w:hAnsi="Symbol" w:hint="default"/>
      </w:rPr>
    </w:lvl>
    <w:lvl w:ilvl="2" w:tplc="8A021592" w:tentative="1">
      <w:start w:val="1"/>
      <w:numFmt w:val="bullet"/>
      <w:lvlText w:val=""/>
      <w:lvlJc w:val="left"/>
      <w:pPr>
        <w:tabs>
          <w:tab w:val="num" w:pos="2160"/>
        </w:tabs>
        <w:ind w:left="2160" w:hanging="360"/>
      </w:pPr>
      <w:rPr>
        <w:rFonts w:ascii="Symbol" w:hAnsi="Symbol" w:hint="default"/>
      </w:rPr>
    </w:lvl>
    <w:lvl w:ilvl="3" w:tplc="C876D290" w:tentative="1">
      <w:start w:val="1"/>
      <w:numFmt w:val="bullet"/>
      <w:lvlText w:val=""/>
      <w:lvlJc w:val="left"/>
      <w:pPr>
        <w:tabs>
          <w:tab w:val="num" w:pos="2880"/>
        </w:tabs>
        <w:ind w:left="2880" w:hanging="360"/>
      </w:pPr>
      <w:rPr>
        <w:rFonts w:ascii="Symbol" w:hAnsi="Symbol" w:hint="default"/>
      </w:rPr>
    </w:lvl>
    <w:lvl w:ilvl="4" w:tplc="8CB4577C" w:tentative="1">
      <w:start w:val="1"/>
      <w:numFmt w:val="bullet"/>
      <w:lvlText w:val=""/>
      <w:lvlJc w:val="left"/>
      <w:pPr>
        <w:tabs>
          <w:tab w:val="num" w:pos="3600"/>
        </w:tabs>
        <w:ind w:left="3600" w:hanging="360"/>
      </w:pPr>
      <w:rPr>
        <w:rFonts w:ascii="Symbol" w:hAnsi="Symbol" w:hint="default"/>
      </w:rPr>
    </w:lvl>
    <w:lvl w:ilvl="5" w:tplc="965CB8BC" w:tentative="1">
      <w:start w:val="1"/>
      <w:numFmt w:val="bullet"/>
      <w:lvlText w:val=""/>
      <w:lvlJc w:val="left"/>
      <w:pPr>
        <w:tabs>
          <w:tab w:val="num" w:pos="4320"/>
        </w:tabs>
        <w:ind w:left="4320" w:hanging="360"/>
      </w:pPr>
      <w:rPr>
        <w:rFonts w:ascii="Symbol" w:hAnsi="Symbol" w:hint="default"/>
      </w:rPr>
    </w:lvl>
    <w:lvl w:ilvl="6" w:tplc="76E80CCA" w:tentative="1">
      <w:start w:val="1"/>
      <w:numFmt w:val="bullet"/>
      <w:lvlText w:val=""/>
      <w:lvlJc w:val="left"/>
      <w:pPr>
        <w:tabs>
          <w:tab w:val="num" w:pos="5040"/>
        </w:tabs>
        <w:ind w:left="5040" w:hanging="360"/>
      </w:pPr>
      <w:rPr>
        <w:rFonts w:ascii="Symbol" w:hAnsi="Symbol" w:hint="default"/>
      </w:rPr>
    </w:lvl>
    <w:lvl w:ilvl="7" w:tplc="224C167C" w:tentative="1">
      <w:start w:val="1"/>
      <w:numFmt w:val="bullet"/>
      <w:lvlText w:val=""/>
      <w:lvlJc w:val="left"/>
      <w:pPr>
        <w:tabs>
          <w:tab w:val="num" w:pos="5760"/>
        </w:tabs>
        <w:ind w:left="5760" w:hanging="360"/>
      </w:pPr>
      <w:rPr>
        <w:rFonts w:ascii="Symbol" w:hAnsi="Symbol" w:hint="default"/>
      </w:rPr>
    </w:lvl>
    <w:lvl w:ilvl="8" w:tplc="086669D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1C5210B"/>
    <w:multiLevelType w:val="hybridMultilevel"/>
    <w:tmpl w:val="C18C9C3A"/>
    <w:lvl w:ilvl="0" w:tplc="3FD05CD8">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1" w15:restartNumberingAfterBreak="0">
    <w:nsid w:val="6324208E"/>
    <w:multiLevelType w:val="multilevel"/>
    <w:tmpl w:val="5986E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B36619"/>
    <w:multiLevelType w:val="multilevel"/>
    <w:tmpl w:val="4748EA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63E19B6"/>
    <w:multiLevelType w:val="hybridMultilevel"/>
    <w:tmpl w:val="426C7520"/>
    <w:lvl w:ilvl="0" w:tplc="A97C8B70">
      <w:start w:val="1"/>
      <w:numFmt w:val="bullet"/>
      <w:lvlText w:val=""/>
      <w:lvlPicBulletId w:val="4"/>
      <w:lvlJc w:val="left"/>
      <w:pPr>
        <w:tabs>
          <w:tab w:val="num" w:pos="720"/>
        </w:tabs>
        <w:ind w:left="720" w:hanging="360"/>
      </w:pPr>
      <w:rPr>
        <w:rFonts w:ascii="Symbol" w:hAnsi="Symbol" w:hint="default"/>
      </w:rPr>
    </w:lvl>
    <w:lvl w:ilvl="1" w:tplc="B8F886EC" w:tentative="1">
      <w:start w:val="1"/>
      <w:numFmt w:val="bullet"/>
      <w:lvlText w:val=""/>
      <w:lvlJc w:val="left"/>
      <w:pPr>
        <w:tabs>
          <w:tab w:val="num" w:pos="1440"/>
        </w:tabs>
        <w:ind w:left="1440" w:hanging="360"/>
      </w:pPr>
      <w:rPr>
        <w:rFonts w:ascii="Symbol" w:hAnsi="Symbol" w:hint="default"/>
      </w:rPr>
    </w:lvl>
    <w:lvl w:ilvl="2" w:tplc="92900982" w:tentative="1">
      <w:start w:val="1"/>
      <w:numFmt w:val="bullet"/>
      <w:lvlText w:val=""/>
      <w:lvlJc w:val="left"/>
      <w:pPr>
        <w:tabs>
          <w:tab w:val="num" w:pos="2160"/>
        </w:tabs>
        <w:ind w:left="2160" w:hanging="360"/>
      </w:pPr>
      <w:rPr>
        <w:rFonts w:ascii="Symbol" w:hAnsi="Symbol" w:hint="default"/>
      </w:rPr>
    </w:lvl>
    <w:lvl w:ilvl="3" w:tplc="FCC22946" w:tentative="1">
      <w:start w:val="1"/>
      <w:numFmt w:val="bullet"/>
      <w:lvlText w:val=""/>
      <w:lvlJc w:val="left"/>
      <w:pPr>
        <w:tabs>
          <w:tab w:val="num" w:pos="2880"/>
        </w:tabs>
        <w:ind w:left="2880" w:hanging="360"/>
      </w:pPr>
      <w:rPr>
        <w:rFonts w:ascii="Symbol" w:hAnsi="Symbol" w:hint="default"/>
      </w:rPr>
    </w:lvl>
    <w:lvl w:ilvl="4" w:tplc="B27EFC78" w:tentative="1">
      <w:start w:val="1"/>
      <w:numFmt w:val="bullet"/>
      <w:lvlText w:val=""/>
      <w:lvlJc w:val="left"/>
      <w:pPr>
        <w:tabs>
          <w:tab w:val="num" w:pos="3600"/>
        </w:tabs>
        <w:ind w:left="3600" w:hanging="360"/>
      </w:pPr>
      <w:rPr>
        <w:rFonts w:ascii="Symbol" w:hAnsi="Symbol" w:hint="default"/>
      </w:rPr>
    </w:lvl>
    <w:lvl w:ilvl="5" w:tplc="358C8B08" w:tentative="1">
      <w:start w:val="1"/>
      <w:numFmt w:val="bullet"/>
      <w:lvlText w:val=""/>
      <w:lvlJc w:val="left"/>
      <w:pPr>
        <w:tabs>
          <w:tab w:val="num" w:pos="4320"/>
        </w:tabs>
        <w:ind w:left="4320" w:hanging="360"/>
      </w:pPr>
      <w:rPr>
        <w:rFonts w:ascii="Symbol" w:hAnsi="Symbol" w:hint="default"/>
      </w:rPr>
    </w:lvl>
    <w:lvl w:ilvl="6" w:tplc="38F0D79E" w:tentative="1">
      <w:start w:val="1"/>
      <w:numFmt w:val="bullet"/>
      <w:lvlText w:val=""/>
      <w:lvlJc w:val="left"/>
      <w:pPr>
        <w:tabs>
          <w:tab w:val="num" w:pos="5040"/>
        </w:tabs>
        <w:ind w:left="5040" w:hanging="360"/>
      </w:pPr>
      <w:rPr>
        <w:rFonts w:ascii="Symbol" w:hAnsi="Symbol" w:hint="default"/>
      </w:rPr>
    </w:lvl>
    <w:lvl w:ilvl="7" w:tplc="889C35CE" w:tentative="1">
      <w:start w:val="1"/>
      <w:numFmt w:val="bullet"/>
      <w:lvlText w:val=""/>
      <w:lvlJc w:val="left"/>
      <w:pPr>
        <w:tabs>
          <w:tab w:val="num" w:pos="5760"/>
        </w:tabs>
        <w:ind w:left="5760" w:hanging="360"/>
      </w:pPr>
      <w:rPr>
        <w:rFonts w:ascii="Symbol" w:hAnsi="Symbol" w:hint="default"/>
      </w:rPr>
    </w:lvl>
    <w:lvl w:ilvl="8" w:tplc="8452CCC0"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8AB46F3"/>
    <w:multiLevelType w:val="hybridMultilevel"/>
    <w:tmpl w:val="248679BC"/>
    <w:lvl w:ilvl="0" w:tplc="9892A298">
      <w:start w:val="1"/>
      <w:numFmt w:val="bullet"/>
      <w:lvlText w:val=""/>
      <w:lvlPicBulletId w:val="6"/>
      <w:lvlJc w:val="left"/>
      <w:pPr>
        <w:tabs>
          <w:tab w:val="num" w:pos="720"/>
        </w:tabs>
        <w:ind w:left="720" w:hanging="360"/>
      </w:pPr>
      <w:rPr>
        <w:rFonts w:ascii="Symbol" w:hAnsi="Symbol" w:hint="default"/>
      </w:rPr>
    </w:lvl>
    <w:lvl w:ilvl="1" w:tplc="35E04438" w:tentative="1">
      <w:start w:val="1"/>
      <w:numFmt w:val="bullet"/>
      <w:lvlText w:val=""/>
      <w:lvlJc w:val="left"/>
      <w:pPr>
        <w:tabs>
          <w:tab w:val="num" w:pos="1440"/>
        </w:tabs>
        <w:ind w:left="1440" w:hanging="360"/>
      </w:pPr>
      <w:rPr>
        <w:rFonts w:ascii="Symbol" w:hAnsi="Symbol" w:hint="default"/>
      </w:rPr>
    </w:lvl>
    <w:lvl w:ilvl="2" w:tplc="9ECEDA5C" w:tentative="1">
      <w:start w:val="1"/>
      <w:numFmt w:val="bullet"/>
      <w:lvlText w:val=""/>
      <w:lvlJc w:val="left"/>
      <w:pPr>
        <w:tabs>
          <w:tab w:val="num" w:pos="2160"/>
        </w:tabs>
        <w:ind w:left="2160" w:hanging="360"/>
      </w:pPr>
      <w:rPr>
        <w:rFonts w:ascii="Symbol" w:hAnsi="Symbol" w:hint="default"/>
      </w:rPr>
    </w:lvl>
    <w:lvl w:ilvl="3" w:tplc="881648BE" w:tentative="1">
      <w:start w:val="1"/>
      <w:numFmt w:val="bullet"/>
      <w:lvlText w:val=""/>
      <w:lvlJc w:val="left"/>
      <w:pPr>
        <w:tabs>
          <w:tab w:val="num" w:pos="2880"/>
        </w:tabs>
        <w:ind w:left="2880" w:hanging="360"/>
      </w:pPr>
      <w:rPr>
        <w:rFonts w:ascii="Symbol" w:hAnsi="Symbol" w:hint="default"/>
      </w:rPr>
    </w:lvl>
    <w:lvl w:ilvl="4" w:tplc="FA16E550" w:tentative="1">
      <w:start w:val="1"/>
      <w:numFmt w:val="bullet"/>
      <w:lvlText w:val=""/>
      <w:lvlJc w:val="left"/>
      <w:pPr>
        <w:tabs>
          <w:tab w:val="num" w:pos="3600"/>
        </w:tabs>
        <w:ind w:left="3600" w:hanging="360"/>
      </w:pPr>
      <w:rPr>
        <w:rFonts w:ascii="Symbol" w:hAnsi="Symbol" w:hint="default"/>
      </w:rPr>
    </w:lvl>
    <w:lvl w:ilvl="5" w:tplc="E22079FA" w:tentative="1">
      <w:start w:val="1"/>
      <w:numFmt w:val="bullet"/>
      <w:lvlText w:val=""/>
      <w:lvlJc w:val="left"/>
      <w:pPr>
        <w:tabs>
          <w:tab w:val="num" w:pos="4320"/>
        </w:tabs>
        <w:ind w:left="4320" w:hanging="360"/>
      </w:pPr>
      <w:rPr>
        <w:rFonts w:ascii="Symbol" w:hAnsi="Symbol" w:hint="default"/>
      </w:rPr>
    </w:lvl>
    <w:lvl w:ilvl="6" w:tplc="F0326648" w:tentative="1">
      <w:start w:val="1"/>
      <w:numFmt w:val="bullet"/>
      <w:lvlText w:val=""/>
      <w:lvlJc w:val="left"/>
      <w:pPr>
        <w:tabs>
          <w:tab w:val="num" w:pos="5040"/>
        </w:tabs>
        <w:ind w:left="5040" w:hanging="360"/>
      </w:pPr>
      <w:rPr>
        <w:rFonts w:ascii="Symbol" w:hAnsi="Symbol" w:hint="default"/>
      </w:rPr>
    </w:lvl>
    <w:lvl w:ilvl="7" w:tplc="4344F9BC" w:tentative="1">
      <w:start w:val="1"/>
      <w:numFmt w:val="bullet"/>
      <w:lvlText w:val=""/>
      <w:lvlJc w:val="left"/>
      <w:pPr>
        <w:tabs>
          <w:tab w:val="num" w:pos="5760"/>
        </w:tabs>
        <w:ind w:left="5760" w:hanging="360"/>
      </w:pPr>
      <w:rPr>
        <w:rFonts w:ascii="Symbol" w:hAnsi="Symbol" w:hint="default"/>
      </w:rPr>
    </w:lvl>
    <w:lvl w:ilvl="8" w:tplc="681C998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9301D14"/>
    <w:multiLevelType w:val="multilevel"/>
    <w:tmpl w:val="75861C6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6E131000"/>
    <w:multiLevelType w:val="hybridMultilevel"/>
    <w:tmpl w:val="79F41916"/>
    <w:lvl w:ilvl="0" w:tplc="3FD05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ECF5846"/>
    <w:multiLevelType w:val="multilevel"/>
    <w:tmpl w:val="6D1EA47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734F6EE0"/>
    <w:multiLevelType w:val="multilevel"/>
    <w:tmpl w:val="C5AE5CA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9" w15:restartNumberingAfterBreak="0">
    <w:nsid w:val="73ED2994"/>
    <w:multiLevelType w:val="hybridMultilevel"/>
    <w:tmpl w:val="BFB4E74C"/>
    <w:lvl w:ilvl="0" w:tplc="F27E556C">
      <w:start w:val="1"/>
      <w:numFmt w:val="bullet"/>
      <w:lvlText w:val=""/>
      <w:lvlPicBulletId w:val="5"/>
      <w:lvlJc w:val="left"/>
      <w:pPr>
        <w:tabs>
          <w:tab w:val="num" w:pos="720"/>
        </w:tabs>
        <w:ind w:left="720" w:hanging="360"/>
      </w:pPr>
      <w:rPr>
        <w:rFonts w:ascii="Symbol" w:hAnsi="Symbol" w:hint="default"/>
      </w:rPr>
    </w:lvl>
    <w:lvl w:ilvl="1" w:tplc="8384CA36" w:tentative="1">
      <w:start w:val="1"/>
      <w:numFmt w:val="bullet"/>
      <w:lvlText w:val=""/>
      <w:lvlJc w:val="left"/>
      <w:pPr>
        <w:tabs>
          <w:tab w:val="num" w:pos="1440"/>
        </w:tabs>
        <w:ind w:left="1440" w:hanging="360"/>
      </w:pPr>
      <w:rPr>
        <w:rFonts w:ascii="Symbol" w:hAnsi="Symbol" w:hint="default"/>
      </w:rPr>
    </w:lvl>
    <w:lvl w:ilvl="2" w:tplc="F4948F64" w:tentative="1">
      <w:start w:val="1"/>
      <w:numFmt w:val="bullet"/>
      <w:lvlText w:val=""/>
      <w:lvlJc w:val="left"/>
      <w:pPr>
        <w:tabs>
          <w:tab w:val="num" w:pos="2160"/>
        </w:tabs>
        <w:ind w:left="2160" w:hanging="360"/>
      </w:pPr>
      <w:rPr>
        <w:rFonts w:ascii="Symbol" w:hAnsi="Symbol" w:hint="default"/>
      </w:rPr>
    </w:lvl>
    <w:lvl w:ilvl="3" w:tplc="7CFE998E" w:tentative="1">
      <w:start w:val="1"/>
      <w:numFmt w:val="bullet"/>
      <w:lvlText w:val=""/>
      <w:lvlJc w:val="left"/>
      <w:pPr>
        <w:tabs>
          <w:tab w:val="num" w:pos="2880"/>
        </w:tabs>
        <w:ind w:left="2880" w:hanging="360"/>
      </w:pPr>
      <w:rPr>
        <w:rFonts w:ascii="Symbol" w:hAnsi="Symbol" w:hint="default"/>
      </w:rPr>
    </w:lvl>
    <w:lvl w:ilvl="4" w:tplc="63B46962" w:tentative="1">
      <w:start w:val="1"/>
      <w:numFmt w:val="bullet"/>
      <w:lvlText w:val=""/>
      <w:lvlJc w:val="left"/>
      <w:pPr>
        <w:tabs>
          <w:tab w:val="num" w:pos="3600"/>
        </w:tabs>
        <w:ind w:left="3600" w:hanging="360"/>
      </w:pPr>
      <w:rPr>
        <w:rFonts w:ascii="Symbol" w:hAnsi="Symbol" w:hint="default"/>
      </w:rPr>
    </w:lvl>
    <w:lvl w:ilvl="5" w:tplc="6D68A1E8" w:tentative="1">
      <w:start w:val="1"/>
      <w:numFmt w:val="bullet"/>
      <w:lvlText w:val=""/>
      <w:lvlJc w:val="left"/>
      <w:pPr>
        <w:tabs>
          <w:tab w:val="num" w:pos="4320"/>
        </w:tabs>
        <w:ind w:left="4320" w:hanging="360"/>
      </w:pPr>
      <w:rPr>
        <w:rFonts w:ascii="Symbol" w:hAnsi="Symbol" w:hint="default"/>
      </w:rPr>
    </w:lvl>
    <w:lvl w:ilvl="6" w:tplc="EB9EABE0" w:tentative="1">
      <w:start w:val="1"/>
      <w:numFmt w:val="bullet"/>
      <w:lvlText w:val=""/>
      <w:lvlJc w:val="left"/>
      <w:pPr>
        <w:tabs>
          <w:tab w:val="num" w:pos="5040"/>
        </w:tabs>
        <w:ind w:left="5040" w:hanging="360"/>
      </w:pPr>
      <w:rPr>
        <w:rFonts w:ascii="Symbol" w:hAnsi="Symbol" w:hint="default"/>
      </w:rPr>
    </w:lvl>
    <w:lvl w:ilvl="7" w:tplc="3D7ABEE2" w:tentative="1">
      <w:start w:val="1"/>
      <w:numFmt w:val="bullet"/>
      <w:lvlText w:val=""/>
      <w:lvlJc w:val="left"/>
      <w:pPr>
        <w:tabs>
          <w:tab w:val="num" w:pos="5760"/>
        </w:tabs>
        <w:ind w:left="5760" w:hanging="360"/>
      </w:pPr>
      <w:rPr>
        <w:rFonts w:ascii="Symbol" w:hAnsi="Symbol" w:hint="default"/>
      </w:rPr>
    </w:lvl>
    <w:lvl w:ilvl="8" w:tplc="85B26612"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4F53934"/>
    <w:multiLevelType w:val="multilevel"/>
    <w:tmpl w:val="715C3F96"/>
    <w:lvl w:ilvl="0">
      <w:start w:val="1"/>
      <w:numFmt w:val="decimal"/>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1" w15:restartNumberingAfterBreak="0">
    <w:nsid w:val="75301316"/>
    <w:multiLevelType w:val="hybridMultilevel"/>
    <w:tmpl w:val="39FABF64"/>
    <w:lvl w:ilvl="0" w:tplc="3FD05CD8">
      <w:start w:val="1"/>
      <w:numFmt w:val="bullet"/>
      <w:lvlText w:val=""/>
      <w:lvlJc w:val="left"/>
      <w:pPr>
        <w:ind w:left="1429" w:hanging="360"/>
      </w:pPr>
      <w:rPr>
        <w:rFonts w:ascii="Symbol" w:hAnsi="Symbol" w:hint="default"/>
      </w:rPr>
    </w:lvl>
    <w:lvl w:ilvl="1" w:tplc="E278CDDC">
      <w:numFmt w:val="bullet"/>
      <w:lvlText w:val="•"/>
      <w:lvlJc w:val="left"/>
      <w:pPr>
        <w:ind w:left="2149" w:hanging="360"/>
      </w:pPr>
      <w:rPr>
        <w:rFonts w:ascii="Times New Roman" w:eastAsia="Times New Roman" w:hAnsi="Times New Roman" w:cs="Times New Roman" w:hint="default"/>
        <w:color w:val="00000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6D17878"/>
    <w:multiLevelType w:val="multilevel"/>
    <w:tmpl w:val="E7462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D671F42"/>
    <w:multiLevelType w:val="multilevel"/>
    <w:tmpl w:val="A7085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F9662C4"/>
    <w:multiLevelType w:val="hybridMultilevel"/>
    <w:tmpl w:val="74DED74E"/>
    <w:lvl w:ilvl="0" w:tplc="CDDC1FA8">
      <w:start w:val="1"/>
      <w:numFmt w:val="bullet"/>
      <w:lvlText w:val=""/>
      <w:lvlJc w:val="left"/>
      <w:pPr>
        <w:ind w:left="1429" w:hanging="360"/>
      </w:pPr>
      <w:rPr>
        <w:rFonts w:ascii="Symbol" w:hAnsi="Symbol" w:hint="default"/>
      </w:rPr>
    </w:lvl>
    <w:lvl w:ilvl="1" w:tplc="CDDC1FA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FFE0620"/>
    <w:multiLevelType w:val="hybridMultilevel"/>
    <w:tmpl w:val="31447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37"/>
  </w:num>
  <w:num w:numId="3">
    <w:abstractNumId w:val="35"/>
  </w:num>
  <w:num w:numId="4">
    <w:abstractNumId w:val="43"/>
  </w:num>
  <w:num w:numId="5">
    <w:abstractNumId w:val="8"/>
  </w:num>
  <w:num w:numId="6">
    <w:abstractNumId w:val="12"/>
  </w:num>
  <w:num w:numId="7">
    <w:abstractNumId w:val="32"/>
  </w:num>
  <w:num w:numId="8">
    <w:abstractNumId w:val="42"/>
  </w:num>
  <w:num w:numId="9">
    <w:abstractNumId w:val="18"/>
  </w:num>
  <w:num w:numId="10">
    <w:abstractNumId w:val="31"/>
  </w:num>
  <w:num w:numId="11">
    <w:abstractNumId w:val="38"/>
  </w:num>
  <w:num w:numId="12">
    <w:abstractNumId w:val="15"/>
  </w:num>
  <w:num w:numId="13">
    <w:abstractNumId w:val="4"/>
  </w:num>
  <w:num w:numId="14">
    <w:abstractNumId w:val="5"/>
  </w:num>
  <w:num w:numId="15">
    <w:abstractNumId w:val="25"/>
  </w:num>
  <w:num w:numId="16">
    <w:abstractNumId w:val="6"/>
  </w:num>
  <w:num w:numId="17">
    <w:abstractNumId w:val="33"/>
  </w:num>
  <w:num w:numId="18">
    <w:abstractNumId w:val="39"/>
  </w:num>
  <w:num w:numId="19">
    <w:abstractNumId w:val="36"/>
  </w:num>
  <w:num w:numId="20">
    <w:abstractNumId w:val="34"/>
  </w:num>
  <w:num w:numId="21">
    <w:abstractNumId w:val="29"/>
  </w:num>
  <w:num w:numId="22">
    <w:abstractNumId w:val="30"/>
  </w:num>
  <w:num w:numId="23">
    <w:abstractNumId w:val="0"/>
  </w:num>
  <w:num w:numId="24">
    <w:abstractNumId w:val="41"/>
  </w:num>
  <w:num w:numId="25">
    <w:abstractNumId w:val="23"/>
  </w:num>
  <w:num w:numId="26">
    <w:abstractNumId w:val="16"/>
  </w:num>
  <w:num w:numId="27">
    <w:abstractNumId w:val="7"/>
  </w:num>
  <w:num w:numId="28">
    <w:abstractNumId w:val="28"/>
  </w:num>
  <w:num w:numId="29">
    <w:abstractNumId w:val="17"/>
  </w:num>
  <w:num w:numId="30">
    <w:abstractNumId w:val="44"/>
  </w:num>
  <w:num w:numId="31">
    <w:abstractNumId w:val="2"/>
  </w:num>
  <w:num w:numId="32">
    <w:abstractNumId w:val="24"/>
  </w:num>
  <w:num w:numId="33">
    <w:abstractNumId w:val="45"/>
  </w:num>
  <w:num w:numId="34">
    <w:abstractNumId w:val="19"/>
  </w:num>
  <w:num w:numId="35">
    <w:abstractNumId w:val="13"/>
  </w:num>
  <w:num w:numId="36">
    <w:abstractNumId w:val="27"/>
  </w:num>
  <w:num w:numId="37">
    <w:abstractNumId w:val="3"/>
  </w:num>
  <w:num w:numId="38">
    <w:abstractNumId w:val="22"/>
  </w:num>
  <w:num w:numId="39">
    <w:abstractNumId w:val="11"/>
  </w:num>
  <w:num w:numId="40">
    <w:abstractNumId w:val="26"/>
  </w:num>
  <w:num w:numId="41">
    <w:abstractNumId w:val="1"/>
  </w:num>
  <w:num w:numId="42">
    <w:abstractNumId w:val="20"/>
  </w:num>
  <w:num w:numId="43">
    <w:abstractNumId w:val="40"/>
  </w:num>
  <w:num w:numId="44">
    <w:abstractNumId w:val="9"/>
  </w:num>
  <w:num w:numId="45">
    <w:abstractNumId w:val="14"/>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onsecutiveHyphenLimit w:val="3"/>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94A"/>
    <w:rsid w:val="00001CA5"/>
    <w:rsid w:val="0000508B"/>
    <w:rsid w:val="00030B4C"/>
    <w:rsid w:val="000343F5"/>
    <w:rsid w:val="0004794A"/>
    <w:rsid w:val="00057EB5"/>
    <w:rsid w:val="00073B97"/>
    <w:rsid w:val="00075670"/>
    <w:rsid w:val="000767D9"/>
    <w:rsid w:val="00076B8F"/>
    <w:rsid w:val="00080DEC"/>
    <w:rsid w:val="00082DCA"/>
    <w:rsid w:val="000876FC"/>
    <w:rsid w:val="00096095"/>
    <w:rsid w:val="000972BE"/>
    <w:rsid w:val="000A661D"/>
    <w:rsid w:val="000A7CE3"/>
    <w:rsid w:val="000B4FFB"/>
    <w:rsid w:val="000D4EF7"/>
    <w:rsid w:val="000D5DD3"/>
    <w:rsid w:val="000F0135"/>
    <w:rsid w:val="000F6CB0"/>
    <w:rsid w:val="00107536"/>
    <w:rsid w:val="00120753"/>
    <w:rsid w:val="001279A6"/>
    <w:rsid w:val="00136658"/>
    <w:rsid w:val="00142777"/>
    <w:rsid w:val="001445FD"/>
    <w:rsid w:val="0014695A"/>
    <w:rsid w:val="00146F21"/>
    <w:rsid w:val="0017439E"/>
    <w:rsid w:val="0019786E"/>
    <w:rsid w:val="001C640C"/>
    <w:rsid w:val="001E0103"/>
    <w:rsid w:val="00204048"/>
    <w:rsid w:val="0021020D"/>
    <w:rsid w:val="00212838"/>
    <w:rsid w:val="00212EB7"/>
    <w:rsid w:val="00216E98"/>
    <w:rsid w:val="002463A0"/>
    <w:rsid w:val="00254719"/>
    <w:rsid w:val="00257581"/>
    <w:rsid w:val="0026482C"/>
    <w:rsid w:val="00273060"/>
    <w:rsid w:val="002730BD"/>
    <w:rsid w:val="002766CC"/>
    <w:rsid w:val="00295F57"/>
    <w:rsid w:val="00297B91"/>
    <w:rsid w:val="002A7BBE"/>
    <w:rsid w:val="002C4B52"/>
    <w:rsid w:val="002D38BD"/>
    <w:rsid w:val="002D3D2C"/>
    <w:rsid w:val="002E206D"/>
    <w:rsid w:val="002F20F6"/>
    <w:rsid w:val="00302AC5"/>
    <w:rsid w:val="00323F48"/>
    <w:rsid w:val="003326A1"/>
    <w:rsid w:val="00347C63"/>
    <w:rsid w:val="00372BA6"/>
    <w:rsid w:val="00374788"/>
    <w:rsid w:val="00385111"/>
    <w:rsid w:val="00394432"/>
    <w:rsid w:val="003A5824"/>
    <w:rsid w:val="003A6963"/>
    <w:rsid w:val="003A7BA3"/>
    <w:rsid w:val="003C7F26"/>
    <w:rsid w:val="003D54B6"/>
    <w:rsid w:val="003D6C31"/>
    <w:rsid w:val="003D78E6"/>
    <w:rsid w:val="003F6448"/>
    <w:rsid w:val="00402C39"/>
    <w:rsid w:val="00423513"/>
    <w:rsid w:val="00433F59"/>
    <w:rsid w:val="00437895"/>
    <w:rsid w:val="0044165F"/>
    <w:rsid w:val="00452B63"/>
    <w:rsid w:val="0045669C"/>
    <w:rsid w:val="00472B57"/>
    <w:rsid w:val="0048387C"/>
    <w:rsid w:val="00497E23"/>
    <w:rsid w:val="004A57A7"/>
    <w:rsid w:val="004B007E"/>
    <w:rsid w:val="004C5F66"/>
    <w:rsid w:val="004D3888"/>
    <w:rsid w:val="004E4C92"/>
    <w:rsid w:val="004E60AA"/>
    <w:rsid w:val="004F0FD2"/>
    <w:rsid w:val="004F299E"/>
    <w:rsid w:val="005139C3"/>
    <w:rsid w:val="00523A9C"/>
    <w:rsid w:val="00530ED6"/>
    <w:rsid w:val="0053683E"/>
    <w:rsid w:val="00536D7B"/>
    <w:rsid w:val="00550DF3"/>
    <w:rsid w:val="00564D7A"/>
    <w:rsid w:val="005675C4"/>
    <w:rsid w:val="00584B77"/>
    <w:rsid w:val="00593E5A"/>
    <w:rsid w:val="005A6590"/>
    <w:rsid w:val="005C6A74"/>
    <w:rsid w:val="005C7874"/>
    <w:rsid w:val="005D06AD"/>
    <w:rsid w:val="005D0EC2"/>
    <w:rsid w:val="005E7F63"/>
    <w:rsid w:val="005F1B93"/>
    <w:rsid w:val="005F58B9"/>
    <w:rsid w:val="005F6075"/>
    <w:rsid w:val="0061611B"/>
    <w:rsid w:val="00632897"/>
    <w:rsid w:val="00634A19"/>
    <w:rsid w:val="00637298"/>
    <w:rsid w:val="00637B47"/>
    <w:rsid w:val="006508B4"/>
    <w:rsid w:val="0065109F"/>
    <w:rsid w:val="00652077"/>
    <w:rsid w:val="006655B2"/>
    <w:rsid w:val="00666D8F"/>
    <w:rsid w:val="006751D3"/>
    <w:rsid w:val="006763CF"/>
    <w:rsid w:val="00694300"/>
    <w:rsid w:val="00695570"/>
    <w:rsid w:val="006C3C97"/>
    <w:rsid w:val="006E41B7"/>
    <w:rsid w:val="006F19D5"/>
    <w:rsid w:val="00704CE2"/>
    <w:rsid w:val="007073F1"/>
    <w:rsid w:val="007105ED"/>
    <w:rsid w:val="00726797"/>
    <w:rsid w:val="00776338"/>
    <w:rsid w:val="00790644"/>
    <w:rsid w:val="007A7B6E"/>
    <w:rsid w:val="007C2A65"/>
    <w:rsid w:val="007C2FEF"/>
    <w:rsid w:val="007C798E"/>
    <w:rsid w:val="007D406C"/>
    <w:rsid w:val="007E5580"/>
    <w:rsid w:val="007F103D"/>
    <w:rsid w:val="007F6810"/>
    <w:rsid w:val="00803AC1"/>
    <w:rsid w:val="00812187"/>
    <w:rsid w:val="00827F09"/>
    <w:rsid w:val="008340E1"/>
    <w:rsid w:val="008539A6"/>
    <w:rsid w:val="0087718C"/>
    <w:rsid w:val="00883BCF"/>
    <w:rsid w:val="00886573"/>
    <w:rsid w:val="008919C1"/>
    <w:rsid w:val="0089537D"/>
    <w:rsid w:val="008B1EB0"/>
    <w:rsid w:val="008B7D0A"/>
    <w:rsid w:val="008C49DD"/>
    <w:rsid w:val="008F4B8E"/>
    <w:rsid w:val="008F5403"/>
    <w:rsid w:val="00937F7D"/>
    <w:rsid w:val="00976D4B"/>
    <w:rsid w:val="00980304"/>
    <w:rsid w:val="00981CD2"/>
    <w:rsid w:val="009A0A94"/>
    <w:rsid w:val="009A4C58"/>
    <w:rsid w:val="009E0979"/>
    <w:rsid w:val="009E7815"/>
    <w:rsid w:val="009F46B9"/>
    <w:rsid w:val="009F583E"/>
    <w:rsid w:val="00A14D21"/>
    <w:rsid w:val="00A21193"/>
    <w:rsid w:val="00A23CA6"/>
    <w:rsid w:val="00A44676"/>
    <w:rsid w:val="00A5492E"/>
    <w:rsid w:val="00A74190"/>
    <w:rsid w:val="00A80A65"/>
    <w:rsid w:val="00A9026D"/>
    <w:rsid w:val="00A9212C"/>
    <w:rsid w:val="00A968B0"/>
    <w:rsid w:val="00AD0F78"/>
    <w:rsid w:val="00B07224"/>
    <w:rsid w:val="00B349E0"/>
    <w:rsid w:val="00B435E3"/>
    <w:rsid w:val="00B4408F"/>
    <w:rsid w:val="00B50FFA"/>
    <w:rsid w:val="00B51A99"/>
    <w:rsid w:val="00B54B94"/>
    <w:rsid w:val="00B74BD6"/>
    <w:rsid w:val="00B75881"/>
    <w:rsid w:val="00B82266"/>
    <w:rsid w:val="00B861F6"/>
    <w:rsid w:val="00B918BC"/>
    <w:rsid w:val="00B92416"/>
    <w:rsid w:val="00B95170"/>
    <w:rsid w:val="00BA6400"/>
    <w:rsid w:val="00BB2A26"/>
    <w:rsid w:val="00BB5D0B"/>
    <w:rsid w:val="00BC794F"/>
    <w:rsid w:val="00BD560E"/>
    <w:rsid w:val="00BE0A01"/>
    <w:rsid w:val="00C0725B"/>
    <w:rsid w:val="00C11D53"/>
    <w:rsid w:val="00C23A33"/>
    <w:rsid w:val="00C37B75"/>
    <w:rsid w:val="00C468E5"/>
    <w:rsid w:val="00C71FBF"/>
    <w:rsid w:val="00C75104"/>
    <w:rsid w:val="00C8060D"/>
    <w:rsid w:val="00C8247C"/>
    <w:rsid w:val="00C87802"/>
    <w:rsid w:val="00CC147F"/>
    <w:rsid w:val="00CC6670"/>
    <w:rsid w:val="00CD6B6B"/>
    <w:rsid w:val="00CE36CE"/>
    <w:rsid w:val="00D0127B"/>
    <w:rsid w:val="00D40420"/>
    <w:rsid w:val="00D4651B"/>
    <w:rsid w:val="00D501D3"/>
    <w:rsid w:val="00D56286"/>
    <w:rsid w:val="00D800C4"/>
    <w:rsid w:val="00D93833"/>
    <w:rsid w:val="00DB2800"/>
    <w:rsid w:val="00DC170B"/>
    <w:rsid w:val="00DE79E1"/>
    <w:rsid w:val="00E0290A"/>
    <w:rsid w:val="00E41ACA"/>
    <w:rsid w:val="00E45006"/>
    <w:rsid w:val="00E53ECE"/>
    <w:rsid w:val="00E54EA7"/>
    <w:rsid w:val="00E947C3"/>
    <w:rsid w:val="00EA3DC9"/>
    <w:rsid w:val="00EB211D"/>
    <w:rsid w:val="00EB6C60"/>
    <w:rsid w:val="00EC3F24"/>
    <w:rsid w:val="00ED5300"/>
    <w:rsid w:val="00EE6822"/>
    <w:rsid w:val="00F02449"/>
    <w:rsid w:val="00F27DB0"/>
    <w:rsid w:val="00F55611"/>
    <w:rsid w:val="00F85481"/>
    <w:rsid w:val="00F85B8D"/>
    <w:rsid w:val="00F86769"/>
    <w:rsid w:val="00F90B2A"/>
    <w:rsid w:val="00F93A54"/>
    <w:rsid w:val="00FB0481"/>
    <w:rsid w:val="00FB1D82"/>
    <w:rsid w:val="00FC58B0"/>
    <w:rsid w:val="00FD2487"/>
    <w:rsid w:val="00FD2FD2"/>
    <w:rsid w:val="00FE093C"/>
    <w:rsid w:val="00FE217F"/>
    <w:rsid w:val="00FE7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F854E7-4077-4992-A086-8DD5EE0E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after="0" w:line="360" w:lineRule="auto"/>
      <w:ind w:firstLine="709"/>
      <w:jc w:val="both"/>
      <w:outlineLvl w:val="0"/>
    </w:pPr>
    <w:rPr>
      <w:rFonts w:ascii="Times New Roman" w:eastAsia="Times New Roman" w:hAnsi="Times New Roman" w:cs="Times New Roman"/>
      <w:color w:val="000000"/>
      <w:sz w:val="28"/>
      <w:szCs w:val="28"/>
    </w:rPr>
  </w:style>
  <w:style w:type="paragraph" w:styleId="2">
    <w:name w:val="heading 2"/>
    <w:basedOn w:val="a"/>
    <w:next w:val="a"/>
    <w:pPr>
      <w:keepNext/>
      <w:keepLines/>
      <w:spacing w:after="0" w:line="360" w:lineRule="auto"/>
      <w:ind w:firstLine="709"/>
      <w:jc w:val="both"/>
      <w:outlineLvl w:val="1"/>
    </w:pPr>
    <w:rPr>
      <w:rFonts w:ascii="Times New Roman" w:eastAsia="Times New Roman" w:hAnsi="Times New Roman" w:cs="Times New Roman"/>
      <w:color w:val="000000"/>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B54B9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paragraph" w:styleId="aa">
    <w:name w:val="Normal (Web)"/>
    <w:basedOn w:val="a"/>
    <w:uiPriority w:val="99"/>
    <w:unhideWhenUsed/>
    <w:rsid w:val="00B54B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uiPriority w:val="9"/>
    <w:semiHidden/>
    <w:rsid w:val="00B54B94"/>
    <w:rPr>
      <w:rFonts w:asciiTheme="majorHAnsi" w:eastAsiaTheme="majorEastAsia" w:hAnsiTheme="majorHAnsi" w:cstheme="majorBidi"/>
      <w:i/>
      <w:iCs/>
      <w:color w:val="243F60" w:themeColor="accent1" w:themeShade="7F"/>
    </w:rPr>
  </w:style>
  <w:style w:type="paragraph" w:styleId="10">
    <w:name w:val="toc 1"/>
    <w:basedOn w:val="a"/>
    <w:next w:val="a"/>
    <w:autoRedefine/>
    <w:uiPriority w:val="39"/>
    <w:unhideWhenUsed/>
    <w:rsid w:val="00A44676"/>
    <w:pPr>
      <w:spacing w:after="100"/>
    </w:pPr>
  </w:style>
  <w:style w:type="paragraph" w:styleId="20">
    <w:name w:val="toc 2"/>
    <w:basedOn w:val="a"/>
    <w:next w:val="a"/>
    <w:autoRedefine/>
    <w:uiPriority w:val="39"/>
    <w:unhideWhenUsed/>
    <w:rsid w:val="00A44676"/>
    <w:pPr>
      <w:spacing w:after="100"/>
      <w:ind w:left="220"/>
    </w:pPr>
  </w:style>
  <w:style w:type="character" w:styleId="ab">
    <w:name w:val="Hyperlink"/>
    <w:basedOn w:val="a0"/>
    <w:uiPriority w:val="99"/>
    <w:unhideWhenUsed/>
    <w:rsid w:val="00A44676"/>
    <w:rPr>
      <w:color w:val="0000FF" w:themeColor="hyperlink"/>
      <w:u w:val="single"/>
    </w:rPr>
  </w:style>
  <w:style w:type="paragraph" w:styleId="ac">
    <w:name w:val="List Paragraph"/>
    <w:basedOn w:val="a"/>
    <w:uiPriority w:val="34"/>
    <w:qFormat/>
    <w:rsid w:val="00FE7C5D"/>
    <w:pPr>
      <w:ind w:left="720"/>
      <w:contextualSpacing/>
    </w:pPr>
  </w:style>
  <w:style w:type="paragraph" w:styleId="ad">
    <w:name w:val="header"/>
    <w:basedOn w:val="a"/>
    <w:link w:val="ae"/>
    <w:uiPriority w:val="99"/>
    <w:unhideWhenUsed/>
    <w:rsid w:val="002D38B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38BD"/>
  </w:style>
  <w:style w:type="paragraph" w:styleId="af">
    <w:name w:val="footer"/>
    <w:basedOn w:val="a"/>
    <w:link w:val="af0"/>
    <w:uiPriority w:val="99"/>
    <w:unhideWhenUsed/>
    <w:rsid w:val="002D38B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38BD"/>
  </w:style>
  <w:style w:type="table" w:styleId="af1">
    <w:name w:val="Table Grid"/>
    <w:basedOn w:val="a1"/>
    <w:uiPriority w:val="39"/>
    <w:rsid w:val="00372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5">
    <w:name w:val="col5"/>
    <w:basedOn w:val="a0"/>
    <w:rsid w:val="00536D7B"/>
  </w:style>
  <w:style w:type="character" w:styleId="af2">
    <w:name w:val="Strong"/>
    <w:basedOn w:val="a0"/>
    <w:uiPriority w:val="22"/>
    <w:qFormat/>
    <w:rsid w:val="00D0127B"/>
    <w:rPr>
      <w:b/>
      <w:bCs/>
    </w:rPr>
  </w:style>
  <w:style w:type="paragraph" w:styleId="af3">
    <w:name w:val="Balloon Text"/>
    <w:basedOn w:val="a"/>
    <w:link w:val="af4"/>
    <w:uiPriority w:val="99"/>
    <w:semiHidden/>
    <w:unhideWhenUsed/>
    <w:rsid w:val="0063289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32897"/>
    <w:rPr>
      <w:rFonts w:ascii="Tahoma" w:hAnsi="Tahoma" w:cs="Tahoma"/>
      <w:sz w:val="16"/>
      <w:szCs w:val="16"/>
    </w:rPr>
  </w:style>
  <w:style w:type="paragraph" w:styleId="af5">
    <w:name w:val="TOC Heading"/>
    <w:basedOn w:val="1"/>
    <w:next w:val="a"/>
    <w:uiPriority w:val="39"/>
    <w:unhideWhenUsed/>
    <w:qFormat/>
    <w:rsid w:val="00D800C4"/>
    <w:pPr>
      <w:spacing w:before="240" w:line="259" w:lineRule="auto"/>
      <w:ind w:firstLine="0"/>
      <w:jc w:val="left"/>
      <w:outlineLvl w:val="9"/>
    </w:pPr>
    <w:rPr>
      <w:rFonts w:asciiTheme="majorHAnsi" w:eastAsiaTheme="majorEastAsia" w:hAnsiTheme="majorHAnsi" w:cstheme="majorBidi"/>
      <w:color w:val="365F91" w:themeColor="accent1" w:themeShade="BF"/>
      <w:sz w:val="32"/>
      <w:szCs w:val="32"/>
    </w:rPr>
  </w:style>
  <w:style w:type="table" w:styleId="af6">
    <w:name w:val="Grid Table Light"/>
    <w:basedOn w:val="a1"/>
    <w:uiPriority w:val="40"/>
    <w:rsid w:val="000343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7">
    <w:name w:val="Placeholder Text"/>
    <w:basedOn w:val="a0"/>
    <w:uiPriority w:val="99"/>
    <w:semiHidden/>
    <w:rsid w:val="00883B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55693">
      <w:bodyDiv w:val="1"/>
      <w:marLeft w:val="0"/>
      <w:marRight w:val="0"/>
      <w:marTop w:val="0"/>
      <w:marBottom w:val="0"/>
      <w:divBdr>
        <w:top w:val="none" w:sz="0" w:space="0" w:color="auto"/>
        <w:left w:val="none" w:sz="0" w:space="0" w:color="auto"/>
        <w:bottom w:val="none" w:sz="0" w:space="0" w:color="auto"/>
        <w:right w:val="none" w:sz="0" w:space="0" w:color="auto"/>
      </w:divBdr>
    </w:div>
    <w:div w:id="203256202">
      <w:bodyDiv w:val="1"/>
      <w:marLeft w:val="0"/>
      <w:marRight w:val="0"/>
      <w:marTop w:val="0"/>
      <w:marBottom w:val="0"/>
      <w:divBdr>
        <w:top w:val="none" w:sz="0" w:space="0" w:color="auto"/>
        <w:left w:val="none" w:sz="0" w:space="0" w:color="auto"/>
        <w:bottom w:val="none" w:sz="0" w:space="0" w:color="auto"/>
        <w:right w:val="none" w:sz="0" w:space="0" w:color="auto"/>
      </w:divBdr>
    </w:div>
    <w:div w:id="321079398">
      <w:bodyDiv w:val="1"/>
      <w:marLeft w:val="0"/>
      <w:marRight w:val="0"/>
      <w:marTop w:val="0"/>
      <w:marBottom w:val="0"/>
      <w:divBdr>
        <w:top w:val="none" w:sz="0" w:space="0" w:color="auto"/>
        <w:left w:val="none" w:sz="0" w:space="0" w:color="auto"/>
        <w:bottom w:val="none" w:sz="0" w:space="0" w:color="auto"/>
        <w:right w:val="none" w:sz="0" w:space="0" w:color="auto"/>
      </w:divBdr>
    </w:div>
    <w:div w:id="628097708">
      <w:bodyDiv w:val="1"/>
      <w:marLeft w:val="0"/>
      <w:marRight w:val="0"/>
      <w:marTop w:val="0"/>
      <w:marBottom w:val="0"/>
      <w:divBdr>
        <w:top w:val="none" w:sz="0" w:space="0" w:color="auto"/>
        <w:left w:val="none" w:sz="0" w:space="0" w:color="auto"/>
        <w:bottom w:val="none" w:sz="0" w:space="0" w:color="auto"/>
        <w:right w:val="none" w:sz="0" w:space="0" w:color="auto"/>
      </w:divBdr>
    </w:div>
    <w:div w:id="631249774">
      <w:bodyDiv w:val="1"/>
      <w:marLeft w:val="0"/>
      <w:marRight w:val="0"/>
      <w:marTop w:val="0"/>
      <w:marBottom w:val="0"/>
      <w:divBdr>
        <w:top w:val="none" w:sz="0" w:space="0" w:color="auto"/>
        <w:left w:val="none" w:sz="0" w:space="0" w:color="auto"/>
        <w:bottom w:val="none" w:sz="0" w:space="0" w:color="auto"/>
        <w:right w:val="none" w:sz="0" w:space="0" w:color="auto"/>
      </w:divBdr>
      <w:divsChild>
        <w:div w:id="1887914083">
          <w:marLeft w:val="0"/>
          <w:marRight w:val="0"/>
          <w:marTop w:val="0"/>
          <w:marBottom w:val="0"/>
          <w:divBdr>
            <w:top w:val="none" w:sz="0" w:space="0" w:color="auto"/>
            <w:left w:val="none" w:sz="0" w:space="0" w:color="auto"/>
            <w:bottom w:val="none" w:sz="0" w:space="0" w:color="auto"/>
            <w:right w:val="none" w:sz="0" w:space="0" w:color="auto"/>
          </w:divBdr>
        </w:div>
      </w:divsChild>
    </w:div>
    <w:div w:id="780490989">
      <w:bodyDiv w:val="1"/>
      <w:marLeft w:val="0"/>
      <w:marRight w:val="0"/>
      <w:marTop w:val="0"/>
      <w:marBottom w:val="0"/>
      <w:divBdr>
        <w:top w:val="none" w:sz="0" w:space="0" w:color="auto"/>
        <w:left w:val="none" w:sz="0" w:space="0" w:color="auto"/>
        <w:bottom w:val="none" w:sz="0" w:space="0" w:color="auto"/>
        <w:right w:val="none" w:sz="0" w:space="0" w:color="auto"/>
      </w:divBdr>
    </w:div>
    <w:div w:id="922496000">
      <w:bodyDiv w:val="1"/>
      <w:marLeft w:val="0"/>
      <w:marRight w:val="0"/>
      <w:marTop w:val="0"/>
      <w:marBottom w:val="0"/>
      <w:divBdr>
        <w:top w:val="none" w:sz="0" w:space="0" w:color="auto"/>
        <w:left w:val="none" w:sz="0" w:space="0" w:color="auto"/>
        <w:bottom w:val="none" w:sz="0" w:space="0" w:color="auto"/>
        <w:right w:val="none" w:sz="0" w:space="0" w:color="auto"/>
      </w:divBdr>
    </w:div>
    <w:div w:id="987786527">
      <w:bodyDiv w:val="1"/>
      <w:marLeft w:val="0"/>
      <w:marRight w:val="0"/>
      <w:marTop w:val="0"/>
      <w:marBottom w:val="0"/>
      <w:divBdr>
        <w:top w:val="none" w:sz="0" w:space="0" w:color="auto"/>
        <w:left w:val="none" w:sz="0" w:space="0" w:color="auto"/>
        <w:bottom w:val="none" w:sz="0" w:space="0" w:color="auto"/>
        <w:right w:val="none" w:sz="0" w:space="0" w:color="auto"/>
      </w:divBdr>
    </w:div>
    <w:div w:id="1190070878">
      <w:bodyDiv w:val="1"/>
      <w:marLeft w:val="0"/>
      <w:marRight w:val="0"/>
      <w:marTop w:val="0"/>
      <w:marBottom w:val="0"/>
      <w:divBdr>
        <w:top w:val="none" w:sz="0" w:space="0" w:color="auto"/>
        <w:left w:val="none" w:sz="0" w:space="0" w:color="auto"/>
        <w:bottom w:val="none" w:sz="0" w:space="0" w:color="auto"/>
        <w:right w:val="none" w:sz="0" w:space="0" w:color="auto"/>
      </w:divBdr>
    </w:div>
    <w:div w:id="1410152171">
      <w:bodyDiv w:val="1"/>
      <w:marLeft w:val="0"/>
      <w:marRight w:val="0"/>
      <w:marTop w:val="0"/>
      <w:marBottom w:val="0"/>
      <w:divBdr>
        <w:top w:val="none" w:sz="0" w:space="0" w:color="auto"/>
        <w:left w:val="none" w:sz="0" w:space="0" w:color="auto"/>
        <w:bottom w:val="none" w:sz="0" w:space="0" w:color="auto"/>
        <w:right w:val="none" w:sz="0" w:space="0" w:color="auto"/>
      </w:divBdr>
    </w:div>
    <w:div w:id="1650597341">
      <w:bodyDiv w:val="1"/>
      <w:marLeft w:val="0"/>
      <w:marRight w:val="0"/>
      <w:marTop w:val="0"/>
      <w:marBottom w:val="0"/>
      <w:divBdr>
        <w:top w:val="none" w:sz="0" w:space="0" w:color="auto"/>
        <w:left w:val="none" w:sz="0" w:space="0" w:color="auto"/>
        <w:bottom w:val="none" w:sz="0" w:space="0" w:color="auto"/>
        <w:right w:val="none" w:sz="0" w:space="0" w:color="auto"/>
      </w:divBdr>
    </w:div>
    <w:div w:id="1808163106">
      <w:bodyDiv w:val="1"/>
      <w:marLeft w:val="0"/>
      <w:marRight w:val="0"/>
      <w:marTop w:val="0"/>
      <w:marBottom w:val="0"/>
      <w:divBdr>
        <w:top w:val="none" w:sz="0" w:space="0" w:color="auto"/>
        <w:left w:val="none" w:sz="0" w:space="0" w:color="auto"/>
        <w:bottom w:val="none" w:sz="0" w:space="0" w:color="auto"/>
        <w:right w:val="none" w:sz="0" w:space="0" w:color="auto"/>
      </w:divBdr>
    </w:div>
    <w:div w:id="206779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image" Target="media/image18.jpeg"/><Relationship Id="rId7" Type="http://schemas.openxmlformats.org/officeDocument/2006/relationships/endnotes" Target="endnotes.xml"/><Relationship Id="rId12" Type="http://schemas.openxmlformats.org/officeDocument/2006/relationships/image" Target="media/image13.pn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image" Target="media/image17.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2.jpg"/><Relationship Id="rId24" Type="http://schemas.openxmlformats.org/officeDocument/2006/relationships/diagramLayout" Target="diagrams/layout3.xml"/><Relationship Id="rId32" Type="http://schemas.openxmlformats.org/officeDocument/2006/relationships/image" Target="media/image16.png"/><Relationship Id="rId37" Type="http://schemas.openxmlformats.org/officeDocument/2006/relationships/image" Target="media/image21.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image" Target="media/image14.png"/><Relationship Id="rId36" Type="http://schemas.openxmlformats.org/officeDocument/2006/relationships/image" Target="media/image20.jpeg"/><Relationship Id="rId10" Type="http://schemas.openxmlformats.org/officeDocument/2006/relationships/image" Target="media/image11.png"/><Relationship Id="rId19" Type="http://schemas.openxmlformats.org/officeDocument/2006/relationships/diagramLayout" Target="diagrams/layout2.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footer" Target="footer1.xml"/><Relationship Id="rId35" Type="http://schemas.openxmlformats.org/officeDocument/2006/relationships/image" Target="media/image19.jpe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EEC1D9-FA82-470C-9EED-A4C9B5259BF7}" type="doc">
      <dgm:prSet loTypeId="urn:microsoft.com/office/officeart/2005/8/layout/pyramid2" loCatId="pyramid" qsTypeId="urn:microsoft.com/office/officeart/2005/8/quickstyle/simple1" qsCatId="simple" csTypeId="urn:microsoft.com/office/officeart/2005/8/colors/accent1_2" csCatId="accent1" phldr="1"/>
      <dgm:spPr/>
    </dgm:pt>
    <dgm:pt modelId="{40692342-B021-47AE-9211-11809BBAF27E}">
      <dgm:prSet phldrT="[Текст]"/>
      <dgm:spPr/>
      <dgm:t>
        <a:bodyPr/>
        <a:lstStyle/>
        <a:p>
          <a:r>
            <a:rPr lang="ru-RU"/>
            <a:t>стратегические показатели бизнес-процессов</a:t>
          </a:r>
        </a:p>
      </dgm:t>
    </dgm:pt>
    <dgm:pt modelId="{F95C8577-ABB4-4346-8EEF-ED59080AEE84}" type="parTrans" cxnId="{1DC5A1CD-1DDD-46BB-A5E7-32FE0FEB2956}">
      <dgm:prSet/>
      <dgm:spPr/>
      <dgm:t>
        <a:bodyPr/>
        <a:lstStyle/>
        <a:p>
          <a:endParaRPr lang="ru-RU"/>
        </a:p>
      </dgm:t>
    </dgm:pt>
    <dgm:pt modelId="{6DB045A5-9E50-43BF-9B65-757A26EE17DA}" type="sibTrans" cxnId="{1DC5A1CD-1DDD-46BB-A5E7-32FE0FEB2956}">
      <dgm:prSet/>
      <dgm:spPr/>
      <dgm:t>
        <a:bodyPr/>
        <a:lstStyle/>
        <a:p>
          <a:endParaRPr lang="ru-RU"/>
        </a:p>
      </dgm:t>
    </dgm:pt>
    <dgm:pt modelId="{3E41FA5A-FF9C-4F4B-8E53-E9EFBB387373}">
      <dgm:prSet phldrT="[Текст]"/>
      <dgm:spPr/>
      <dgm:t>
        <a:bodyPr/>
        <a:lstStyle/>
        <a:p>
          <a:r>
            <a:rPr lang="ru-RU"/>
            <a:t>ключевые показатели качества</a:t>
          </a:r>
        </a:p>
      </dgm:t>
    </dgm:pt>
    <dgm:pt modelId="{232F333C-5114-4900-B20D-82B7D8229C23}" type="parTrans" cxnId="{EDDFEAE2-02CA-45C8-9459-AABFA188B1BF}">
      <dgm:prSet/>
      <dgm:spPr/>
      <dgm:t>
        <a:bodyPr/>
        <a:lstStyle/>
        <a:p>
          <a:endParaRPr lang="ru-RU"/>
        </a:p>
      </dgm:t>
    </dgm:pt>
    <dgm:pt modelId="{0552E9A6-5F7C-4DB0-9682-3F16E370D3BF}" type="sibTrans" cxnId="{EDDFEAE2-02CA-45C8-9459-AABFA188B1BF}">
      <dgm:prSet/>
      <dgm:spPr/>
      <dgm:t>
        <a:bodyPr/>
        <a:lstStyle/>
        <a:p>
          <a:endParaRPr lang="ru-RU"/>
        </a:p>
      </dgm:t>
    </dgm:pt>
    <dgm:pt modelId="{194E5568-D9F0-4B56-8C0D-DAB999EF9AE0}">
      <dgm:prSet phldrT="[Текст]"/>
      <dgm:spPr/>
      <dgm:t>
        <a:bodyPr/>
        <a:lstStyle/>
        <a:p>
          <a:r>
            <a:rPr lang="ru-RU"/>
            <a:t>нормы и нормативы, обеспечивающие контроль качества выполнения процессов</a:t>
          </a:r>
        </a:p>
      </dgm:t>
    </dgm:pt>
    <dgm:pt modelId="{BEC385BD-18BD-429A-80E2-0E31BCCB4410}" type="parTrans" cxnId="{6B31B6F6-EF6A-4D45-B5B0-A10613642790}">
      <dgm:prSet/>
      <dgm:spPr/>
      <dgm:t>
        <a:bodyPr/>
        <a:lstStyle/>
        <a:p>
          <a:endParaRPr lang="ru-RU"/>
        </a:p>
      </dgm:t>
    </dgm:pt>
    <dgm:pt modelId="{72698F42-C249-4C6F-9C0E-650A4AACD85F}" type="sibTrans" cxnId="{6B31B6F6-EF6A-4D45-B5B0-A10613642790}">
      <dgm:prSet/>
      <dgm:spPr/>
      <dgm:t>
        <a:bodyPr/>
        <a:lstStyle/>
        <a:p>
          <a:endParaRPr lang="ru-RU"/>
        </a:p>
      </dgm:t>
    </dgm:pt>
    <dgm:pt modelId="{8BB70E82-BF41-4684-98BA-1EEFA0684622}" type="pres">
      <dgm:prSet presAssocID="{1EEEC1D9-FA82-470C-9EED-A4C9B5259BF7}" presName="compositeShape" presStyleCnt="0">
        <dgm:presLayoutVars>
          <dgm:dir/>
          <dgm:resizeHandles/>
        </dgm:presLayoutVars>
      </dgm:prSet>
      <dgm:spPr/>
    </dgm:pt>
    <dgm:pt modelId="{8DEBF1B2-B136-461E-9B80-35B70840E453}" type="pres">
      <dgm:prSet presAssocID="{1EEEC1D9-FA82-470C-9EED-A4C9B5259BF7}" presName="pyramid" presStyleLbl="node1" presStyleIdx="0" presStyleCnt="1"/>
      <dgm:spPr/>
    </dgm:pt>
    <dgm:pt modelId="{4EF77055-DF93-4C65-9AFC-DAC5ABA63039}" type="pres">
      <dgm:prSet presAssocID="{1EEEC1D9-FA82-470C-9EED-A4C9B5259BF7}" presName="theList" presStyleCnt="0"/>
      <dgm:spPr/>
    </dgm:pt>
    <dgm:pt modelId="{FA8ADDA5-4CA5-4373-B16D-C8DB435B1C17}" type="pres">
      <dgm:prSet presAssocID="{40692342-B021-47AE-9211-11809BBAF27E}" presName="aNode" presStyleLbl="fgAcc1" presStyleIdx="0" presStyleCnt="3">
        <dgm:presLayoutVars>
          <dgm:bulletEnabled val="1"/>
        </dgm:presLayoutVars>
      </dgm:prSet>
      <dgm:spPr/>
      <dgm:t>
        <a:bodyPr/>
        <a:lstStyle/>
        <a:p>
          <a:endParaRPr lang="ru-RU"/>
        </a:p>
      </dgm:t>
    </dgm:pt>
    <dgm:pt modelId="{FE4DA347-3A6D-48E8-8862-86127FDE04A7}" type="pres">
      <dgm:prSet presAssocID="{40692342-B021-47AE-9211-11809BBAF27E}" presName="aSpace" presStyleCnt="0"/>
      <dgm:spPr/>
    </dgm:pt>
    <dgm:pt modelId="{83560C97-532C-43AB-BEAC-B78CEABC14F2}" type="pres">
      <dgm:prSet presAssocID="{3E41FA5A-FF9C-4F4B-8E53-E9EFBB387373}" presName="aNode" presStyleLbl="fgAcc1" presStyleIdx="1" presStyleCnt="3">
        <dgm:presLayoutVars>
          <dgm:bulletEnabled val="1"/>
        </dgm:presLayoutVars>
      </dgm:prSet>
      <dgm:spPr/>
      <dgm:t>
        <a:bodyPr/>
        <a:lstStyle/>
        <a:p>
          <a:endParaRPr lang="ru-RU"/>
        </a:p>
      </dgm:t>
    </dgm:pt>
    <dgm:pt modelId="{8469BDEB-6808-45B7-A0E1-B800BC34A912}" type="pres">
      <dgm:prSet presAssocID="{3E41FA5A-FF9C-4F4B-8E53-E9EFBB387373}" presName="aSpace" presStyleCnt="0"/>
      <dgm:spPr/>
    </dgm:pt>
    <dgm:pt modelId="{B6D33D94-31E8-4012-87AB-7A95308E5996}" type="pres">
      <dgm:prSet presAssocID="{194E5568-D9F0-4B56-8C0D-DAB999EF9AE0}" presName="aNode" presStyleLbl="fgAcc1" presStyleIdx="2" presStyleCnt="3">
        <dgm:presLayoutVars>
          <dgm:bulletEnabled val="1"/>
        </dgm:presLayoutVars>
      </dgm:prSet>
      <dgm:spPr/>
      <dgm:t>
        <a:bodyPr/>
        <a:lstStyle/>
        <a:p>
          <a:endParaRPr lang="ru-RU"/>
        </a:p>
      </dgm:t>
    </dgm:pt>
    <dgm:pt modelId="{FE6130C6-8FE3-4BBB-89D2-08F5FAC0C8F4}" type="pres">
      <dgm:prSet presAssocID="{194E5568-D9F0-4B56-8C0D-DAB999EF9AE0}" presName="aSpace" presStyleCnt="0"/>
      <dgm:spPr/>
    </dgm:pt>
  </dgm:ptLst>
  <dgm:cxnLst>
    <dgm:cxn modelId="{CE9ADD9A-2891-4930-AF52-63E5057F2EE6}" type="presOf" srcId="{40692342-B021-47AE-9211-11809BBAF27E}" destId="{FA8ADDA5-4CA5-4373-B16D-C8DB435B1C17}" srcOrd="0" destOrd="0" presId="urn:microsoft.com/office/officeart/2005/8/layout/pyramid2"/>
    <dgm:cxn modelId="{6B31B6F6-EF6A-4D45-B5B0-A10613642790}" srcId="{1EEEC1D9-FA82-470C-9EED-A4C9B5259BF7}" destId="{194E5568-D9F0-4B56-8C0D-DAB999EF9AE0}" srcOrd="2" destOrd="0" parTransId="{BEC385BD-18BD-429A-80E2-0E31BCCB4410}" sibTransId="{72698F42-C249-4C6F-9C0E-650A4AACD85F}"/>
    <dgm:cxn modelId="{1DC5A1CD-1DDD-46BB-A5E7-32FE0FEB2956}" srcId="{1EEEC1D9-FA82-470C-9EED-A4C9B5259BF7}" destId="{40692342-B021-47AE-9211-11809BBAF27E}" srcOrd="0" destOrd="0" parTransId="{F95C8577-ABB4-4346-8EEF-ED59080AEE84}" sibTransId="{6DB045A5-9E50-43BF-9B65-757A26EE17DA}"/>
    <dgm:cxn modelId="{EDDFEAE2-02CA-45C8-9459-AABFA188B1BF}" srcId="{1EEEC1D9-FA82-470C-9EED-A4C9B5259BF7}" destId="{3E41FA5A-FF9C-4F4B-8E53-E9EFBB387373}" srcOrd="1" destOrd="0" parTransId="{232F333C-5114-4900-B20D-82B7D8229C23}" sibTransId="{0552E9A6-5F7C-4DB0-9682-3F16E370D3BF}"/>
    <dgm:cxn modelId="{A5CFEC18-009E-44A7-9F0A-F59D8E771018}" type="presOf" srcId="{194E5568-D9F0-4B56-8C0D-DAB999EF9AE0}" destId="{B6D33D94-31E8-4012-87AB-7A95308E5996}" srcOrd="0" destOrd="0" presId="urn:microsoft.com/office/officeart/2005/8/layout/pyramid2"/>
    <dgm:cxn modelId="{E7E2FB85-D665-40EE-9748-8861114BFBEB}" type="presOf" srcId="{1EEEC1D9-FA82-470C-9EED-A4C9B5259BF7}" destId="{8BB70E82-BF41-4684-98BA-1EEFA0684622}" srcOrd="0" destOrd="0" presId="urn:microsoft.com/office/officeart/2005/8/layout/pyramid2"/>
    <dgm:cxn modelId="{848EE9BA-04FD-4225-9F97-C8772D6A0C75}" type="presOf" srcId="{3E41FA5A-FF9C-4F4B-8E53-E9EFBB387373}" destId="{83560C97-532C-43AB-BEAC-B78CEABC14F2}" srcOrd="0" destOrd="0" presId="urn:microsoft.com/office/officeart/2005/8/layout/pyramid2"/>
    <dgm:cxn modelId="{C486A400-149E-4579-B3C5-9CCD367D9851}" type="presParOf" srcId="{8BB70E82-BF41-4684-98BA-1EEFA0684622}" destId="{8DEBF1B2-B136-461E-9B80-35B70840E453}" srcOrd="0" destOrd="0" presId="urn:microsoft.com/office/officeart/2005/8/layout/pyramid2"/>
    <dgm:cxn modelId="{6003F912-B87C-4222-942A-59F44E63950D}" type="presParOf" srcId="{8BB70E82-BF41-4684-98BA-1EEFA0684622}" destId="{4EF77055-DF93-4C65-9AFC-DAC5ABA63039}" srcOrd="1" destOrd="0" presId="urn:microsoft.com/office/officeart/2005/8/layout/pyramid2"/>
    <dgm:cxn modelId="{1A61243B-47BA-45D2-A5EF-812BAAC3DEA0}" type="presParOf" srcId="{4EF77055-DF93-4C65-9AFC-DAC5ABA63039}" destId="{FA8ADDA5-4CA5-4373-B16D-C8DB435B1C17}" srcOrd="0" destOrd="0" presId="urn:microsoft.com/office/officeart/2005/8/layout/pyramid2"/>
    <dgm:cxn modelId="{31EE82CA-C060-4B04-BFB7-EF14C2B10738}" type="presParOf" srcId="{4EF77055-DF93-4C65-9AFC-DAC5ABA63039}" destId="{FE4DA347-3A6D-48E8-8862-86127FDE04A7}" srcOrd="1" destOrd="0" presId="urn:microsoft.com/office/officeart/2005/8/layout/pyramid2"/>
    <dgm:cxn modelId="{075DBBA0-5C78-4A32-BB8C-6EC294B26EEB}" type="presParOf" srcId="{4EF77055-DF93-4C65-9AFC-DAC5ABA63039}" destId="{83560C97-532C-43AB-BEAC-B78CEABC14F2}" srcOrd="2" destOrd="0" presId="urn:microsoft.com/office/officeart/2005/8/layout/pyramid2"/>
    <dgm:cxn modelId="{157E6E40-C883-421F-8D3C-119244649838}" type="presParOf" srcId="{4EF77055-DF93-4C65-9AFC-DAC5ABA63039}" destId="{8469BDEB-6808-45B7-A0E1-B800BC34A912}" srcOrd="3" destOrd="0" presId="urn:microsoft.com/office/officeart/2005/8/layout/pyramid2"/>
    <dgm:cxn modelId="{AF80FA95-45D1-44C8-8021-D9B9CF07E4AD}" type="presParOf" srcId="{4EF77055-DF93-4C65-9AFC-DAC5ABA63039}" destId="{B6D33D94-31E8-4012-87AB-7A95308E5996}" srcOrd="4" destOrd="0" presId="urn:microsoft.com/office/officeart/2005/8/layout/pyramid2"/>
    <dgm:cxn modelId="{5FE9F0FF-3440-4A68-A39F-7F844031140B}" type="presParOf" srcId="{4EF77055-DF93-4C65-9AFC-DAC5ABA63039}" destId="{FE6130C6-8FE3-4BBB-89D2-08F5FAC0C8F4}" srcOrd="5" destOrd="0" presId="urn:microsoft.com/office/officeart/2005/8/layout/pyramid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95C4BC-F228-4EDB-834E-18C5ADFE226E}"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ru-RU"/>
        </a:p>
      </dgm:t>
    </dgm:pt>
    <dgm:pt modelId="{2B50EE4D-390B-4368-B03F-E4DD3E97994C}">
      <dgm:prSet phldrT="[Текст]" custT="1"/>
      <dgm:spPr/>
      <dgm:t>
        <a:bodyPr/>
        <a:lstStyle/>
        <a:p>
          <a:pPr algn="ctr"/>
          <a:r>
            <a:rPr lang="ru-RU" sz="1400">
              <a:latin typeface="Times New Roman" panose="02020603050405020304" pitchFamily="18" charset="0"/>
              <a:cs typeface="Times New Roman" panose="02020603050405020304" pitchFamily="18" charset="0"/>
            </a:rPr>
            <a:t>оценка результатов</a:t>
          </a:r>
        </a:p>
      </dgm:t>
    </dgm:pt>
    <dgm:pt modelId="{C709C134-E9D7-4016-B9A3-FFA063190113}" type="parTrans" cxnId="{5DCDE72D-53FC-4EE0-A231-9253D77EB5BA}">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1C2111BC-3001-495D-B267-B7EB72E18150}" type="sibTrans" cxnId="{5DCDE72D-53FC-4EE0-A231-9253D77EB5BA}">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DE9BBBB0-CAD0-4571-9831-2AB38CB4946D}">
      <dgm:prSet phldrT="[Текст]" custT="1"/>
      <dgm:spPr/>
      <dgm:t>
        <a:bodyPr/>
        <a:lstStyle/>
        <a:p>
          <a:pPr algn="ctr"/>
          <a:r>
            <a:rPr lang="ru-RU" sz="1400">
              <a:latin typeface="Times New Roman" panose="02020603050405020304" pitchFamily="18" charset="0"/>
              <a:cs typeface="Times New Roman" panose="02020603050405020304" pitchFamily="18" charset="0"/>
            </a:rPr>
            <a:t>анализ рынка</a:t>
          </a:r>
        </a:p>
      </dgm:t>
    </dgm:pt>
    <dgm:pt modelId="{E83D6213-9BED-4167-B9B9-6FF739BF5247}" type="parTrans" cxnId="{3E3AB4DB-FFA4-46F4-A906-5732CA1528E0}">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CC733E03-E275-4B2D-9AF7-CC8AA672F02E}" type="sibTrans" cxnId="{3E3AB4DB-FFA4-46F4-A906-5732CA1528E0}">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A70E74CB-748B-4A8D-9040-AAD27E4A9F6F}">
      <dgm:prSet phldrT="[Текст]" custT="1"/>
      <dgm:spPr/>
      <dgm:t>
        <a:bodyPr/>
        <a:lstStyle/>
        <a:p>
          <a:pPr algn="ctr"/>
          <a:r>
            <a:rPr lang="ru-RU" sz="1400">
              <a:latin typeface="Times New Roman" panose="02020603050405020304" pitchFamily="18" charset="0"/>
              <a:cs typeface="Times New Roman" panose="02020603050405020304" pitchFamily="18" charset="0"/>
            </a:rPr>
            <a:t>выбор поставщика</a:t>
          </a:r>
        </a:p>
      </dgm:t>
    </dgm:pt>
    <dgm:pt modelId="{04ED2796-AEAF-4A14-93CA-8875C1D329B1}" type="parTrans" cxnId="{E8F430E8-7E0F-4EC0-86D5-360934A641CF}">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B4DE72D5-DDB0-4C72-87E7-3F388A721F4B}" type="sibTrans" cxnId="{E8F430E8-7E0F-4EC0-86D5-360934A641CF}">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21716EFB-4022-4342-8003-81C6C0E20B81}">
      <dgm:prSet phldrT="[Текст]" custT="1"/>
      <dgm:spPr/>
      <dgm:t>
        <a:bodyPr/>
        <a:lstStyle/>
        <a:p>
          <a:pPr algn="ctr"/>
          <a:r>
            <a:rPr lang="ru-RU" sz="1400">
              <a:latin typeface="Times New Roman" panose="02020603050405020304" pitchFamily="18" charset="0"/>
              <a:cs typeface="Times New Roman" panose="02020603050405020304" pitchFamily="18" charset="0"/>
            </a:rPr>
            <a:t>нормирование запасов</a:t>
          </a:r>
        </a:p>
      </dgm:t>
    </dgm:pt>
    <dgm:pt modelId="{082B57AD-5598-47B1-A6F7-57748D0517BF}" type="parTrans" cxnId="{A4CEEF32-297C-4BCD-B512-2222D51CD1AE}">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4EF5425C-22C5-48C5-9745-EFA3CB053581}" type="sibTrans" cxnId="{A4CEEF32-297C-4BCD-B512-2222D51CD1AE}">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9AFEE41D-1415-417D-B92F-980112F7D290}">
      <dgm:prSet phldrT="[Текст]" custT="1"/>
      <dgm:spPr/>
      <dgm:t>
        <a:bodyPr/>
        <a:lstStyle/>
        <a:p>
          <a:pPr algn="ctr"/>
          <a:r>
            <a:rPr lang="ru-RU" sz="1400">
              <a:latin typeface="Times New Roman" panose="02020603050405020304" pitchFamily="18" charset="0"/>
              <a:cs typeface="Times New Roman" panose="02020603050405020304" pitchFamily="18" charset="0"/>
            </a:rPr>
            <a:t>контроль качества</a:t>
          </a:r>
        </a:p>
      </dgm:t>
    </dgm:pt>
    <dgm:pt modelId="{C4FA226E-5D9E-4473-ABEC-064D6916EB66}" type="parTrans" cxnId="{81FC0FBC-6576-4346-AE58-36AF5AEE2EE7}">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E181473A-FF7E-47C6-8B7F-765472C69AC5}" type="sibTrans" cxnId="{81FC0FBC-6576-4346-AE58-36AF5AEE2EE7}">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FCDD7159-5E9A-45F7-A9DC-9686B9AE5401}" type="pres">
      <dgm:prSet presAssocID="{EC95C4BC-F228-4EDB-834E-18C5ADFE226E}" presName="Name0" presStyleCnt="0">
        <dgm:presLayoutVars>
          <dgm:dir/>
          <dgm:resizeHandles val="exact"/>
        </dgm:presLayoutVars>
      </dgm:prSet>
      <dgm:spPr/>
      <dgm:t>
        <a:bodyPr/>
        <a:lstStyle/>
        <a:p>
          <a:endParaRPr lang="ru-RU"/>
        </a:p>
      </dgm:t>
    </dgm:pt>
    <dgm:pt modelId="{B70CA48B-4930-4F0B-8D6E-D986A74E2E9F}" type="pres">
      <dgm:prSet presAssocID="{EC95C4BC-F228-4EDB-834E-18C5ADFE226E}" presName="cycle" presStyleCnt="0"/>
      <dgm:spPr/>
    </dgm:pt>
    <dgm:pt modelId="{C031A836-C064-469F-8374-8439CC0A92D7}" type="pres">
      <dgm:prSet presAssocID="{2B50EE4D-390B-4368-B03F-E4DD3E97994C}" presName="nodeFirstNode" presStyleLbl="node1" presStyleIdx="0" presStyleCnt="5">
        <dgm:presLayoutVars>
          <dgm:bulletEnabled val="1"/>
        </dgm:presLayoutVars>
      </dgm:prSet>
      <dgm:spPr/>
      <dgm:t>
        <a:bodyPr/>
        <a:lstStyle/>
        <a:p>
          <a:endParaRPr lang="ru-RU"/>
        </a:p>
      </dgm:t>
    </dgm:pt>
    <dgm:pt modelId="{F5D399AD-7822-476D-BD0D-752B0C06E7B0}" type="pres">
      <dgm:prSet presAssocID="{1C2111BC-3001-495D-B267-B7EB72E18150}" presName="sibTransFirstNode" presStyleLbl="bgShp" presStyleIdx="0" presStyleCnt="1"/>
      <dgm:spPr/>
      <dgm:t>
        <a:bodyPr/>
        <a:lstStyle/>
        <a:p>
          <a:endParaRPr lang="ru-RU"/>
        </a:p>
      </dgm:t>
    </dgm:pt>
    <dgm:pt modelId="{D1F67071-16D4-4CAF-B194-69A25C5A95FB}" type="pres">
      <dgm:prSet presAssocID="{DE9BBBB0-CAD0-4571-9831-2AB38CB4946D}" presName="nodeFollowingNodes" presStyleLbl="node1" presStyleIdx="1" presStyleCnt="5">
        <dgm:presLayoutVars>
          <dgm:bulletEnabled val="1"/>
        </dgm:presLayoutVars>
      </dgm:prSet>
      <dgm:spPr/>
      <dgm:t>
        <a:bodyPr/>
        <a:lstStyle/>
        <a:p>
          <a:endParaRPr lang="ru-RU"/>
        </a:p>
      </dgm:t>
    </dgm:pt>
    <dgm:pt modelId="{6F74A9CA-CE17-417B-BB0B-91AF676741B0}" type="pres">
      <dgm:prSet presAssocID="{A70E74CB-748B-4A8D-9040-AAD27E4A9F6F}" presName="nodeFollowingNodes" presStyleLbl="node1" presStyleIdx="2" presStyleCnt="5">
        <dgm:presLayoutVars>
          <dgm:bulletEnabled val="1"/>
        </dgm:presLayoutVars>
      </dgm:prSet>
      <dgm:spPr/>
      <dgm:t>
        <a:bodyPr/>
        <a:lstStyle/>
        <a:p>
          <a:endParaRPr lang="ru-RU"/>
        </a:p>
      </dgm:t>
    </dgm:pt>
    <dgm:pt modelId="{1522DBD7-8FD7-4A00-B71E-2B01DB40DC9F}" type="pres">
      <dgm:prSet presAssocID="{21716EFB-4022-4342-8003-81C6C0E20B81}" presName="nodeFollowingNodes" presStyleLbl="node1" presStyleIdx="3" presStyleCnt="5">
        <dgm:presLayoutVars>
          <dgm:bulletEnabled val="1"/>
        </dgm:presLayoutVars>
      </dgm:prSet>
      <dgm:spPr/>
      <dgm:t>
        <a:bodyPr/>
        <a:lstStyle/>
        <a:p>
          <a:endParaRPr lang="ru-RU"/>
        </a:p>
      </dgm:t>
    </dgm:pt>
    <dgm:pt modelId="{040ABF0E-DC67-4EE6-AD69-9CFF0E9972A1}" type="pres">
      <dgm:prSet presAssocID="{9AFEE41D-1415-417D-B92F-980112F7D290}" presName="nodeFollowingNodes" presStyleLbl="node1" presStyleIdx="4" presStyleCnt="5">
        <dgm:presLayoutVars>
          <dgm:bulletEnabled val="1"/>
        </dgm:presLayoutVars>
      </dgm:prSet>
      <dgm:spPr/>
      <dgm:t>
        <a:bodyPr/>
        <a:lstStyle/>
        <a:p>
          <a:endParaRPr lang="ru-RU"/>
        </a:p>
      </dgm:t>
    </dgm:pt>
  </dgm:ptLst>
  <dgm:cxnLst>
    <dgm:cxn modelId="{E8F430E8-7E0F-4EC0-86D5-360934A641CF}" srcId="{EC95C4BC-F228-4EDB-834E-18C5ADFE226E}" destId="{A70E74CB-748B-4A8D-9040-AAD27E4A9F6F}" srcOrd="2" destOrd="0" parTransId="{04ED2796-AEAF-4A14-93CA-8875C1D329B1}" sibTransId="{B4DE72D5-DDB0-4C72-87E7-3F388A721F4B}"/>
    <dgm:cxn modelId="{DF1F3D59-7588-46AC-B09C-D766CF710836}" type="presOf" srcId="{EC95C4BC-F228-4EDB-834E-18C5ADFE226E}" destId="{FCDD7159-5E9A-45F7-A9DC-9686B9AE5401}" srcOrd="0" destOrd="0" presId="urn:microsoft.com/office/officeart/2005/8/layout/cycle3"/>
    <dgm:cxn modelId="{48AFB720-EA11-47DF-BA37-4B6FA192124E}" type="presOf" srcId="{1C2111BC-3001-495D-B267-B7EB72E18150}" destId="{F5D399AD-7822-476D-BD0D-752B0C06E7B0}" srcOrd="0" destOrd="0" presId="urn:microsoft.com/office/officeart/2005/8/layout/cycle3"/>
    <dgm:cxn modelId="{81FC0FBC-6576-4346-AE58-36AF5AEE2EE7}" srcId="{EC95C4BC-F228-4EDB-834E-18C5ADFE226E}" destId="{9AFEE41D-1415-417D-B92F-980112F7D290}" srcOrd="4" destOrd="0" parTransId="{C4FA226E-5D9E-4473-ABEC-064D6916EB66}" sibTransId="{E181473A-FF7E-47C6-8B7F-765472C69AC5}"/>
    <dgm:cxn modelId="{A4CEEF32-297C-4BCD-B512-2222D51CD1AE}" srcId="{EC95C4BC-F228-4EDB-834E-18C5ADFE226E}" destId="{21716EFB-4022-4342-8003-81C6C0E20B81}" srcOrd="3" destOrd="0" parTransId="{082B57AD-5598-47B1-A6F7-57748D0517BF}" sibTransId="{4EF5425C-22C5-48C5-9745-EFA3CB053581}"/>
    <dgm:cxn modelId="{3E3AB4DB-FFA4-46F4-A906-5732CA1528E0}" srcId="{EC95C4BC-F228-4EDB-834E-18C5ADFE226E}" destId="{DE9BBBB0-CAD0-4571-9831-2AB38CB4946D}" srcOrd="1" destOrd="0" parTransId="{E83D6213-9BED-4167-B9B9-6FF739BF5247}" sibTransId="{CC733E03-E275-4B2D-9AF7-CC8AA672F02E}"/>
    <dgm:cxn modelId="{FAF0DF30-F6B6-4E06-92DA-93F11CC57F43}" type="presOf" srcId="{9AFEE41D-1415-417D-B92F-980112F7D290}" destId="{040ABF0E-DC67-4EE6-AD69-9CFF0E9972A1}" srcOrd="0" destOrd="0" presId="urn:microsoft.com/office/officeart/2005/8/layout/cycle3"/>
    <dgm:cxn modelId="{782E10E5-3DAF-402E-BC2E-01D6986D12E4}" type="presOf" srcId="{2B50EE4D-390B-4368-B03F-E4DD3E97994C}" destId="{C031A836-C064-469F-8374-8439CC0A92D7}" srcOrd="0" destOrd="0" presId="urn:microsoft.com/office/officeart/2005/8/layout/cycle3"/>
    <dgm:cxn modelId="{30789362-74AF-474B-81F8-C24F1026BD78}" type="presOf" srcId="{DE9BBBB0-CAD0-4571-9831-2AB38CB4946D}" destId="{D1F67071-16D4-4CAF-B194-69A25C5A95FB}" srcOrd="0" destOrd="0" presId="urn:microsoft.com/office/officeart/2005/8/layout/cycle3"/>
    <dgm:cxn modelId="{BD98CD2D-DF89-438C-BC33-DFA29151AFDE}" type="presOf" srcId="{21716EFB-4022-4342-8003-81C6C0E20B81}" destId="{1522DBD7-8FD7-4A00-B71E-2B01DB40DC9F}" srcOrd="0" destOrd="0" presId="urn:microsoft.com/office/officeart/2005/8/layout/cycle3"/>
    <dgm:cxn modelId="{5DCDE72D-53FC-4EE0-A231-9253D77EB5BA}" srcId="{EC95C4BC-F228-4EDB-834E-18C5ADFE226E}" destId="{2B50EE4D-390B-4368-B03F-E4DD3E97994C}" srcOrd="0" destOrd="0" parTransId="{C709C134-E9D7-4016-B9A3-FFA063190113}" sibTransId="{1C2111BC-3001-495D-B267-B7EB72E18150}"/>
    <dgm:cxn modelId="{129F6480-0531-481E-8F89-86978F5668E3}" type="presOf" srcId="{A70E74CB-748B-4A8D-9040-AAD27E4A9F6F}" destId="{6F74A9CA-CE17-417B-BB0B-91AF676741B0}" srcOrd="0" destOrd="0" presId="urn:microsoft.com/office/officeart/2005/8/layout/cycle3"/>
    <dgm:cxn modelId="{3CC87F73-D335-4759-9A98-B133FA27B6CD}" type="presParOf" srcId="{FCDD7159-5E9A-45F7-A9DC-9686B9AE5401}" destId="{B70CA48B-4930-4F0B-8D6E-D986A74E2E9F}" srcOrd="0" destOrd="0" presId="urn:microsoft.com/office/officeart/2005/8/layout/cycle3"/>
    <dgm:cxn modelId="{95E1E78E-FFA4-4C41-9748-6772734C36D2}" type="presParOf" srcId="{B70CA48B-4930-4F0B-8D6E-D986A74E2E9F}" destId="{C031A836-C064-469F-8374-8439CC0A92D7}" srcOrd="0" destOrd="0" presId="urn:microsoft.com/office/officeart/2005/8/layout/cycle3"/>
    <dgm:cxn modelId="{8A05EF91-0821-46BD-A7A4-BDBE352F335B}" type="presParOf" srcId="{B70CA48B-4930-4F0B-8D6E-D986A74E2E9F}" destId="{F5D399AD-7822-476D-BD0D-752B0C06E7B0}" srcOrd="1" destOrd="0" presId="urn:microsoft.com/office/officeart/2005/8/layout/cycle3"/>
    <dgm:cxn modelId="{23FB7399-DA6E-4BDE-96C3-9FFA4469A337}" type="presParOf" srcId="{B70CA48B-4930-4F0B-8D6E-D986A74E2E9F}" destId="{D1F67071-16D4-4CAF-B194-69A25C5A95FB}" srcOrd="2" destOrd="0" presId="urn:microsoft.com/office/officeart/2005/8/layout/cycle3"/>
    <dgm:cxn modelId="{FD280B0D-AF2E-4C62-8757-39EA91962259}" type="presParOf" srcId="{B70CA48B-4930-4F0B-8D6E-D986A74E2E9F}" destId="{6F74A9CA-CE17-417B-BB0B-91AF676741B0}" srcOrd="3" destOrd="0" presId="urn:microsoft.com/office/officeart/2005/8/layout/cycle3"/>
    <dgm:cxn modelId="{AA7808F0-FCCA-4663-9D38-400C0584C590}" type="presParOf" srcId="{B70CA48B-4930-4F0B-8D6E-D986A74E2E9F}" destId="{1522DBD7-8FD7-4A00-B71E-2B01DB40DC9F}" srcOrd="4" destOrd="0" presId="urn:microsoft.com/office/officeart/2005/8/layout/cycle3"/>
    <dgm:cxn modelId="{13F6FF24-1F62-4660-904A-C59E3CD6FC7B}" type="presParOf" srcId="{B70CA48B-4930-4F0B-8D6E-D986A74E2E9F}" destId="{040ABF0E-DC67-4EE6-AD69-9CFF0E9972A1}" srcOrd="5" destOrd="0" presId="urn:microsoft.com/office/officeart/2005/8/layout/cycle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49FB41A-1666-47FF-AEC4-410FB97F6931}" type="doc">
      <dgm:prSet loTypeId="urn:microsoft.com/office/officeart/2005/8/layout/hList2" loCatId="relationship" qsTypeId="urn:microsoft.com/office/officeart/2005/8/quickstyle/simple1" qsCatId="simple" csTypeId="urn:microsoft.com/office/officeart/2005/8/colors/accent1_2" csCatId="accent1" phldr="1"/>
      <dgm:spPr/>
      <dgm:t>
        <a:bodyPr/>
        <a:lstStyle/>
        <a:p>
          <a:endParaRPr lang="ru-RU"/>
        </a:p>
      </dgm:t>
    </dgm:pt>
    <dgm:pt modelId="{04B07D47-F2F0-48C8-B2E5-CDF153690E35}">
      <dgm:prSet phldrT="[Текст]"/>
      <dgm:spPr/>
      <dgm:t>
        <a:bodyPr/>
        <a:lstStyle/>
        <a:p>
          <a:r>
            <a:rPr lang="ru-RU"/>
            <a:t>маркетинговый отдел</a:t>
          </a:r>
        </a:p>
      </dgm:t>
    </dgm:pt>
    <dgm:pt modelId="{EB054533-01D3-405C-B1CC-334DEBF49894}" type="parTrans" cxnId="{863432D9-52CC-4EE4-A445-A205BD7F258E}">
      <dgm:prSet/>
      <dgm:spPr/>
      <dgm:t>
        <a:bodyPr/>
        <a:lstStyle/>
        <a:p>
          <a:endParaRPr lang="ru-RU"/>
        </a:p>
      </dgm:t>
    </dgm:pt>
    <dgm:pt modelId="{CEA70152-4B03-4FC9-BEBA-365195331407}" type="sibTrans" cxnId="{863432D9-52CC-4EE4-A445-A205BD7F258E}">
      <dgm:prSet/>
      <dgm:spPr/>
      <dgm:t>
        <a:bodyPr/>
        <a:lstStyle/>
        <a:p>
          <a:endParaRPr lang="ru-RU"/>
        </a:p>
      </dgm:t>
    </dgm:pt>
    <dgm:pt modelId="{5FD15FB5-F9D4-4579-992B-A143871DFC09}">
      <dgm:prSet phldrT="[Текст]"/>
      <dgm:spPr/>
      <dgm:t>
        <a:bodyPr/>
        <a:lstStyle/>
        <a:p>
          <a:r>
            <a:rPr lang="ru-RU"/>
            <a:t>анализ рынка продуктов</a:t>
          </a:r>
        </a:p>
      </dgm:t>
    </dgm:pt>
    <dgm:pt modelId="{8661477E-209C-497D-81D5-54D954D943C9}" type="parTrans" cxnId="{70062C98-D293-4855-83A8-DE3CB7A3043C}">
      <dgm:prSet/>
      <dgm:spPr/>
      <dgm:t>
        <a:bodyPr/>
        <a:lstStyle/>
        <a:p>
          <a:endParaRPr lang="ru-RU"/>
        </a:p>
      </dgm:t>
    </dgm:pt>
    <dgm:pt modelId="{76EE33F8-DFE8-40E2-927A-17B021A15127}" type="sibTrans" cxnId="{70062C98-D293-4855-83A8-DE3CB7A3043C}">
      <dgm:prSet/>
      <dgm:spPr/>
      <dgm:t>
        <a:bodyPr/>
        <a:lstStyle/>
        <a:p>
          <a:endParaRPr lang="ru-RU"/>
        </a:p>
      </dgm:t>
    </dgm:pt>
    <dgm:pt modelId="{45187370-9EDC-47F5-B216-4EB808C711A6}">
      <dgm:prSet phldrT="[Текст]"/>
      <dgm:spPr/>
      <dgm:t>
        <a:bodyPr/>
        <a:lstStyle/>
        <a:p>
          <a:r>
            <a:rPr lang="ru-RU"/>
            <a:t>анализ рынка услуг</a:t>
          </a:r>
        </a:p>
      </dgm:t>
    </dgm:pt>
    <dgm:pt modelId="{F8EC9D67-BF57-41BB-B018-276D4040B072}" type="parTrans" cxnId="{A105A4AE-A08B-47EA-90B3-550B9EED6A81}">
      <dgm:prSet/>
      <dgm:spPr/>
      <dgm:t>
        <a:bodyPr/>
        <a:lstStyle/>
        <a:p>
          <a:endParaRPr lang="ru-RU"/>
        </a:p>
      </dgm:t>
    </dgm:pt>
    <dgm:pt modelId="{6A13079A-330E-404F-8FDF-B4784D512F5C}" type="sibTrans" cxnId="{A105A4AE-A08B-47EA-90B3-550B9EED6A81}">
      <dgm:prSet/>
      <dgm:spPr/>
      <dgm:t>
        <a:bodyPr/>
        <a:lstStyle/>
        <a:p>
          <a:endParaRPr lang="ru-RU"/>
        </a:p>
      </dgm:t>
    </dgm:pt>
    <dgm:pt modelId="{76BE3FAB-F8B9-4668-8342-61089B6B2637}">
      <dgm:prSet phldrT="[Текст]"/>
      <dgm:spPr/>
      <dgm:t>
        <a:bodyPr/>
        <a:lstStyle/>
        <a:p>
          <a:r>
            <a:rPr lang="ru-RU"/>
            <a:t>коммерческий отдел</a:t>
          </a:r>
        </a:p>
      </dgm:t>
    </dgm:pt>
    <dgm:pt modelId="{DE481FD2-EAE2-46EC-BE3B-97F6448CAE63}" type="parTrans" cxnId="{57C69220-579A-4AF8-932E-D3434C8C1CD7}">
      <dgm:prSet/>
      <dgm:spPr/>
      <dgm:t>
        <a:bodyPr/>
        <a:lstStyle/>
        <a:p>
          <a:endParaRPr lang="ru-RU"/>
        </a:p>
      </dgm:t>
    </dgm:pt>
    <dgm:pt modelId="{C73773FE-5663-4CE0-9B32-25E09A7C811B}" type="sibTrans" cxnId="{57C69220-579A-4AF8-932E-D3434C8C1CD7}">
      <dgm:prSet/>
      <dgm:spPr/>
      <dgm:t>
        <a:bodyPr/>
        <a:lstStyle/>
        <a:p>
          <a:endParaRPr lang="ru-RU"/>
        </a:p>
      </dgm:t>
    </dgm:pt>
    <dgm:pt modelId="{7644DC1C-B6D1-4ADF-933B-4F5156D8A3CB}">
      <dgm:prSet phldrT="[Текст]"/>
      <dgm:spPr/>
      <dgm:t>
        <a:bodyPr/>
        <a:lstStyle/>
        <a:p>
          <a:r>
            <a:rPr lang="ru-RU"/>
            <a:t>участие в конкурсах, тендерах</a:t>
          </a:r>
        </a:p>
      </dgm:t>
    </dgm:pt>
    <dgm:pt modelId="{AD3A9CA5-E357-4EC4-BAF9-1128CC422F20}" type="parTrans" cxnId="{BE84E43E-2901-4D8B-A940-C54E3FEA71AC}">
      <dgm:prSet/>
      <dgm:spPr/>
      <dgm:t>
        <a:bodyPr/>
        <a:lstStyle/>
        <a:p>
          <a:endParaRPr lang="ru-RU"/>
        </a:p>
      </dgm:t>
    </dgm:pt>
    <dgm:pt modelId="{0301A448-4511-4228-A9F0-F4B72E4E4660}" type="sibTrans" cxnId="{BE84E43E-2901-4D8B-A940-C54E3FEA71AC}">
      <dgm:prSet/>
      <dgm:spPr/>
      <dgm:t>
        <a:bodyPr/>
        <a:lstStyle/>
        <a:p>
          <a:endParaRPr lang="ru-RU"/>
        </a:p>
      </dgm:t>
    </dgm:pt>
    <dgm:pt modelId="{1B52F952-6D74-43E8-9D0C-896F77AABF19}">
      <dgm:prSet phldrT="[Текст]"/>
      <dgm:spPr/>
      <dgm:t>
        <a:bodyPr/>
        <a:lstStyle/>
        <a:p>
          <a:r>
            <a:rPr lang="ru-RU"/>
            <a:t>анализ коммерческих предложений</a:t>
          </a:r>
        </a:p>
      </dgm:t>
    </dgm:pt>
    <dgm:pt modelId="{3C1B10D4-EA93-470F-BE54-ECC7293886B0}" type="parTrans" cxnId="{2F421882-7DC7-410B-BE7E-3E795A8DFDB9}">
      <dgm:prSet/>
      <dgm:spPr/>
      <dgm:t>
        <a:bodyPr/>
        <a:lstStyle/>
        <a:p>
          <a:endParaRPr lang="ru-RU"/>
        </a:p>
      </dgm:t>
    </dgm:pt>
    <dgm:pt modelId="{A47720B3-3B0B-429E-B57F-D2A2CBF39D32}" type="sibTrans" cxnId="{2F421882-7DC7-410B-BE7E-3E795A8DFDB9}">
      <dgm:prSet/>
      <dgm:spPr/>
      <dgm:t>
        <a:bodyPr/>
        <a:lstStyle/>
        <a:p>
          <a:endParaRPr lang="ru-RU"/>
        </a:p>
      </dgm:t>
    </dgm:pt>
    <dgm:pt modelId="{D6D1E05E-A2E6-4103-B875-E8D6B2D02A28}">
      <dgm:prSet phldrT="[Текст]"/>
      <dgm:spPr/>
      <dgm:t>
        <a:bodyPr/>
        <a:lstStyle/>
        <a:p>
          <a:r>
            <a:rPr lang="ru-RU"/>
            <a:t>логистический отдел</a:t>
          </a:r>
        </a:p>
      </dgm:t>
    </dgm:pt>
    <dgm:pt modelId="{1415E4DD-A565-4A06-A670-E6CA09FA7437}" type="parTrans" cxnId="{8CA6EEE4-ACFC-4268-80F8-5272EF06F23F}">
      <dgm:prSet/>
      <dgm:spPr/>
      <dgm:t>
        <a:bodyPr/>
        <a:lstStyle/>
        <a:p>
          <a:endParaRPr lang="ru-RU"/>
        </a:p>
      </dgm:t>
    </dgm:pt>
    <dgm:pt modelId="{D55ED407-EC9D-43B3-9E99-D8615D2F9D52}" type="sibTrans" cxnId="{8CA6EEE4-ACFC-4268-80F8-5272EF06F23F}">
      <dgm:prSet/>
      <dgm:spPr/>
      <dgm:t>
        <a:bodyPr/>
        <a:lstStyle/>
        <a:p>
          <a:endParaRPr lang="ru-RU"/>
        </a:p>
      </dgm:t>
    </dgm:pt>
    <dgm:pt modelId="{A846E474-9E4F-48B7-A6F5-D2D8E6A4AE38}">
      <dgm:prSet phldrT="[Текст]"/>
      <dgm:spPr/>
      <dgm:t>
        <a:bodyPr/>
        <a:lstStyle/>
        <a:p>
          <a:r>
            <a:rPr lang="ru-RU"/>
            <a:t>транспортировка</a:t>
          </a:r>
        </a:p>
      </dgm:t>
    </dgm:pt>
    <dgm:pt modelId="{C2ED43F6-5F2C-4C9B-9320-76012599940A}" type="parTrans" cxnId="{1D9317EC-F255-4591-9E88-D0F9AD745FC7}">
      <dgm:prSet/>
      <dgm:spPr/>
      <dgm:t>
        <a:bodyPr/>
        <a:lstStyle/>
        <a:p>
          <a:endParaRPr lang="ru-RU"/>
        </a:p>
      </dgm:t>
    </dgm:pt>
    <dgm:pt modelId="{47000878-605E-4636-9F19-E02AC46CAECC}" type="sibTrans" cxnId="{1D9317EC-F255-4591-9E88-D0F9AD745FC7}">
      <dgm:prSet/>
      <dgm:spPr/>
      <dgm:t>
        <a:bodyPr/>
        <a:lstStyle/>
        <a:p>
          <a:endParaRPr lang="ru-RU"/>
        </a:p>
      </dgm:t>
    </dgm:pt>
    <dgm:pt modelId="{E7385B95-1AAC-47CB-AB2F-F82063BC0A28}">
      <dgm:prSet phldrT="[Текст]"/>
      <dgm:spPr/>
      <dgm:t>
        <a:bodyPr/>
        <a:lstStyle/>
        <a:p>
          <a:r>
            <a:rPr lang="ru-RU"/>
            <a:t>выор способа закупок</a:t>
          </a:r>
        </a:p>
      </dgm:t>
    </dgm:pt>
    <dgm:pt modelId="{C4774662-9541-4A51-8AE4-70C6DE77D443}" type="parTrans" cxnId="{780818A0-1AD1-4B95-9FE4-BC53684B0015}">
      <dgm:prSet/>
      <dgm:spPr/>
      <dgm:t>
        <a:bodyPr/>
        <a:lstStyle/>
        <a:p>
          <a:endParaRPr lang="ru-RU"/>
        </a:p>
      </dgm:t>
    </dgm:pt>
    <dgm:pt modelId="{1070FCC8-4595-4DD8-97F1-DE91C647F3EA}" type="sibTrans" cxnId="{780818A0-1AD1-4B95-9FE4-BC53684B0015}">
      <dgm:prSet/>
      <dgm:spPr/>
      <dgm:t>
        <a:bodyPr/>
        <a:lstStyle/>
        <a:p>
          <a:endParaRPr lang="ru-RU"/>
        </a:p>
      </dgm:t>
    </dgm:pt>
    <dgm:pt modelId="{7DEAAFA5-E489-4CFC-B8FD-BD6CDDA3D08F}">
      <dgm:prSet phldrT="[Текст]"/>
      <dgm:spPr/>
      <dgm:t>
        <a:bodyPr/>
        <a:lstStyle/>
        <a:p>
          <a:r>
            <a:rPr lang="ru-RU"/>
            <a:t>поиск и оценка источников поставок</a:t>
          </a:r>
        </a:p>
      </dgm:t>
    </dgm:pt>
    <dgm:pt modelId="{A07092D5-7BA6-42ED-B9C2-C4E333A20B05}" type="parTrans" cxnId="{1F344B4E-2255-49C2-8860-74C3CBD32870}">
      <dgm:prSet/>
      <dgm:spPr/>
      <dgm:t>
        <a:bodyPr/>
        <a:lstStyle/>
        <a:p>
          <a:endParaRPr lang="ru-RU"/>
        </a:p>
      </dgm:t>
    </dgm:pt>
    <dgm:pt modelId="{E0A30C7B-8BEE-42D4-BEF2-D24579004D1E}" type="sibTrans" cxnId="{1F344B4E-2255-49C2-8860-74C3CBD32870}">
      <dgm:prSet/>
      <dgm:spPr/>
      <dgm:t>
        <a:bodyPr/>
        <a:lstStyle/>
        <a:p>
          <a:endParaRPr lang="ru-RU"/>
        </a:p>
      </dgm:t>
    </dgm:pt>
    <dgm:pt modelId="{7F72B876-1D60-470C-869B-8B8182EFD4BE}">
      <dgm:prSet phldrT="[Текст]"/>
      <dgm:spPr/>
      <dgm:t>
        <a:bodyPr/>
        <a:lstStyle/>
        <a:p>
          <a:r>
            <a:rPr lang="ru-RU"/>
            <a:t>выбор поставщика</a:t>
          </a:r>
        </a:p>
      </dgm:t>
    </dgm:pt>
    <dgm:pt modelId="{9E13E89F-6CF6-498A-829B-998085F7ADA0}" type="parTrans" cxnId="{CBFBFCB9-C528-4557-ACA5-80D0309E41A3}">
      <dgm:prSet/>
      <dgm:spPr/>
      <dgm:t>
        <a:bodyPr/>
        <a:lstStyle/>
        <a:p>
          <a:endParaRPr lang="ru-RU"/>
        </a:p>
      </dgm:t>
    </dgm:pt>
    <dgm:pt modelId="{64896ACD-D516-435D-AE9B-8B19BAD0F4D2}" type="sibTrans" cxnId="{CBFBFCB9-C528-4557-ACA5-80D0309E41A3}">
      <dgm:prSet/>
      <dgm:spPr/>
      <dgm:t>
        <a:bodyPr/>
        <a:lstStyle/>
        <a:p>
          <a:endParaRPr lang="ru-RU"/>
        </a:p>
      </dgm:t>
    </dgm:pt>
    <dgm:pt modelId="{7F0930B4-8D32-4986-8E0B-D92B9848A594}">
      <dgm:prSet phldrT="[Текст]"/>
      <dgm:spPr/>
      <dgm:t>
        <a:bodyPr/>
        <a:lstStyle/>
        <a:p>
          <a:r>
            <a:rPr lang="ru-RU"/>
            <a:t>ведение картотеки поставщиков</a:t>
          </a:r>
        </a:p>
      </dgm:t>
    </dgm:pt>
    <dgm:pt modelId="{5CF6D6EE-18E5-42C9-A937-0A956E46ADBC}" type="parTrans" cxnId="{1D160B31-3EE3-4F16-929B-C6B491685DA3}">
      <dgm:prSet/>
      <dgm:spPr/>
      <dgm:t>
        <a:bodyPr/>
        <a:lstStyle/>
        <a:p>
          <a:endParaRPr lang="ru-RU"/>
        </a:p>
      </dgm:t>
    </dgm:pt>
    <dgm:pt modelId="{65F5A0C3-4791-4484-9D3E-0129F1218677}" type="sibTrans" cxnId="{1D160B31-3EE3-4F16-929B-C6B491685DA3}">
      <dgm:prSet/>
      <dgm:spPr/>
      <dgm:t>
        <a:bodyPr/>
        <a:lstStyle/>
        <a:p>
          <a:endParaRPr lang="ru-RU"/>
        </a:p>
      </dgm:t>
    </dgm:pt>
    <dgm:pt modelId="{A4DAEDE6-10A5-4A3D-8E07-3A9EA511BBCA}">
      <dgm:prSet phldrT="[Текст]"/>
      <dgm:spPr/>
      <dgm:t>
        <a:bodyPr/>
        <a:lstStyle/>
        <a:p>
          <a:r>
            <a:rPr lang="ru-RU"/>
            <a:t>заключение и ведение договоров, контрактов</a:t>
          </a:r>
        </a:p>
      </dgm:t>
    </dgm:pt>
    <dgm:pt modelId="{A81DAD8E-4A5E-47BE-9553-DB02D9361877}" type="parTrans" cxnId="{CC8F38D7-5159-4CF9-B5DB-6DB201B7A857}">
      <dgm:prSet/>
      <dgm:spPr/>
      <dgm:t>
        <a:bodyPr/>
        <a:lstStyle/>
        <a:p>
          <a:endParaRPr lang="ru-RU"/>
        </a:p>
      </dgm:t>
    </dgm:pt>
    <dgm:pt modelId="{189EC139-C749-41E7-AE9C-E96C91497DED}" type="sibTrans" cxnId="{CC8F38D7-5159-4CF9-B5DB-6DB201B7A857}">
      <dgm:prSet/>
      <dgm:spPr/>
      <dgm:t>
        <a:bodyPr/>
        <a:lstStyle/>
        <a:p>
          <a:endParaRPr lang="ru-RU"/>
        </a:p>
      </dgm:t>
    </dgm:pt>
    <dgm:pt modelId="{650C5601-8C27-4A41-9675-B5523A3CF48D}">
      <dgm:prSet phldrT="[Текст]"/>
      <dgm:spPr/>
      <dgm:t>
        <a:bodyPr/>
        <a:lstStyle/>
        <a:p>
          <a:r>
            <a:rPr lang="ru-RU"/>
            <a:t>ценообразование</a:t>
          </a:r>
        </a:p>
      </dgm:t>
    </dgm:pt>
    <dgm:pt modelId="{8F456F52-77EF-4673-B243-DF47CFD11995}" type="parTrans" cxnId="{B6A4A99A-87D3-4514-9939-B7F644090041}">
      <dgm:prSet/>
      <dgm:spPr/>
      <dgm:t>
        <a:bodyPr/>
        <a:lstStyle/>
        <a:p>
          <a:endParaRPr lang="ru-RU"/>
        </a:p>
      </dgm:t>
    </dgm:pt>
    <dgm:pt modelId="{9CEA82EB-2D57-471C-AEC7-5A2126DB71C1}" type="sibTrans" cxnId="{B6A4A99A-87D3-4514-9939-B7F644090041}">
      <dgm:prSet/>
      <dgm:spPr/>
      <dgm:t>
        <a:bodyPr/>
        <a:lstStyle/>
        <a:p>
          <a:endParaRPr lang="ru-RU"/>
        </a:p>
      </dgm:t>
    </dgm:pt>
    <dgm:pt modelId="{5D368E0F-E991-4102-B7AF-E3AE5FBF2599}">
      <dgm:prSet phldrT="[Текст]"/>
      <dgm:spPr/>
      <dgm:t>
        <a:bodyPr/>
        <a:lstStyle/>
        <a:p>
          <a:r>
            <a:rPr lang="ru-RU"/>
            <a:t>кредитование, скидки, платежи</a:t>
          </a:r>
        </a:p>
      </dgm:t>
    </dgm:pt>
    <dgm:pt modelId="{1A9F33B6-C10D-4816-BB22-4FE79BACAAF5}" type="parTrans" cxnId="{98A9FDB6-2300-4960-990D-C18FB5BC81FD}">
      <dgm:prSet/>
      <dgm:spPr/>
      <dgm:t>
        <a:bodyPr/>
        <a:lstStyle/>
        <a:p>
          <a:endParaRPr lang="ru-RU"/>
        </a:p>
      </dgm:t>
    </dgm:pt>
    <dgm:pt modelId="{E6C32EF3-9045-416A-BF66-195070FED9AA}" type="sibTrans" cxnId="{98A9FDB6-2300-4960-990D-C18FB5BC81FD}">
      <dgm:prSet/>
      <dgm:spPr/>
      <dgm:t>
        <a:bodyPr/>
        <a:lstStyle/>
        <a:p>
          <a:endParaRPr lang="ru-RU"/>
        </a:p>
      </dgm:t>
    </dgm:pt>
    <dgm:pt modelId="{445DFB36-CC3F-40E9-BC1F-365CF911AB93}">
      <dgm:prSet phldrT="[Текст]"/>
      <dgm:spPr/>
      <dgm:t>
        <a:bodyPr/>
        <a:lstStyle/>
        <a:p>
          <a:r>
            <a:rPr lang="ru-RU"/>
            <a:t>экспедирование</a:t>
          </a:r>
        </a:p>
      </dgm:t>
    </dgm:pt>
    <dgm:pt modelId="{B13FE5B7-8263-4347-B956-89364F4C8180}" type="parTrans" cxnId="{74CF4ECF-577E-4B1B-86CF-E44E696C4166}">
      <dgm:prSet/>
      <dgm:spPr/>
      <dgm:t>
        <a:bodyPr/>
        <a:lstStyle/>
        <a:p>
          <a:endParaRPr lang="ru-RU"/>
        </a:p>
      </dgm:t>
    </dgm:pt>
    <dgm:pt modelId="{14BB40F3-E170-4493-9E48-60EE171FF258}" type="sibTrans" cxnId="{74CF4ECF-577E-4B1B-86CF-E44E696C4166}">
      <dgm:prSet/>
      <dgm:spPr/>
      <dgm:t>
        <a:bodyPr/>
        <a:lstStyle/>
        <a:p>
          <a:endParaRPr lang="ru-RU"/>
        </a:p>
      </dgm:t>
    </dgm:pt>
    <dgm:pt modelId="{CAF156F1-D144-4077-9407-9B2F9B497CA9}">
      <dgm:prSet phldrT="[Текст]"/>
      <dgm:spPr/>
      <dgm:t>
        <a:bodyPr/>
        <a:lstStyle/>
        <a:p>
          <a:r>
            <a:rPr lang="ru-RU"/>
            <a:t>складирование, грузопереработка, хранение</a:t>
          </a:r>
        </a:p>
      </dgm:t>
    </dgm:pt>
    <dgm:pt modelId="{DBC93515-DAA0-4753-A6C5-D888E8EBCBBE}" type="parTrans" cxnId="{8DE7686E-7138-45C4-AF8B-BF7283187523}">
      <dgm:prSet/>
      <dgm:spPr/>
      <dgm:t>
        <a:bodyPr/>
        <a:lstStyle/>
        <a:p>
          <a:endParaRPr lang="ru-RU"/>
        </a:p>
      </dgm:t>
    </dgm:pt>
    <dgm:pt modelId="{96B30785-848B-482D-841C-4C09CB3673CC}" type="sibTrans" cxnId="{8DE7686E-7138-45C4-AF8B-BF7283187523}">
      <dgm:prSet/>
      <dgm:spPr/>
      <dgm:t>
        <a:bodyPr/>
        <a:lstStyle/>
        <a:p>
          <a:endParaRPr lang="ru-RU"/>
        </a:p>
      </dgm:t>
    </dgm:pt>
    <dgm:pt modelId="{29A7A571-1E54-4D9F-9A83-B09B3799673E}">
      <dgm:prSet phldrT="[Текст]"/>
      <dgm:spPr/>
      <dgm:t>
        <a:bodyPr/>
        <a:lstStyle/>
        <a:p>
          <a:r>
            <a:rPr lang="ru-RU"/>
            <a:t>таможенные процедуры</a:t>
          </a:r>
        </a:p>
      </dgm:t>
    </dgm:pt>
    <dgm:pt modelId="{D2FFE489-D80A-4629-9355-A753C52FDA1D}" type="parTrans" cxnId="{94963DC9-739F-4DAB-A3CD-F2FF025A0C5D}">
      <dgm:prSet/>
      <dgm:spPr/>
      <dgm:t>
        <a:bodyPr/>
        <a:lstStyle/>
        <a:p>
          <a:endParaRPr lang="ru-RU"/>
        </a:p>
      </dgm:t>
    </dgm:pt>
    <dgm:pt modelId="{63122F2B-B03C-4A49-9143-72AB9F104853}" type="sibTrans" cxnId="{94963DC9-739F-4DAB-A3CD-F2FF025A0C5D}">
      <dgm:prSet/>
      <dgm:spPr/>
      <dgm:t>
        <a:bodyPr/>
        <a:lstStyle/>
        <a:p>
          <a:endParaRPr lang="ru-RU"/>
        </a:p>
      </dgm:t>
    </dgm:pt>
    <dgm:pt modelId="{7F40CC9E-2073-4A27-BA34-22A04B398EC4}">
      <dgm:prSet phldrT="[Текст]"/>
      <dgm:spPr/>
      <dgm:t>
        <a:bodyPr/>
        <a:lstStyle/>
        <a:p>
          <a:r>
            <a:rPr lang="ru-RU"/>
            <a:t>управление запасами</a:t>
          </a:r>
        </a:p>
      </dgm:t>
    </dgm:pt>
    <dgm:pt modelId="{6068FC9B-A368-4B12-BC28-EE73748BF3E2}" type="parTrans" cxnId="{DB8620E5-A062-4998-97F9-9562D96989EE}">
      <dgm:prSet/>
      <dgm:spPr/>
      <dgm:t>
        <a:bodyPr/>
        <a:lstStyle/>
        <a:p>
          <a:endParaRPr lang="ru-RU"/>
        </a:p>
      </dgm:t>
    </dgm:pt>
    <dgm:pt modelId="{2DAE51B9-7190-4496-A0EA-8BDA14596AE2}" type="sibTrans" cxnId="{DB8620E5-A062-4998-97F9-9562D96989EE}">
      <dgm:prSet/>
      <dgm:spPr/>
      <dgm:t>
        <a:bodyPr/>
        <a:lstStyle/>
        <a:p>
          <a:endParaRPr lang="ru-RU"/>
        </a:p>
      </dgm:t>
    </dgm:pt>
    <dgm:pt modelId="{AF4554D6-1157-4062-8334-9387BD8013E7}">
      <dgm:prSet phldrT="[Текст]"/>
      <dgm:spPr/>
      <dgm:t>
        <a:bodyPr/>
        <a:lstStyle/>
        <a:p>
          <a:r>
            <a:rPr lang="ru-RU"/>
            <a:t>приемка подукции</a:t>
          </a:r>
        </a:p>
      </dgm:t>
    </dgm:pt>
    <dgm:pt modelId="{AE3C025C-D62A-4382-A2B7-E6F9BF536A88}" type="parTrans" cxnId="{CBC26C4E-86FE-436F-92AE-0875F8DC5033}">
      <dgm:prSet/>
      <dgm:spPr/>
      <dgm:t>
        <a:bodyPr/>
        <a:lstStyle/>
        <a:p>
          <a:endParaRPr lang="ru-RU"/>
        </a:p>
      </dgm:t>
    </dgm:pt>
    <dgm:pt modelId="{884109B2-AF5B-481C-A159-3CE7E380E195}" type="sibTrans" cxnId="{CBC26C4E-86FE-436F-92AE-0875F8DC5033}">
      <dgm:prSet/>
      <dgm:spPr/>
      <dgm:t>
        <a:bodyPr/>
        <a:lstStyle/>
        <a:p>
          <a:endParaRPr lang="ru-RU"/>
        </a:p>
      </dgm:t>
    </dgm:pt>
    <dgm:pt modelId="{45D9AD02-FD06-4AE1-99D0-C4CA74EF0852}">
      <dgm:prSet phldrT="[Текст]"/>
      <dgm:spPr/>
      <dgm:t>
        <a:bodyPr/>
        <a:lstStyle/>
        <a:p>
          <a:r>
            <a:rPr lang="ru-RU"/>
            <a:t>контроль качества продукции</a:t>
          </a:r>
        </a:p>
      </dgm:t>
    </dgm:pt>
    <dgm:pt modelId="{38687AB8-A4E8-4C55-902D-5EDA516B4997}" type="parTrans" cxnId="{9618ECA8-72FA-418A-96D1-5596F42D61D0}">
      <dgm:prSet/>
      <dgm:spPr/>
      <dgm:t>
        <a:bodyPr/>
        <a:lstStyle/>
        <a:p>
          <a:endParaRPr lang="ru-RU"/>
        </a:p>
      </dgm:t>
    </dgm:pt>
    <dgm:pt modelId="{59F386C6-553C-460F-B8BA-F77CEF3CC387}" type="sibTrans" cxnId="{9618ECA8-72FA-418A-96D1-5596F42D61D0}">
      <dgm:prSet/>
      <dgm:spPr/>
      <dgm:t>
        <a:bodyPr/>
        <a:lstStyle/>
        <a:p>
          <a:endParaRPr lang="ru-RU"/>
        </a:p>
      </dgm:t>
    </dgm:pt>
    <dgm:pt modelId="{711B4172-A87C-4936-A0A7-778168132755}" type="pres">
      <dgm:prSet presAssocID="{749FB41A-1666-47FF-AEC4-410FB97F6931}" presName="linearFlow" presStyleCnt="0">
        <dgm:presLayoutVars>
          <dgm:dir/>
          <dgm:animLvl val="lvl"/>
          <dgm:resizeHandles/>
        </dgm:presLayoutVars>
      </dgm:prSet>
      <dgm:spPr/>
      <dgm:t>
        <a:bodyPr/>
        <a:lstStyle/>
        <a:p>
          <a:endParaRPr lang="ru-RU"/>
        </a:p>
      </dgm:t>
    </dgm:pt>
    <dgm:pt modelId="{43D67857-D74D-4486-A272-DA7978A3057F}" type="pres">
      <dgm:prSet presAssocID="{04B07D47-F2F0-48C8-B2E5-CDF153690E35}" presName="compositeNode" presStyleCnt="0">
        <dgm:presLayoutVars>
          <dgm:bulletEnabled val="1"/>
        </dgm:presLayoutVars>
      </dgm:prSet>
      <dgm:spPr/>
    </dgm:pt>
    <dgm:pt modelId="{FA2C85B3-F1FC-4B2E-9A19-01AC0D02E207}" type="pres">
      <dgm:prSet presAssocID="{04B07D47-F2F0-48C8-B2E5-CDF153690E35}" presName="image" presStyleLbl="fgImgPlace1" presStyleIdx="0" presStyleCnt="3" custScaleX="118259" custScaleY="57288" custLinFactNeighborX="30823" custLinFactNeighborY="-21757"/>
      <dgm:spPr>
        <a:solidFill>
          <a:schemeClr val="bg1"/>
        </a:solidFill>
        <a:ln>
          <a:solidFill>
            <a:schemeClr val="bg1"/>
          </a:solidFill>
        </a:ln>
      </dgm:spPr>
      <dgm:t>
        <a:bodyPr/>
        <a:lstStyle/>
        <a:p>
          <a:endParaRPr lang="ru-RU"/>
        </a:p>
      </dgm:t>
    </dgm:pt>
    <dgm:pt modelId="{CD018009-839E-475E-BC38-AA8E23DD954B}" type="pres">
      <dgm:prSet presAssocID="{04B07D47-F2F0-48C8-B2E5-CDF153690E35}" presName="childNode" presStyleLbl="node1" presStyleIdx="0" presStyleCnt="3">
        <dgm:presLayoutVars>
          <dgm:bulletEnabled val="1"/>
        </dgm:presLayoutVars>
      </dgm:prSet>
      <dgm:spPr/>
      <dgm:t>
        <a:bodyPr/>
        <a:lstStyle/>
        <a:p>
          <a:endParaRPr lang="ru-RU"/>
        </a:p>
      </dgm:t>
    </dgm:pt>
    <dgm:pt modelId="{F3328A3A-4625-43D6-9D3C-D868C34E5401}" type="pres">
      <dgm:prSet presAssocID="{04B07D47-F2F0-48C8-B2E5-CDF153690E35}" presName="parentNode" presStyleLbl="revTx" presStyleIdx="0" presStyleCnt="3">
        <dgm:presLayoutVars>
          <dgm:chMax val="0"/>
          <dgm:bulletEnabled val="1"/>
        </dgm:presLayoutVars>
      </dgm:prSet>
      <dgm:spPr/>
      <dgm:t>
        <a:bodyPr/>
        <a:lstStyle/>
        <a:p>
          <a:endParaRPr lang="ru-RU"/>
        </a:p>
      </dgm:t>
    </dgm:pt>
    <dgm:pt modelId="{B6D3678C-C7E3-460A-8E01-3C920DCE81B6}" type="pres">
      <dgm:prSet presAssocID="{CEA70152-4B03-4FC9-BEBA-365195331407}" presName="sibTrans" presStyleCnt="0"/>
      <dgm:spPr/>
    </dgm:pt>
    <dgm:pt modelId="{291C9E5D-62DB-434C-96E0-D72A5A2584F6}" type="pres">
      <dgm:prSet presAssocID="{76BE3FAB-F8B9-4668-8342-61089B6B2637}" presName="compositeNode" presStyleCnt="0">
        <dgm:presLayoutVars>
          <dgm:bulletEnabled val="1"/>
        </dgm:presLayoutVars>
      </dgm:prSet>
      <dgm:spPr/>
    </dgm:pt>
    <dgm:pt modelId="{1434741D-9888-4462-B305-EDF5CC629E65}" type="pres">
      <dgm:prSet presAssocID="{76BE3FAB-F8B9-4668-8342-61089B6B2637}" presName="image" presStyleLbl="fgImgPlace1" presStyleIdx="1" presStyleCnt="3" custFlipVert="1" custScaleY="22976"/>
      <dgm:spPr>
        <a:solidFill>
          <a:schemeClr val="bg1"/>
        </a:solidFill>
        <a:ln>
          <a:solidFill>
            <a:schemeClr val="bg1"/>
          </a:solidFill>
        </a:ln>
      </dgm:spPr>
      <dgm:t>
        <a:bodyPr/>
        <a:lstStyle/>
        <a:p>
          <a:endParaRPr lang="ru-RU"/>
        </a:p>
      </dgm:t>
    </dgm:pt>
    <dgm:pt modelId="{71F48F9F-3FD5-42B0-9B15-8B8729D74A66}" type="pres">
      <dgm:prSet presAssocID="{76BE3FAB-F8B9-4668-8342-61089B6B2637}" presName="childNode" presStyleLbl="node1" presStyleIdx="1" presStyleCnt="3" custLinFactNeighborX="-1456" custLinFactNeighborY="2672">
        <dgm:presLayoutVars>
          <dgm:bulletEnabled val="1"/>
        </dgm:presLayoutVars>
      </dgm:prSet>
      <dgm:spPr/>
      <dgm:t>
        <a:bodyPr/>
        <a:lstStyle/>
        <a:p>
          <a:endParaRPr lang="ru-RU"/>
        </a:p>
      </dgm:t>
    </dgm:pt>
    <dgm:pt modelId="{AC654A8B-DA8F-41F2-91E8-4CAB2601ECA3}" type="pres">
      <dgm:prSet presAssocID="{76BE3FAB-F8B9-4668-8342-61089B6B2637}" presName="parentNode" presStyleLbl="revTx" presStyleIdx="1" presStyleCnt="3">
        <dgm:presLayoutVars>
          <dgm:chMax val="0"/>
          <dgm:bulletEnabled val="1"/>
        </dgm:presLayoutVars>
      </dgm:prSet>
      <dgm:spPr/>
      <dgm:t>
        <a:bodyPr/>
        <a:lstStyle/>
        <a:p>
          <a:endParaRPr lang="ru-RU"/>
        </a:p>
      </dgm:t>
    </dgm:pt>
    <dgm:pt modelId="{B638D20E-A5CC-44B0-96A3-AC0204FE2EB5}" type="pres">
      <dgm:prSet presAssocID="{C73773FE-5663-4CE0-9B32-25E09A7C811B}" presName="sibTrans" presStyleCnt="0"/>
      <dgm:spPr/>
    </dgm:pt>
    <dgm:pt modelId="{7F7346E9-71DC-41DB-8FD3-D2FA193A015A}" type="pres">
      <dgm:prSet presAssocID="{D6D1E05E-A2E6-4103-B875-E8D6B2D02A28}" presName="compositeNode" presStyleCnt="0">
        <dgm:presLayoutVars>
          <dgm:bulletEnabled val="1"/>
        </dgm:presLayoutVars>
      </dgm:prSet>
      <dgm:spPr/>
    </dgm:pt>
    <dgm:pt modelId="{102F386F-025F-4003-90A7-DF316EB0FE25}" type="pres">
      <dgm:prSet presAssocID="{D6D1E05E-A2E6-4103-B875-E8D6B2D02A28}" presName="image" presStyleLbl="fgImgPlace1" presStyleIdx="2" presStyleCnt="3" custFlipVert="1" custScaleY="30228"/>
      <dgm:spPr>
        <a:solidFill>
          <a:schemeClr val="bg1"/>
        </a:solidFill>
        <a:ln>
          <a:solidFill>
            <a:schemeClr val="bg1"/>
          </a:solidFill>
        </a:ln>
      </dgm:spPr>
      <dgm:t>
        <a:bodyPr/>
        <a:lstStyle/>
        <a:p>
          <a:endParaRPr lang="ru-RU"/>
        </a:p>
      </dgm:t>
    </dgm:pt>
    <dgm:pt modelId="{C53D561E-422D-480E-82FF-610C427112BD}" type="pres">
      <dgm:prSet presAssocID="{D6D1E05E-A2E6-4103-B875-E8D6B2D02A28}" presName="childNode" presStyleLbl="node1" presStyleIdx="2" presStyleCnt="3" custLinFactNeighborY="1144">
        <dgm:presLayoutVars>
          <dgm:bulletEnabled val="1"/>
        </dgm:presLayoutVars>
      </dgm:prSet>
      <dgm:spPr/>
      <dgm:t>
        <a:bodyPr/>
        <a:lstStyle/>
        <a:p>
          <a:endParaRPr lang="ru-RU"/>
        </a:p>
      </dgm:t>
    </dgm:pt>
    <dgm:pt modelId="{ACAE6B36-B5E0-4039-A739-A66EEDC7B199}" type="pres">
      <dgm:prSet presAssocID="{D6D1E05E-A2E6-4103-B875-E8D6B2D02A28}" presName="parentNode" presStyleLbl="revTx" presStyleIdx="2" presStyleCnt="3">
        <dgm:presLayoutVars>
          <dgm:chMax val="0"/>
          <dgm:bulletEnabled val="1"/>
        </dgm:presLayoutVars>
      </dgm:prSet>
      <dgm:spPr/>
      <dgm:t>
        <a:bodyPr/>
        <a:lstStyle/>
        <a:p>
          <a:endParaRPr lang="ru-RU"/>
        </a:p>
      </dgm:t>
    </dgm:pt>
  </dgm:ptLst>
  <dgm:cxnLst>
    <dgm:cxn modelId="{863432D9-52CC-4EE4-A445-A205BD7F258E}" srcId="{749FB41A-1666-47FF-AEC4-410FB97F6931}" destId="{04B07D47-F2F0-48C8-B2E5-CDF153690E35}" srcOrd="0" destOrd="0" parTransId="{EB054533-01D3-405C-B1CC-334DEBF49894}" sibTransId="{CEA70152-4B03-4FC9-BEBA-365195331407}"/>
    <dgm:cxn modelId="{94963DC9-739F-4DAB-A3CD-F2FF025A0C5D}" srcId="{D6D1E05E-A2E6-4103-B875-E8D6B2D02A28}" destId="{29A7A571-1E54-4D9F-9A83-B09B3799673E}" srcOrd="3" destOrd="0" parTransId="{D2FFE489-D80A-4629-9355-A753C52FDA1D}" sibTransId="{63122F2B-B03C-4A49-9143-72AB9F104853}"/>
    <dgm:cxn modelId="{1F344B4E-2255-49C2-8860-74C3CBD32870}" srcId="{04B07D47-F2F0-48C8-B2E5-CDF153690E35}" destId="{7DEAAFA5-E489-4CFC-B8FD-BD6CDDA3D08F}" srcOrd="1" destOrd="0" parTransId="{A07092D5-7BA6-42ED-B9C2-C4E333A20B05}" sibTransId="{E0A30C7B-8BEE-42D4-BEF2-D24579004D1E}"/>
    <dgm:cxn modelId="{CF57D135-54FC-46D7-B9F9-F3D65DD7C9CB}" type="presOf" srcId="{7F0930B4-8D32-4986-8E0B-D92B9848A594}" destId="{CD018009-839E-475E-BC38-AA8E23DD954B}" srcOrd="0" destOrd="3" presId="urn:microsoft.com/office/officeart/2005/8/layout/hList2"/>
    <dgm:cxn modelId="{98A9FDB6-2300-4960-990D-C18FB5BC81FD}" srcId="{76BE3FAB-F8B9-4668-8342-61089B6B2637}" destId="{5D368E0F-E991-4102-B7AF-E3AE5FBF2599}" srcOrd="4" destOrd="0" parTransId="{1A9F33B6-C10D-4816-BB22-4FE79BACAAF5}" sibTransId="{E6C32EF3-9045-416A-BF66-195070FED9AA}"/>
    <dgm:cxn modelId="{1DE0F5B7-5A0B-41A3-8605-E5285B9EA796}" type="presOf" srcId="{445DFB36-CC3F-40E9-BC1F-365CF911AB93}" destId="{C53D561E-422D-480E-82FF-610C427112BD}" srcOrd="0" destOrd="1" presId="urn:microsoft.com/office/officeart/2005/8/layout/hList2"/>
    <dgm:cxn modelId="{B6A4A99A-87D3-4514-9939-B7F644090041}" srcId="{76BE3FAB-F8B9-4668-8342-61089B6B2637}" destId="{650C5601-8C27-4A41-9675-B5523A3CF48D}" srcOrd="3" destOrd="0" parTransId="{8F456F52-77EF-4673-B243-DF47CFD11995}" sibTransId="{9CEA82EB-2D57-471C-AEC7-5A2126DB71C1}"/>
    <dgm:cxn modelId="{780818A0-1AD1-4B95-9FE4-BC53684B0015}" srcId="{D6D1E05E-A2E6-4103-B875-E8D6B2D02A28}" destId="{E7385B95-1AAC-47CB-AB2F-F82063BC0A28}" srcOrd="7" destOrd="0" parTransId="{C4774662-9541-4A51-8AE4-70C6DE77D443}" sibTransId="{1070FCC8-4595-4DD8-97F1-DE91C647F3EA}"/>
    <dgm:cxn modelId="{1D9317EC-F255-4591-9E88-D0F9AD745FC7}" srcId="{D6D1E05E-A2E6-4103-B875-E8D6B2D02A28}" destId="{A846E474-9E4F-48B7-A6F5-D2D8E6A4AE38}" srcOrd="0" destOrd="0" parTransId="{C2ED43F6-5F2C-4C9B-9320-76012599940A}" sibTransId="{47000878-605E-4636-9F19-E02AC46CAECC}"/>
    <dgm:cxn modelId="{DB8620E5-A062-4998-97F9-9562D96989EE}" srcId="{D6D1E05E-A2E6-4103-B875-E8D6B2D02A28}" destId="{7F40CC9E-2073-4A27-BA34-22A04B398EC4}" srcOrd="4" destOrd="0" parTransId="{6068FC9B-A368-4B12-BC28-EE73748BF3E2}" sibTransId="{2DAE51B9-7190-4496-A0EA-8BDA14596AE2}"/>
    <dgm:cxn modelId="{166A45D1-0B4D-49CA-B253-D9AE03C1B893}" type="presOf" srcId="{E7385B95-1AAC-47CB-AB2F-F82063BC0A28}" destId="{C53D561E-422D-480E-82FF-610C427112BD}" srcOrd="0" destOrd="7" presId="urn:microsoft.com/office/officeart/2005/8/layout/hList2"/>
    <dgm:cxn modelId="{4B5B856D-4ACC-43EC-990E-7C36403EA691}" type="presOf" srcId="{7DEAAFA5-E489-4CFC-B8FD-BD6CDDA3D08F}" destId="{CD018009-839E-475E-BC38-AA8E23DD954B}" srcOrd="0" destOrd="1" presId="urn:microsoft.com/office/officeart/2005/8/layout/hList2"/>
    <dgm:cxn modelId="{57C69220-579A-4AF8-932E-D3434C8C1CD7}" srcId="{749FB41A-1666-47FF-AEC4-410FB97F6931}" destId="{76BE3FAB-F8B9-4668-8342-61089B6B2637}" srcOrd="1" destOrd="0" parTransId="{DE481FD2-EAE2-46EC-BE3B-97F6448CAE63}" sibTransId="{C73773FE-5663-4CE0-9B32-25E09A7C811B}"/>
    <dgm:cxn modelId="{BCEB9AFE-0FAC-4FC1-81FB-C98F11B5EA93}" type="presOf" srcId="{A4DAEDE6-10A5-4A3D-8E07-3A9EA511BBCA}" destId="{71F48F9F-3FD5-42B0-9B15-8B8729D74A66}" srcOrd="0" destOrd="2" presId="urn:microsoft.com/office/officeart/2005/8/layout/hList2"/>
    <dgm:cxn modelId="{4905D879-5214-4FB2-BB93-724329AA73DA}" type="presOf" srcId="{04B07D47-F2F0-48C8-B2E5-CDF153690E35}" destId="{F3328A3A-4625-43D6-9D3C-D868C34E5401}" srcOrd="0" destOrd="0" presId="urn:microsoft.com/office/officeart/2005/8/layout/hList2"/>
    <dgm:cxn modelId="{C89D7C13-CEA0-4900-A45A-4A24D3F9410C}" type="presOf" srcId="{CAF156F1-D144-4077-9407-9B2F9B497CA9}" destId="{C53D561E-422D-480E-82FF-610C427112BD}" srcOrd="0" destOrd="2" presId="urn:microsoft.com/office/officeart/2005/8/layout/hList2"/>
    <dgm:cxn modelId="{8DE7686E-7138-45C4-AF8B-BF7283187523}" srcId="{D6D1E05E-A2E6-4103-B875-E8D6B2D02A28}" destId="{CAF156F1-D144-4077-9407-9B2F9B497CA9}" srcOrd="2" destOrd="0" parTransId="{DBC93515-DAA0-4753-A6C5-D888E8EBCBBE}" sibTransId="{96B30785-848B-482D-841C-4C09CB3673CC}"/>
    <dgm:cxn modelId="{ECD36E53-02C8-4A03-93C4-1C4FD5762A68}" type="presOf" srcId="{749FB41A-1666-47FF-AEC4-410FB97F6931}" destId="{711B4172-A87C-4936-A0A7-778168132755}" srcOrd="0" destOrd="0" presId="urn:microsoft.com/office/officeart/2005/8/layout/hList2"/>
    <dgm:cxn modelId="{A105A4AE-A08B-47EA-90B3-550B9EED6A81}" srcId="{04B07D47-F2F0-48C8-B2E5-CDF153690E35}" destId="{45187370-9EDC-47F5-B216-4EB808C711A6}" srcOrd="4" destOrd="0" parTransId="{F8EC9D67-BF57-41BB-B018-276D4040B072}" sibTransId="{6A13079A-330E-404F-8FDF-B4784D512F5C}"/>
    <dgm:cxn modelId="{9FE44C8C-C0F8-406F-8DD5-F19BE9D87D6E}" type="presOf" srcId="{AF4554D6-1157-4062-8334-9387BD8013E7}" destId="{C53D561E-422D-480E-82FF-610C427112BD}" srcOrd="0" destOrd="5" presId="urn:microsoft.com/office/officeart/2005/8/layout/hList2"/>
    <dgm:cxn modelId="{CBC26C4E-86FE-436F-92AE-0875F8DC5033}" srcId="{D6D1E05E-A2E6-4103-B875-E8D6B2D02A28}" destId="{AF4554D6-1157-4062-8334-9387BD8013E7}" srcOrd="5" destOrd="0" parTransId="{AE3C025C-D62A-4382-A2B7-E6F9BF536A88}" sibTransId="{884109B2-AF5B-481C-A159-3CE7E380E195}"/>
    <dgm:cxn modelId="{95346A65-31B7-4ECE-A7FD-E7EFB35F514B}" type="presOf" srcId="{A846E474-9E4F-48B7-A6F5-D2D8E6A4AE38}" destId="{C53D561E-422D-480E-82FF-610C427112BD}" srcOrd="0" destOrd="0" presId="urn:microsoft.com/office/officeart/2005/8/layout/hList2"/>
    <dgm:cxn modelId="{70062C98-D293-4855-83A8-DE3CB7A3043C}" srcId="{04B07D47-F2F0-48C8-B2E5-CDF153690E35}" destId="{5FD15FB5-F9D4-4579-992B-A143871DFC09}" srcOrd="0" destOrd="0" parTransId="{8661477E-209C-497D-81D5-54D954D943C9}" sibTransId="{76EE33F8-DFE8-40E2-927A-17B021A15127}"/>
    <dgm:cxn modelId="{2F421882-7DC7-410B-BE7E-3E795A8DFDB9}" srcId="{76BE3FAB-F8B9-4668-8342-61089B6B2637}" destId="{1B52F952-6D74-43E8-9D0C-896F77AABF19}" srcOrd="1" destOrd="0" parTransId="{3C1B10D4-EA93-470F-BE54-ECC7293886B0}" sibTransId="{A47720B3-3B0B-429E-B57F-D2A2CBF39D32}"/>
    <dgm:cxn modelId="{E93A57DB-8FEB-4B89-8977-5103A178D3F9}" type="presOf" srcId="{29A7A571-1E54-4D9F-9A83-B09B3799673E}" destId="{C53D561E-422D-480E-82FF-610C427112BD}" srcOrd="0" destOrd="3" presId="urn:microsoft.com/office/officeart/2005/8/layout/hList2"/>
    <dgm:cxn modelId="{527EAC4E-6601-45E1-9F11-9968FA46B291}" type="presOf" srcId="{5FD15FB5-F9D4-4579-992B-A143871DFC09}" destId="{CD018009-839E-475E-BC38-AA8E23DD954B}" srcOrd="0" destOrd="0" presId="urn:microsoft.com/office/officeart/2005/8/layout/hList2"/>
    <dgm:cxn modelId="{90912565-409F-44E2-8060-01199C5BB7B0}" type="presOf" srcId="{45187370-9EDC-47F5-B216-4EB808C711A6}" destId="{CD018009-839E-475E-BC38-AA8E23DD954B}" srcOrd="0" destOrd="4" presId="urn:microsoft.com/office/officeart/2005/8/layout/hList2"/>
    <dgm:cxn modelId="{86571A7A-1217-443B-8F04-786FD67092EB}" type="presOf" srcId="{650C5601-8C27-4A41-9675-B5523A3CF48D}" destId="{71F48F9F-3FD5-42B0-9B15-8B8729D74A66}" srcOrd="0" destOrd="3" presId="urn:microsoft.com/office/officeart/2005/8/layout/hList2"/>
    <dgm:cxn modelId="{70A39473-F687-4C69-87A0-FEBF09A23B73}" type="presOf" srcId="{1B52F952-6D74-43E8-9D0C-896F77AABF19}" destId="{71F48F9F-3FD5-42B0-9B15-8B8729D74A66}" srcOrd="0" destOrd="1" presId="urn:microsoft.com/office/officeart/2005/8/layout/hList2"/>
    <dgm:cxn modelId="{CC8F38D7-5159-4CF9-B5DB-6DB201B7A857}" srcId="{76BE3FAB-F8B9-4668-8342-61089B6B2637}" destId="{A4DAEDE6-10A5-4A3D-8E07-3A9EA511BBCA}" srcOrd="2" destOrd="0" parTransId="{A81DAD8E-4A5E-47BE-9553-DB02D9361877}" sibTransId="{189EC139-C749-41E7-AE9C-E96C91497DED}"/>
    <dgm:cxn modelId="{CBFBFCB9-C528-4557-ACA5-80D0309E41A3}" srcId="{04B07D47-F2F0-48C8-B2E5-CDF153690E35}" destId="{7F72B876-1D60-470C-869B-8B8182EFD4BE}" srcOrd="2" destOrd="0" parTransId="{9E13E89F-6CF6-498A-829B-998085F7ADA0}" sibTransId="{64896ACD-D516-435D-AE9B-8B19BAD0F4D2}"/>
    <dgm:cxn modelId="{74CF4ECF-577E-4B1B-86CF-E44E696C4166}" srcId="{D6D1E05E-A2E6-4103-B875-E8D6B2D02A28}" destId="{445DFB36-CC3F-40E9-BC1F-365CF911AB93}" srcOrd="1" destOrd="0" parTransId="{B13FE5B7-8263-4347-B956-89364F4C8180}" sibTransId="{14BB40F3-E170-4493-9E48-60EE171FF258}"/>
    <dgm:cxn modelId="{A47E5CBD-A03F-4741-AE02-698D6D9BF8C5}" type="presOf" srcId="{45D9AD02-FD06-4AE1-99D0-C4CA74EF0852}" destId="{C53D561E-422D-480E-82FF-610C427112BD}" srcOrd="0" destOrd="6" presId="urn:microsoft.com/office/officeart/2005/8/layout/hList2"/>
    <dgm:cxn modelId="{4ABBE6D8-3D3F-4F0A-B61A-28948B3DC337}" type="presOf" srcId="{7F40CC9E-2073-4A27-BA34-22A04B398EC4}" destId="{C53D561E-422D-480E-82FF-610C427112BD}" srcOrd="0" destOrd="4" presId="urn:microsoft.com/office/officeart/2005/8/layout/hList2"/>
    <dgm:cxn modelId="{8CA6EEE4-ACFC-4268-80F8-5272EF06F23F}" srcId="{749FB41A-1666-47FF-AEC4-410FB97F6931}" destId="{D6D1E05E-A2E6-4103-B875-E8D6B2D02A28}" srcOrd="2" destOrd="0" parTransId="{1415E4DD-A565-4A06-A670-E6CA09FA7437}" sibTransId="{D55ED407-EC9D-43B3-9E99-D8615D2F9D52}"/>
    <dgm:cxn modelId="{BE84E43E-2901-4D8B-A940-C54E3FEA71AC}" srcId="{76BE3FAB-F8B9-4668-8342-61089B6B2637}" destId="{7644DC1C-B6D1-4ADF-933B-4F5156D8A3CB}" srcOrd="0" destOrd="0" parTransId="{AD3A9CA5-E357-4EC4-BAF9-1128CC422F20}" sibTransId="{0301A448-4511-4228-A9F0-F4B72E4E4660}"/>
    <dgm:cxn modelId="{9ED11360-8E02-4A83-9DBB-054659828E7E}" type="presOf" srcId="{76BE3FAB-F8B9-4668-8342-61089B6B2637}" destId="{AC654A8B-DA8F-41F2-91E8-4CAB2601ECA3}" srcOrd="0" destOrd="0" presId="urn:microsoft.com/office/officeart/2005/8/layout/hList2"/>
    <dgm:cxn modelId="{9618ECA8-72FA-418A-96D1-5596F42D61D0}" srcId="{D6D1E05E-A2E6-4103-B875-E8D6B2D02A28}" destId="{45D9AD02-FD06-4AE1-99D0-C4CA74EF0852}" srcOrd="6" destOrd="0" parTransId="{38687AB8-A4E8-4C55-902D-5EDA516B4997}" sibTransId="{59F386C6-553C-460F-B8BA-F77CEF3CC387}"/>
    <dgm:cxn modelId="{61C0B11A-635E-4F92-B086-547D2CB28D15}" type="presOf" srcId="{7F72B876-1D60-470C-869B-8B8182EFD4BE}" destId="{CD018009-839E-475E-BC38-AA8E23DD954B}" srcOrd="0" destOrd="2" presId="urn:microsoft.com/office/officeart/2005/8/layout/hList2"/>
    <dgm:cxn modelId="{90E5550C-7B86-41BC-BCDE-3351B0D42960}" type="presOf" srcId="{7644DC1C-B6D1-4ADF-933B-4F5156D8A3CB}" destId="{71F48F9F-3FD5-42B0-9B15-8B8729D74A66}" srcOrd="0" destOrd="0" presId="urn:microsoft.com/office/officeart/2005/8/layout/hList2"/>
    <dgm:cxn modelId="{1D160B31-3EE3-4F16-929B-C6B491685DA3}" srcId="{04B07D47-F2F0-48C8-B2E5-CDF153690E35}" destId="{7F0930B4-8D32-4986-8E0B-D92B9848A594}" srcOrd="3" destOrd="0" parTransId="{5CF6D6EE-18E5-42C9-A937-0A956E46ADBC}" sibTransId="{65F5A0C3-4791-4484-9D3E-0129F1218677}"/>
    <dgm:cxn modelId="{DE4F7BC7-88B3-499F-B134-6B4828BE601F}" type="presOf" srcId="{5D368E0F-E991-4102-B7AF-E3AE5FBF2599}" destId="{71F48F9F-3FD5-42B0-9B15-8B8729D74A66}" srcOrd="0" destOrd="4" presId="urn:microsoft.com/office/officeart/2005/8/layout/hList2"/>
    <dgm:cxn modelId="{AC7C519B-F26C-4E4F-A340-75F1C5387AA3}" type="presOf" srcId="{D6D1E05E-A2E6-4103-B875-E8D6B2D02A28}" destId="{ACAE6B36-B5E0-4039-A739-A66EEDC7B199}" srcOrd="0" destOrd="0" presId="urn:microsoft.com/office/officeart/2005/8/layout/hList2"/>
    <dgm:cxn modelId="{C639760A-2588-46C4-8264-B7596416C79F}" type="presParOf" srcId="{711B4172-A87C-4936-A0A7-778168132755}" destId="{43D67857-D74D-4486-A272-DA7978A3057F}" srcOrd="0" destOrd="0" presId="urn:microsoft.com/office/officeart/2005/8/layout/hList2"/>
    <dgm:cxn modelId="{3867043D-3169-41B3-8B28-D3C48A5E5ABC}" type="presParOf" srcId="{43D67857-D74D-4486-A272-DA7978A3057F}" destId="{FA2C85B3-F1FC-4B2E-9A19-01AC0D02E207}" srcOrd="0" destOrd="0" presId="urn:microsoft.com/office/officeart/2005/8/layout/hList2"/>
    <dgm:cxn modelId="{941AE108-CAFB-447F-95EF-C16EC8904CBF}" type="presParOf" srcId="{43D67857-D74D-4486-A272-DA7978A3057F}" destId="{CD018009-839E-475E-BC38-AA8E23DD954B}" srcOrd="1" destOrd="0" presId="urn:microsoft.com/office/officeart/2005/8/layout/hList2"/>
    <dgm:cxn modelId="{9E7F65E9-7062-4145-801B-6C381D7ACD34}" type="presParOf" srcId="{43D67857-D74D-4486-A272-DA7978A3057F}" destId="{F3328A3A-4625-43D6-9D3C-D868C34E5401}" srcOrd="2" destOrd="0" presId="urn:microsoft.com/office/officeart/2005/8/layout/hList2"/>
    <dgm:cxn modelId="{B7F07329-C072-4544-8B52-4729D9B9E708}" type="presParOf" srcId="{711B4172-A87C-4936-A0A7-778168132755}" destId="{B6D3678C-C7E3-460A-8E01-3C920DCE81B6}" srcOrd="1" destOrd="0" presId="urn:microsoft.com/office/officeart/2005/8/layout/hList2"/>
    <dgm:cxn modelId="{A53BB6FE-B8C1-4C0F-9A77-0CCB9030562E}" type="presParOf" srcId="{711B4172-A87C-4936-A0A7-778168132755}" destId="{291C9E5D-62DB-434C-96E0-D72A5A2584F6}" srcOrd="2" destOrd="0" presId="urn:microsoft.com/office/officeart/2005/8/layout/hList2"/>
    <dgm:cxn modelId="{9DDAEA6F-1A6B-47A8-8465-39CC8C8B03A9}" type="presParOf" srcId="{291C9E5D-62DB-434C-96E0-D72A5A2584F6}" destId="{1434741D-9888-4462-B305-EDF5CC629E65}" srcOrd="0" destOrd="0" presId="urn:microsoft.com/office/officeart/2005/8/layout/hList2"/>
    <dgm:cxn modelId="{3B38B094-0FDB-4FB1-B8B2-C4C33BE2D897}" type="presParOf" srcId="{291C9E5D-62DB-434C-96E0-D72A5A2584F6}" destId="{71F48F9F-3FD5-42B0-9B15-8B8729D74A66}" srcOrd="1" destOrd="0" presId="urn:microsoft.com/office/officeart/2005/8/layout/hList2"/>
    <dgm:cxn modelId="{E09DE8C8-84FC-42C8-9312-5AD4B57123E1}" type="presParOf" srcId="{291C9E5D-62DB-434C-96E0-D72A5A2584F6}" destId="{AC654A8B-DA8F-41F2-91E8-4CAB2601ECA3}" srcOrd="2" destOrd="0" presId="urn:microsoft.com/office/officeart/2005/8/layout/hList2"/>
    <dgm:cxn modelId="{539E7267-09CE-4196-94C7-CFCD34BE6762}" type="presParOf" srcId="{711B4172-A87C-4936-A0A7-778168132755}" destId="{B638D20E-A5CC-44B0-96A3-AC0204FE2EB5}" srcOrd="3" destOrd="0" presId="urn:microsoft.com/office/officeart/2005/8/layout/hList2"/>
    <dgm:cxn modelId="{8E9EF224-04A9-4B55-8BE1-4785443F6665}" type="presParOf" srcId="{711B4172-A87C-4936-A0A7-778168132755}" destId="{7F7346E9-71DC-41DB-8FD3-D2FA193A015A}" srcOrd="4" destOrd="0" presId="urn:microsoft.com/office/officeart/2005/8/layout/hList2"/>
    <dgm:cxn modelId="{BCCD8065-F3BB-47FD-B437-0103C59261E6}" type="presParOf" srcId="{7F7346E9-71DC-41DB-8FD3-D2FA193A015A}" destId="{102F386F-025F-4003-90A7-DF316EB0FE25}" srcOrd="0" destOrd="0" presId="urn:microsoft.com/office/officeart/2005/8/layout/hList2"/>
    <dgm:cxn modelId="{76A226F4-AFD8-4B57-A8A9-58F1316CEBEE}" type="presParOf" srcId="{7F7346E9-71DC-41DB-8FD3-D2FA193A015A}" destId="{C53D561E-422D-480E-82FF-610C427112BD}" srcOrd="1" destOrd="0" presId="urn:microsoft.com/office/officeart/2005/8/layout/hList2"/>
    <dgm:cxn modelId="{ED835287-4EE5-4641-A12D-623EDC51576B}" type="presParOf" srcId="{7F7346E9-71DC-41DB-8FD3-D2FA193A015A}" destId="{ACAE6B36-B5E0-4039-A739-A66EEDC7B199}" srcOrd="2" destOrd="0" presId="urn:microsoft.com/office/officeart/2005/8/layout/hList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EBF1B2-B136-461E-9B80-35B70840E453}">
      <dsp:nvSpPr>
        <dsp:cNvPr id="0" name=""/>
        <dsp:cNvSpPr/>
      </dsp:nvSpPr>
      <dsp:spPr>
        <a:xfrm>
          <a:off x="1036319" y="0"/>
          <a:ext cx="2743200" cy="27432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8ADDA5-4CA5-4373-B16D-C8DB435B1C17}">
      <dsp:nvSpPr>
        <dsp:cNvPr id="0" name=""/>
        <dsp:cNvSpPr/>
      </dsp:nvSpPr>
      <dsp:spPr>
        <a:xfrm>
          <a:off x="2407919" y="275793"/>
          <a:ext cx="1783080" cy="649366"/>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стратегические показатели бизнес-процессов</a:t>
          </a:r>
        </a:p>
      </dsp:txBody>
      <dsp:txXfrm>
        <a:off x="2439618" y="307492"/>
        <a:ext cx="1719682" cy="585968"/>
      </dsp:txXfrm>
    </dsp:sp>
    <dsp:sp modelId="{83560C97-532C-43AB-BEAC-B78CEABC14F2}">
      <dsp:nvSpPr>
        <dsp:cNvPr id="0" name=""/>
        <dsp:cNvSpPr/>
      </dsp:nvSpPr>
      <dsp:spPr>
        <a:xfrm>
          <a:off x="2407919" y="1006331"/>
          <a:ext cx="1783080" cy="649366"/>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ключевые показатели качества</a:t>
          </a:r>
        </a:p>
      </dsp:txBody>
      <dsp:txXfrm>
        <a:off x="2439618" y="1038030"/>
        <a:ext cx="1719682" cy="585968"/>
      </dsp:txXfrm>
    </dsp:sp>
    <dsp:sp modelId="{B6D33D94-31E8-4012-87AB-7A95308E5996}">
      <dsp:nvSpPr>
        <dsp:cNvPr id="0" name=""/>
        <dsp:cNvSpPr/>
      </dsp:nvSpPr>
      <dsp:spPr>
        <a:xfrm>
          <a:off x="2407919" y="1736868"/>
          <a:ext cx="1783080" cy="649366"/>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нормы и нормативы, обеспечивающие контроль качества выполнения процессов</a:t>
          </a:r>
        </a:p>
      </dsp:txBody>
      <dsp:txXfrm>
        <a:off x="2439618" y="1768567"/>
        <a:ext cx="1719682" cy="5859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399AD-7822-476D-BD0D-752B0C06E7B0}">
      <dsp:nvSpPr>
        <dsp:cNvPr id="0" name=""/>
        <dsp:cNvSpPr/>
      </dsp:nvSpPr>
      <dsp:spPr>
        <a:xfrm>
          <a:off x="1142926" y="-17254"/>
          <a:ext cx="3200546" cy="3200546"/>
        </a:xfrm>
        <a:prstGeom prst="circularArrow">
          <a:avLst>
            <a:gd name="adj1" fmla="val 5544"/>
            <a:gd name="adj2" fmla="val 330680"/>
            <a:gd name="adj3" fmla="val 13835513"/>
            <a:gd name="adj4" fmla="val 17349805"/>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031A836-C064-469F-8374-8439CC0A92D7}">
      <dsp:nvSpPr>
        <dsp:cNvPr id="0" name=""/>
        <dsp:cNvSpPr/>
      </dsp:nvSpPr>
      <dsp:spPr>
        <a:xfrm>
          <a:off x="2013198" y="691"/>
          <a:ext cx="1460003"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оценка результатов</a:t>
          </a:r>
        </a:p>
      </dsp:txBody>
      <dsp:txXfrm>
        <a:off x="2048834" y="36327"/>
        <a:ext cx="1388731" cy="658729"/>
      </dsp:txXfrm>
    </dsp:sp>
    <dsp:sp modelId="{D1F67071-16D4-4CAF-B194-69A25C5A95FB}">
      <dsp:nvSpPr>
        <dsp:cNvPr id="0" name=""/>
        <dsp:cNvSpPr/>
      </dsp:nvSpPr>
      <dsp:spPr>
        <a:xfrm>
          <a:off x="3311236" y="943771"/>
          <a:ext cx="1460003"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анализ рынка</a:t>
          </a:r>
        </a:p>
      </dsp:txBody>
      <dsp:txXfrm>
        <a:off x="3346872" y="979407"/>
        <a:ext cx="1388731" cy="658729"/>
      </dsp:txXfrm>
    </dsp:sp>
    <dsp:sp modelId="{6F74A9CA-CE17-417B-BB0B-91AF676741B0}">
      <dsp:nvSpPr>
        <dsp:cNvPr id="0" name=""/>
        <dsp:cNvSpPr/>
      </dsp:nvSpPr>
      <dsp:spPr>
        <a:xfrm>
          <a:off x="2815429" y="2469707"/>
          <a:ext cx="1460003"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выбор поставщика</a:t>
          </a:r>
        </a:p>
      </dsp:txBody>
      <dsp:txXfrm>
        <a:off x="2851065" y="2505343"/>
        <a:ext cx="1388731" cy="658729"/>
      </dsp:txXfrm>
    </dsp:sp>
    <dsp:sp modelId="{1522DBD7-8FD7-4A00-B71E-2B01DB40DC9F}">
      <dsp:nvSpPr>
        <dsp:cNvPr id="0" name=""/>
        <dsp:cNvSpPr/>
      </dsp:nvSpPr>
      <dsp:spPr>
        <a:xfrm>
          <a:off x="1210966" y="2469707"/>
          <a:ext cx="1460003"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нормирование запасов</a:t>
          </a:r>
        </a:p>
      </dsp:txBody>
      <dsp:txXfrm>
        <a:off x="1246602" y="2505343"/>
        <a:ext cx="1388731" cy="658729"/>
      </dsp:txXfrm>
    </dsp:sp>
    <dsp:sp modelId="{040ABF0E-DC67-4EE6-AD69-9CFF0E9972A1}">
      <dsp:nvSpPr>
        <dsp:cNvPr id="0" name=""/>
        <dsp:cNvSpPr/>
      </dsp:nvSpPr>
      <dsp:spPr>
        <a:xfrm>
          <a:off x="715159" y="943771"/>
          <a:ext cx="1460003"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контроль качества</a:t>
          </a:r>
        </a:p>
      </dsp:txBody>
      <dsp:txXfrm>
        <a:off x="750795" y="979407"/>
        <a:ext cx="1388731" cy="6587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328A3A-4625-43D6-9D3C-D868C34E5401}">
      <dsp:nvSpPr>
        <dsp:cNvPr id="0" name=""/>
        <dsp:cNvSpPr/>
      </dsp:nvSpPr>
      <dsp:spPr>
        <a:xfrm rot="16200000">
          <a:off x="-1042661" y="1586131"/>
          <a:ext cx="2496312" cy="2626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31658" bIns="0" numCol="1" spcCol="1270" anchor="t" anchorCtr="0">
          <a:noAutofit/>
        </a:bodyPr>
        <a:lstStyle/>
        <a:p>
          <a:pPr lvl="0" algn="r" defTabSz="755650">
            <a:lnSpc>
              <a:spcPct val="90000"/>
            </a:lnSpc>
            <a:spcBef>
              <a:spcPct val="0"/>
            </a:spcBef>
            <a:spcAft>
              <a:spcPct val="35000"/>
            </a:spcAft>
          </a:pPr>
          <a:r>
            <a:rPr lang="ru-RU" sz="1700" kern="1200"/>
            <a:t>маркетинговый отдел</a:t>
          </a:r>
        </a:p>
      </dsp:txBody>
      <dsp:txXfrm>
        <a:off x="-1042661" y="1586131"/>
        <a:ext cx="2496312" cy="262667"/>
      </dsp:txXfrm>
    </dsp:sp>
    <dsp:sp modelId="{CD018009-839E-475E-BC38-AA8E23DD954B}">
      <dsp:nvSpPr>
        <dsp:cNvPr id="0" name=""/>
        <dsp:cNvSpPr/>
      </dsp:nvSpPr>
      <dsp:spPr>
        <a:xfrm>
          <a:off x="336828" y="469309"/>
          <a:ext cx="1308364" cy="24963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231658" rIns="85344" bIns="85344" numCol="1" spcCol="1270" anchor="t" anchorCtr="0">
          <a:noAutofit/>
        </a:bodyPr>
        <a:lstStyle/>
        <a:p>
          <a:pPr marL="57150" lvl="1" indent="-57150" algn="l" defTabSz="400050">
            <a:lnSpc>
              <a:spcPct val="90000"/>
            </a:lnSpc>
            <a:spcBef>
              <a:spcPct val="0"/>
            </a:spcBef>
            <a:spcAft>
              <a:spcPct val="15000"/>
            </a:spcAft>
            <a:buChar char="••"/>
          </a:pPr>
          <a:r>
            <a:rPr lang="ru-RU" sz="900" kern="1200"/>
            <a:t>анализ рынка продуктов</a:t>
          </a:r>
        </a:p>
        <a:p>
          <a:pPr marL="57150" lvl="1" indent="-57150" algn="l" defTabSz="400050">
            <a:lnSpc>
              <a:spcPct val="90000"/>
            </a:lnSpc>
            <a:spcBef>
              <a:spcPct val="0"/>
            </a:spcBef>
            <a:spcAft>
              <a:spcPct val="15000"/>
            </a:spcAft>
            <a:buChar char="••"/>
          </a:pPr>
          <a:r>
            <a:rPr lang="ru-RU" sz="900" kern="1200"/>
            <a:t>поиск и оценка источников поставок</a:t>
          </a:r>
        </a:p>
        <a:p>
          <a:pPr marL="57150" lvl="1" indent="-57150" algn="l" defTabSz="400050">
            <a:lnSpc>
              <a:spcPct val="90000"/>
            </a:lnSpc>
            <a:spcBef>
              <a:spcPct val="0"/>
            </a:spcBef>
            <a:spcAft>
              <a:spcPct val="15000"/>
            </a:spcAft>
            <a:buChar char="••"/>
          </a:pPr>
          <a:r>
            <a:rPr lang="ru-RU" sz="900" kern="1200"/>
            <a:t>выбор поставщика</a:t>
          </a:r>
        </a:p>
        <a:p>
          <a:pPr marL="57150" lvl="1" indent="-57150" algn="l" defTabSz="400050">
            <a:lnSpc>
              <a:spcPct val="90000"/>
            </a:lnSpc>
            <a:spcBef>
              <a:spcPct val="0"/>
            </a:spcBef>
            <a:spcAft>
              <a:spcPct val="15000"/>
            </a:spcAft>
            <a:buChar char="••"/>
          </a:pPr>
          <a:r>
            <a:rPr lang="ru-RU" sz="900" kern="1200"/>
            <a:t>ведение картотеки поставщиков</a:t>
          </a:r>
        </a:p>
        <a:p>
          <a:pPr marL="57150" lvl="1" indent="-57150" algn="l" defTabSz="400050">
            <a:lnSpc>
              <a:spcPct val="90000"/>
            </a:lnSpc>
            <a:spcBef>
              <a:spcPct val="0"/>
            </a:spcBef>
            <a:spcAft>
              <a:spcPct val="15000"/>
            </a:spcAft>
            <a:buChar char="••"/>
          </a:pPr>
          <a:r>
            <a:rPr lang="ru-RU" sz="900" kern="1200"/>
            <a:t>анализ рынка услуг</a:t>
          </a:r>
        </a:p>
      </dsp:txBody>
      <dsp:txXfrm>
        <a:off x="336828" y="469309"/>
        <a:ext cx="1308364" cy="2496312"/>
      </dsp:txXfrm>
    </dsp:sp>
    <dsp:sp modelId="{FA2C85B3-F1FC-4B2E-9A19-01AC0D02E207}">
      <dsp:nvSpPr>
        <dsp:cNvPr id="0" name=""/>
        <dsp:cNvSpPr/>
      </dsp:nvSpPr>
      <dsp:spPr>
        <a:xfrm>
          <a:off x="188124" y="120481"/>
          <a:ext cx="621256" cy="300954"/>
        </a:xfrm>
        <a:prstGeom prst="rect">
          <a:avLst/>
        </a:prstGeom>
        <a:solidFill>
          <a:schemeClr val="bg1"/>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dsp:style>
    </dsp:sp>
    <dsp:sp modelId="{AC654A8B-DA8F-41F2-91E8-4CAB2601ECA3}">
      <dsp:nvSpPr>
        <dsp:cNvPr id="0" name=""/>
        <dsp:cNvSpPr/>
      </dsp:nvSpPr>
      <dsp:spPr>
        <a:xfrm rot="16200000">
          <a:off x="864841" y="1496004"/>
          <a:ext cx="2496312" cy="2626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31658" bIns="0" numCol="1" spcCol="1270" anchor="t" anchorCtr="0">
          <a:noAutofit/>
        </a:bodyPr>
        <a:lstStyle/>
        <a:p>
          <a:pPr lvl="0" algn="r" defTabSz="755650">
            <a:lnSpc>
              <a:spcPct val="90000"/>
            </a:lnSpc>
            <a:spcBef>
              <a:spcPct val="0"/>
            </a:spcBef>
            <a:spcAft>
              <a:spcPct val="35000"/>
            </a:spcAft>
          </a:pPr>
          <a:r>
            <a:rPr lang="ru-RU" sz="1700" kern="1200"/>
            <a:t>коммерческий отдел</a:t>
          </a:r>
        </a:p>
      </dsp:txBody>
      <dsp:txXfrm>
        <a:off x="864841" y="1496004"/>
        <a:ext cx="2496312" cy="262667"/>
      </dsp:txXfrm>
    </dsp:sp>
    <dsp:sp modelId="{71F48F9F-3FD5-42B0-9B15-8B8729D74A66}">
      <dsp:nvSpPr>
        <dsp:cNvPr id="0" name=""/>
        <dsp:cNvSpPr/>
      </dsp:nvSpPr>
      <dsp:spPr>
        <a:xfrm>
          <a:off x="2225282" y="445884"/>
          <a:ext cx="1308364" cy="24963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231658" rIns="85344" bIns="85344" numCol="1" spcCol="1270" anchor="t" anchorCtr="0">
          <a:noAutofit/>
        </a:bodyPr>
        <a:lstStyle/>
        <a:p>
          <a:pPr marL="57150" lvl="1" indent="-57150" algn="l" defTabSz="400050">
            <a:lnSpc>
              <a:spcPct val="90000"/>
            </a:lnSpc>
            <a:spcBef>
              <a:spcPct val="0"/>
            </a:spcBef>
            <a:spcAft>
              <a:spcPct val="15000"/>
            </a:spcAft>
            <a:buChar char="••"/>
          </a:pPr>
          <a:r>
            <a:rPr lang="ru-RU" sz="900" kern="1200"/>
            <a:t>участие в конкурсах, тендерах</a:t>
          </a:r>
        </a:p>
        <a:p>
          <a:pPr marL="57150" lvl="1" indent="-57150" algn="l" defTabSz="400050">
            <a:lnSpc>
              <a:spcPct val="90000"/>
            </a:lnSpc>
            <a:spcBef>
              <a:spcPct val="0"/>
            </a:spcBef>
            <a:spcAft>
              <a:spcPct val="15000"/>
            </a:spcAft>
            <a:buChar char="••"/>
          </a:pPr>
          <a:r>
            <a:rPr lang="ru-RU" sz="900" kern="1200"/>
            <a:t>анализ коммерческих предложений</a:t>
          </a:r>
        </a:p>
        <a:p>
          <a:pPr marL="57150" lvl="1" indent="-57150" algn="l" defTabSz="400050">
            <a:lnSpc>
              <a:spcPct val="90000"/>
            </a:lnSpc>
            <a:spcBef>
              <a:spcPct val="0"/>
            </a:spcBef>
            <a:spcAft>
              <a:spcPct val="15000"/>
            </a:spcAft>
            <a:buChar char="••"/>
          </a:pPr>
          <a:r>
            <a:rPr lang="ru-RU" sz="900" kern="1200"/>
            <a:t>заключение и ведение договоров, контрактов</a:t>
          </a:r>
        </a:p>
        <a:p>
          <a:pPr marL="57150" lvl="1" indent="-57150" algn="l" defTabSz="400050">
            <a:lnSpc>
              <a:spcPct val="90000"/>
            </a:lnSpc>
            <a:spcBef>
              <a:spcPct val="0"/>
            </a:spcBef>
            <a:spcAft>
              <a:spcPct val="15000"/>
            </a:spcAft>
            <a:buChar char="••"/>
          </a:pPr>
          <a:r>
            <a:rPr lang="ru-RU" sz="900" kern="1200"/>
            <a:t>ценообразование</a:t>
          </a:r>
        </a:p>
        <a:p>
          <a:pPr marL="57150" lvl="1" indent="-57150" algn="l" defTabSz="400050">
            <a:lnSpc>
              <a:spcPct val="90000"/>
            </a:lnSpc>
            <a:spcBef>
              <a:spcPct val="0"/>
            </a:spcBef>
            <a:spcAft>
              <a:spcPct val="15000"/>
            </a:spcAft>
            <a:buChar char="••"/>
          </a:pPr>
          <a:r>
            <a:rPr lang="ru-RU" sz="900" kern="1200"/>
            <a:t>кредитование, скидки, платежи</a:t>
          </a:r>
        </a:p>
      </dsp:txBody>
      <dsp:txXfrm>
        <a:off x="2225282" y="445884"/>
        <a:ext cx="1308364" cy="2496312"/>
      </dsp:txXfrm>
    </dsp:sp>
    <dsp:sp modelId="{1434741D-9888-4462-B305-EDF5CC629E65}">
      <dsp:nvSpPr>
        <dsp:cNvPr id="0" name=""/>
        <dsp:cNvSpPr/>
      </dsp:nvSpPr>
      <dsp:spPr>
        <a:xfrm flipV="1">
          <a:off x="1981663" y="234778"/>
          <a:ext cx="525335" cy="120701"/>
        </a:xfrm>
        <a:prstGeom prst="rect">
          <a:avLst/>
        </a:prstGeom>
        <a:solidFill>
          <a:schemeClr val="bg1"/>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dsp:style>
    </dsp:sp>
    <dsp:sp modelId="{ACAE6B36-B5E0-4039-A739-A66EEDC7B199}">
      <dsp:nvSpPr>
        <dsp:cNvPr id="0" name=""/>
        <dsp:cNvSpPr/>
      </dsp:nvSpPr>
      <dsp:spPr>
        <a:xfrm rot="16200000">
          <a:off x="2772345" y="1515053"/>
          <a:ext cx="2496312" cy="2626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31658" bIns="0" numCol="1" spcCol="1270" anchor="t" anchorCtr="0">
          <a:noAutofit/>
        </a:bodyPr>
        <a:lstStyle/>
        <a:p>
          <a:pPr lvl="0" algn="r" defTabSz="755650">
            <a:lnSpc>
              <a:spcPct val="90000"/>
            </a:lnSpc>
            <a:spcBef>
              <a:spcPct val="0"/>
            </a:spcBef>
            <a:spcAft>
              <a:spcPct val="35000"/>
            </a:spcAft>
          </a:pPr>
          <a:r>
            <a:rPr lang="ru-RU" sz="1700" kern="1200"/>
            <a:t>логистический отдел</a:t>
          </a:r>
        </a:p>
      </dsp:txBody>
      <dsp:txXfrm>
        <a:off x="2772345" y="1515053"/>
        <a:ext cx="2496312" cy="262667"/>
      </dsp:txXfrm>
    </dsp:sp>
    <dsp:sp modelId="{C53D561E-422D-480E-82FF-610C427112BD}">
      <dsp:nvSpPr>
        <dsp:cNvPr id="0" name=""/>
        <dsp:cNvSpPr/>
      </dsp:nvSpPr>
      <dsp:spPr>
        <a:xfrm>
          <a:off x="4151835" y="426789"/>
          <a:ext cx="1308364" cy="24963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231658" rIns="85344" bIns="85344" numCol="1" spcCol="1270" anchor="t" anchorCtr="0">
          <a:noAutofit/>
        </a:bodyPr>
        <a:lstStyle/>
        <a:p>
          <a:pPr marL="57150" lvl="1" indent="-57150" algn="l" defTabSz="400050">
            <a:lnSpc>
              <a:spcPct val="90000"/>
            </a:lnSpc>
            <a:spcBef>
              <a:spcPct val="0"/>
            </a:spcBef>
            <a:spcAft>
              <a:spcPct val="15000"/>
            </a:spcAft>
            <a:buChar char="••"/>
          </a:pPr>
          <a:r>
            <a:rPr lang="ru-RU" sz="900" kern="1200"/>
            <a:t>транспортировка</a:t>
          </a:r>
        </a:p>
        <a:p>
          <a:pPr marL="57150" lvl="1" indent="-57150" algn="l" defTabSz="400050">
            <a:lnSpc>
              <a:spcPct val="90000"/>
            </a:lnSpc>
            <a:spcBef>
              <a:spcPct val="0"/>
            </a:spcBef>
            <a:spcAft>
              <a:spcPct val="15000"/>
            </a:spcAft>
            <a:buChar char="••"/>
          </a:pPr>
          <a:r>
            <a:rPr lang="ru-RU" sz="900" kern="1200"/>
            <a:t>экспедирование</a:t>
          </a:r>
        </a:p>
        <a:p>
          <a:pPr marL="57150" lvl="1" indent="-57150" algn="l" defTabSz="400050">
            <a:lnSpc>
              <a:spcPct val="90000"/>
            </a:lnSpc>
            <a:spcBef>
              <a:spcPct val="0"/>
            </a:spcBef>
            <a:spcAft>
              <a:spcPct val="15000"/>
            </a:spcAft>
            <a:buChar char="••"/>
          </a:pPr>
          <a:r>
            <a:rPr lang="ru-RU" sz="900" kern="1200"/>
            <a:t>складирование, грузопереработка, хранение</a:t>
          </a:r>
        </a:p>
        <a:p>
          <a:pPr marL="57150" lvl="1" indent="-57150" algn="l" defTabSz="400050">
            <a:lnSpc>
              <a:spcPct val="90000"/>
            </a:lnSpc>
            <a:spcBef>
              <a:spcPct val="0"/>
            </a:spcBef>
            <a:spcAft>
              <a:spcPct val="15000"/>
            </a:spcAft>
            <a:buChar char="••"/>
          </a:pPr>
          <a:r>
            <a:rPr lang="ru-RU" sz="900" kern="1200"/>
            <a:t>таможенные процедуры</a:t>
          </a:r>
        </a:p>
        <a:p>
          <a:pPr marL="57150" lvl="1" indent="-57150" algn="l" defTabSz="400050">
            <a:lnSpc>
              <a:spcPct val="90000"/>
            </a:lnSpc>
            <a:spcBef>
              <a:spcPct val="0"/>
            </a:spcBef>
            <a:spcAft>
              <a:spcPct val="15000"/>
            </a:spcAft>
            <a:buChar char="••"/>
          </a:pPr>
          <a:r>
            <a:rPr lang="ru-RU" sz="900" kern="1200"/>
            <a:t>управление запасами</a:t>
          </a:r>
        </a:p>
        <a:p>
          <a:pPr marL="57150" lvl="1" indent="-57150" algn="l" defTabSz="400050">
            <a:lnSpc>
              <a:spcPct val="90000"/>
            </a:lnSpc>
            <a:spcBef>
              <a:spcPct val="0"/>
            </a:spcBef>
            <a:spcAft>
              <a:spcPct val="15000"/>
            </a:spcAft>
            <a:buChar char="••"/>
          </a:pPr>
          <a:r>
            <a:rPr lang="ru-RU" sz="900" kern="1200"/>
            <a:t>приемка подукции</a:t>
          </a:r>
        </a:p>
        <a:p>
          <a:pPr marL="57150" lvl="1" indent="-57150" algn="l" defTabSz="400050">
            <a:lnSpc>
              <a:spcPct val="90000"/>
            </a:lnSpc>
            <a:spcBef>
              <a:spcPct val="0"/>
            </a:spcBef>
            <a:spcAft>
              <a:spcPct val="15000"/>
            </a:spcAft>
            <a:buChar char="••"/>
          </a:pPr>
          <a:r>
            <a:rPr lang="ru-RU" sz="900" kern="1200"/>
            <a:t>контроль качества продукции</a:t>
          </a:r>
        </a:p>
        <a:p>
          <a:pPr marL="57150" lvl="1" indent="-57150" algn="l" defTabSz="400050">
            <a:lnSpc>
              <a:spcPct val="90000"/>
            </a:lnSpc>
            <a:spcBef>
              <a:spcPct val="0"/>
            </a:spcBef>
            <a:spcAft>
              <a:spcPct val="15000"/>
            </a:spcAft>
            <a:buChar char="••"/>
          </a:pPr>
          <a:r>
            <a:rPr lang="ru-RU" sz="900" kern="1200"/>
            <a:t>выор способа закупок</a:t>
          </a:r>
        </a:p>
      </dsp:txBody>
      <dsp:txXfrm>
        <a:off x="4151835" y="426789"/>
        <a:ext cx="1308364" cy="2496312"/>
      </dsp:txXfrm>
    </dsp:sp>
    <dsp:sp modelId="{102F386F-025F-4003-90A7-DF316EB0FE25}">
      <dsp:nvSpPr>
        <dsp:cNvPr id="0" name=""/>
        <dsp:cNvSpPr/>
      </dsp:nvSpPr>
      <dsp:spPr>
        <a:xfrm flipV="1">
          <a:off x="3889167" y="234778"/>
          <a:ext cx="525335" cy="158798"/>
        </a:xfrm>
        <a:prstGeom prst="rect">
          <a:avLst/>
        </a:prstGeom>
        <a:solidFill>
          <a:schemeClr val="bg1"/>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BDEA9-8B39-4C41-A71C-4F8E9FA4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Pages>
  <Words>19336</Words>
  <Characters>110217</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X5 RETAIL GROUP</Company>
  <LinksUpToDate>false</LinksUpToDate>
  <CharactersWithSpaces>129295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Manuylov, Igor</dc:creator>
  <cp:lastModifiedBy>Людмила Пономаренко</cp:lastModifiedBy>
  <cp:revision>41</cp:revision>
  <cp:lastPrinted>2020-06-23T06:17:00Z</cp:lastPrinted>
  <dcterms:created xsi:type="dcterms:W3CDTF">2020-06-15T12:17:00Z</dcterms:created>
  <dcterms:modified xsi:type="dcterms:W3CDTF">2020-06-23T06:20:00Z</dcterms:modified>
</cp:coreProperties>
</file>