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977B3" w:rsidRPr="007977B3" w:rsidRDefault="007977B3" w:rsidP="007977B3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977B3" w:rsidRPr="007977B3" w:rsidRDefault="007977B3" w:rsidP="007977B3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7977B3" w:rsidRPr="007977B3" w:rsidRDefault="007977B3" w:rsidP="007977B3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i/>
          <w:color w:val="7030A0"/>
          <w:spacing w:val="2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>«Кубанский государственный университет»</w:t>
      </w:r>
    </w:p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 xml:space="preserve">Факультет педагогики, психологии и </w:t>
      </w:r>
      <w:proofErr w:type="spellStart"/>
      <w:r w:rsidRPr="007977B3">
        <w:rPr>
          <w:rFonts w:ascii="Times New Roman" w:eastAsia="Calibri" w:hAnsi="Times New Roman" w:cs="Times New Roman"/>
          <w:sz w:val="28"/>
          <w:szCs w:val="28"/>
        </w:rPr>
        <w:t>коммуникативистики</w:t>
      </w:r>
      <w:proofErr w:type="spellEnd"/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7B3">
        <w:rPr>
          <w:rFonts w:ascii="Times New Roman" w:eastAsia="Calibri" w:hAnsi="Times New Roman" w:cs="Times New Roman"/>
          <w:sz w:val="28"/>
          <w:szCs w:val="28"/>
        </w:rPr>
        <w:t>Кафедра педагогики и психологии</w:t>
      </w: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5C09" w:rsidRDefault="007B5C09" w:rsidP="007977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B5C09" w:rsidRDefault="007B5C09" w:rsidP="007977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977B3">
        <w:rPr>
          <w:rFonts w:ascii="Times New Roman" w:eastAsia="Calibri" w:hAnsi="Times New Roman" w:cs="Times New Roman"/>
          <w:b/>
          <w:sz w:val="36"/>
          <w:szCs w:val="28"/>
        </w:rPr>
        <w:t xml:space="preserve">Психолого-педагогическая программа </w:t>
      </w:r>
    </w:p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7977B3">
        <w:rPr>
          <w:rFonts w:ascii="Times New Roman" w:eastAsia="Calibri" w:hAnsi="Times New Roman" w:cs="Times New Roman"/>
          <w:b/>
          <w:sz w:val="36"/>
          <w:szCs w:val="28"/>
        </w:rPr>
        <w:t>«Профессиональное самоопределение и профессиональная ориентация»</w:t>
      </w:r>
    </w:p>
    <w:p w:rsidR="007977B3" w:rsidRPr="007977B3" w:rsidRDefault="007977B3" w:rsidP="007977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7B5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7B5C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Pr="007B5C09" w:rsidRDefault="007B5C09" w:rsidP="007B5C09">
      <w:pPr>
        <w:pStyle w:val="a4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B5C09">
        <w:rPr>
          <w:color w:val="000000"/>
          <w:szCs w:val="28"/>
        </w:rPr>
        <w:t xml:space="preserve">Подготовила: </w:t>
      </w:r>
      <w:proofErr w:type="spellStart"/>
      <w:r w:rsidRPr="007B5C09">
        <w:rPr>
          <w:color w:val="000000"/>
          <w:szCs w:val="28"/>
        </w:rPr>
        <w:t>Завльнева</w:t>
      </w:r>
      <w:proofErr w:type="spellEnd"/>
      <w:r w:rsidRPr="007B5C09">
        <w:rPr>
          <w:color w:val="000000"/>
          <w:szCs w:val="28"/>
        </w:rPr>
        <w:t xml:space="preserve"> Лидия Руслановна</w:t>
      </w:r>
    </w:p>
    <w:p w:rsidR="007B5C09" w:rsidRPr="007B5C09" w:rsidRDefault="007B5C09" w:rsidP="007B5C09">
      <w:pPr>
        <w:pStyle w:val="a4"/>
        <w:spacing w:before="0" w:beforeAutospacing="0" w:after="0" w:afterAutospacing="0"/>
        <w:jc w:val="right"/>
        <w:rPr>
          <w:color w:val="000000"/>
          <w:szCs w:val="28"/>
        </w:rPr>
      </w:pPr>
      <w:r w:rsidRPr="007B5C09">
        <w:rPr>
          <w:color w:val="000000"/>
          <w:szCs w:val="28"/>
        </w:rPr>
        <w:t xml:space="preserve">                           Направление подготовки 44.03.02</w:t>
      </w:r>
    </w:p>
    <w:p w:rsidR="007B5C09" w:rsidRPr="007B5C09" w:rsidRDefault="007B5C09" w:rsidP="007B5C09">
      <w:pPr>
        <w:pStyle w:val="a4"/>
        <w:spacing w:before="0" w:beforeAutospacing="0" w:after="0" w:afterAutospacing="0"/>
        <w:jc w:val="right"/>
        <w:rPr>
          <w:color w:val="000000"/>
          <w:szCs w:val="28"/>
        </w:rPr>
      </w:pPr>
      <w:r w:rsidRPr="007B5C09">
        <w:rPr>
          <w:color w:val="000000"/>
          <w:szCs w:val="28"/>
        </w:rPr>
        <w:t xml:space="preserve">                                      Психолого-педагогическое образование</w:t>
      </w:r>
    </w:p>
    <w:p w:rsidR="007B5C09" w:rsidRPr="007B5C09" w:rsidRDefault="007B5C09" w:rsidP="007B5C09">
      <w:pPr>
        <w:pStyle w:val="a4"/>
        <w:spacing w:before="0" w:beforeAutospacing="0" w:after="0" w:afterAutospacing="0"/>
        <w:jc w:val="right"/>
        <w:rPr>
          <w:color w:val="000000"/>
          <w:szCs w:val="28"/>
        </w:rPr>
      </w:pPr>
      <w:r w:rsidRPr="007B5C09">
        <w:rPr>
          <w:color w:val="000000"/>
          <w:szCs w:val="28"/>
        </w:rPr>
        <w:t xml:space="preserve">                                          Направленность психология в образовании</w:t>
      </w:r>
    </w:p>
    <w:p w:rsidR="007B5C09" w:rsidRPr="007B5C09" w:rsidRDefault="007B5C09" w:rsidP="007B5C09">
      <w:pPr>
        <w:pStyle w:val="a4"/>
        <w:spacing w:before="0" w:beforeAutospacing="0" w:after="0" w:afterAutospacing="0"/>
        <w:jc w:val="right"/>
        <w:rPr>
          <w:color w:val="000000"/>
          <w:szCs w:val="28"/>
        </w:rPr>
      </w:pPr>
      <w:r w:rsidRPr="007B5C09">
        <w:rPr>
          <w:color w:val="000000"/>
          <w:szCs w:val="28"/>
        </w:rPr>
        <w:t xml:space="preserve">                                           Курс 4 группа 45 (прикладной </w:t>
      </w:r>
      <w:proofErr w:type="spellStart"/>
      <w:r w:rsidRPr="007B5C09">
        <w:rPr>
          <w:color w:val="000000"/>
          <w:szCs w:val="28"/>
        </w:rPr>
        <w:t>бакалавриат</w:t>
      </w:r>
      <w:proofErr w:type="spellEnd"/>
      <w:r w:rsidRPr="007B5C09">
        <w:rPr>
          <w:color w:val="000000"/>
          <w:szCs w:val="28"/>
        </w:rPr>
        <w:t>)</w:t>
      </w:r>
    </w:p>
    <w:p w:rsidR="007B5C09" w:rsidRDefault="007B5C09" w:rsidP="007977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B5C09" w:rsidRDefault="007B5C09" w:rsidP="007B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B5C09" w:rsidRDefault="007B5C09" w:rsidP="007B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B5C09" w:rsidRDefault="007B5C09" w:rsidP="007B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B5C09" w:rsidRDefault="007B5C09" w:rsidP="007B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977B3" w:rsidRPr="007B5C09" w:rsidRDefault="007B5C09" w:rsidP="007B5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Краснодар 2018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общественного и государственного развития особенно актуальными становятся вопросы, кем профессионально стать (быть) и как (каким образом) выбрать профессию. В соответствии с новыми требованиями ФГОС, ориентированными на становление личностных характеристик</w:t>
      </w:r>
      <w:r w:rsidRPr="004425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 основной школы выделяются особенности, связанные с профессиональным и личностным самоопределением. Выпускнику школы необходимо:</w:t>
      </w:r>
    </w:p>
    <w:p w:rsidR="0044252B" w:rsidRPr="0044252B" w:rsidRDefault="0044252B" w:rsidP="0044252B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мире профессий, понимать значение профессиональной деятельности для человека в интересах устойчивого развития общества и природы;</w:t>
      </w:r>
    </w:p>
    <w:p w:rsidR="0044252B" w:rsidRPr="0044252B" w:rsidRDefault="0044252B" w:rsidP="0044252B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 и заинтересованно познавать мир, осознавать ценность труда, науки и творчества;</w:t>
      </w:r>
    </w:p>
    <w:p w:rsidR="0044252B" w:rsidRPr="0044252B" w:rsidRDefault="0044252B" w:rsidP="0044252B">
      <w:pPr>
        <w:numPr>
          <w:ilvl w:val="0"/>
          <w:numId w:val="1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учиться, осознавать важность образования и самообразования для жизни и деятельности, применять полученные знания на практике;</w:t>
      </w:r>
    </w:p>
    <w:p w:rsidR="0044252B" w:rsidRPr="0044252B" w:rsidRDefault="0044252B" w:rsidP="0044252B">
      <w:pPr>
        <w:numPr>
          <w:ilvl w:val="0"/>
          <w:numId w:val="2"/>
        </w:numPr>
        <w:shd w:val="clear" w:color="auto" w:fill="FFFFFF"/>
        <w:spacing w:after="0" w:line="240" w:lineRule="auto"/>
        <w:ind w:left="1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других людей, уметь вести конструктивный диалог, достигать взаимопонимания, сотрудничать для достижения общих результатов.        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этим ставятся задачи, которые необходимо решать в основной школе в развитии профессионального и личностного самоопределения: формирование ответственного отношения к учению, готовности и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исследований показывают, что эффективное профессиональное самоопределение обучающегося возможно лишь при достаточно высоком уровне развития  личности, которое предполагает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образа «Я», целостное восприятие себя субъектом своей жизни, способность выбирать и стремление руководствоваться при совершении выбора собственными целями и ценностями.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помощь учащимся в профессиональном самоопределении должна пониматься широко. Речь необходимо вести о единстве профессионального и личностного самоопределения в подростковом и юношеском возрасте.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образовательной программы: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Актуальность, педагогическая целесообразность: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серьезная жизненная проблема, с которой сталкиваются старшеклассники - это выбор будущей профессии. Вопрос «Кем я буду?» задает себе каждый молодой человек. И здесь главное не растеряться, сориентироваться и сделать правильный осознанный выбор, соответствующий интересам, способностям, возможностям, ценностным установкам, и, наконец, требованиям, которые предъявляют профессии к личности кандидата. Правильно сделанный старшими подростками выбор – это начало пути к успеху, к самореализации, к психологическому и материальному благополучию в будущем.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выбора профессии стоит перед старшеклассниками всегда, а сейчас она становится особо актуальной в связи с изменениями, которые происходят в нашем обществе и образовании.  О множестве новых профессий школьники практически не имеют информации, да и традиционные профессии претерпевают существенные изменения. Именно на школьные годы приходится эмоциональное, социальное и психическое становление человека, поэтому работа по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зрелости не должна носить случайный, эпизодический характер, а должна проводиться в системе.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 самоопределении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задумываться уже с 14-15 лет. Согласно ежегодно проводимым исследованиям, лишь 10-15% учащихся имеют 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твердые профессиональные намерения. Примерно столько же вообще не задумываются о своих профессиональных планах. Около 70% не имеют четкой позиции, сомневаются в своем выборе.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«Профессиональное самоопределение и профессиональная ориентация» помогает девятиклассникам  в нелегкий переходный период подготовиться и сделать правильный выбор будущей профессии и профиля обучения в 10-11 классах.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совершая свой первый профессиональный выбор, приобретают ценный личный опыт.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включает в себя: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профессиональное просвещение – обеспечение подростков, юношества, молодежи информацией о мире профессий, об учебных заведениях, о возможностях профессиональной карьеры;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профессиональное воспитание – формирование у подростков, юношества, молодежи трудолюбия, работоспособности, профессиональной ответственности, способностей и склонностей;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профессиональное консультирование учащихся и родителей по вопросам выбора профессии, трудоустройства, возможностей получения профессиональной подготовки;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профессиональное развитие личности и поддержку профессиональной карьеры, включая в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перевыбор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профессии и профессиональную переподготовку.</w:t>
      </w:r>
    </w:p>
    <w:p w:rsidR="0044252B" w:rsidRDefault="0044252B" w:rsidP="0044252B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252B" w:rsidRPr="0044252B" w:rsidRDefault="0044252B" w:rsidP="0044252B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готовности обучающихся к выбору направления своей будущей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труда.</w:t>
      </w:r>
    </w:p>
    <w:p w:rsidR="0044252B" w:rsidRDefault="0044252B" w:rsidP="0044252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52B" w:rsidRPr="0044252B" w:rsidRDefault="0044252B" w:rsidP="0044252B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4252B" w:rsidRPr="0044252B" w:rsidRDefault="0044252B" w:rsidP="004425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 к учебе, труду, потребности к приобретению профессии;</w:t>
      </w:r>
    </w:p>
    <w:p w:rsidR="0044252B" w:rsidRPr="0044252B" w:rsidRDefault="0044252B" w:rsidP="004425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способам и приёмам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44252B" w:rsidRPr="0044252B" w:rsidRDefault="0044252B" w:rsidP="004425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у девятиклассников о перспективах своего профессионального образования и будущей профессиональной деятельности;</w:t>
      </w:r>
      <w:r w:rsidRPr="004425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44252B" w:rsidRPr="0044252B" w:rsidRDefault="0044252B" w:rsidP="004425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психолого-педагогическую поддержку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профессиональной ориентации, самоопределении, включающей диагностику профессиональных склонностей, профессионального потенциала, их способностей и компетенций, необходимых для продолжения образования, выбора профессии или профиля.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решить задачи по формированию компетенций обучающихся: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учебно-познавательной (определять цели и порядок работы, самостоятельно планировать свою деятельность и учиться, устанавливать связи между отдельными объектами, применять освоенные способы в новых ситуациях, осуществлять самоконтроль);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коммуникативной (сотрудничать, оказывать помощь другим, участвовать в работе команды, обмениваться информацией);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 искать, анализировать и отбирать информацию, структурировать, преобразовывать, сохранять и передавать её);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личностного самосовершенствования (анализировать свои достижения и ошибки, обнаруживать проблемы и затруднения в сообщениях одноклассников, осуществлять взаимную помощь и поддержку в затруднительных ситуациях, критически оценивать и переоценивать результаты своей деятельности);</w:t>
      </w:r>
    </w:p>
    <w:p w:rsidR="0044252B" w:rsidRPr="0044252B" w:rsidRDefault="0044252B" w:rsidP="004425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навыки самоорганизации).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создает условия для профессионального самоопределения и ориентации обучающихся через систему работы психолога, классных руководителей, педагогов, социального педагога. Предполагает сотрудничество с базовыми предприятиями, учреждениями профессионального образования, центрами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 совместную деятельность с родителями (законными представителями).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15-16 лет (9 класс)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работы: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работа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профессиональному и личностному самоопределению,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25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просвещение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(курс занятий по программе «Профессиональное самоопределение» см. далее);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интересов, личностных особенностей обучающихся;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 по вопросам профессионального  и личностного самоопределения;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  <w:r w:rsidR="007D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(родительские собрание, индивидуальные консультации)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педагогами.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специалистами, социальными партнерами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городских мероприятиях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профессиональному самоопределению.</w:t>
      </w:r>
    </w:p>
    <w:p w:rsid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рофессиональное самоопределение»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занятий на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</w:t>
      </w:r>
      <w:r w:rsidRPr="00442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трех разделов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«Образ «Я», «Мир профессионального труда», «Подведении итогов». </w:t>
      </w:r>
    </w:p>
    <w:p w:rsidR="0044252B" w:rsidRPr="0044252B" w:rsidRDefault="0044252B" w:rsidP="007977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«Образ «Я» включает в себя подразделы: </w:t>
      </w:r>
    </w:p>
    <w:p w:rsidR="0044252B" w:rsidRDefault="0044252B" w:rsidP="0044252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«Путь к самопознанию» (7 часов)</w:t>
      </w:r>
    </w:p>
    <w:p w:rsidR="0044252B" w:rsidRDefault="0044252B" w:rsidP="0044252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«Психические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личности» (5 часов)</w:t>
      </w:r>
    </w:p>
    <w:p w:rsidR="0044252B" w:rsidRPr="0044252B" w:rsidRDefault="0044252B" w:rsidP="0044252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«Неисчерпаемость человеческих возможностей, ведущих к профессиональному успеху» (5 часов). </w:t>
      </w:r>
    </w:p>
    <w:p w:rsidR="0044252B" w:rsidRPr="007977B3" w:rsidRDefault="0044252B" w:rsidP="007977B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«Мир профессионального труда» входят подразделы:</w:t>
      </w:r>
      <w:r w:rsidRPr="0079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«Содержание, характе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и разделение труда» (6 часов)</w:t>
      </w:r>
    </w:p>
    <w:p w:rsidR="0044252B" w:rsidRPr="0044252B" w:rsidRDefault="0044252B" w:rsidP="0044252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«Анализ профессий» (9 часов)</w:t>
      </w:r>
    </w:p>
    <w:p w:rsidR="0044252B" w:rsidRPr="0044252B" w:rsidRDefault="0044252B" w:rsidP="0044252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на рынке труда» (2 часа).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заключительном занятии подводятся итоги работы по профессиональному и личностному самоопределению.</w:t>
      </w:r>
    </w:p>
    <w:p w:rsidR="007977B3" w:rsidRDefault="007977B3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неделю, первая половина дня.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развитию у девятиклассников активного самопознания, исследования собственных познавательных ресурсов и возможностей, а также помогает им сориентироваться в планах на будущее.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преподавания курса могут использоваться разнообразные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деловые игры, тренинги, индивидуальные и групповые беседы; демонстрация видеороликов, встречи с представителями отдельных профессий, интересными людьми, диспуты, экскурсии и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д.р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курса предполагает активное участие обучающихся в подготовке и проведении занятий, насыщение уроков различными упражнениями для самостоятельной работы, раздаточным дидактическим материалом.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ходе работы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психического развития. С этой целью применяются диагностические и развивающие методические процедуры.</w:t>
      </w:r>
    </w:p>
    <w:p w:rsidR="0044252B" w:rsidRPr="0044252B" w:rsidRDefault="0044252B" w:rsidP="007D6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 педагогического общения "педагог-ученик"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диалог и дискуссия. Диалог позволяет преобразовать идеи в форму вопросов, апробировать их в беседе с собеседниками, посмотреть, поддерживаются они другими участниками разговора или нет. Уже сам факт вопроса демонстрирует желание участвовать в общении, обеспечивает его дальнейшее течение и углубление. Проектирование диалогического общения предполагает установку на открытость позиций его участников.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Дискуссия (лат.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discusso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исследование, рассмотрение, разбор) позволяет выяснить и сопоставить разные точки зрения, выявить истинное мнение, найти правильное решение спорного вопроса. Дискуссия считается эффективным способом убеждения, так как ее участники сами приходят к тому или иному выводу.</w:t>
      </w:r>
    </w:p>
    <w:p w:rsidR="0044252B" w:rsidRPr="0044252B" w:rsidRDefault="0044252B" w:rsidP="007D6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Занятия можно проводить в учебных кабинетах школ, на предприятиях, в учебных заведениях, территориальных центрах профориентации. Помещение для занятий в школе должно быть оборудовано мультимедийными средствами, магнитной доской и быть удобным для организации работы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в кругу.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просвещения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необходимо наличие стенда в школе, на котором размещается информация о  правилах выбора профессии, о возможных путях получения профессии, о профессиональных учебных заведениях, об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помощь выбора профессии.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организацию внеклассных мероприятий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девятиклассниками, их родителями, педагогами, которые необходимо проводить с участием классного руководителя.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представителями профессиональных учебных заведений</w:t>
      </w:r>
      <w:r w:rsidR="0079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начального, среднего и высшего профессионального образования: проведение экскурсий в профессиональные учебные заведения, мастер-классов, встреч с представителями профессиональных учебных заведений, посещение Дней открытых дверей.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занятости населения с учащимися проводится компьютерная диагностика профессиональных интересов (автоматизированная система «Выпускник – 1») и консультирование по результатам тестирования.</w:t>
      </w:r>
    </w:p>
    <w:p w:rsidR="0044252B" w:rsidRPr="0044252B" w:rsidRDefault="007D673F" w:rsidP="007D6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252B"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и родителям необходимо создавать условия для профессионального и личностного самоопределения детей, и самим быть примером в стремлении к профессиональному и личностному росту в течение всей жизни.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школе проводится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особенностей профессионального и личностного самоопределения учащихся 9-ых классов. По результатам обследования организуются: выступление психолога на школьном совещании по теме «Психологическая характеристика  и особенности профессионального самоопределения учащихся 9-го класса», индивидуальные и групповые консультации с учащимися, их родителями, классными руководителями.</w:t>
      </w:r>
    </w:p>
    <w:p w:rsidR="0044252B" w:rsidRPr="0044252B" w:rsidRDefault="0044252B" w:rsidP="007D67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профессионального  и личностного самоопределения строится как процесс сотрудничества между психологом и обучающимся. В процессе беседы акцентируется внимание на том, что выбор профессии только тогда будет правильным, когда он осознан, самостоятелен, когда ему предшествует кропотливая и длительная во времени работа по самопознанию и изучению мира профессий. В результате консультативной работы у одних учащихся профессиональные планы укрепляются, и с ними планируется работа по подготовке к профессии, у других 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может произойти изменение их намерений, следовательно, психологу приходится вновь возвращаться на предыдущий этап работы с ними, анализировать интересы, склонности, намечать области труда и пути ознакомления с ними. Эта работа необходима и полезна, т.к. активизирует учащегося, дает ему возможность приобретать опыт, алгоритм ознакомления с профессией, расширяет круг его знаний о мире профессий. 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Положительных результатов в реализации программы помогают достигать следующие технологии:</w:t>
      </w:r>
    </w:p>
    <w:p w:rsidR="0044252B" w:rsidRPr="0044252B" w:rsidRDefault="0044252B" w:rsidP="007D673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ориентированные</w:t>
      </w:r>
    </w:p>
    <w:p w:rsidR="0044252B" w:rsidRPr="007D673F" w:rsidRDefault="0044252B" w:rsidP="007D673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</w:t>
      </w:r>
    </w:p>
    <w:p w:rsidR="0044252B" w:rsidRPr="0044252B" w:rsidRDefault="0044252B" w:rsidP="007D673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 – личностные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мною программа нашла практическое применение в реализации поставленных целей и задач.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данной программы заключается во всестороннем подходе к процессу профессионального самоопределения и осознанного самостоятельного выбора профессии учащимся.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программы состоит в том, что она ориентирована на конкретную личность с учетом индивидуальных интересов, способностей, возможностей и особенностей характера.</w:t>
      </w:r>
    </w:p>
    <w:p w:rsidR="007977B3" w:rsidRDefault="007977B3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52B" w:rsidRPr="0044252B" w:rsidRDefault="0044252B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занятий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«Профессиональное самоопределение»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Образ «Я»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Путь к самопознанию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(7 часов):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Внутренний мир человека и возможности его познания.  Представления о себе и о выборе профессии. Секреты выбора профессии. Профессиональные намерения и профессиональный план. Типичные ошибки при выборе профессии. Интересы и склонности в профессиональном выборе («хочу»). Возможности личности в профессиональной деятельности («могу»). Профессиональная карьера и здоровье.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Психические особенности личности (5 часов):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нервной системы в профессиональной деятельности. Темперамент в профессиональном становлении личности. Ведущие отношения личности и профессии. Эмоциональные состояния личности и труд. Волевые качества личности.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Неисчерпаемость человеческих возможностей, ведущих к профессиональному успеху (5 часов):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к запоминанию. Способность быть внимательным. Человек среди людей (общение и профессия). Интеллектуальные способности и успешность профессионального труда. Человеческие ресурсы.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Мир профессионального труда</w:t>
      </w:r>
    </w:p>
    <w:p w:rsidR="007977B3" w:rsidRDefault="0044252B" w:rsidP="007977B3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характер и разделение труда (6 часов): </w:t>
      </w:r>
      <w:r w:rsidRPr="007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труд. Труд как потребность человеческой деятельности. Труд в твоей жизни. Двойственная природа труда. Содержание труда. Творчество в труде. Творчество в жизни</w:t>
      </w:r>
      <w:r w:rsidR="007977B3" w:rsidRPr="007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школьника. Характер труда в профессиональной деятельности. Функциональное разделение труда и возникновение профессий и специальностей.</w:t>
      </w:r>
      <w:r w:rsidR="007977B3" w:rsidRPr="0079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77B3" w:rsidRPr="0044252B" w:rsidRDefault="007977B3" w:rsidP="007977B3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Анализ профессий (9 часов):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Многообразие мира профессионального труда. Современные профессии. Предмет труда в профессиональной деятельности. Цели профессионального труда. Средства труда в профессиональной деятельности. Особенности деловых контактов в труде.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Проблемность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трудовых ситуаций. Коллективность трудового процесса. Какие качества должны быть присущи профессионалу наступившего века. Условия профессионального труда.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 профессий. Формула профессии.</w:t>
      </w:r>
    </w:p>
    <w:p w:rsidR="007977B3" w:rsidRPr="0044252B" w:rsidRDefault="007977B3" w:rsidP="007977B3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Человек на рынке труда (2 часа):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что люди получают зарплату. Основные принципы формирования рынка труда. Почему люди становятся безработными. Где можно приобрести профессию.</w:t>
      </w:r>
    </w:p>
    <w:p w:rsidR="007977B3" w:rsidRPr="0044252B" w:rsidRDefault="007977B3" w:rsidP="007977B3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III. </w:t>
      </w:r>
      <w:proofErr w:type="gramStart"/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Подведении</w:t>
      </w:r>
      <w:proofErr w:type="gramEnd"/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итогов (1 час)</w:t>
      </w:r>
    </w:p>
    <w:p w:rsidR="007977B3" w:rsidRPr="007977B3" w:rsidRDefault="007977B3" w:rsidP="007977B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по профессиональному и личностному самоопределению</w:t>
      </w:r>
    </w:p>
    <w:tbl>
      <w:tblPr>
        <w:tblpPr w:leftFromText="180" w:rightFromText="180" w:vertAnchor="text" w:horzAnchor="margin" w:tblpXSpec="center" w:tblpY="-328"/>
        <w:tblW w:w="99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3969"/>
        <w:gridCol w:w="1720"/>
      </w:tblGrid>
      <w:tr w:rsidR="007977B3" w:rsidRPr="0044252B" w:rsidTr="007B5C09">
        <w:trPr>
          <w:trHeight w:val="44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оснащение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</w:tr>
      <w:tr w:rsidR="007977B3" w:rsidRPr="0044252B" w:rsidTr="007977B3">
        <w:trPr>
          <w:trHeight w:val="50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Образ «Я»</w:t>
            </w:r>
          </w:p>
        </w:tc>
      </w:tr>
      <w:tr w:rsidR="007977B3" w:rsidRPr="0044252B" w:rsidTr="007977B3">
        <w:trPr>
          <w:trHeight w:val="50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Путь к самопознанию (7 часов)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Активизация </w:t>
            </w:r>
            <w:proofErr w:type="gram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самопознанию, с целью дальнейшего профессионального самоопределения.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1.Внутренний мир человека и возможности его познания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тест «Несуществующее животное»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Представления о себе и о выборе профессии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 методика самооценки личности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Дембо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Рубинштейна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тестирование, рекомендации по </w:t>
            </w:r>
            <w:r w:rsidR="00E3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тесту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Секреты выбора профессии. Профессиональные намерения и профессиональный план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презентация «Кем быть?»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самостоятельная работа учащихся по составлению своего профессионального плана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Типичные ошибки при выборе профессии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презентация «Ошибки в выборе профессии»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Интересы и склонности в профессиональном выборе («хочу»)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анкета девятиклассника «Мои профессиональные намерения»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анкетирование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Возможности личности в профессиональной деятельности («могу»)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опрос «Что я умею»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7977B3" w:rsidRPr="0044252B" w:rsidTr="007B5C09">
        <w:trPr>
          <w:trHeight w:val="74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Профессиональная карьера и здоровье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дополнительная, литература,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выступление медика школы</w:t>
            </w:r>
          </w:p>
        </w:tc>
      </w:tr>
      <w:tr w:rsidR="007977B3" w:rsidRPr="0044252B" w:rsidTr="007977B3">
        <w:trPr>
          <w:trHeight w:val="50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Психические особенности личности (5 часов)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Изучение психических особенностей личности. Определение положительных и отрицательных сторон собственной личности, влияющих на профессиональный выбор.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Свойства нервной системы в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</w:t>
            </w:r>
          </w:p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Теппинг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тест, притча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Темперамент в профессиональном становлении личности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дополнительная, литература, опросник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«Типы темперамента»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опросник, презентация, рекомендации по «Тесту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Ведущие отношения личности и профессии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тест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Д.Голланда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определению типа личности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Эмоциональные состояния личности и труд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тест «Мое самочувствие»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тестирование, дискуссия в группах, </w:t>
            </w: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«Эмоциональное состояние»</w:t>
            </w:r>
          </w:p>
        </w:tc>
      </w:tr>
      <w:tr w:rsidR="007977B3" w:rsidRPr="0044252B" w:rsidTr="007B5C09">
        <w:trPr>
          <w:trHeight w:val="8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Волевые качества личности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тест «Умеете ли вы контролировать себя»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тесту, упражнения</w:t>
            </w:r>
          </w:p>
        </w:tc>
      </w:tr>
      <w:tr w:rsidR="007977B3" w:rsidRPr="0044252B" w:rsidTr="007977B3">
        <w:trPr>
          <w:trHeight w:val="50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Неисчерпаемость человеческих возможностей,</w:t>
            </w:r>
          </w:p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ведущих к профессиональному успеху (5 часов)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Изучение познавательных особенностей личности, помогающих и ведущих к профессиональному успеху.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Способность к запоминанию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методики исследования разных типов памяти,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тестам, игровые упражнения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Способность быть внимательным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тест «Корректурная проба», таблицы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Шульте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карточки с заданиями на внимание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тесту, игра «Предмет на видном месте»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Человек среди людей (общение и профессия)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Интеллектуальные способности и успешность профессионального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материалы, методика «Интеллектуальная лабильность»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методика, задания на мышление</w:t>
            </w:r>
          </w:p>
        </w:tc>
      </w:tr>
      <w:tr w:rsidR="007977B3" w:rsidRPr="0044252B" w:rsidTr="007B5C09">
        <w:trPr>
          <w:trHeight w:val="86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Человеческие ресурсы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притча, Книга рекордов Гиннесса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выступления гостя и учащихся, упражнения</w:t>
            </w:r>
          </w:p>
        </w:tc>
      </w:tr>
      <w:tr w:rsidR="007977B3" w:rsidRPr="0044252B" w:rsidTr="007977B3">
        <w:trPr>
          <w:trHeight w:val="52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Мир профессионального труда</w:t>
            </w:r>
          </w:p>
        </w:tc>
      </w:tr>
      <w:tr w:rsidR="007977B3" w:rsidRPr="0044252B" w:rsidTr="007977B3">
        <w:trPr>
          <w:trHeight w:val="52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Содержание, характер и разделение труда (6 часов)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с содержанием и характером труда (на примере конкретных профессий). Формирование у </w:t>
            </w:r>
            <w:proofErr w:type="gram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потребности в трудовой деятельности. Формирование представлений о разделении труда.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Что такое труд. Труд как потребность человеческой деятельности. Труд в твоей жизни.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презентация «Твои трудовые права»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написание мини сочинения «Труд в моей жизни»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Двойственная природа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дополнительные </w:t>
            </w: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 Содержание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выступления </w:t>
            </w:r>
            <w:proofErr w:type="gram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Творчество в труде. Творчество в жизни школьника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презентация «Портфолио школьника»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игровые упражнения, презентация, выступления </w:t>
            </w:r>
            <w:proofErr w:type="gram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Характер труда в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методика «Мотивы выбора профессии»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</w:t>
            </w:r>
          </w:p>
        </w:tc>
      </w:tr>
      <w:tr w:rsidR="007977B3" w:rsidRPr="0044252B" w:rsidTr="007B5C09">
        <w:trPr>
          <w:trHeight w:val="12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Функциональное разделение труда и возникновение профессий и специальностей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материалы, презентация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представителя Центральной городской библиотеки, беседа</w:t>
            </w:r>
          </w:p>
        </w:tc>
      </w:tr>
      <w:tr w:rsidR="007977B3" w:rsidRPr="0044252B" w:rsidTr="007977B3">
        <w:trPr>
          <w:trHeight w:val="32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Анализ профессий (9 часов)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Формирование у обучающихся представлений о многообразии мира профессий, о качествах, которые необходимы профессионалу. Формирование умений анализировать профессию.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Многообразие мира профессионального труда. Современные профессии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литература, презентация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библиотекаря Центральной городской библиотеки.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Предмет труда в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методика ДДО, «Матрица выбора профессии» (методика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Г.В.Резапкиной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дополнительная литература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Цели профессионального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в группах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Средства труда в профессиональной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упражнения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Особенности деловых контактов в труде.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Проблемность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трудовых ситуаций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в группах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Коллективность трудового процесса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игровые упражнения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Какие качества должны быть присущи профессионалу наступившего века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материалы, игра «Мозговой штурм»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Условия профессионального труда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дополнительная литература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беседа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профессий. Формула профессии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дополнительная литература, схема анализа </w:t>
            </w: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профессии, 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профессиограммы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882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</w:t>
            </w:r>
          </w:p>
        </w:tc>
      </w:tr>
      <w:tr w:rsidR="007977B3" w:rsidRPr="0044252B" w:rsidTr="007977B3">
        <w:trPr>
          <w:trHeight w:val="134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Человек на рынке труда (2 часа)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представлений «Человек на рынке труда»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Основные принципы формирования рынка труда. Почему люди становятся безработными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дополнительные материалы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выступление представителей Центра занятости населения</w:t>
            </w:r>
          </w:p>
        </w:tc>
      </w:tr>
      <w:tr w:rsidR="007977B3" w:rsidRPr="0044252B" w:rsidTr="007B5C09">
        <w:trPr>
          <w:trHeight w:val="15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Где можно приобрести профессию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Справочники, Интернет-ресурсы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7977B3" w:rsidRPr="0044252B" w:rsidTr="007977B3">
        <w:trPr>
          <w:trHeight w:val="500"/>
        </w:trPr>
        <w:tc>
          <w:tcPr>
            <w:tcW w:w="9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B3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proofErr w:type="gramStart"/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Подведении</w:t>
            </w:r>
            <w:proofErr w:type="gramEnd"/>
            <w:r w:rsidRPr="00442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итогов (1 час)</w:t>
            </w:r>
          </w:p>
          <w:p w:rsidR="0044252B" w:rsidRPr="0044252B" w:rsidRDefault="007977B3" w:rsidP="007977B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подведение итогов работы по профессиональному и личностному самоопределению.</w:t>
            </w:r>
          </w:p>
        </w:tc>
      </w:tr>
      <w:tr w:rsidR="007977B3" w:rsidRPr="0044252B" w:rsidTr="007B5C0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Заключительное занятие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Анкета, </w:t>
            </w:r>
            <w:bookmarkStart w:id="0" w:name="_GoBack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для выявления готовности школьников к выбору профессии (</w:t>
            </w:r>
            <w:proofErr w:type="spellStart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В.Б.Успенский</w:t>
            </w:r>
            <w:proofErr w:type="spellEnd"/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0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2B" w:rsidRPr="0044252B" w:rsidRDefault="007977B3" w:rsidP="007977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тестирование, рекомендации по тесту, рефлексия</w:t>
            </w:r>
          </w:p>
        </w:tc>
      </w:tr>
    </w:tbl>
    <w:p w:rsidR="0044252B" w:rsidRPr="0044252B" w:rsidRDefault="0044252B" w:rsidP="0044252B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 программы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 концу изучения курса учащиеся должны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 концу изучения курса учащиеся должны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представления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смысле и значении труда в жизни человека и общества; о современных формах и методах организации труда; о рынке труда.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 концу изучения курса учащиеся должны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  <w:proofErr w:type="gramEnd"/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по программе: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учащихся в выборе профессии и профильного класса при получении среднего образования.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уровня самоопределения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уверенность (субъективная оценка правильности выбора);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адекватность (соответствие выбора особенностям и возможностям личности);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действенность (активность и самостоятельность в достижении поставленных целей, готовность реализовать свой выбор).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собеседование, анкетирование, рефлексия.</w:t>
      </w:r>
    </w:p>
    <w:p w:rsidR="0044252B" w:rsidRPr="0044252B" w:rsidRDefault="0044252B" w:rsidP="0044252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каждой четверти учащиеся 9-го класса оцениваются за теоретические знания, за выступление на уроке, за рефераты, за выполнение практических заданий.</w:t>
      </w: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C09" w:rsidRDefault="007B5C09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7B3" w:rsidRDefault="007977B3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52B" w:rsidRPr="0044252B" w:rsidRDefault="0044252B" w:rsidP="004425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Демидова И.Ф. Рабочая книга психолога в старших классах . – </w:t>
      </w:r>
      <w:r w:rsidRPr="0044252B">
        <w:rPr>
          <w:rFonts w:ascii="Times New Roman" w:eastAsia="Times New Roman" w:hAnsi="Times New Roman" w:cs="Times New Roman"/>
          <w:color w:val="000000"/>
          <w:lang w:eastAsia="ru-RU"/>
        </w:rPr>
        <w:t>Ростов н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lang w:eastAsia="ru-RU"/>
        </w:rPr>
        <w:t>: Феникс, 2009.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Донцов А.И., Донцов Д.А., Донцова М.В. Система понятий и общее содержание ориентации в мире профессий. // Вестник практической психологии образования.- 2011 г. №4 (29)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Лепешева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44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жизненный выбор.</w:t>
      </w:r>
      <w:r w:rsidRPr="0044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Школьный психолог. -  2006 г.- №3.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Психологический тренинг с подростками. – М.: Издательский центр «Академия», 2001.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Справочная книга школьного психолога. – М.: «Просвещение»,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«Учебная литература», 1996.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Образцова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Л.Н.Самоучитель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психологии.- М.: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Полиграфиздат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СПб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2012.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Осухова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Поверь в себя. // Школьный психолог. -  2003г. - №4.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4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Прощицкая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Выбирайте профессию: Учеб. Пособие для ст.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1991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Профориентация в школе: игры, упражнения, опросники (8-11 классы). М.: ВАКО, 2005 г.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Пряжинков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Личная профессиональная перспектива. // Школьный психолог.-  2000г. - №16.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Тихомирова Л.Ф. Развитие интеллектуальных способностей школьника. Популярное пособие для педагогов и родителей. – Ярославль: «Академия развития», 1997.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Тюшев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Выбор профессии: тренинг для подростков. СПб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2009.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Лучшие психологические тесты для профотбора и профориентации. – Петрозаводск: «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Петроком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1992.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Практическая психология в тестах, или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научиться понимать себя и других. М.: АСТ-ПРЕСС, 1997.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Психология. Словарь / Под общ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А.В. Петровского, М.Г.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Ярошевского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Политиздат, 1990 г.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Рабочая книга школьного психолога /И.В. Дубровина, М.К. Акимова, Е. М. Борисова др., Под ред. И. В. Дубровиной.- М.: Просвещение, 1991.  </w:t>
      </w:r>
    </w:p>
    <w:p w:rsidR="0044252B" w:rsidRPr="0044252B" w:rsidRDefault="0044252B" w:rsidP="00442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Технология профессионального успеха / Под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С.Н. Чистяковой. – М.: Просвещение, 2001.</w:t>
      </w:r>
    </w:p>
    <w:p w:rsidR="0044252B" w:rsidRPr="0044252B" w:rsidRDefault="0044252B" w:rsidP="00442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Твоя профессиональная карьера: учеб. Для 8-9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Под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С.Н. Чистяковой. – М.: Просвещение, 2007.</w:t>
      </w:r>
    </w:p>
    <w:p w:rsidR="0044252B" w:rsidRPr="0044252B" w:rsidRDefault="0044252B" w:rsidP="00442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2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Газета Школьный психолог, 2003 г., №4 (тема номера: профориентация)</w:t>
      </w:r>
      <w:r w:rsidRPr="0044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650B" w:rsidRDefault="0085650B"/>
    <w:sectPr w:rsidR="0085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6C9"/>
    <w:multiLevelType w:val="hybridMultilevel"/>
    <w:tmpl w:val="357674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BB6F6F"/>
    <w:multiLevelType w:val="multilevel"/>
    <w:tmpl w:val="03B20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553C1"/>
    <w:multiLevelType w:val="multilevel"/>
    <w:tmpl w:val="A79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C6FBB"/>
    <w:multiLevelType w:val="multilevel"/>
    <w:tmpl w:val="03B20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4018F"/>
    <w:multiLevelType w:val="multilevel"/>
    <w:tmpl w:val="DAF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D4261"/>
    <w:multiLevelType w:val="multilevel"/>
    <w:tmpl w:val="AA6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731E"/>
    <w:multiLevelType w:val="multilevel"/>
    <w:tmpl w:val="52A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16B62"/>
    <w:multiLevelType w:val="multilevel"/>
    <w:tmpl w:val="D23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24263"/>
    <w:multiLevelType w:val="multilevel"/>
    <w:tmpl w:val="FEB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A080C"/>
    <w:multiLevelType w:val="hybridMultilevel"/>
    <w:tmpl w:val="86144D30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1C77471D"/>
    <w:multiLevelType w:val="multilevel"/>
    <w:tmpl w:val="A96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B1C20"/>
    <w:multiLevelType w:val="multilevel"/>
    <w:tmpl w:val="623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56818"/>
    <w:multiLevelType w:val="hybridMultilevel"/>
    <w:tmpl w:val="46DA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D1684"/>
    <w:multiLevelType w:val="multilevel"/>
    <w:tmpl w:val="F9C6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61CB2"/>
    <w:multiLevelType w:val="multilevel"/>
    <w:tmpl w:val="2D70A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D0289"/>
    <w:multiLevelType w:val="multilevel"/>
    <w:tmpl w:val="D8B2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A36E3"/>
    <w:multiLevelType w:val="multilevel"/>
    <w:tmpl w:val="E0AA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17127"/>
    <w:multiLevelType w:val="multilevel"/>
    <w:tmpl w:val="8AAE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810EB"/>
    <w:multiLevelType w:val="multilevel"/>
    <w:tmpl w:val="926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73C72"/>
    <w:multiLevelType w:val="multilevel"/>
    <w:tmpl w:val="52A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D7AF9"/>
    <w:multiLevelType w:val="multilevel"/>
    <w:tmpl w:val="DF32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1058C"/>
    <w:multiLevelType w:val="multilevel"/>
    <w:tmpl w:val="03B20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36E51"/>
    <w:multiLevelType w:val="hybridMultilevel"/>
    <w:tmpl w:val="C7885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7689E"/>
    <w:multiLevelType w:val="multilevel"/>
    <w:tmpl w:val="8E1E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0D20CA"/>
    <w:multiLevelType w:val="multilevel"/>
    <w:tmpl w:val="52AC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C0F99"/>
    <w:multiLevelType w:val="multilevel"/>
    <w:tmpl w:val="03B20D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C5A86"/>
    <w:multiLevelType w:val="multilevel"/>
    <w:tmpl w:val="4254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145CE"/>
    <w:multiLevelType w:val="multilevel"/>
    <w:tmpl w:val="462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723AB"/>
    <w:multiLevelType w:val="multilevel"/>
    <w:tmpl w:val="16F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3"/>
  </w:num>
  <w:num w:numId="5">
    <w:abstractNumId w:val="20"/>
  </w:num>
  <w:num w:numId="6">
    <w:abstractNumId w:val="18"/>
  </w:num>
  <w:num w:numId="7">
    <w:abstractNumId w:val="14"/>
  </w:num>
  <w:num w:numId="8">
    <w:abstractNumId w:val="23"/>
  </w:num>
  <w:num w:numId="9">
    <w:abstractNumId w:val="27"/>
  </w:num>
  <w:num w:numId="10">
    <w:abstractNumId w:val="11"/>
  </w:num>
  <w:num w:numId="11">
    <w:abstractNumId w:val="2"/>
  </w:num>
  <w:num w:numId="12">
    <w:abstractNumId w:val="16"/>
  </w:num>
  <w:num w:numId="13">
    <w:abstractNumId w:val="7"/>
  </w:num>
  <w:num w:numId="14">
    <w:abstractNumId w:val="4"/>
  </w:num>
  <w:num w:numId="15">
    <w:abstractNumId w:val="15"/>
  </w:num>
  <w:num w:numId="16">
    <w:abstractNumId w:val="24"/>
  </w:num>
  <w:num w:numId="17">
    <w:abstractNumId w:val="28"/>
  </w:num>
  <w:num w:numId="18">
    <w:abstractNumId w:val="26"/>
  </w:num>
  <w:num w:numId="19">
    <w:abstractNumId w:val="8"/>
  </w:num>
  <w:num w:numId="20">
    <w:abstractNumId w:val="21"/>
  </w:num>
  <w:num w:numId="21">
    <w:abstractNumId w:val="0"/>
  </w:num>
  <w:num w:numId="22">
    <w:abstractNumId w:val="25"/>
  </w:num>
  <w:num w:numId="23">
    <w:abstractNumId w:val="3"/>
  </w:num>
  <w:num w:numId="24">
    <w:abstractNumId w:val="1"/>
  </w:num>
  <w:num w:numId="25">
    <w:abstractNumId w:val="22"/>
  </w:num>
  <w:num w:numId="26">
    <w:abstractNumId w:val="9"/>
  </w:num>
  <w:num w:numId="27">
    <w:abstractNumId w:val="6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2B"/>
    <w:rsid w:val="0044252B"/>
    <w:rsid w:val="00680441"/>
    <w:rsid w:val="007977B3"/>
    <w:rsid w:val="007B5C09"/>
    <w:rsid w:val="007D673F"/>
    <w:rsid w:val="0085650B"/>
    <w:rsid w:val="008823CF"/>
    <w:rsid w:val="00907529"/>
    <w:rsid w:val="00E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2018-11-11T13:23:00Z</dcterms:created>
  <dcterms:modified xsi:type="dcterms:W3CDTF">2018-11-19T14:58:00Z</dcterms:modified>
</cp:coreProperties>
</file>