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539" w:rsidRDefault="00A47539" w:rsidP="00A47539">
      <w:pPr>
        <w:spacing w:after="0" w:line="360" w:lineRule="auto"/>
        <w:jc w:val="right"/>
        <w:rPr>
          <w:rFonts w:ascii="Times New Roman" w:hAnsi="Times New Roman"/>
          <w:sz w:val="28"/>
          <w:szCs w:val="28"/>
        </w:rPr>
      </w:pPr>
      <w:r>
        <w:rPr>
          <w:rFonts w:ascii="Times New Roman" w:hAnsi="Times New Roman"/>
          <w:sz w:val="28"/>
          <w:szCs w:val="28"/>
        </w:rPr>
        <w:t>Удодова Ю.Е.,</w:t>
      </w:r>
      <w:r>
        <w:rPr>
          <w:rFonts w:ascii="Times New Roman" w:hAnsi="Times New Roman"/>
          <w:sz w:val="28"/>
          <w:szCs w:val="28"/>
        </w:rPr>
        <w:t xml:space="preserve"> группа №2</w:t>
      </w:r>
      <w:r w:rsidRPr="00CF49D5">
        <w:rPr>
          <w:rFonts w:ascii="Times New Roman" w:hAnsi="Times New Roman"/>
          <w:sz w:val="28"/>
          <w:szCs w:val="28"/>
        </w:rPr>
        <w:t>6,</w:t>
      </w:r>
      <w:r>
        <w:rPr>
          <w:rFonts w:ascii="Times New Roman" w:hAnsi="Times New Roman"/>
          <w:sz w:val="28"/>
          <w:szCs w:val="28"/>
        </w:rPr>
        <w:t xml:space="preserve"> направление ООДО,</w:t>
      </w:r>
    </w:p>
    <w:p w:rsidR="00A47539" w:rsidRPr="00A47539" w:rsidRDefault="00A47539" w:rsidP="00A47539">
      <w:pPr>
        <w:spacing w:after="0" w:line="360" w:lineRule="auto"/>
        <w:jc w:val="right"/>
        <w:rPr>
          <w:rFonts w:ascii="Times New Roman" w:hAnsi="Times New Roman"/>
          <w:sz w:val="28"/>
          <w:szCs w:val="28"/>
        </w:rPr>
      </w:pPr>
      <w:r w:rsidRPr="00CF49D5">
        <w:rPr>
          <w:rFonts w:ascii="Times New Roman" w:hAnsi="Times New Roman"/>
          <w:sz w:val="28"/>
          <w:szCs w:val="28"/>
        </w:rPr>
        <w:t>кафедра ОиСП,</w:t>
      </w:r>
      <w:r>
        <w:rPr>
          <w:rFonts w:ascii="Times New Roman" w:hAnsi="Times New Roman"/>
          <w:sz w:val="28"/>
          <w:szCs w:val="28"/>
        </w:rPr>
        <w:t xml:space="preserve"> </w:t>
      </w:r>
      <w:r w:rsidRPr="00CF49D5">
        <w:rPr>
          <w:rFonts w:ascii="Times New Roman" w:hAnsi="Times New Roman"/>
          <w:sz w:val="28"/>
          <w:szCs w:val="28"/>
        </w:rPr>
        <w:t>ФППК, КубГУ, г. Краснодар.</w:t>
      </w:r>
    </w:p>
    <w:p w:rsidR="00984EAD" w:rsidRPr="00A47539" w:rsidRDefault="00984EAD" w:rsidP="00A47539">
      <w:pPr>
        <w:spacing w:line="360" w:lineRule="auto"/>
        <w:ind w:firstLine="709"/>
        <w:jc w:val="center"/>
        <w:rPr>
          <w:rFonts w:ascii="Times New Roman" w:hAnsi="Times New Roman" w:cs="Times New Roman"/>
          <w:sz w:val="28"/>
          <w:szCs w:val="28"/>
        </w:rPr>
      </w:pPr>
      <w:r w:rsidRPr="00A47539">
        <w:rPr>
          <w:rFonts w:ascii="Times New Roman" w:hAnsi="Times New Roman" w:cs="Times New Roman"/>
          <w:b/>
          <w:sz w:val="28"/>
          <w:szCs w:val="28"/>
          <w:lang w:eastAsia="ru-RU"/>
        </w:rPr>
        <w:t>Проблемы развития научно-технического творчества детей в сист</w:t>
      </w:r>
      <w:r w:rsidR="00A47539">
        <w:rPr>
          <w:rFonts w:ascii="Times New Roman" w:hAnsi="Times New Roman" w:cs="Times New Roman"/>
          <w:b/>
          <w:sz w:val="28"/>
          <w:szCs w:val="28"/>
          <w:lang w:eastAsia="ru-RU"/>
        </w:rPr>
        <w:t>еме дополнительного образования</w:t>
      </w:r>
      <w:r w:rsidRPr="00A47539">
        <w:rPr>
          <w:rFonts w:ascii="Times New Roman" w:hAnsi="Times New Roman" w:cs="Times New Roman"/>
          <w:b/>
          <w:sz w:val="28"/>
          <w:szCs w:val="28"/>
          <w:lang w:eastAsia="ru-RU"/>
        </w:rPr>
        <w:t>.</w:t>
      </w:r>
    </w:p>
    <w:p w:rsidR="00361197" w:rsidRPr="00A47539" w:rsidRDefault="00361197" w:rsidP="00361197">
      <w:pPr>
        <w:tabs>
          <w:tab w:val="left" w:pos="709"/>
        </w:tabs>
        <w:spacing w:after="0" w:line="360" w:lineRule="auto"/>
        <w:ind w:firstLine="709"/>
        <w:jc w:val="both"/>
        <w:rPr>
          <w:rFonts w:ascii="Times New Roman" w:hAnsi="Times New Roman" w:cs="Times New Roman"/>
          <w:sz w:val="28"/>
          <w:szCs w:val="28"/>
        </w:rPr>
      </w:pPr>
    </w:p>
    <w:p w:rsidR="00361197" w:rsidRDefault="00361197" w:rsidP="00361197">
      <w:pPr>
        <w:tabs>
          <w:tab w:val="left" w:pos="709"/>
        </w:tabs>
        <w:spacing w:after="0" w:line="360" w:lineRule="auto"/>
        <w:ind w:firstLine="709"/>
        <w:jc w:val="both"/>
        <w:rPr>
          <w:rFonts w:ascii="Times New Roman" w:hAnsi="Times New Roman" w:cs="Times New Roman"/>
          <w:sz w:val="28"/>
          <w:szCs w:val="28"/>
        </w:rPr>
      </w:pPr>
      <w:r w:rsidRPr="00361197">
        <w:rPr>
          <w:rFonts w:ascii="Times New Roman" w:hAnsi="Times New Roman" w:cs="Times New Roman"/>
          <w:b/>
          <w:i/>
          <w:sz w:val="28"/>
          <w:szCs w:val="28"/>
        </w:rPr>
        <w:t>Аннотация:</w:t>
      </w:r>
      <w:r>
        <w:rPr>
          <w:rFonts w:ascii="Times New Roman" w:hAnsi="Times New Roman" w:cs="Times New Roman"/>
          <w:sz w:val="28"/>
          <w:szCs w:val="28"/>
        </w:rPr>
        <w:t xml:space="preserve"> </w:t>
      </w:r>
      <w:r w:rsidRPr="00A47539">
        <w:rPr>
          <w:rFonts w:ascii="Times New Roman" w:hAnsi="Times New Roman" w:cs="Times New Roman"/>
          <w:sz w:val="28"/>
          <w:szCs w:val="28"/>
        </w:rPr>
        <w:t>В данной статье рассмотрены проблемы развития научно-технического творчества детей в сфере дополнительного образования в Российской Федерации. Выявлены и обоснованы различные проблемы, которые препятствуют в должной степени развитию таких направлений как: научно-техническое, естественно-научное, исследовательское, инженерное, конструкторское и др.  На основе проведенного исследования были выдвинуты определенные условия развития технического творчества детей. Будущее образования — за научно-техническим творчеством, интерактивными технологиями, виртуальными коммуникациями, которые необходимо осваивать и активно внедрять в дополнительное образование.</w:t>
      </w:r>
    </w:p>
    <w:p w:rsidR="00361197" w:rsidRDefault="00361197" w:rsidP="00361197">
      <w:pPr>
        <w:tabs>
          <w:tab w:val="left" w:pos="709"/>
        </w:tabs>
        <w:spacing w:after="0" w:line="360" w:lineRule="auto"/>
        <w:ind w:firstLine="709"/>
        <w:jc w:val="both"/>
        <w:rPr>
          <w:rFonts w:ascii="Times New Roman" w:hAnsi="Times New Roman" w:cs="Times New Roman"/>
          <w:sz w:val="28"/>
          <w:szCs w:val="28"/>
          <w:lang w:val="en-US"/>
        </w:rPr>
      </w:pPr>
      <w:r w:rsidRPr="00361197">
        <w:rPr>
          <w:rFonts w:ascii="Times New Roman" w:hAnsi="Times New Roman" w:cs="Times New Roman"/>
          <w:sz w:val="28"/>
          <w:szCs w:val="28"/>
          <w:lang w:val="en-US"/>
        </w:rPr>
        <w:t>This article describes the problems of the development of scientific and technical creativity of children in the sphere of additional education in the Russian Federation. Identified and justified by various problems that hinder a proper degree of development of such areas as:. Scientific, technical, science, research, engineering, design, etc. On the basis of the study of certain conditions and technical creativity of children have been put forward. The future of education - for scientific and technical creativity, interactive technologies, virtual communications that need to develop and actively implement in further education.</w:t>
      </w:r>
    </w:p>
    <w:p w:rsidR="00361197" w:rsidRPr="00361197" w:rsidRDefault="00361197" w:rsidP="00361197">
      <w:pPr>
        <w:tabs>
          <w:tab w:val="left" w:pos="709"/>
        </w:tabs>
        <w:spacing w:after="0" w:line="360" w:lineRule="auto"/>
        <w:ind w:firstLine="709"/>
        <w:jc w:val="both"/>
        <w:rPr>
          <w:rFonts w:ascii="Times New Roman" w:hAnsi="Times New Roman" w:cs="Times New Roman"/>
          <w:sz w:val="28"/>
          <w:szCs w:val="28"/>
          <w:lang w:val="en-US"/>
        </w:rPr>
      </w:pPr>
    </w:p>
    <w:p w:rsidR="00361197" w:rsidRDefault="00361197" w:rsidP="00361197">
      <w:pPr>
        <w:tabs>
          <w:tab w:val="left" w:pos="709"/>
        </w:tabs>
        <w:spacing w:after="0" w:line="360" w:lineRule="auto"/>
        <w:ind w:firstLine="709"/>
        <w:jc w:val="both"/>
        <w:rPr>
          <w:rFonts w:ascii="Times New Roman" w:hAnsi="Times New Roman" w:cs="Times New Roman"/>
          <w:sz w:val="28"/>
          <w:szCs w:val="28"/>
        </w:rPr>
      </w:pPr>
      <w:r w:rsidRPr="00361197">
        <w:rPr>
          <w:rFonts w:ascii="Times New Roman" w:hAnsi="Times New Roman" w:cs="Times New Roman"/>
          <w:b/>
          <w:i/>
          <w:sz w:val="28"/>
          <w:szCs w:val="28"/>
        </w:rPr>
        <w:t>Ключевые слова:</w:t>
      </w:r>
      <w:r>
        <w:rPr>
          <w:rFonts w:ascii="Times New Roman" w:hAnsi="Times New Roman" w:cs="Times New Roman"/>
          <w:sz w:val="28"/>
          <w:szCs w:val="28"/>
        </w:rPr>
        <w:t xml:space="preserve"> дополнительное образование, научно-техническое творчество, техническая сфера.</w:t>
      </w:r>
    </w:p>
    <w:p w:rsidR="00361197" w:rsidRDefault="00361197" w:rsidP="00361197">
      <w:pPr>
        <w:tabs>
          <w:tab w:val="left" w:pos="709"/>
        </w:tabs>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361197">
        <w:rPr>
          <w:rFonts w:ascii="Times New Roman" w:hAnsi="Times New Roman" w:cs="Times New Roman"/>
          <w:sz w:val="28"/>
          <w:szCs w:val="28"/>
          <w:lang w:val="en-US"/>
        </w:rPr>
        <w:t>dditional education, scientific and technical creativity, and technical sphere.</w:t>
      </w:r>
    </w:p>
    <w:p w:rsidR="00361197" w:rsidRPr="00361197" w:rsidRDefault="00361197" w:rsidP="00361197">
      <w:pPr>
        <w:tabs>
          <w:tab w:val="left" w:pos="709"/>
        </w:tabs>
        <w:spacing w:after="0" w:line="360" w:lineRule="auto"/>
        <w:ind w:firstLine="709"/>
        <w:jc w:val="both"/>
        <w:rPr>
          <w:rFonts w:ascii="Times New Roman" w:hAnsi="Times New Roman" w:cs="Times New Roman"/>
          <w:sz w:val="28"/>
          <w:szCs w:val="28"/>
          <w:lang w:val="en-US"/>
        </w:rPr>
      </w:pPr>
    </w:p>
    <w:p w:rsidR="00361197" w:rsidRPr="00A47539" w:rsidRDefault="00FF42C7" w:rsidP="00361197">
      <w:pPr>
        <w:spacing w:line="360" w:lineRule="auto"/>
        <w:ind w:firstLine="709"/>
        <w:jc w:val="both"/>
        <w:rPr>
          <w:rFonts w:ascii="Times New Roman" w:hAnsi="Times New Roman" w:cs="Times New Roman"/>
          <w:sz w:val="28"/>
          <w:szCs w:val="28"/>
        </w:rPr>
      </w:pPr>
      <w:r w:rsidRPr="00A47539">
        <w:rPr>
          <w:rFonts w:ascii="Times New Roman" w:hAnsi="Times New Roman" w:cs="Times New Roman"/>
          <w:sz w:val="28"/>
          <w:szCs w:val="28"/>
        </w:rPr>
        <w:t>В настоящее время приоритетами</w:t>
      </w:r>
      <w:r w:rsidR="00AB5A63" w:rsidRPr="00A47539">
        <w:rPr>
          <w:rFonts w:ascii="Times New Roman" w:hAnsi="Times New Roman" w:cs="Times New Roman"/>
          <w:sz w:val="28"/>
          <w:szCs w:val="28"/>
        </w:rPr>
        <w:t xml:space="preserve"> </w:t>
      </w:r>
      <w:r w:rsidR="00BD3961" w:rsidRPr="00A47539">
        <w:rPr>
          <w:rFonts w:ascii="Times New Roman" w:hAnsi="Times New Roman" w:cs="Times New Roman"/>
          <w:sz w:val="28"/>
          <w:szCs w:val="28"/>
        </w:rPr>
        <w:t>современного Российского</w:t>
      </w:r>
      <w:r w:rsidR="00AB5A63" w:rsidRPr="00A47539">
        <w:rPr>
          <w:rFonts w:ascii="Times New Roman" w:hAnsi="Times New Roman" w:cs="Times New Roman"/>
          <w:sz w:val="28"/>
          <w:szCs w:val="28"/>
        </w:rPr>
        <w:t xml:space="preserve"> государства</w:t>
      </w:r>
      <w:r w:rsidRPr="00A47539">
        <w:rPr>
          <w:rFonts w:ascii="Times New Roman" w:hAnsi="Times New Roman" w:cs="Times New Roman"/>
          <w:sz w:val="28"/>
          <w:szCs w:val="28"/>
        </w:rPr>
        <w:t xml:space="preserve"> в сфе</w:t>
      </w:r>
      <w:r w:rsidR="00485344" w:rsidRPr="00A47539">
        <w:rPr>
          <w:rFonts w:ascii="Times New Roman" w:hAnsi="Times New Roman" w:cs="Times New Roman"/>
          <w:sz w:val="28"/>
          <w:szCs w:val="28"/>
        </w:rPr>
        <w:t xml:space="preserve">ре </w:t>
      </w:r>
      <w:r w:rsidR="00AB5A63" w:rsidRPr="00A47539">
        <w:rPr>
          <w:rFonts w:ascii="Times New Roman" w:hAnsi="Times New Roman" w:cs="Times New Roman"/>
          <w:sz w:val="28"/>
          <w:szCs w:val="28"/>
        </w:rPr>
        <w:t xml:space="preserve">дополнительного </w:t>
      </w:r>
      <w:r w:rsidR="00485344" w:rsidRPr="00A47539">
        <w:rPr>
          <w:rFonts w:ascii="Times New Roman" w:hAnsi="Times New Roman" w:cs="Times New Roman"/>
          <w:sz w:val="28"/>
          <w:szCs w:val="28"/>
        </w:rPr>
        <w:t>образования становится</w:t>
      </w:r>
      <w:r w:rsidRPr="00A47539">
        <w:rPr>
          <w:rFonts w:ascii="Times New Roman" w:hAnsi="Times New Roman" w:cs="Times New Roman"/>
          <w:sz w:val="28"/>
          <w:szCs w:val="28"/>
        </w:rPr>
        <w:t xml:space="preserve"> поддержка и развитие </w:t>
      </w:r>
      <w:r w:rsidRPr="00A47539">
        <w:rPr>
          <w:rFonts w:ascii="Times New Roman" w:hAnsi="Times New Roman" w:cs="Times New Roman"/>
          <w:sz w:val="28"/>
          <w:szCs w:val="28"/>
        </w:rPr>
        <w:lastRenderedPageBreak/>
        <w:t>детского технического творчества, привлечение молоде</w:t>
      </w:r>
      <w:r w:rsidR="00485344" w:rsidRPr="00A47539">
        <w:rPr>
          <w:rFonts w:ascii="Times New Roman" w:hAnsi="Times New Roman" w:cs="Times New Roman"/>
          <w:sz w:val="28"/>
          <w:szCs w:val="28"/>
        </w:rPr>
        <w:t>жи в научно-техническую</w:t>
      </w:r>
      <w:r w:rsidRPr="00A47539">
        <w:rPr>
          <w:rFonts w:ascii="Times New Roman" w:hAnsi="Times New Roman" w:cs="Times New Roman"/>
          <w:sz w:val="28"/>
          <w:szCs w:val="28"/>
        </w:rPr>
        <w:t xml:space="preserve"> </w:t>
      </w:r>
      <w:r w:rsidR="00485344" w:rsidRPr="00A47539">
        <w:rPr>
          <w:rFonts w:ascii="Times New Roman" w:hAnsi="Times New Roman" w:cs="Times New Roman"/>
          <w:sz w:val="28"/>
          <w:szCs w:val="28"/>
        </w:rPr>
        <w:t>сферу и повышение</w:t>
      </w:r>
      <w:r w:rsidRPr="00A47539">
        <w:rPr>
          <w:rFonts w:ascii="Times New Roman" w:hAnsi="Times New Roman" w:cs="Times New Roman"/>
          <w:sz w:val="28"/>
          <w:szCs w:val="28"/>
        </w:rPr>
        <w:t xml:space="preserve"> престиж</w:t>
      </w:r>
      <w:r w:rsidR="00AB5A63" w:rsidRPr="00A47539">
        <w:rPr>
          <w:rFonts w:ascii="Times New Roman" w:hAnsi="Times New Roman" w:cs="Times New Roman"/>
          <w:sz w:val="28"/>
          <w:szCs w:val="28"/>
        </w:rPr>
        <w:t xml:space="preserve">а научно-технических профессий. </w:t>
      </w:r>
      <w:r w:rsidR="00361197" w:rsidRPr="00A47539">
        <w:rPr>
          <w:rFonts w:ascii="Times New Roman" w:hAnsi="Times New Roman" w:cs="Times New Roman"/>
          <w:sz w:val="28"/>
          <w:szCs w:val="28"/>
        </w:rPr>
        <w:t>По сути, все задачи, поставленные государством перед дополнительным образованием, связаны с развитием и подготовкой подрастающего поколения к жизни в обществе и его изменениям. А современная ситуация меняется постоянно, скорость коммуникаций возрастает, и образовательная система должна соответствовать новой реальности. Будущее образования — за интерактивными технологиями, виртуальными коммуникациями, которые необходимо осваивать и активно внедрять в дополнительное образование.</w:t>
      </w:r>
    </w:p>
    <w:p w:rsidR="00485344" w:rsidRPr="00A47539" w:rsidRDefault="00FF42C7" w:rsidP="00A47539">
      <w:pPr>
        <w:spacing w:line="360" w:lineRule="auto"/>
        <w:ind w:firstLine="709"/>
        <w:jc w:val="both"/>
        <w:rPr>
          <w:rFonts w:ascii="Times New Roman" w:hAnsi="Times New Roman" w:cs="Times New Roman"/>
          <w:sz w:val="28"/>
          <w:szCs w:val="28"/>
        </w:rPr>
      </w:pPr>
      <w:r w:rsidRPr="00A47539">
        <w:rPr>
          <w:rFonts w:ascii="Times New Roman" w:hAnsi="Times New Roman" w:cs="Times New Roman"/>
          <w:sz w:val="28"/>
          <w:szCs w:val="28"/>
        </w:rPr>
        <w:t>Поэтому особое внимание</w:t>
      </w:r>
      <w:r w:rsidR="00361197">
        <w:rPr>
          <w:rFonts w:ascii="Times New Roman" w:hAnsi="Times New Roman" w:cs="Times New Roman"/>
          <w:sz w:val="28"/>
          <w:szCs w:val="28"/>
        </w:rPr>
        <w:t xml:space="preserve"> в сфере образования</w:t>
      </w:r>
      <w:r w:rsidRPr="00A47539">
        <w:rPr>
          <w:rFonts w:ascii="Times New Roman" w:hAnsi="Times New Roman" w:cs="Times New Roman"/>
          <w:sz w:val="28"/>
          <w:szCs w:val="28"/>
        </w:rPr>
        <w:t xml:space="preserve"> </w:t>
      </w:r>
      <w:r w:rsidR="00BD3961" w:rsidRPr="00A47539">
        <w:rPr>
          <w:rFonts w:ascii="Times New Roman" w:hAnsi="Times New Roman" w:cs="Times New Roman"/>
          <w:sz w:val="28"/>
          <w:szCs w:val="28"/>
        </w:rPr>
        <w:t>уделяется</w:t>
      </w:r>
      <w:r w:rsidRPr="00A47539">
        <w:rPr>
          <w:rFonts w:ascii="Times New Roman" w:hAnsi="Times New Roman" w:cs="Times New Roman"/>
          <w:sz w:val="28"/>
          <w:szCs w:val="28"/>
        </w:rPr>
        <w:t xml:space="preserve"> раз</w:t>
      </w:r>
      <w:r w:rsidR="00BD3961" w:rsidRPr="00A47539">
        <w:rPr>
          <w:rFonts w:ascii="Times New Roman" w:hAnsi="Times New Roman" w:cs="Times New Roman"/>
          <w:sz w:val="28"/>
          <w:szCs w:val="28"/>
        </w:rPr>
        <w:t xml:space="preserve">витию таких направлений как: научно-техническое, естественно-научное, исследовательское, </w:t>
      </w:r>
      <w:r w:rsidRPr="00A47539">
        <w:rPr>
          <w:rFonts w:ascii="Times New Roman" w:hAnsi="Times New Roman" w:cs="Times New Roman"/>
          <w:sz w:val="28"/>
          <w:szCs w:val="28"/>
        </w:rPr>
        <w:t>ин</w:t>
      </w:r>
      <w:r w:rsidR="00BD3961" w:rsidRPr="00A47539">
        <w:rPr>
          <w:rFonts w:ascii="Times New Roman" w:hAnsi="Times New Roman" w:cs="Times New Roman"/>
          <w:sz w:val="28"/>
          <w:szCs w:val="28"/>
        </w:rPr>
        <w:t>женерное, конструк</w:t>
      </w:r>
      <w:r w:rsidR="00361197">
        <w:rPr>
          <w:rFonts w:ascii="Times New Roman" w:hAnsi="Times New Roman" w:cs="Times New Roman"/>
          <w:sz w:val="28"/>
          <w:szCs w:val="28"/>
        </w:rPr>
        <w:t>торское и др. Это обусловливает</w:t>
      </w:r>
      <w:r w:rsidR="00BD3961" w:rsidRPr="00A47539">
        <w:rPr>
          <w:rFonts w:ascii="Times New Roman" w:hAnsi="Times New Roman" w:cs="Times New Roman"/>
          <w:sz w:val="28"/>
          <w:szCs w:val="28"/>
        </w:rPr>
        <w:t xml:space="preserve"> </w:t>
      </w:r>
      <w:r w:rsidR="00361197">
        <w:rPr>
          <w:rFonts w:ascii="Times New Roman" w:hAnsi="Times New Roman" w:cs="Times New Roman"/>
          <w:sz w:val="28"/>
          <w:szCs w:val="28"/>
        </w:rPr>
        <w:t>дальнейшее развитие</w:t>
      </w:r>
      <w:r w:rsidR="00485344" w:rsidRPr="00A47539">
        <w:rPr>
          <w:rFonts w:ascii="Times New Roman" w:hAnsi="Times New Roman" w:cs="Times New Roman"/>
          <w:sz w:val="28"/>
          <w:szCs w:val="28"/>
        </w:rPr>
        <w:t xml:space="preserve"> методических основ</w:t>
      </w:r>
      <w:r w:rsidRPr="00A47539">
        <w:rPr>
          <w:rFonts w:ascii="Times New Roman" w:hAnsi="Times New Roman" w:cs="Times New Roman"/>
          <w:sz w:val="28"/>
          <w:szCs w:val="28"/>
        </w:rPr>
        <w:t xml:space="preserve"> </w:t>
      </w:r>
      <w:r w:rsidR="00485344" w:rsidRPr="00A47539">
        <w:rPr>
          <w:rFonts w:ascii="Times New Roman" w:hAnsi="Times New Roman" w:cs="Times New Roman"/>
          <w:sz w:val="28"/>
          <w:szCs w:val="28"/>
        </w:rPr>
        <w:t xml:space="preserve">системы </w:t>
      </w:r>
      <w:r w:rsidRPr="00A47539">
        <w:rPr>
          <w:rFonts w:ascii="Times New Roman" w:hAnsi="Times New Roman" w:cs="Times New Roman"/>
          <w:sz w:val="28"/>
          <w:szCs w:val="28"/>
        </w:rPr>
        <w:t>д</w:t>
      </w:r>
      <w:r w:rsidR="00485344" w:rsidRPr="00A47539">
        <w:rPr>
          <w:rFonts w:ascii="Times New Roman" w:hAnsi="Times New Roman" w:cs="Times New Roman"/>
          <w:sz w:val="28"/>
          <w:szCs w:val="28"/>
        </w:rPr>
        <w:t>ополнительного</w:t>
      </w:r>
      <w:r w:rsidRPr="00A47539">
        <w:rPr>
          <w:rFonts w:ascii="Times New Roman" w:hAnsi="Times New Roman" w:cs="Times New Roman"/>
          <w:sz w:val="28"/>
          <w:szCs w:val="28"/>
        </w:rPr>
        <w:t xml:space="preserve"> образования детей, раз</w:t>
      </w:r>
      <w:r w:rsidR="00BD3961" w:rsidRPr="00A47539">
        <w:rPr>
          <w:rFonts w:ascii="Times New Roman" w:hAnsi="Times New Roman" w:cs="Times New Roman"/>
          <w:sz w:val="28"/>
          <w:szCs w:val="28"/>
        </w:rPr>
        <w:t>работок</w:t>
      </w:r>
      <w:r w:rsidR="00485344" w:rsidRPr="00A47539">
        <w:rPr>
          <w:rFonts w:ascii="Times New Roman" w:hAnsi="Times New Roman" w:cs="Times New Roman"/>
          <w:sz w:val="28"/>
          <w:szCs w:val="28"/>
        </w:rPr>
        <w:t xml:space="preserve"> моделей </w:t>
      </w:r>
      <w:r w:rsidR="00BD3961" w:rsidRPr="00A47539">
        <w:rPr>
          <w:rFonts w:ascii="Times New Roman" w:hAnsi="Times New Roman" w:cs="Times New Roman"/>
          <w:sz w:val="28"/>
          <w:szCs w:val="28"/>
        </w:rPr>
        <w:t>техно сферы</w:t>
      </w:r>
      <w:r w:rsidR="00485344" w:rsidRPr="00A47539">
        <w:rPr>
          <w:rFonts w:ascii="Times New Roman" w:hAnsi="Times New Roman" w:cs="Times New Roman"/>
          <w:sz w:val="28"/>
          <w:szCs w:val="28"/>
        </w:rPr>
        <w:t xml:space="preserve"> деятельности</w:t>
      </w:r>
      <w:r w:rsidRPr="00A47539">
        <w:rPr>
          <w:rFonts w:ascii="Times New Roman" w:hAnsi="Times New Roman" w:cs="Times New Roman"/>
          <w:sz w:val="28"/>
          <w:szCs w:val="28"/>
        </w:rPr>
        <w:t xml:space="preserve"> учреждений дополнительного образования детей</w:t>
      </w:r>
      <w:r w:rsidR="00361197">
        <w:rPr>
          <w:rFonts w:ascii="Times New Roman" w:hAnsi="Times New Roman" w:cs="Times New Roman"/>
          <w:sz w:val="28"/>
          <w:szCs w:val="28"/>
        </w:rPr>
        <w:t>,</w:t>
      </w:r>
      <w:r w:rsidRPr="00A47539">
        <w:rPr>
          <w:rFonts w:ascii="Times New Roman" w:hAnsi="Times New Roman" w:cs="Times New Roman"/>
          <w:sz w:val="28"/>
          <w:szCs w:val="28"/>
        </w:rPr>
        <w:t xml:space="preserve"> </w:t>
      </w:r>
      <w:r w:rsidR="00485344" w:rsidRPr="00A47539">
        <w:rPr>
          <w:rFonts w:ascii="Times New Roman" w:hAnsi="Times New Roman" w:cs="Times New Roman"/>
          <w:sz w:val="28"/>
          <w:szCs w:val="28"/>
        </w:rPr>
        <w:t>создание инновационных</w:t>
      </w:r>
      <w:r w:rsidRPr="00A47539">
        <w:rPr>
          <w:rFonts w:ascii="Times New Roman" w:hAnsi="Times New Roman" w:cs="Times New Roman"/>
          <w:sz w:val="28"/>
          <w:szCs w:val="28"/>
        </w:rPr>
        <w:t xml:space="preserve"> </w:t>
      </w:r>
      <w:r w:rsidR="00485344" w:rsidRPr="00A47539">
        <w:rPr>
          <w:rFonts w:ascii="Times New Roman" w:hAnsi="Times New Roman" w:cs="Times New Roman"/>
          <w:sz w:val="28"/>
          <w:szCs w:val="28"/>
        </w:rPr>
        <w:t>программ в</w:t>
      </w:r>
      <w:r w:rsidRPr="00A47539">
        <w:rPr>
          <w:rFonts w:ascii="Times New Roman" w:hAnsi="Times New Roman" w:cs="Times New Roman"/>
          <w:sz w:val="28"/>
          <w:szCs w:val="28"/>
        </w:rPr>
        <w:t xml:space="preserve"> области науч</w:t>
      </w:r>
      <w:r w:rsidR="00485344" w:rsidRPr="00A47539">
        <w:rPr>
          <w:rFonts w:ascii="Times New Roman" w:hAnsi="Times New Roman" w:cs="Times New Roman"/>
          <w:sz w:val="28"/>
          <w:szCs w:val="28"/>
        </w:rPr>
        <w:t xml:space="preserve">но-технического творчества, </w:t>
      </w:r>
      <w:r w:rsidRPr="00A47539">
        <w:rPr>
          <w:rFonts w:ascii="Times New Roman" w:hAnsi="Times New Roman" w:cs="Times New Roman"/>
          <w:sz w:val="28"/>
          <w:szCs w:val="28"/>
        </w:rPr>
        <w:t>выстраивание индивидуальных маршрутов</w:t>
      </w:r>
      <w:r w:rsidR="00BD3961" w:rsidRPr="00A47539">
        <w:rPr>
          <w:rFonts w:ascii="Times New Roman" w:hAnsi="Times New Roman" w:cs="Times New Roman"/>
          <w:sz w:val="28"/>
          <w:szCs w:val="28"/>
        </w:rPr>
        <w:t xml:space="preserve"> обучения</w:t>
      </w:r>
      <w:r w:rsidRPr="00A47539">
        <w:rPr>
          <w:rFonts w:ascii="Times New Roman" w:hAnsi="Times New Roman" w:cs="Times New Roman"/>
          <w:sz w:val="28"/>
          <w:szCs w:val="28"/>
        </w:rPr>
        <w:t xml:space="preserve"> </w:t>
      </w:r>
      <w:r w:rsidR="00BD3961" w:rsidRPr="00A47539">
        <w:rPr>
          <w:rFonts w:ascii="Times New Roman" w:hAnsi="Times New Roman" w:cs="Times New Roman"/>
          <w:sz w:val="28"/>
          <w:szCs w:val="28"/>
        </w:rPr>
        <w:t>ребенка с учетом</w:t>
      </w:r>
      <w:r w:rsidR="00485344" w:rsidRPr="00A47539">
        <w:rPr>
          <w:rFonts w:ascii="Times New Roman" w:hAnsi="Times New Roman" w:cs="Times New Roman"/>
          <w:sz w:val="28"/>
          <w:szCs w:val="28"/>
        </w:rPr>
        <w:t xml:space="preserve"> конкретных интересов</w:t>
      </w:r>
      <w:r w:rsidRPr="00A47539">
        <w:rPr>
          <w:rFonts w:ascii="Times New Roman" w:hAnsi="Times New Roman" w:cs="Times New Roman"/>
          <w:sz w:val="28"/>
          <w:szCs w:val="28"/>
        </w:rPr>
        <w:t xml:space="preserve"> </w:t>
      </w:r>
      <w:r w:rsidR="00485344" w:rsidRPr="00A47539">
        <w:rPr>
          <w:rFonts w:ascii="Times New Roman" w:hAnsi="Times New Roman" w:cs="Times New Roman"/>
          <w:sz w:val="28"/>
          <w:szCs w:val="28"/>
        </w:rPr>
        <w:t>обучающихся</w:t>
      </w:r>
      <w:r w:rsidR="00361197">
        <w:rPr>
          <w:rFonts w:ascii="Times New Roman" w:hAnsi="Times New Roman" w:cs="Times New Roman"/>
          <w:sz w:val="28"/>
          <w:szCs w:val="28"/>
        </w:rPr>
        <w:t xml:space="preserve"> и т.д.</w:t>
      </w:r>
    </w:p>
    <w:p w:rsidR="00E81611" w:rsidRPr="00A47539" w:rsidRDefault="00AB5A63" w:rsidP="00A47539">
      <w:pPr>
        <w:spacing w:line="360" w:lineRule="auto"/>
        <w:ind w:firstLine="709"/>
        <w:jc w:val="both"/>
        <w:rPr>
          <w:rFonts w:ascii="Times New Roman" w:hAnsi="Times New Roman" w:cs="Times New Roman"/>
          <w:sz w:val="28"/>
          <w:szCs w:val="28"/>
        </w:rPr>
      </w:pPr>
      <w:r w:rsidRPr="00A47539">
        <w:rPr>
          <w:rFonts w:ascii="Times New Roman" w:hAnsi="Times New Roman" w:cs="Times New Roman"/>
          <w:sz w:val="28"/>
          <w:szCs w:val="28"/>
        </w:rPr>
        <w:t>Данный государственный заказ отображается</w:t>
      </w:r>
      <w:r w:rsidR="00E81611" w:rsidRPr="00A47539">
        <w:rPr>
          <w:rFonts w:ascii="Times New Roman" w:hAnsi="Times New Roman" w:cs="Times New Roman"/>
          <w:sz w:val="28"/>
          <w:szCs w:val="28"/>
        </w:rPr>
        <w:t xml:space="preserve"> в важнейших законодательных актах Российской Федерации, которые были приняты в последн</w:t>
      </w:r>
      <w:r w:rsidR="000A485E" w:rsidRPr="00A47539">
        <w:rPr>
          <w:rFonts w:ascii="Times New Roman" w:hAnsi="Times New Roman" w:cs="Times New Roman"/>
          <w:sz w:val="28"/>
          <w:szCs w:val="28"/>
        </w:rPr>
        <w:t>ее время</w:t>
      </w:r>
      <w:r w:rsidR="00E81611" w:rsidRPr="00A47539">
        <w:rPr>
          <w:rFonts w:ascii="Times New Roman" w:hAnsi="Times New Roman" w:cs="Times New Roman"/>
          <w:sz w:val="28"/>
          <w:szCs w:val="28"/>
        </w:rPr>
        <w:t>. В первую очередь это Закон об образовании</w:t>
      </w:r>
      <w:r w:rsidR="00791079" w:rsidRPr="00A47539">
        <w:rPr>
          <w:rFonts w:ascii="Times New Roman" w:hAnsi="Times New Roman" w:cs="Times New Roman"/>
          <w:sz w:val="28"/>
          <w:szCs w:val="28"/>
        </w:rPr>
        <w:t xml:space="preserve"> </w:t>
      </w:r>
      <w:r w:rsidR="00BD3961" w:rsidRPr="00A47539">
        <w:rPr>
          <w:rFonts w:ascii="Times New Roman" w:hAnsi="Times New Roman" w:cs="Times New Roman"/>
          <w:sz w:val="28"/>
          <w:szCs w:val="28"/>
        </w:rPr>
        <w:t>[1]</w:t>
      </w:r>
      <w:r w:rsidR="00E81611" w:rsidRPr="00A47539">
        <w:rPr>
          <w:rFonts w:ascii="Times New Roman" w:hAnsi="Times New Roman" w:cs="Times New Roman"/>
          <w:sz w:val="28"/>
          <w:szCs w:val="28"/>
        </w:rPr>
        <w:t>, Концепция долгосрочного социально-экономического развития на период до 2020 года</w:t>
      </w:r>
      <w:r w:rsidR="00791079" w:rsidRPr="00A47539">
        <w:rPr>
          <w:rFonts w:ascii="Times New Roman" w:hAnsi="Times New Roman" w:cs="Times New Roman"/>
          <w:sz w:val="28"/>
          <w:szCs w:val="28"/>
        </w:rPr>
        <w:t xml:space="preserve"> </w:t>
      </w:r>
      <w:r w:rsidR="00BD3961" w:rsidRPr="00A47539">
        <w:rPr>
          <w:rFonts w:ascii="Times New Roman" w:hAnsi="Times New Roman" w:cs="Times New Roman"/>
          <w:sz w:val="28"/>
          <w:szCs w:val="28"/>
        </w:rPr>
        <w:t>[2]</w:t>
      </w:r>
      <w:r w:rsidR="00E81611" w:rsidRPr="00A47539">
        <w:rPr>
          <w:rFonts w:ascii="Times New Roman" w:hAnsi="Times New Roman" w:cs="Times New Roman"/>
          <w:sz w:val="28"/>
          <w:szCs w:val="28"/>
        </w:rPr>
        <w:t xml:space="preserve">, </w:t>
      </w:r>
      <w:r w:rsidR="000A485E" w:rsidRPr="00A47539">
        <w:rPr>
          <w:rFonts w:ascii="Times New Roman" w:hAnsi="Times New Roman" w:cs="Times New Roman"/>
          <w:sz w:val="28"/>
          <w:szCs w:val="28"/>
        </w:rPr>
        <w:t>а также</w:t>
      </w:r>
      <w:r w:rsidR="00E81611" w:rsidRPr="00A47539">
        <w:rPr>
          <w:rFonts w:ascii="Times New Roman" w:hAnsi="Times New Roman" w:cs="Times New Roman"/>
          <w:sz w:val="28"/>
          <w:szCs w:val="28"/>
        </w:rPr>
        <w:t xml:space="preserve"> Концепция разви</w:t>
      </w:r>
      <w:r w:rsidR="00BD3961" w:rsidRPr="00A47539">
        <w:rPr>
          <w:rFonts w:ascii="Times New Roman" w:hAnsi="Times New Roman" w:cs="Times New Roman"/>
          <w:sz w:val="28"/>
          <w:szCs w:val="28"/>
        </w:rPr>
        <w:t>тия дополнительного образования [3]</w:t>
      </w:r>
      <w:r w:rsidR="00791079" w:rsidRPr="00A47539">
        <w:rPr>
          <w:rFonts w:ascii="Times New Roman" w:hAnsi="Times New Roman" w:cs="Times New Roman"/>
          <w:sz w:val="28"/>
          <w:szCs w:val="28"/>
        </w:rPr>
        <w:t>.</w:t>
      </w:r>
    </w:p>
    <w:p w:rsidR="00DE482F" w:rsidRPr="00A47539" w:rsidRDefault="00AB5A63" w:rsidP="00A47539">
      <w:pPr>
        <w:spacing w:line="360" w:lineRule="auto"/>
        <w:ind w:firstLine="709"/>
        <w:jc w:val="both"/>
        <w:rPr>
          <w:rFonts w:ascii="Times New Roman" w:hAnsi="Times New Roman" w:cs="Times New Roman"/>
          <w:sz w:val="28"/>
          <w:szCs w:val="28"/>
        </w:rPr>
      </w:pPr>
      <w:r w:rsidRPr="00A47539">
        <w:rPr>
          <w:rFonts w:ascii="Times New Roman" w:hAnsi="Times New Roman" w:cs="Times New Roman"/>
          <w:sz w:val="28"/>
          <w:szCs w:val="28"/>
        </w:rPr>
        <w:t>Но</w:t>
      </w:r>
      <w:r w:rsidR="00E81611" w:rsidRPr="00A47539">
        <w:rPr>
          <w:rFonts w:ascii="Times New Roman" w:hAnsi="Times New Roman" w:cs="Times New Roman"/>
          <w:sz w:val="28"/>
          <w:szCs w:val="28"/>
        </w:rPr>
        <w:t xml:space="preserve"> есть целый ряд сложностей, которы</w:t>
      </w:r>
      <w:r w:rsidR="00361197">
        <w:rPr>
          <w:rFonts w:ascii="Times New Roman" w:hAnsi="Times New Roman" w:cs="Times New Roman"/>
          <w:sz w:val="28"/>
          <w:szCs w:val="28"/>
        </w:rPr>
        <w:t xml:space="preserve">й препятствует </w:t>
      </w:r>
      <w:r w:rsidR="00E81611" w:rsidRPr="00A47539">
        <w:rPr>
          <w:rFonts w:ascii="Times New Roman" w:hAnsi="Times New Roman" w:cs="Times New Roman"/>
          <w:sz w:val="28"/>
          <w:szCs w:val="28"/>
        </w:rPr>
        <w:t>развитию научно-технического творчес</w:t>
      </w:r>
      <w:r w:rsidR="00DE482F" w:rsidRPr="00A47539">
        <w:rPr>
          <w:rFonts w:ascii="Times New Roman" w:hAnsi="Times New Roman" w:cs="Times New Roman"/>
          <w:sz w:val="28"/>
          <w:szCs w:val="28"/>
        </w:rPr>
        <w:t>тва детей</w:t>
      </w:r>
      <w:r w:rsidRPr="00A47539">
        <w:rPr>
          <w:rFonts w:ascii="Times New Roman" w:hAnsi="Times New Roman" w:cs="Times New Roman"/>
          <w:sz w:val="28"/>
          <w:szCs w:val="28"/>
        </w:rPr>
        <w:t xml:space="preserve">. </w:t>
      </w:r>
      <w:r w:rsidR="00361197">
        <w:rPr>
          <w:rFonts w:ascii="Times New Roman" w:hAnsi="Times New Roman" w:cs="Times New Roman"/>
          <w:sz w:val="28"/>
          <w:szCs w:val="28"/>
        </w:rPr>
        <w:t xml:space="preserve">Например, </w:t>
      </w:r>
      <w:r w:rsidRPr="00A47539">
        <w:rPr>
          <w:rFonts w:ascii="Times New Roman" w:hAnsi="Times New Roman" w:cs="Times New Roman"/>
          <w:sz w:val="28"/>
          <w:szCs w:val="28"/>
        </w:rPr>
        <w:t xml:space="preserve"> о</w:t>
      </w:r>
      <w:r w:rsidR="00E81611" w:rsidRPr="00A47539">
        <w:rPr>
          <w:rFonts w:ascii="Times New Roman" w:hAnsi="Times New Roman" w:cs="Times New Roman"/>
          <w:sz w:val="28"/>
          <w:szCs w:val="28"/>
        </w:rPr>
        <w:t xml:space="preserve">тсутствие взаимодействия </w:t>
      </w:r>
      <w:r w:rsidRPr="00A47539">
        <w:rPr>
          <w:rFonts w:ascii="Times New Roman" w:hAnsi="Times New Roman" w:cs="Times New Roman"/>
          <w:sz w:val="28"/>
          <w:szCs w:val="28"/>
        </w:rPr>
        <w:t>между организациями</w:t>
      </w:r>
      <w:r w:rsidR="00E81611" w:rsidRPr="00A47539">
        <w:rPr>
          <w:rFonts w:ascii="Times New Roman" w:hAnsi="Times New Roman" w:cs="Times New Roman"/>
          <w:sz w:val="28"/>
          <w:szCs w:val="28"/>
        </w:rPr>
        <w:t>, заинтересован</w:t>
      </w:r>
      <w:r w:rsidR="00361197">
        <w:rPr>
          <w:rFonts w:ascii="Times New Roman" w:hAnsi="Times New Roman" w:cs="Times New Roman"/>
          <w:sz w:val="28"/>
          <w:szCs w:val="28"/>
        </w:rPr>
        <w:t>ными</w:t>
      </w:r>
      <w:r w:rsidR="00E81611" w:rsidRPr="00A47539">
        <w:rPr>
          <w:rFonts w:ascii="Times New Roman" w:hAnsi="Times New Roman" w:cs="Times New Roman"/>
          <w:sz w:val="28"/>
          <w:szCs w:val="28"/>
        </w:rPr>
        <w:t xml:space="preserve"> в науч</w:t>
      </w:r>
      <w:r w:rsidR="00361197">
        <w:rPr>
          <w:rFonts w:ascii="Times New Roman" w:hAnsi="Times New Roman" w:cs="Times New Roman"/>
          <w:sz w:val="28"/>
          <w:szCs w:val="28"/>
        </w:rPr>
        <w:t>но-техническом творчестве детей (</w:t>
      </w:r>
      <w:r w:rsidR="00E81611" w:rsidRPr="00A47539">
        <w:rPr>
          <w:rFonts w:ascii="Times New Roman" w:hAnsi="Times New Roman" w:cs="Times New Roman"/>
          <w:sz w:val="28"/>
          <w:szCs w:val="28"/>
        </w:rPr>
        <w:t>проводится</w:t>
      </w:r>
      <w:r w:rsidRPr="00A47539">
        <w:rPr>
          <w:rFonts w:ascii="Times New Roman" w:hAnsi="Times New Roman" w:cs="Times New Roman"/>
          <w:sz w:val="28"/>
          <w:szCs w:val="28"/>
        </w:rPr>
        <w:t xml:space="preserve"> </w:t>
      </w:r>
      <w:r w:rsidR="00791079" w:rsidRPr="00A47539">
        <w:rPr>
          <w:rFonts w:ascii="Times New Roman" w:hAnsi="Times New Roman" w:cs="Times New Roman"/>
          <w:sz w:val="28"/>
          <w:szCs w:val="28"/>
        </w:rPr>
        <w:t>мало творческих</w:t>
      </w:r>
      <w:r w:rsidR="00B93363" w:rsidRPr="00A47539">
        <w:rPr>
          <w:rFonts w:ascii="Times New Roman" w:hAnsi="Times New Roman" w:cs="Times New Roman"/>
          <w:sz w:val="28"/>
          <w:szCs w:val="28"/>
        </w:rPr>
        <w:t xml:space="preserve"> конкурсов для детей </w:t>
      </w:r>
      <w:r w:rsidRPr="00A47539">
        <w:rPr>
          <w:rFonts w:ascii="Times New Roman" w:hAnsi="Times New Roman" w:cs="Times New Roman"/>
          <w:sz w:val="28"/>
          <w:szCs w:val="28"/>
        </w:rPr>
        <w:t>в</w:t>
      </w:r>
      <w:r w:rsidR="00B93363" w:rsidRPr="00A47539">
        <w:rPr>
          <w:rFonts w:ascii="Times New Roman" w:hAnsi="Times New Roman" w:cs="Times New Roman"/>
          <w:sz w:val="28"/>
          <w:szCs w:val="28"/>
        </w:rPr>
        <w:t xml:space="preserve"> сфере робототехники, конструкторского направления</w:t>
      </w:r>
      <w:r w:rsidR="00361197">
        <w:rPr>
          <w:rFonts w:ascii="Times New Roman" w:hAnsi="Times New Roman" w:cs="Times New Roman"/>
          <w:sz w:val="28"/>
          <w:szCs w:val="28"/>
        </w:rPr>
        <w:t>)</w:t>
      </w:r>
      <w:r w:rsidR="00277243" w:rsidRPr="00A47539">
        <w:rPr>
          <w:rFonts w:ascii="Times New Roman" w:hAnsi="Times New Roman" w:cs="Times New Roman"/>
          <w:sz w:val="28"/>
          <w:szCs w:val="28"/>
        </w:rPr>
        <w:t>,</w:t>
      </w:r>
      <w:r w:rsidR="00791079" w:rsidRPr="00A47539">
        <w:rPr>
          <w:rFonts w:ascii="Times New Roman" w:hAnsi="Times New Roman" w:cs="Times New Roman"/>
          <w:sz w:val="28"/>
          <w:szCs w:val="28"/>
        </w:rPr>
        <w:t xml:space="preserve"> </w:t>
      </w:r>
      <w:r w:rsidR="00361197">
        <w:rPr>
          <w:rFonts w:ascii="Times New Roman" w:hAnsi="Times New Roman" w:cs="Times New Roman"/>
          <w:sz w:val="28"/>
          <w:szCs w:val="28"/>
        </w:rPr>
        <w:t xml:space="preserve"> </w:t>
      </w:r>
      <w:r w:rsidRPr="00A47539">
        <w:rPr>
          <w:rFonts w:ascii="Times New Roman" w:hAnsi="Times New Roman" w:cs="Times New Roman"/>
          <w:sz w:val="28"/>
          <w:szCs w:val="28"/>
        </w:rPr>
        <w:t>н</w:t>
      </w:r>
      <w:r w:rsidR="00791079" w:rsidRPr="00A47539">
        <w:rPr>
          <w:rFonts w:ascii="Times New Roman" w:hAnsi="Times New Roman" w:cs="Times New Roman"/>
          <w:sz w:val="28"/>
          <w:szCs w:val="28"/>
        </w:rPr>
        <w:t>едостаток международного сотрудничества</w:t>
      </w:r>
      <w:r w:rsidR="00B93363" w:rsidRPr="00A47539">
        <w:rPr>
          <w:rFonts w:ascii="Times New Roman" w:hAnsi="Times New Roman" w:cs="Times New Roman"/>
          <w:sz w:val="28"/>
          <w:szCs w:val="28"/>
        </w:rPr>
        <w:t>, а так</w:t>
      </w:r>
      <w:r w:rsidRPr="00A47539">
        <w:rPr>
          <w:rFonts w:ascii="Times New Roman" w:hAnsi="Times New Roman" w:cs="Times New Roman"/>
          <w:sz w:val="28"/>
          <w:szCs w:val="28"/>
        </w:rPr>
        <w:t xml:space="preserve">же </w:t>
      </w:r>
      <w:r w:rsidR="00791079" w:rsidRPr="00A47539">
        <w:rPr>
          <w:rFonts w:ascii="Times New Roman" w:hAnsi="Times New Roman" w:cs="Times New Roman"/>
          <w:sz w:val="28"/>
          <w:szCs w:val="28"/>
        </w:rPr>
        <w:t>дефицит</w:t>
      </w:r>
      <w:r w:rsidRPr="00A47539">
        <w:rPr>
          <w:rFonts w:ascii="Times New Roman" w:hAnsi="Times New Roman" w:cs="Times New Roman"/>
          <w:sz w:val="28"/>
          <w:szCs w:val="28"/>
        </w:rPr>
        <w:t xml:space="preserve"> финансовых ресурсов для развития </w:t>
      </w:r>
      <w:r w:rsidR="00277243" w:rsidRPr="00A47539">
        <w:rPr>
          <w:rFonts w:ascii="Times New Roman" w:hAnsi="Times New Roman" w:cs="Times New Roman"/>
          <w:sz w:val="28"/>
          <w:szCs w:val="28"/>
        </w:rPr>
        <w:t>программ дополнительного образования технической направленности.</w:t>
      </w:r>
    </w:p>
    <w:p w:rsidR="00DB6285" w:rsidRPr="00A47539" w:rsidRDefault="00AB5A63" w:rsidP="00A47539">
      <w:pPr>
        <w:pStyle w:val="a3"/>
        <w:spacing w:line="360" w:lineRule="auto"/>
        <w:ind w:left="0" w:firstLine="709"/>
        <w:jc w:val="both"/>
        <w:rPr>
          <w:rFonts w:ascii="Times New Roman" w:hAnsi="Times New Roman" w:cs="Times New Roman"/>
          <w:sz w:val="28"/>
          <w:szCs w:val="28"/>
        </w:rPr>
      </w:pPr>
      <w:r w:rsidRPr="00A47539">
        <w:rPr>
          <w:rFonts w:ascii="Times New Roman" w:hAnsi="Times New Roman" w:cs="Times New Roman"/>
          <w:sz w:val="28"/>
          <w:szCs w:val="28"/>
        </w:rPr>
        <w:lastRenderedPageBreak/>
        <w:t xml:space="preserve">Для решения </w:t>
      </w:r>
      <w:r w:rsidR="00277243" w:rsidRPr="00A47539">
        <w:rPr>
          <w:rFonts w:ascii="Times New Roman" w:hAnsi="Times New Roman" w:cs="Times New Roman"/>
          <w:sz w:val="28"/>
          <w:szCs w:val="28"/>
        </w:rPr>
        <w:t>данны</w:t>
      </w:r>
      <w:r w:rsidRPr="00A47539">
        <w:rPr>
          <w:rFonts w:ascii="Times New Roman" w:hAnsi="Times New Roman" w:cs="Times New Roman"/>
          <w:sz w:val="28"/>
          <w:szCs w:val="28"/>
        </w:rPr>
        <w:t xml:space="preserve">х проблем необходимо создать </w:t>
      </w:r>
      <w:r w:rsidR="00277243" w:rsidRPr="00A47539">
        <w:rPr>
          <w:rFonts w:ascii="Times New Roman" w:hAnsi="Times New Roman" w:cs="Times New Roman"/>
          <w:sz w:val="28"/>
          <w:szCs w:val="28"/>
        </w:rPr>
        <w:t>определенные</w:t>
      </w:r>
      <w:r w:rsidRPr="00A47539">
        <w:rPr>
          <w:rFonts w:ascii="Times New Roman" w:hAnsi="Times New Roman" w:cs="Times New Roman"/>
          <w:sz w:val="28"/>
          <w:szCs w:val="28"/>
        </w:rPr>
        <w:t xml:space="preserve"> условия для развития технического творчества детей и предпринять р</w:t>
      </w:r>
      <w:r w:rsidR="00791079" w:rsidRPr="00A47539">
        <w:rPr>
          <w:rFonts w:ascii="Times New Roman" w:hAnsi="Times New Roman" w:cs="Times New Roman"/>
          <w:sz w:val="28"/>
          <w:szCs w:val="28"/>
        </w:rPr>
        <w:t>яд</w:t>
      </w:r>
      <w:r w:rsidRPr="00A47539">
        <w:rPr>
          <w:rFonts w:ascii="Times New Roman" w:hAnsi="Times New Roman" w:cs="Times New Roman"/>
          <w:sz w:val="28"/>
          <w:szCs w:val="28"/>
        </w:rPr>
        <w:t xml:space="preserve"> мер, таки</w:t>
      </w:r>
      <w:r w:rsidR="00791079" w:rsidRPr="00A47539">
        <w:rPr>
          <w:rFonts w:ascii="Times New Roman" w:hAnsi="Times New Roman" w:cs="Times New Roman"/>
          <w:sz w:val="28"/>
          <w:szCs w:val="28"/>
        </w:rPr>
        <w:t>х</w:t>
      </w:r>
      <w:r w:rsidRPr="00A47539">
        <w:rPr>
          <w:rFonts w:ascii="Times New Roman" w:hAnsi="Times New Roman" w:cs="Times New Roman"/>
          <w:sz w:val="28"/>
          <w:szCs w:val="28"/>
        </w:rPr>
        <w:t xml:space="preserve"> как</w:t>
      </w:r>
      <w:r w:rsidR="00DE482F" w:rsidRPr="00A47539">
        <w:rPr>
          <w:rFonts w:ascii="Times New Roman" w:hAnsi="Times New Roman" w:cs="Times New Roman"/>
          <w:sz w:val="28"/>
          <w:szCs w:val="28"/>
        </w:rPr>
        <w:t xml:space="preserve"> </w:t>
      </w:r>
      <w:r w:rsidRPr="00A47539">
        <w:rPr>
          <w:rFonts w:ascii="Times New Roman" w:hAnsi="Times New Roman" w:cs="Times New Roman"/>
          <w:sz w:val="28"/>
          <w:szCs w:val="28"/>
        </w:rPr>
        <w:t xml:space="preserve">создание методической поддержки дополнительного образования, развитие кадрового потенциала, </w:t>
      </w:r>
      <w:r w:rsidR="000A485E" w:rsidRPr="00A47539">
        <w:rPr>
          <w:rFonts w:ascii="Times New Roman" w:hAnsi="Times New Roman" w:cs="Times New Roman"/>
          <w:sz w:val="28"/>
          <w:szCs w:val="28"/>
        </w:rPr>
        <w:t xml:space="preserve">осуществление поддержки различных проектов в сфере </w:t>
      </w:r>
      <w:r w:rsidR="00277243" w:rsidRPr="00A47539">
        <w:rPr>
          <w:rFonts w:ascii="Times New Roman" w:hAnsi="Times New Roman" w:cs="Times New Roman"/>
          <w:sz w:val="28"/>
          <w:szCs w:val="28"/>
        </w:rPr>
        <w:t>дополнительного образования</w:t>
      </w:r>
      <w:r w:rsidR="00791079" w:rsidRPr="00A47539">
        <w:rPr>
          <w:rFonts w:ascii="Times New Roman" w:hAnsi="Times New Roman" w:cs="Times New Roman"/>
          <w:sz w:val="28"/>
          <w:szCs w:val="28"/>
        </w:rPr>
        <w:t xml:space="preserve"> направленных на развитие творческих способностей детей и их логического мышления путем организации их деятельности в процессе инженерно-технического конструирования и робототехники, на развитие навыков в конструировании различных моделей и роботов, на развитие образного, технического мышления</w:t>
      </w:r>
      <w:r w:rsidR="002F6E49" w:rsidRPr="00A47539">
        <w:rPr>
          <w:rFonts w:ascii="Times New Roman" w:hAnsi="Times New Roman" w:cs="Times New Roman"/>
          <w:sz w:val="28"/>
          <w:szCs w:val="28"/>
        </w:rPr>
        <w:t xml:space="preserve"> у детей</w:t>
      </w:r>
      <w:r w:rsidR="00791079" w:rsidRPr="00A47539">
        <w:rPr>
          <w:rFonts w:ascii="Times New Roman" w:hAnsi="Times New Roman" w:cs="Times New Roman"/>
          <w:sz w:val="28"/>
          <w:szCs w:val="28"/>
        </w:rPr>
        <w:t xml:space="preserve"> и </w:t>
      </w:r>
      <w:r w:rsidR="002F6E49" w:rsidRPr="00A47539">
        <w:rPr>
          <w:rFonts w:ascii="Times New Roman" w:hAnsi="Times New Roman" w:cs="Times New Roman"/>
          <w:sz w:val="28"/>
          <w:szCs w:val="28"/>
        </w:rPr>
        <w:t xml:space="preserve">их </w:t>
      </w:r>
      <w:r w:rsidR="00791079" w:rsidRPr="00A47539">
        <w:rPr>
          <w:rFonts w:ascii="Times New Roman" w:hAnsi="Times New Roman" w:cs="Times New Roman"/>
          <w:sz w:val="28"/>
          <w:szCs w:val="28"/>
        </w:rPr>
        <w:t>умения выразить свой замысел</w:t>
      </w:r>
      <w:r w:rsidR="00277243" w:rsidRPr="00A47539">
        <w:rPr>
          <w:rFonts w:ascii="Times New Roman" w:hAnsi="Times New Roman" w:cs="Times New Roman"/>
          <w:sz w:val="28"/>
          <w:szCs w:val="28"/>
        </w:rPr>
        <w:t xml:space="preserve"> и </w:t>
      </w:r>
      <w:r w:rsidR="000A485E" w:rsidRPr="00A47539">
        <w:rPr>
          <w:rFonts w:ascii="Times New Roman" w:hAnsi="Times New Roman" w:cs="Times New Roman"/>
          <w:sz w:val="28"/>
          <w:szCs w:val="28"/>
        </w:rPr>
        <w:t>др.</w:t>
      </w:r>
    </w:p>
    <w:p w:rsidR="00361197" w:rsidRDefault="00DB6285" w:rsidP="00361197">
      <w:pPr>
        <w:pStyle w:val="a3"/>
        <w:spacing w:after="0" w:line="360" w:lineRule="auto"/>
        <w:ind w:left="0" w:firstLine="709"/>
        <w:jc w:val="both"/>
        <w:rPr>
          <w:rFonts w:ascii="Times New Roman" w:hAnsi="Times New Roman" w:cs="Times New Roman"/>
          <w:sz w:val="28"/>
          <w:szCs w:val="28"/>
        </w:rPr>
      </w:pPr>
      <w:r w:rsidRPr="00A47539">
        <w:rPr>
          <w:rFonts w:ascii="Times New Roman" w:hAnsi="Times New Roman" w:cs="Times New Roman"/>
          <w:sz w:val="28"/>
          <w:szCs w:val="28"/>
        </w:rPr>
        <w:t>Таким образом, проанализировав все вышесказанное, можно</w:t>
      </w:r>
      <w:r w:rsidR="00C4253F" w:rsidRPr="00A47539">
        <w:rPr>
          <w:rFonts w:ascii="Times New Roman" w:hAnsi="Times New Roman" w:cs="Times New Roman"/>
          <w:sz w:val="28"/>
          <w:szCs w:val="28"/>
        </w:rPr>
        <w:t xml:space="preserve"> </w:t>
      </w:r>
      <w:r w:rsidRPr="00A47539">
        <w:rPr>
          <w:rFonts w:ascii="Times New Roman" w:hAnsi="Times New Roman" w:cs="Times New Roman"/>
          <w:sz w:val="28"/>
          <w:szCs w:val="28"/>
        </w:rPr>
        <w:t xml:space="preserve">выявить </w:t>
      </w:r>
      <w:r w:rsidR="00277243" w:rsidRPr="00A47539">
        <w:rPr>
          <w:rFonts w:ascii="Times New Roman" w:hAnsi="Times New Roman" w:cs="Times New Roman"/>
          <w:sz w:val="28"/>
          <w:szCs w:val="28"/>
        </w:rPr>
        <w:t xml:space="preserve">как потребности, так </w:t>
      </w:r>
      <w:r w:rsidR="007D40D4" w:rsidRPr="00A47539">
        <w:rPr>
          <w:rFonts w:ascii="Times New Roman" w:hAnsi="Times New Roman" w:cs="Times New Roman"/>
          <w:sz w:val="28"/>
          <w:szCs w:val="28"/>
        </w:rPr>
        <w:t>и приоритеты в сфере дополнительного образования детей, а именно</w:t>
      </w:r>
      <w:r w:rsidR="00277243" w:rsidRPr="00A47539">
        <w:rPr>
          <w:rFonts w:ascii="Times New Roman" w:hAnsi="Times New Roman" w:cs="Times New Roman"/>
          <w:sz w:val="28"/>
          <w:szCs w:val="28"/>
        </w:rPr>
        <w:t>:</w:t>
      </w:r>
      <w:r w:rsidR="007D40D4" w:rsidRPr="00A47539">
        <w:rPr>
          <w:rFonts w:ascii="Times New Roman" w:hAnsi="Times New Roman" w:cs="Times New Roman"/>
          <w:sz w:val="28"/>
          <w:szCs w:val="28"/>
        </w:rPr>
        <w:t xml:space="preserve"> приоритет сферы развития научн</w:t>
      </w:r>
      <w:r w:rsidR="00361197">
        <w:rPr>
          <w:rFonts w:ascii="Times New Roman" w:hAnsi="Times New Roman" w:cs="Times New Roman"/>
          <w:sz w:val="28"/>
          <w:szCs w:val="28"/>
        </w:rPr>
        <w:t>о-технического творчества детей</w:t>
      </w:r>
      <w:bookmarkStart w:id="0" w:name="_GoBack"/>
      <w:bookmarkEnd w:id="0"/>
      <w:r w:rsidR="007D40D4" w:rsidRPr="00A47539">
        <w:rPr>
          <w:rFonts w:ascii="Times New Roman" w:hAnsi="Times New Roman" w:cs="Times New Roman"/>
          <w:sz w:val="28"/>
          <w:szCs w:val="28"/>
        </w:rPr>
        <w:t xml:space="preserve">. </w:t>
      </w:r>
      <w:r w:rsidRPr="00A47539">
        <w:rPr>
          <w:rFonts w:ascii="Times New Roman" w:hAnsi="Times New Roman" w:cs="Times New Roman"/>
          <w:sz w:val="28"/>
          <w:szCs w:val="28"/>
        </w:rPr>
        <w:t>Совершенно очевидно, что</w:t>
      </w:r>
      <w:r w:rsidR="007D40D4" w:rsidRPr="00A47539">
        <w:rPr>
          <w:rFonts w:ascii="Times New Roman" w:hAnsi="Times New Roman" w:cs="Times New Roman"/>
          <w:sz w:val="28"/>
          <w:szCs w:val="28"/>
        </w:rPr>
        <w:t xml:space="preserve"> </w:t>
      </w:r>
      <w:r w:rsidR="00277243" w:rsidRPr="00A47539">
        <w:rPr>
          <w:rFonts w:ascii="Times New Roman" w:hAnsi="Times New Roman" w:cs="Times New Roman"/>
          <w:sz w:val="28"/>
          <w:szCs w:val="28"/>
        </w:rPr>
        <w:t>главный</w:t>
      </w:r>
      <w:r w:rsidRPr="00A47539">
        <w:rPr>
          <w:rFonts w:ascii="Times New Roman" w:hAnsi="Times New Roman" w:cs="Times New Roman"/>
          <w:sz w:val="28"/>
          <w:szCs w:val="28"/>
        </w:rPr>
        <w:t xml:space="preserve"> </w:t>
      </w:r>
      <w:r w:rsidR="00277243" w:rsidRPr="00A47539">
        <w:rPr>
          <w:rFonts w:ascii="Times New Roman" w:hAnsi="Times New Roman" w:cs="Times New Roman"/>
          <w:sz w:val="28"/>
          <w:szCs w:val="28"/>
        </w:rPr>
        <w:t>субъект системы дополнительного образования</w:t>
      </w:r>
      <w:r w:rsidRPr="00A47539">
        <w:rPr>
          <w:rFonts w:ascii="Times New Roman" w:hAnsi="Times New Roman" w:cs="Times New Roman"/>
          <w:sz w:val="28"/>
          <w:szCs w:val="28"/>
        </w:rPr>
        <w:t xml:space="preserve"> — </w:t>
      </w:r>
      <w:r w:rsidR="007D40D4" w:rsidRPr="00A47539">
        <w:rPr>
          <w:rFonts w:ascii="Times New Roman" w:hAnsi="Times New Roman" w:cs="Times New Roman"/>
          <w:sz w:val="28"/>
          <w:szCs w:val="28"/>
        </w:rPr>
        <w:t>ребенок, а учреждение до</w:t>
      </w:r>
      <w:r w:rsidRPr="00A47539">
        <w:rPr>
          <w:rFonts w:ascii="Times New Roman" w:hAnsi="Times New Roman" w:cs="Times New Roman"/>
          <w:sz w:val="28"/>
          <w:szCs w:val="28"/>
        </w:rPr>
        <w:t>полнительного образования, являясь посредником между</w:t>
      </w:r>
      <w:r w:rsidR="007D40D4" w:rsidRPr="00A47539">
        <w:rPr>
          <w:rFonts w:ascii="Times New Roman" w:hAnsi="Times New Roman" w:cs="Times New Roman"/>
          <w:sz w:val="28"/>
          <w:szCs w:val="28"/>
        </w:rPr>
        <w:t xml:space="preserve"> </w:t>
      </w:r>
      <w:r w:rsidR="00277243" w:rsidRPr="00A47539">
        <w:rPr>
          <w:rFonts w:ascii="Times New Roman" w:hAnsi="Times New Roman" w:cs="Times New Roman"/>
          <w:sz w:val="28"/>
          <w:szCs w:val="28"/>
        </w:rPr>
        <w:t>общес</w:t>
      </w:r>
      <w:r w:rsidRPr="00A47539">
        <w:rPr>
          <w:rFonts w:ascii="Times New Roman" w:hAnsi="Times New Roman" w:cs="Times New Roman"/>
          <w:sz w:val="28"/>
          <w:szCs w:val="28"/>
        </w:rPr>
        <w:t xml:space="preserve">твом и ребенком, </w:t>
      </w:r>
      <w:r w:rsidR="007D40D4" w:rsidRPr="00A47539">
        <w:rPr>
          <w:rFonts w:ascii="Times New Roman" w:hAnsi="Times New Roman" w:cs="Times New Roman"/>
          <w:sz w:val="28"/>
          <w:szCs w:val="28"/>
        </w:rPr>
        <w:t xml:space="preserve">должно выполнять </w:t>
      </w:r>
      <w:r w:rsidR="00277243" w:rsidRPr="00A47539">
        <w:rPr>
          <w:rFonts w:ascii="Times New Roman" w:hAnsi="Times New Roman" w:cs="Times New Roman"/>
          <w:sz w:val="28"/>
          <w:szCs w:val="28"/>
        </w:rPr>
        <w:t xml:space="preserve">социальный </w:t>
      </w:r>
      <w:r w:rsidR="007D40D4" w:rsidRPr="00A47539">
        <w:rPr>
          <w:rFonts w:ascii="Times New Roman" w:hAnsi="Times New Roman" w:cs="Times New Roman"/>
          <w:sz w:val="28"/>
          <w:szCs w:val="28"/>
        </w:rPr>
        <w:t>заказ</w:t>
      </w:r>
      <w:r w:rsidR="00277243" w:rsidRPr="00A47539">
        <w:rPr>
          <w:rFonts w:ascii="Times New Roman" w:hAnsi="Times New Roman" w:cs="Times New Roman"/>
          <w:sz w:val="28"/>
          <w:szCs w:val="28"/>
        </w:rPr>
        <w:t xml:space="preserve"> </w:t>
      </w:r>
      <w:r w:rsidR="007D40D4" w:rsidRPr="00A47539">
        <w:rPr>
          <w:rFonts w:ascii="Times New Roman" w:hAnsi="Times New Roman" w:cs="Times New Roman"/>
          <w:sz w:val="28"/>
          <w:szCs w:val="28"/>
        </w:rPr>
        <w:t>и при этом удовлетворять конкретные по</w:t>
      </w:r>
      <w:r w:rsidRPr="00A47539">
        <w:rPr>
          <w:rFonts w:ascii="Times New Roman" w:hAnsi="Times New Roman" w:cs="Times New Roman"/>
          <w:sz w:val="28"/>
          <w:szCs w:val="28"/>
        </w:rPr>
        <w:t>требности и запросы детей</w:t>
      </w:r>
      <w:r w:rsidR="007D40D4" w:rsidRPr="00A47539">
        <w:rPr>
          <w:rFonts w:ascii="Times New Roman" w:hAnsi="Times New Roman" w:cs="Times New Roman"/>
          <w:sz w:val="28"/>
          <w:szCs w:val="28"/>
        </w:rPr>
        <w:t xml:space="preserve"> </w:t>
      </w:r>
      <w:r w:rsidRPr="00A47539">
        <w:rPr>
          <w:rFonts w:ascii="Times New Roman" w:hAnsi="Times New Roman" w:cs="Times New Roman"/>
          <w:sz w:val="28"/>
          <w:szCs w:val="28"/>
        </w:rPr>
        <w:t>и их родителей</w:t>
      </w:r>
      <w:r w:rsidR="007D40D4" w:rsidRPr="00A47539">
        <w:rPr>
          <w:rFonts w:ascii="Times New Roman" w:hAnsi="Times New Roman" w:cs="Times New Roman"/>
          <w:sz w:val="28"/>
          <w:szCs w:val="28"/>
        </w:rPr>
        <w:t>.</w:t>
      </w:r>
    </w:p>
    <w:p w:rsidR="00361197" w:rsidRPr="00A47539" w:rsidRDefault="00361197" w:rsidP="00361197">
      <w:pPr>
        <w:pStyle w:val="a3"/>
        <w:spacing w:after="0" w:line="360" w:lineRule="auto"/>
        <w:ind w:left="0" w:firstLine="709"/>
        <w:jc w:val="both"/>
        <w:rPr>
          <w:rFonts w:ascii="Times New Roman" w:hAnsi="Times New Roman" w:cs="Times New Roman"/>
          <w:sz w:val="28"/>
          <w:szCs w:val="28"/>
        </w:rPr>
      </w:pPr>
    </w:p>
    <w:p w:rsidR="007D40D4" w:rsidRPr="00361197" w:rsidRDefault="00361197" w:rsidP="00A47539">
      <w:pPr>
        <w:tabs>
          <w:tab w:val="left" w:pos="709"/>
        </w:tabs>
        <w:spacing w:after="0" w:line="360" w:lineRule="auto"/>
        <w:ind w:firstLine="709"/>
        <w:jc w:val="both"/>
        <w:rPr>
          <w:rFonts w:ascii="Times New Roman" w:hAnsi="Times New Roman" w:cs="Times New Roman"/>
          <w:b/>
          <w:i/>
          <w:sz w:val="28"/>
          <w:szCs w:val="28"/>
        </w:rPr>
      </w:pPr>
      <w:r w:rsidRPr="00361197">
        <w:rPr>
          <w:rFonts w:ascii="Times New Roman" w:hAnsi="Times New Roman" w:cs="Times New Roman"/>
          <w:b/>
          <w:i/>
          <w:sz w:val="28"/>
          <w:szCs w:val="28"/>
        </w:rPr>
        <w:t>Список литературы</w:t>
      </w:r>
      <w:r w:rsidR="007D40D4" w:rsidRPr="00361197">
        <w:rPr>
          <w:rFonts w:ascii="Times New Roman" w:hAnsi="Times New Roman" w:cs="Times New Roman"/>
          <w:b/>
          <w:i/>
          <w:sz w:val="28"/>
          <w:szCs w:val="28"/>
        </w:rPr>
        <w:t>:</w:t>
      </w:r>
    </w:p>
    <w:p w:rsidR="007D40D4" w:rsidRPr="00A47539" w:rsidRDefault="00B93363" w:rsidP="00A47539">
      <w:pPr>
        <w:pStyle w:val="a3"/>
        <w:numPr>
          <w:ilvl w:val="0"/>
          <w:numId w:val="2"/>
        </w:numPr>
        <w:tabs>
          <w:tab w:val="left" w:pos="709"/>
        </w:tabs>
        <w:spacing w:after="0" w:line="360" w:lineRule="auto"/>
        <w:ind w:left="993" w:firstLine="709"/>
        <w:jc w:val="both"/>
        <w:rPr>
          <w:rFonts w:ascii="Times New Roman" w:hAnsi="Times New Roman" w:cs="Times New Roman"/>
          <w:sz w:val="28"/>
          <w:szCs w:val="28"/>
        </w:rPr>
      </w:pPr>
      <w:r w:rsidRPr="00A47539">
        <w:rPr>
          <w:rFonts w:ascii="Times New Roman" w:hAnsi="Times New Roman" w:cs="Times New Roman"/>
          <w:sz w:val="28"/>
          <w:szCs w:val="28"/>
        </w:rPr>
        <w:t>Закон об образовании РФ (</w:t>
      </w:r>
      <w:hyperlink r:id="rId7" w:history="1">
        <w:r w:rsidRPr="00A47539">
          <w:rPr>
            <w:rStyle w:val="a4"/>
            <w:rFonts w:ascii="Times New Roman" w:hAnsi="Times New Roman" w:cs="Times New Roman"/>
            <w:sz w:val="28"/>
            <w:szCs w:val="28"/>
          </w:rPr>
          <w:t>http://zakon-ob-obrazovanii.ru</w:t>
        </w:r>
      </w:hyperlink>
      <w:r w:rsidRPr="00A47539">
        <w:rPr>
          <w:rFonts w:ascii="Times New Roman" w:hAnsi="Times New Roman" w:cs="Times New Roman"/>
          <w:sz w:val="28"/>
          <w:szCs w:val="28"/>
        </w:rPr>
        <w:t>)</w:t>
      </w:r>
    </w:p>
    <w:p w:rsidR="00B93363" w:rsidRPr="00A47539" w:rsidRDefault="00B93363" w:rsidP="00A47539">
      <w:pPr>
        <w:pStyle w:val="a3"/>
        <w:numPr>
          <w:ilvl w:val="0"/>
          <w:numId w:val="2"/>
        </w:numPr>
        <w:tabs>
          <w:tab w:val="left" w:pos="709"/>
        </w:tabs>
        <w:spacing w:after="0" w:line="360" w:lineRule="auto"/>
        <w:ind w:left="993" w:firstLine="709"/>
        <w:jc w:val="both"/>
        <w:rPr>
          <w:rFonts w:ascii="Times New Roman" w:hAnsi="Times New Roman" w:cs="Times New Roman"/>
          <w:sz w:val="28"/>
          <w:szCs w:val="28"/>
        </w:rPr>
      </w:pPr>
      <w:r w:rsidRPr="00A47539">
        <w:rPr>
          <w:rFonts w:ascii="Times New Roman" w:hAnsi="Times New Roman" w:cs="Times New Roman"/>
          <w:sz w:val="28"/>
          <w:szCs w:val="28"/>
        </w:rPr>
        <w:t xml:space="preserve">Министерство экономического </w:t>
      </w:r>
      <w:r w:rsidR="00791079" w:rsidRPr="00A47539">
        <w:rPr>
          <w:rFonts w:ascii="Times New Roman" w:hAnsi="Times New Roman" w:cs="Times New Roman"/>
          <w:sz w:val="28"/>
          <w:szCs w:val="28"/>
        </w:rPr>
        <w:t>развития Российской</w:t>
      </w:r>
      <w:r w:rsidRPr="00A47539">
        <w:rPr>
          <w:rFonts w:ascii="Times New Roman" w:hAnsi="Times New Roman" w:cs="Times New Roman"/>
          <w:sz w:val="28"/>
          <w:szCs w:val="28"/>
        </w:rPr>
        <w:t xml:space="preserve"> Федерации (http://economy.gov.ru/minec/activity/sections/strategicplanning/concept)</w:t>
      </w:r>
    </w:p>
    <w:p w:rsidR="00B93363" w:rsidRPr="00A47539" w:rsidRDefault="00B93363" w:rsidP="00A47539">
      <w:pPr>
        <w:pStyle w:val="a3"/>
        <w:numPr>
          <w:ilvl w:val="0"/>
          <w:numId w:val="2"/>
        </w:numPr>
        <w:tabs>
          <w:tab w:val="left" w:pos="709"/>
        </w:tabs>
        <w:spacing w:after="0" w:line="360" w:lineRule="auto"/>
        <w:ind w:left="993" w:firstLine="709"/>
        <w:jc w:val="both"/>
        <w:rPr>
          <w:rFonts w:ascii="Times New Roman" w:hAnsi="Times New Roman" w:cs="Times New Roman"/>
          <w:sz w:val="28"/>
          <w:szCs w:val="28"/>
        </w:rPr>
      </w:pPr>
      <w:r w:rsidRPr="00A47539">
        <w:rPr>
          <w:rFonts w:ascii="Times New Roman" w:hAnsi="Times New Roman" w:cs="Times New Roman"/>
          <w:sz w:val="28"/>
          <w:szCs w:val="28"/>
        </w:rPr>
        <w:t>Информационный портал системы дополнительного образования детей (</w:t>
      </w:r>
      <w:hyperlink r:id="rId8" w:history="1">
        <w:r w:rsidR="00B53DFE" w:rsidRPr="00A47539">
          <w:rPr>
            <w:rStyle w:val="a4"/>
            <w:rFonts w:ascii="Times New Roman" w:hAnsi="Times New Roman" w:cs="Times New Roman"/>
            <w:sz w:val="28"/>
            <w:szCs w:val="28"/>
          </w:rPr>
          <w:t>http://dopedu.ru/norm-prav/378-ukazi-programmi.html</w:t>
        </w:r>
      </w:hyperlink>
      <w:r w:rsidRPr="00A47539">
        <w:rPr>
          <w:rFonts w:ascii="Times New Roman" w:hAnsi="Times New Roman" w:cs="Times New Roman"/>
          <w:sz w:val="28"/>
          <w:szCs w:val="28"/>
        </w:rPr>
        <w:t>)</w:t>
      </w:r>
    </w:p>
    <w:p w:rsidR="00B53DFE" w:rsidRPr="00A47539" w:rsidRDefault="00B53DFE" w:rsidP="00A47539">
      <w:pPr>
        <w:tabs>
          <w:tab w:val="left" w:pos="709"/>
        </w:tabs>
        <w:spacing w:after="0" w:line="360" w:lineRule="auto"/>
        <w:ind w:firstLine="709"/>
        <w:jc w:val="both"/>
        <w:rPr>
          <w:rFonts w:ascii="Times New Roman" w:hAnsi="Times New Roman" w:cs="Times New Roman"/>
          <w:sz w:val="28"/>
          <w:szCs w:val="28"/>
        </w:rPr>
      </w:pPr>
    </w:p>
    <w:p w:rsidR="00B53DFE" w:rsidRPr="00A47539" w:rsidRDefault="00B53DFE" w:rsidP="00A47539">
      <w:pPr>
        <w:tabs>
          <w:tab w:val="left" w:pos="709"/>
        </w:tabs>
        <w:spacing w:after="0" w:line="360" w:lineRule="auto"/>
        <w:ind w:firstLine="709"/>
        <w:jc w:val="both"/>
        <w:rPr>
          <w:rFonts w:ascii="Times New Roman" w:hAnsi="Times New Roman" w:cs="Times New Roman"/>
          <w:sz w:val="28"/>
          <w:szCs w:val="28"/>
        </w:rPr>
      </w:pPr>
    </w:p>
    <w:p w:rsidR="00B53DFE" w:rsidRPr="00A47539" w:rsidRDefault="00CE74AD" w:rsidP="00A47539">
      <w:pPr>
        <w:tabs>
          <w:tab w:val="left" w:pos="709"/>
        </w:tabs>
        <w:spacing w:after="0" w:line="360" w:lineRule="auto"/>
        <w:ind w:firstLine="709"/>
        <w:jc w:val="both"/>
        <w:rPr>
          <w:rFonts w:ascii="Times New Roman" w:hAnsi="Times New Roman" w:cs="Times New Roman"/>
          <w:sz w:val="28"/>
          <w:szCs w:val="28"/>
        </w:rPr>
      </w:pPr>
      <w:r w:rsidRPr="00A47539">
        <w:rPr>
          <w:rFonts w:ascii="Times New Roman" w:hAnsi="Times New Roman" w:cs="Times New Roman"/>
          <w:noProof/>
          <w:sz w:val="28"/>
          <w:szCs w:val="28"/>
          <w:lang w:eastAsia="ru-RU"/>
        </w:rPr>
        <w:lastRenderedPageBreak/>
        <w:drawing>
          <wp:inline distT="0" distB="0" distL="0" distR="0" wp14:anchorId="58E074E6" wp14:editId="5C3ACBC0">
            <wp:extent cx="9706833" cy="5457824"/>
            <wp:effectExtent l="0" t="889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9715730" cy="5462827"/>
                    </a:xfrm>
                    <a:prstGeom prst="rect">
                      <a:avLst/>
                    </a:prstGeom>
                  </pic:spPr>
                </pic:pic>
              </a:graphicData>
            </a:graphic>
          </wp:inline>
        </w:drawing>
      </w:r>
    </w:p>
    <w:sectPr w:rsidR="00B53DFE" w:rsidRPr="00A47539" w:rsidSect="00A475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414" w:rsidRDefault="00606414" w:rsidP="007D40D4">
      <w:pPr>
        <w:spacing w:after="0" w:line="240" w:lineRule="auto"/>
      </w:pPr>
      <w:r>
        <w:separator/>
      </w:r>
    </w:p>
  </w:endnote>
  <w:endnote w:type="continuationSeparator" w:id="0">
    <w:p w:rsidR="00606414" w:rsidRDefault="00606414" w:rsidP="007D4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414" w:rsidRDefault="00606414" w:rsidP="007D40D4">
      <w:pPr>
        <w:spacing w:after="0" w:line="240" w:lineRule="auto"/>
      </w:pPr>
      <w:r>
        <w:separator/>
      </w:r>
    </w:p>
  </w:footnote>
  <w:footnote w:type="continuationSeparator" w:id="0">
    <w:p w:rsidR="00606414" w:rsidRDefault="00606414" w:rsidP="007D40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140CC"/>
    <w:multiLevelType w:val="hybridMultilevel"/>
    <w:tmpl w:val="F18AC9E8"/>
    <w:lvl w:ilvl="0" w:tplc="43B00C10">
      <w:start w:val="1"/>
      <w:numFmt w:val="decimal"/>
      <w:lvlText w:val="%1)"/>
      <w:lvlJc w:val="left"/>
      <w:pPr>
        <w:ind w:left="1996" w:hanging="360"/>
      </w:pPr>
      <w:rPr>
        <w:rFonts w:ascii="Times New Roman" w:eastAsiaTheme="minorHAnsi" w:hAnsi="Times New Roman" w:cs="Times New Roman"/>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 w15:restartNumberingAfterBreak="0">
    <w:nsid w:val="7FE37DD1"/>
    <w:multiLevelType w:val="hybridMultilevel"/>
    <w:tmpl w:val="40A2D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344"/>
    <w:rsid w:val="000A485E"/>
    <w:rsid w:val="00265E7A"/>
    <w:rsid w:val="00277243"/>
    <w:rsid w:val="00277E11"/>
    <w:rsid w:val="002F6E49"/>
    <w:rsid w:val="00361197"/>
    <w:rsid w:val="00485344"/>
    <w:rsid w:val="005F5B87"/>
    <w:rsid w:val="00606414"/>
    <w:rsid w:val="00723ABD"/>
    <w:rsid w:val="00791079"/>
    <w:rsid w:val="007D40D4"/>
    <w:rsid w:val="008D2C4E"/>
    <w:rsid w:val="00936A0E"/>
    <w:rsid w:val="0097405D"/>
    <w:rsid w:val="00984EAD"/>
    <w:rsid w:val="00A47539"/>
    <w:rsid w:val="00A671B7"/>
    <w:rsid w:val="00AB5A63"/>
    <w:rsid w:val="00B53DFE"/>
    <w:rsid w:val="00B93363"/>
    <w:rsid w:val="00BB7CAA"/>
    <w:rsid w:val="00BD3961"/>
    <w:rsid w:val="00C4253F"/>
    <w:rsid w:val="00C55BA6"/>
    <w:rsid w:val="00CD1529"/>
    <w:rsid w:val="00CE74AD"/>
    <w:rsid w:val="00DB6285"/>
    <w:rsid w:val="00DE482F"/>
    <w:rsid w:val="00E20A62"/>
    <w:rsid w:val="00E81611"/>
    <w:rsid w:val="00F6735C"/>
    <w:rsid w:val="00FF4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B69D4F-DDC8-470E-B58D-4DC75655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1611"/>
    <w:pPr>
      <w:ind w:left="720"/>
      <w:contextualSpacing/>
    </w:pPr>
  </w:style>
  <w:style w:type="character" w:styleId="a4">
    <w:name w:val="Hyperlink"/>
    <w:basedOn w:val="a0"/>
    <w:uiPriority w:val="99"/>
    <w:unhideWhenUsed/>
    <w:rsid w:val="007D40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pedu.ru/norm-prav/378-ukazi-programmi.html" TargetMode="External"/><Relationship Id="rId3" Type="http://schemas.openxmlformats.org/officeDocument/2006/relationships/settings" Target="settings.xml"/><Relationship Id="rId7" Type="http://schemas.openxmlformats.org/officeDocument/2006/relationships/hyperlink" Target="http://zakon-ob-obrazovani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4</Pages>
  <Words>801</Words>
  <Characters>4568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Удодова</dc:creator>
  <cp:keywords/>
  <dc:description/>
  <cp:lastModifiedBy>Юлия Удодова</cp:lastModifiedBy>
  <cp:revision>17</cp:revision>
  <dcterms:created xsi:type="dcterms:W3CDTF">2016-09-26T18:18:00Z</dcterms:created>
  <dcterms:modified xsi:type="dcterms:W3CDTF">2017-03-05T16:24:00Z</dcterms:modified>
</cp:coreProperties>
</file>