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E9" w:rsidRPr="00713CE9" w:rsidRDefault="00713CE9" w:rsidP="00713CE9">
      <w:pPr>
        <w:spacing w:after="0" w:line="360" w:lineRule="auto"/>
        <w:jc w:val="center"/>
        <w:rPr>
          <w:rFonts w:ascii="Times New Roman" w:eastAsia="Times New Roman" w:hAnsi="Times New Roman" w:cs="Times New Roman"/>
          <w:sz w:val="24"/>
          <w:szCs w:val="24"/>
          <w:lang w:eastAsia="ru-RU"/>
        </w:rPr>
      </w:pPr>
      <w:r w:rsidRPr="00713CE9">
        <w:rPr>
          <w:rFonts w:ascii="Times New Roman" w:eastAsia="Times New Roman" w:hAnsi="Times New Roman" w:cs="Times New Roman"/>
          <w:sz w:val="24"/>
          <w:szCs w:val="24"/>
          <w:lang w:eastAsia="ru-RU"/>
        </w:rPr>
        <w:t xml:space="preserve">МИНИСТЕРСТВО ОБРАЗОВАНИЯ И НАУКИ </w:t>
      </w:r>
      <w:r w:rsidRPr="00713CE9">
        <w:rPr>
          <w:rFonts w:ascii="Times New Roman" w:eastAsia="Times New Roman" w:hAnsi="Times New Roman" w:cs="Times New Roman"/>
          <w:sz w:val="24"/>
          <w:szCs w:val="24"/>
          <w:lang w:eastAsia="ru-RU"/>
        </w:rPr>
        <w:br/>
        <w:t>РОССИЙСКОЙ ФЕДЕРАЦИИ</w:t>
      </w:r>
    </w:p>
    <w:p w:rsidR="00713CE9" w:rsidRPr="00713CE9" w:rsidRDefault="00713CE9" w:rsidP="00713CE9">
      <w:pPr>
        <w:spacing w:after="0" w:line="360" w:lineRule="auto"/>
        <w:jc w:val="center"/>
        <w:rPr>
          <w:rFonts w:ascii="Times New Roman" w:eastAsia="Times New Roman" w:hAnsi="Times New Roman" w:cs="Times New Roman"/>
          <w:sz w:val="24"/>
          <w:szCs w:val="24"/>
          <w:lang w:eastAsia="ru-RU"/>
        </w:rPr>
      </w:pPr>
      <w:r w:rsidRPr="00713CE9">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713CE9" w:rsidRPr="00713CE9" w:rsidRDefault="00713CE9" w:rsidP="00713CE9">
      <w:pPr>
        <w:spacing w:after="0" w:line="360" w:lineRule="auto"/>
        <w:jc w:val="center"/>
        <w:rPr>
          <w:rFonts w:ascii="Times New Roman" w:eastAsia="Times New Roman" w:hAnsi="Times New Roman" w:cs="Times New Roman"/>
          <w:sz w:val="24"/>
          <w:szCs w:val="24"/>
          <w:lang w:eastAsia="ru-RU"/>
        </w:rPr>
      </w:pPr>
      <w:r w:rsidRPr="00713CE9">
        <w:rPr>
          <w:rFonts w:ascii="Times New Roman" w:eastAsia="Times New Roman" w:hAnsi="Times New Roman" w:cs="Times New Roman"/>
          <w:sz w:val="24"/>
          <w:szCs w:val="24"/>
          <w:lang w:eastAsia="ru-RU"/>
        </w:rPr>
        <w:t xml:space="preserve"> высшего профессионального образования</w:t>
      </w:r>
    </w:p>
    <w:p w:rsidR="00713CE9" w:rsidRPr="00713CE9" w:rsidRDefault="00713CE9" w:rsidP="00713CE9">
      <w:pPr>
        <w:spacing w:after="0" w:line="360" w:lineRule="auto"/>
        <w:jc w:val="center"/>
        <w:rPr>
          <w:rFonts w:ascii="Times New Roman" w:eastAsia="Times New Roman" w:hAnsi="Times New Roman" w:cs="Times New Roman"/>
          <w:b/>
          <w:sz w:val="28"/>
          <w:szCs w:val="28"/>
          <w:lang w:eastAsia="ru-RU"/>
        </w:rPr>
      </w:pPr>
      <w:r w:rsidRPr="00713CE9">
        <w:rPr>
          <w:rFonts w:ascii="Times New Roman" w:eastAsia="Times New Roman" w:hAnsi="Times New Roman" w:cs="Times New Roman"/>
          <w:b/>
          <w:sz w:val="28"/>
          <w:szCs w:val="28"/>
          <w:lang w:eastAsia="ru-RU"/>
        </w:rPr>
        <w:t>«Кубанский государственный университет»</w:t>
      </w:r>
    </w:p>
    <w:p w:rsidR="00713CE9" w:rsidRPr="00713CE9" w:rsidRDefault="00713CE9" w:rsidP="00713CE9">
      <w:pPr>
        <w:spacing w:after="0" w:line="360" w:lineRule="auto"/>
        <w:jc w:val="both"/>
        <w:rPr>
          <w:rFonts w:ascii="Times New Roman" w:eastAsia="Times New Roman" w:hAnsi="Times New Roman" w:cs="Times New Roman"/>
          <w:b/>
          <w:sz w:val="28"/>
          <w:szCs w:val="28"/>
          <w:lang w:eastAsia="ru-RU"/>
        </w:rPr>
      </w:pPr>
      <w:r w:rsidRPr="00713CE9">
        <w:rPr>
          <w:rFonts w:ascii="Times New Roman" w:eastAsia="Times New Roman" w:hAnsi="Times New Roman" w:cs="Times New Roman"/>
          <w:b/>
          <w:sz w:val="28"/>
          <w:szCs w:val="28"/>
          <w:lang w:eastAsia="ru-RU"/>
        </w:rPr>
        <w:tab/>
      </w:r>
      <w:r w:rsidRPr="00713CE9">
        <w:rPr>
          <w:rFonts w:ascii="Times New Roman" w:eastAsia="Times New Roman" w:hAnsi="Times New Roman" w:cs="Times New Roman"/>
          <w:b/>
          <w:sz w:val="28"/>
          <w:szCs w:val="28"/>
          <w:lang w:eastAsia="ru-RU"/>
        </w:rPr>
        <w:tab/>
      </w:r>
      <w:r w:rsidRPr="00713CE9">
        <w:rPr>
          <w:rFonts w:ascii="Times New Roman" w:eastAsia="Times New Roman" w:hAnsi="Times New Roman" w:cs="Times New Roman"/>
          <w:b/>
          <w:sz w:val="28"/>
          <w:szCs w:val="28"/>
          <w:lang w:eastAsia="ru-RU"/>
        </w:rPr>
        <w:tab/>
      </w:r>
      <w:r w:rsidRPr="00713CE9">
        <w:rPr>
          <w:rFonts w:ascii="Times New Roman" w:eastAsia="Times New Roman" w:hAnsi="Times New Roman" w:cs="Times New Roman"/>
          <w:b/>
          <w:sz w:val="28"/>
          <w:szCs w:val="28"/>
          <w:lang w:eastAsia="ru-RU"/>
        </w:rPr>
        <w:tab/>
      </w:r>
      <w:r w:rsidRPr="00713CE9">
        <w:rPr>
          <w:rFonts w:ascii="Times New Roman" w:eastAsia="Times New Roman" w:hAnsi="Times New Roman" w:cs="Times New Roman"/>
          <w:b/>
          <w:sz w:val="28"/>
          <w:szCs w:val="28"/>
          <w:lang w:eastAsia="ru-RU"/>
        </w:rPr>
        <w:tab/>
        <w:t>(ФГБОУ ВО «КубГУ»)</w:t>
      </w:r>
    </w:p>
    <w:p w:rsidR="00713CE9" w:rsidRPr="00713CE9" w:rsidRDefault="00713CE9" w:rsidP="00713CE9">
      <w:pPr>
        <w:spacing w:after="0" w:line="240" w:lineRule="auto"/>
        <w:jc w:val="center"/>
        <w:rPr>
          <w:rFonts w:ascii="Times New Roman" w:eastAsia="Times New Roman" w:hAnsi="Times New Roman" w:cs="Times New Roman"/>
          <w:b/>
          <w:sz w:val="28"/>
          <w:szCs w:val="28"/>
          <w:lang w:eastAsia="ru-RU"/>
        </w:rPr>
      </w:pPr>
    </w:p>
    <w:p w:rsidR="00713CE9" w:rsidRPr="00713CE9" w:rsidRDefault="00713CE9" w:rsidP="00713CE9">
      <w:pPr>
        <w:spacing w:after="0" w:line="240" w:lineRule="auto"/>
        <w:jc w:val="center"/>
        <w:rPr>
          <w:rFonts w:ascii="Times New Roman" w:eastAsia="Times New Roman" w:hAnsi="Times New Roman" w:cs="Times New Roman"/>
          <w:b/>
          <w:sz w:val="28"/>
          <w:szCs w:val="28"/>
          <w:lang w:eastAsia="ru-RU"/>
        </w:rPr>
      </w:pPr>
      <w:r w:rsidRPr="00713CE9">
        <w:rPr>
          <w:rFonts w:ascii="Times New Roman" w:eastAsia="Times New Roman" w:hAnsi="Times New Roman" w:cs="Times New Roman"/>
          <w:b/>
          <w:spacing w:val="-5"/>
          <w:sz w:val="28"/>
          <w:szCs w:val="28"/>
          <w:lang w:eastAsia="ru-RU"/>
        </w:rPr>
        <w:t>Кафедра экономического анализа, статистики и финансов</w:t>
      </w:r>
    </w:p>
    <w:p w:rsidR="00713CE9" w:rsidRPr="00713CE9" w:rsidRDefault="00713CE9" w:rsidP="00713CE9">
      <w:pPr>
        <w:spacing w:after="0" w:line="240" w:lineRule="auto"/>
        <w:rPr>
          <w:rFonts w:ascii="Times New Roman" w:eastAsia="Times New Roman" w:hAnsi="Times New Roman" w:cs="Times New Roman"/>
          <w:sz w:val="28"/>
          <w:szCs w:val="28"/>
          <w:lang w:eastAsia="ru-RU"/>
        </w:rPr>
      </w:pPr>
    </w:p>
    <w:p w:rsidR="00713CE9" w:rsidRPr="00713CE9" w:rsidRDefault="00713CE9" w:rsidP="00713CE9">
      <w:pPr>
        <w:spacing w:after="0" w:line="240" w:lineRule="auto"/>
        <w:rPr>
          <w:rFonts w:ascii="Times New Roman" w:eastAsia="Times New Roman" w:hAnsi="Times New Roman" w:cs="Times New Roman"/>
          <w:b/>
          <w:sz w:val="28"/>
          <w:szCs w:val="28"/>
          <w:lang w:eastAsia="ru-RU"/>
        </w:rPr>
      </w:pPr>
    </w:p>
    <w:p w:rsidR="00713CE9" w:rsidRPr="00713CE9" w:rsidRDefault="00713CE9" w:rsidP="00713CE9">
      <w:pPr>
        <w:spacing w:after="0" w:line="240" w:lineRule="auto"/>
        <w:jc w:val="center"/>
        <w:rPr>
          <w:rFonts w:ascii="Times New Roman" w:eastAsia="Times New Roman" w:hAnsi="Times New Roman" w:cs="Times New Roman"/>
          <w:b/>
          <w:sz w:val="28"/>
          <w:szCs w:val="28"/>
          <w:lang w:eastAsia="ru-RU"/>
        </w:rPr>
      </w:pPr>
      <w:r w:rsidRPr="00713CE9">
        <w:rPr>
          <w:rFonts w:ascii="Times New Roman" w:eastAsia="Times New Roman" w:hAnsi="Times New Roman" w:cs="Times New Roman"/>
          <w:b/>
          <w:sz w:val="28"/>
          <w:szCs w:val="28"/>
          <w:lang w:eastAsia="ru-RU"/>
        </w:rPr>
        <w:t>Научная работа</w:t>
      </w:r>
    </w:p>
    <w:p w:rsidR="00713CE9" w:rsidRPr="00713CE9" w:rsidRDefault="00713CE9" w:rsidP="00713CE9">
      <w:pPr>
        <w:spacing w:after="0" w:line="240" w:lineRule="auto"/>
        <w:jc w:val="center"/>
        <w:rPr>
          <w:rFonts w:ascii="Times New Roman" w:eastAsia="Times New Roman" w:hAnsi="Times New Roman" w:cs="Times New Roman"/>
          <w:b/>
          <w:sz w:val="28"/>
          <w:szCs w:val="28"/>
          <w:lang w:eastAsia="ru-RU"/>
        </w:rPr>
      </w:pPr>
    </w:p>
    <w:p w:rsidR="00713CE9" w:rsidRPr="00713CE9" w:rsidRDefault="00713CE9" w:rsidP="00713CE9">
      <w:pPr>
        <w:spacing w:after="0" w:line="360" w:lineRule="auto"/>
        <w:jc w:val="center"/>
        <w:rPr>
          <w:rFonts w:ascii="Times New Roman" w:eastAsia="Times New Roman" w:hAnsi="Times New Roman" w:cs="Times New Roman"/>
          <w:sz w:val="28"/>
          <w:szCs w:val="28"/>
          <w:lang w:eastAsia="ru-RU"/>
        </w:rPr>
      </w:pPr>
    </w:p>
    <w:p w:rsidR="00713CE9" w:rsidRPr="00713CE9" w:rsidRDefault="00713CE9" w:rsidP="00713CE9">
      <w:pPr>
        <w:spacing w:after="0" w:line="360" w:lineRule="auto"/>
        <w:jc w:val="center"/>
        <w:rPr>
          <w:rFonts w:ascii="Times New Roman" w:eastAsia="Times New Roman" w:hAnsi="Times New Roman" w:cs="Times New Roman"/>
          <w:b/>
          <w:sz w:val="28"/>
          <w:szCs w:val="28"/>
          <w:lang w:eastAsia="ru-RU"/>
        </w:rPr>
      </w:pPr>
    </w:p>
    <w:p w:rsidR="00713CE9" w:rsidRPr="00713CE9" w:rsidRDefault="00713CE9" w:rsidP="00713CE9">
      <w:pPr>
        <w:spacing w:after="0" w:line="360" w:lineRule="auto"/>
        <w:jc w:val="center"/>
        <w:rPr>
          <w:rFonts w:ascii="Times New Roman" w:eastAsia="Times New Roman" w:hAnsi="Times New Roman" w:cs="Times New Roman"/>
          <w:b/>
          <w:sz w:val="28"/>
          <w:szCs w:val="28"/>
          <w:lang w:eastAsia="ru-RU"/>
        </w:rPr>
      </w:pPr>
      <w:r w:rsidRPr="00713CE9">
        <w:rPr>
          <w:rFonts w:ascii="Times New Roman" w:eastAsia="Times New Roman" w:hAnsi="Times New Roman" w:cs="Times New Roman"/>
          <w:b/>
          <w:sz w:val="28"/>
          <w:szCs w:val="28"/>
          <w:lang w:eastAsia="ru-RU"/>
        </w:rPr>
        <w:t>На тему:  «Проектное финансирование: особенности и перспективы применения в России»</w:t>
      </w:r>
    </w:p>
    <w:p w:rsidR="00713CE9" w:rsidRPr="00713CE9" w:rsidRDefault="00713CE9" w:rsidP="00713CE9">
      <w:pPr>
        <w:spacing w:after="0" w:line="360" w:lineRule="auto"/>
        <w:rPr>
          <w:rFonts w:ascii="Times New Roman" w:eastAsia="Times New Roman" w:hAnsi="Times New Roman" w:cs="Times New Roman"/>
          <w:sz w:val="28"/>
          <w:szCs w:val="28"/>
          <w:lang w:eastAsia="ru-RU"/>
        </w:rPr>
      </w:pPr>
    </w:p>
    <w:p w:rsidR="00713CE9" w:rsidRPr="00713CE9" w:rsidRDefault="00713CE9" w:rsidP="00713CE9">
      <w:pPr>
        <w:spacing w:after="0" w:line="360" w:lineRule="auto"/>
        <w:rPr>
          <w:rFonts w:ascii="Times New Roman" w:eastAsia="Times New Roman" w:hAnsi="Times New Roman" w:cs="Times New Roman"/>
          <w:sz w:val="28"/>
          <w:szCs w:val="28"/>
          <w:lang w:eastAsia="ru-RU"/>
        </w:rPr>
      </w:pPr>
    </w:p>
    <w:p w:rsidR="00713CE9" w:rsidRPr="00713CE9" w:rsidRDefault="00713CE9" w:rsidP="00713CE9">
      <w:pPr>
        <w:spacing w:after="0" w:line="360" w:lineRule="auto"/>
        <w:rPr>
          <w:rFonts w:ascii="Times New Roman" w:eastAsia="Times New Roman" w:hAnsi="Times New Roman" w:cs="Times New Roman"/>
          <w:sz w:val="28"/>
          <w:szCs w:val="28"/>
          <w:lang w:eastAsia="ru-RU"/>
        </w:rPr>
      </w:pPr>
    </w:p>
    <w:p w:rsidR="00713CE9" w:rsidRPr="00713CE9" w:rsidRDefault="00713CE9" w:rsidP="00713CE9">
      <w:pPr>
        <w:spacing w:after="0" w:line="360" w:lineRule="auto"/>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Работу выполнила:</w:t>
      </w:r>
    </w:p>
    <w:p w:rsidR="00713CE9" w:rsidRPr="00713CE9" w:rsidRDefault="00713CE9" w:rsidP="00713CE9">
      <w:pPr>
        <w:spacing w:after="0" w:line="360" w:lineRule="auto"/>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Студентка  курса 3 курса, 326 группа</w:t>
      </w:r>
      <w:r w:rsidRPr="00713CE9">
        <w:rPr>
          <w:rFonts w:ascii="Times New Roman" w:eastAsia="Times New Roman" w:hAnsi="Times New Roman" w:cs="Times New Roman"/>
          <w:sz w:val="28"/>
          <w:szCs w:val="28"/>
          <w:lang w:eastAsia="ru-RU"/>
        </w:rPr>
        <w:tab/>
      </w:r>
      <w:r w:rsidRPr="00713CE9">
        <w:rPr>
          <w:rFonts w:ascii="Times New Roman" w:eastAsia="Times New Roman" w:hAnsi="Times New Roman" w:cs="Times New Roman"/>
          <w:sz w:val="28"/>
          <w:szCs w:val="28"/>
          <w:lang w:eastAsia="ru-RU"/>
        </w:rPr>
        <w:tab/>
      </w:r>
      <w:r w:rsidRPr="00713CE9">
        <w:rPr>
          <w:rFonts w:ascii="Times New Roman" w:eastAsia="Times New Roman" w:hAnsi="Times New Roman" w:cs="Times New Roman"/>
          <w:sz w:val="28"/>
          <w:szCs w:val="28"/>
          <w:lang w:eastAsia="ru-RU"/>
        </w:rPr>
        <w:tab/>
      </w:r>
      <w:r w:rsidRPr="00713CE9">
        <w:rPr>
          <w:rFonts w:ascii="Times New Roman" w:eastAsia="Times New Roman" w:hAnsi="Times New Roman" w:cs="Times New Roman"/>
          <w:sz w:val="28"/>
          <w:szCs w:val="28"/>
          <w:lang w:eastAsia="ru-RU"/>
        </w:rPr>
        <w:tab/>
      </w:r>
      <w:r w:rsidRPr="00713CE9">
        <w:rPr>
          <w:rFonts w:ascii="Times New Roman" w:eastAsia="Times New Roman" w:hAnsi="Times New Roman" w:cs="Times New Roman"/>
          <w:sz w:val="28"/>
          <w:szCs w:val="28"/>
          <w:lang w:eastAsia="ru-RU"/>
        </w:rPr>
        <w:tab/>
      </w:r>
      <w:r w:rsidRPr="00713CE9">
        <w:rPr>
          <w:rFonts w:ascii="Times New Roman" w:eastAsia="Times New Roman" w:hAnsi="Times New Roman" w:cs="Times New Roman"/>
          <w:sz w:val="28"/>
          <w:szCs w:val="28"/>
          <w:lang w:eastAsia="ru-RU"/>
        </w:rPr>
        <w:tab/>
      </w:r>
    </w:p>
    <w:p w:rsidR="00713CE9" w:rsidRPr="00713CE9" w:rsidRDefault="00713CE9" w:rsidP="00713CE9">
      <w:pPr>
        <w:spacing w:after="0" w:line="360" w:lineRule="auto"/>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Направления: 38.05.01                                                               Е.Е. Санжарова</w:t>
      </w:r>
    </w:p>
    <w:p w:rsidR="00713CE9" w:rsidRPr="00713CE9" w:rsidRDefault="00713CE9" w:rsidP="00713CE9">
      <w:pPr>
        <w:spacing w:after="0" w:line="360" w:lineRule="auto"/>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Экономическая безопасность</w:t>
      </w:r>
    </w:p>
    <w:p w:rsidR="00713CE9" w:rsidRPr="00713CE9" w:rsidRDefault="00713CE9" w:rsidP="00713CE9">
      <w:pPr>
        <w:spacing w:after="0" w:line="360" w:lineRule="auto"/>
        <w:rPr>
          <w:rFonts w:ascii="Times New Roman" w:eastAsia="Times New Roman" w:hAnsi="Times New Roman" w:cs="Times New Roman"/>
          <w:sz w:val="28"/>
          <w:szCs w:val="28"/>
          <w:lang w:eastAsia="ru-RU"/>
        </w:rPr>
      </w:pPr>
    </w:p>
    <w:p w:rsidR="00713CE9" w:rsidRPr="00713CE9" w:rsidRDefault="00713CE9" w:rsidP="00713CE9">
      <w:pPr>
        <w:spacing w:after="0" w:line="360" w:lineRule="auto"/>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Научный руководитель:</w:t>
      </w:r>
    </w:p>
    <w:p w:rsidR="00713CE9" w:rsidRPr="00713CE9" w:rsidRDefault="00713CE9" w:rsidP="00713CE9">
      <w:pPr>
        <w:spacing w:after="0" w:line="360" w:lineRule="auto"/>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 xml:space="preserve">Кандидат экономических наук, доцент                                   </w:t>
      </w:r>
      <w:r w:rsidRPr="00713CE9">
        <w:rPr>
          <w:rFonts w:ascii="Times New Roman" w:eastAsia="Times New Roman" w:hAnsi="Times New Roman" w:cs="Times New Roman"/>
          <w:sz w:val="28"/>
          <w:szCs w:val="28"/>
          <w:lang w:eastAsia="ru-RU"/>
        </w:rPr>
        <w:tab/>
        <w:t xml:space="preserve">Е.А </w:t>
      </w:r>
      <w:proofErr w:type="spellStart"/>
      <w:r w:rsidRPr="00713CE9">
        <w:rPr>
          <w:rFonts w:ascii="Times New Roman" w:eastAsia="Times New Roman" w:hAnsi="Times New Roman" w:cs="Times New Roman"/>
          <w:sz w:val="28"/>
          <w:szCs w:val="28"/>
          <w:lang w:eastAsia="ru-RU"/>
        </w:rPr>
        <w:t>Мамий</w:t>
      </w:r>
      <w:proofErr w:type="spellEnd"/>
      <w:r w:rsidRPr="00713CE9">
        <w:rPr>
          <w:rFonts w:ascii="Times New Roman" w:eastAsia="Times New Roman" w:hAnsi="Times New Roman" w:cs="Times New Roman"/>
          <w:sz w:val="28"/>
          <w:szCs w:val="28"/>
          <w:lang w:eastAsia="ru-RU"/>
        </w:rPr>
        <w:t xml:space="preserve"> </w:t>
      </w:r>
    </w:p>
    <w:p w:rsidR="00713CE9" w:rsidRPr="00713CE9" w:rsidRDefault="00713CE9" w:rsidP="00713CE9">
      <w:pPr>
        <w:spacing w:after="0" w:line="240" w:lineRule="auto"/>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ab/>
      </w:r>
      <w:r w:rsidRPr="00713CE9">
        <w:rPr>
          <w:rFonts w:ascii="Times New Roman" w:eastAsia="Times New Roman" w:hAnsi="Times New Roman" w:cs="Times New Roman"/>
          <w:sz w:val="28"/>
          <w:szCs w:val="28"/>
          <w:lang w:eastAsia="ru-RU"/>
        </w:rPr>
        <w:tab/>
      </w:r>
      <w:r w:rsidRPr="00713CE9">
        <w:rPr>
          <w:rFonts w:ascii="Times New Roman" w:eastAsia="Times New Roman" w:hAnsi="Times New Roman" w:cs="Times New Roman"/>
          <w:sz w:val="28"/>
          <w:szCs w:val="28"/>
          <w:lang w:eastAsia="ru-RU"/>
        </w:rPr>
        <w:tab/>
      </w:r>
      <w:r w:rsidRPr="00713CE9">
        <w:rPr>
          <w:rFonts w:ascii="Times New Roman" w:eastAsia="Times New Roman" w:hAnsi="Times New Roman" w:cs="Times New Roman"/>
          <w:sz w:val="28"/>
          <w:szCs w:val="28"/>
          <w:lang w:eastAsia="ru-RU"/>
        </w:rPr>
        <w:tab/>
      </w:r>
      <w:r w:rsidRPr="00713CE9">
        <w:rPr>
          <w:rFonts w:ascii="Times New Roman" w:eastAsia="Times New Roman" w:hAnsi="Times New Roman" w:cs="Times New Roman"/>
          <w:sz w:val="28"/>
          <w:szCs w:val="28"/>
          <w:lang w:eastAsia="ru-RU"/>
        </w:rPr>
        <w:tab/>
      </w:r>
      <w:r w:rsidRPr="00713CE9">
        <w:rPr>
          <w:rFonts w:ascii="Times New Roman" w:eastAsia="Times New Roman" w:hAnsi="Times New Roman" w:cs="Times New Roman"/>
          <w:sz w:val="28"/>
          <w:szCs w:val="28"/>
          <w:lang w:eastAsia="ru-RU"/>
        </w:rPr>
        <w:tab/>
      </w:r>
      <w:r w:rsidRPr="00713CE9">
        <w:rPr>
          <w:rFonts w:ascii="Times New Roman" w:eastAsia="Times New Roman" w:hAnsi="Times New Roman" w:cs="Times New Roman"/>
          <w:sz w:val="28"/>
          <w:szCs w:val="28"/>
          <w:lang w:eastAsia="ru-RU"/>
        </w:rPr>
        <w:tab/>
      </w:r>
    </w:p>
    <w:p w:rsidR="00713CE9" w:rsidRPr="00713CE9" w:rsidRDefault="00713CE9" w:rsidP="00713CE9">
      <w:pPr>
        <w:spacing w:after="0" w:line="240" w:lineRule="auto"/>
        <w:rPr>
          <w:rFonts w:ascii="Times New Roman" w:eastAsia="Times New Roman" w:hAnsi="Times New Roman" w:cs="Times New Roman"/>
          <w:sz w:val="28"/>
          <w:szCs w:val="28"/>
          <w:lang w:eastAsia="ru-RU"/>
        </w:rPr>
      </w:pPr>
    </w:p>
    <w:p w:rsidR="00713CE9" w:rsidRPr="00713CE9" w:rsidRDefault="00713CE9" w:rsidP="00713CE9">
      <w:pPr>
        <w:spacing w:after="0" w:line="240" w:lineRule="auto"/>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ab/>
      </w:r>
    </w:p>
    <w:p w:rsidR="00713CE9" w:rsidRPr="00713CE9" w:rsidRDefault="00713CE9" w:rsidP="00713CE9">
      <w:pPr>
        <w:spacing w:after="0" w:line="240" w:lineRule="auto"/>
        <w:rPr>
          <w:rFonts w:ascii="Times New Roman" w:eastAsia="Times New Roman" w:hAnsi="Times New Roman" w:cs="Times New Roman"/>
          <w:sz w:val="28"/>
          <w:szCs w:val="28"/>
          <w:lang w:eastAsia="ru-RU"/>
        </w:rPr>
      </w:pPr>
    </w:p>
    <w:p w:rsidR="00713CE9" w:rsidRPr="00713CE9" w:rsidRDefault="00713CE9" w:rsidP="00713CE9">
      <w:pPr>
        <w:spacing w:after="0" w:line="240" w:lineRule="auto"/>
        <w:rPr>
          <w:rFonts w:ascii="Times New Roman" w:eastAsia="Times New Roman" w:hAnsi="Times New Roman" w:cs="Times New Roman"/>
          <w:sz w:val="28"/>
          <w:szCs w:val="28"/>
          <w:lang w:eastAsia="ru-RU"/>
        </w:rPr>
      </w:pPr>
    </w:p>
    <w:p w:rsidR="00713CE9" w:rsidRPr="00713CE9" w:rsidRDefault="00713CE9" w:rsidP="00713CE9">
      <w:pPr>
        <w:spacing w:after="0" w:line="240" w:lineRule="auto"/>
        <w:rPr>
          <w:rFonts w:ascii="Times New Roman" w:eastAsia="Times New Roman" w:hAnsi="Times New Roman" w:cs="Times New Roman"/>
          <w:sz w:val="28"/>
          <w:szCs w:val="28"/>
          <w:lang w:eastAsia="ru-RU"/>
        </w:rPr>
      </w:pPr>
    </w:p>
    <w:p w:rsidR="00713CE9" w:rsidRPr="00713CE9" w:rsidRDefault="00713CE9" w:rsidP="00713CE9">
      <w:pPr>
        <w:spacing w:after="0" w:line="240" w:lineRule="auto"/>
        <w:rPr>
          <w:rFonts w:ascii="Times New Roman" w:eastAsia="Times New Roman" w:hAnsi="Times New Roman" w:cs="Times New Roman"/>
          <w:sz w:val="28"/>
          <w:szCs w:val="28"/>
          <w:lang w:eastAsia="ru-RU"/>
        </w:rPr>
      </w:pPr>
    </w:p>
    <w:p w:rsidR="00713CE9" w:rsidRPr="00713CE9" w:rsidRDefault="00713CE9" w:rsidP="00713CE9">
      <w:pPr>
        <w:spacing w:after="0" w:line="240" w:lineRule="auto"/>
        <w:rPr>
          <w:rFonts w:ascii="Times New Roman" w:eastAsia="Times New Roman" w:hAnsi="Times New Roman" w:cs="Times New Roman"/>
          <w:sz w:val="28"/>
          <w:szCs w:val="28"/>
          <w:lang w:eastAsia="ru-RU"/>
        </w:rPr>
      </w:pPr>
    </w:p>
    <w:p w:rsidR="00713CE9" w:rsidRPr="00713CE9" w:rsidRDefault="00713CE9" w:rsidP="00713CE9">
      <w:pPr>
        <w:spacing w:after="0" w:line="240" w:lineRule="auto"/>
        <w:rPr>
          <w:rFonts w:ascii="Times New Roman" w:eastAsia="Times New Roman" w:hAnsi="Times New Roman" w:cs="Times New Roman"/>
          <w:sz w:val="28"/>
          <w:szCs w:val="28"/>
          <w:lang w:eastAsia="ru-RU"/>
        </w:rPr>
      </w:pPr>
    </w:p>
    <w:p w:rsidR="00713CE9" w:rsidRPr="00713CE9" w:rsidRDefault="00713CE9" w:rsidP="00713CE9">
      <w:pPr>
        <w:shd w:val="clear" w:color="auto" w:fill="FFFFFF"/>
        <w:spacing w:after="0" w:line="240" w:lineRule="auto"/>
        <w:jc w:val="center"/>
        <w:outlineLvl w:val="0"/>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Краснодар 2018</w:t>
      </w:r>
    </w:p>
    <w:p w:rsidR="00713CE9" w:rsidRPr="00713CE9" w:rsidRDefault="00713CE9" w:rsidP="00713CE9">
      <w:pPr>
        <w:spacing w:after="0" w:line="360" w:lineRule="auto"/>
        <w:ind w:firstLine="709"/>
        <w:contextualSpacing/>
        <w:jc w:val="center"/>
        <w:rPr>
          <w:rFonts w:ascii="Times New Roman" w:hAnsi="Times New Roman" w:cs="Times New Roman"/>
          <w:sz w:val="28"/>
          <w:szCs w:val="28"/>
        </w:rPr>
      </w:pPr>
      <w:r w:rsidRPr="00713CE9">
        <w:rPr>
          <w:rFonts w:ascii="Times New Roman" w:hAnsi="Times New Roman" w:cs="Times New Roman"/>
          <w:sz w:val="28"/>
          <w:szCs w:val="28"/>
        </w:rPr>
        <w:lastRenderedPageBreak/>
        <w:t>СОДЕРЖАНИЕ</w:t>
      </w:r>
    </w:p>
    <w:p w:rsidR="00713CE9" w:rsidRPr="00713CE9" w:rsidRDefault="00713CE9" w:rsidP="00713CE9">
      <w:pPr>
        <w:tabs>
          <w:tab w:val="right" w:leader="dot" w:pos="9639"/>
        </w:tabs>
        <w:spacing w:after="0" w:line="360" w:lineRule="auto"/>
        <w:contextualSpacing/>
        <w:jc w:val="both"/>
        <w:rPr>
          <w:rFonts w:ascii="Times New Roman" w:hAnsi="Times New Roman" w:cs="Times New Roman"/>
          <w:sz w:val="28"/>
          <w:szCs w:val="28"/>
        </w:rPr>
      </w:pPr>
      <w:r w:rsidRPr="00713CE9">
        <w:rPr>
          <w:rFonts w:ascii="Times New Roman" w:hAnsi="Times New Roman" w:cs="Times New Roman"/>
          <w:sz w:val="28"/>
          <w:szCs w:val="28"/>
        </w:rPr>
        <w:t>ВВЕДЕНИЕ</w:t>
      </w:r>
      <w:r w:rsidRPr="00713CE9">
        <w:rPr>
          <w:rFonts w:ascii="Times New Roman" w:hAnsi="Times New Roman" w:cs="Times New Roman"/>
          <w:sz w:val="28"/>
          <w:szCs w:val="28"/>
        </w:rPr>
        <w:tab/>
        <w:t>2</w:t>
      </w:r>
    </w:p>
    <w:p w:rsidR="00713CE9" w:rsidRPr="00713CE9" w:rsidRDefault="00713CE9" w:rsidP="00713CE9">
      <w:pPr>
        <w:tabs>
          <w:tab w:val="right" w:leader="dot" w:pos="9639"/>
        </w:tabs>
        <w:spacing w:after="0" w:line="360" w:lineRule="auto"/>
        <w:contextualSpacing/>
        <w:jc w:val="both"/>
        <w:rPr>
          <w:rFonts w:ascii="Times New Roman" w:hAnsi="Times New Roman" w:cs="Times New Roman"/>
          <w:sz w:val="28"/>
          <w:szCs w:val="28"/>
        </w:rPr>
      </w:pPr>
      <w:r w:rsidRPr="00713CE9">
        <w:rPr>
          <w:rFonts w:ascii="Times New Roman" w:hAnsi="Times New Roman" w:cs="Times New Roman"/>
          <w:sz w:val="28"/>
          <w:szCs w:val="28"/>
        </w:rPr>
        <w:t>1 Теоретические основы финансирования инвестиционных проектов</w:t>
      </w:r>
      <w:r w:rsidRPr="00713CE9">
        <w:rPr>
          <w:rFonts w:ascii="Times New Roman" w:hAnsi="Times New Roman" w:cs="Times New Roman"/>
          <w:sz w:val="28"/>
          <w:szCs w:val="28"/>
        </w:rPr>
        <w:tab/>
        <w:t>2</w:t>
      </w:r>
    </w:p>
    <w:p w:rsidR="00713CE9" w:rsidRPr="00713CE9" w:rsidRDefault="00713CE9" w:rsidP="00713CE9">
      <w:pPr>
        <w:tabs>
          <w:tab w:val="right" w:leader="dot" w:pos="9639"/>
        </w:tabs>
        <w:spacing w:after="0" w:line="360" w:lineRule="auto"/>
        <w:ind w:firstLine="709"/>
        <w:contextualSpacing/>
        <w:jc w:val="both"/>
        <w:rPr>
          <w:rFonts w:ascii="Times New Roman" w:hAnsi="Times New Roman" w:cs="Times New Roman"/>
          <w:sz w:val="28"/>
          <w:szCs w:val="28"/>
        </w:rPr>
      </w:pPr>
      <w:r w:rsidRPr="00713CE9">
        <w:rPr>
          <w:rFonts w:ascii="Times New Roman" w:hAnsi="Times New Roman" w:cs="Times New Roman"/>
          <w:sz w:val="28"/>
          <w:szCs w:val="28"/>
        </w:rPr>
        <w:t xml:space="preserve">1.1 </w:t>
      </w:r>
      <w:r w:rsidRPr="00713CE9">
        <w:rPr>
          <w:rFonts w:ascii="Times New Roman" w:eastAsia="Times New Roman" w:hAnsi="Times New Roman" w:cs="Times New Roman"/>
          <w:bCs/>
          <w:sz w:val="28"/>
          <w:szCs w:val="28"/>
          <w:lang w:eastAsia="ru-RU"/>
        </w:rPr>
        <w:t>Основные источники финансирования инвестиционных проектов</w:t>
      </w:r>
      <w:r w:rsidRPr="00713CE9">
        <w:rPr>
          <w:rFonts w:ascii="Times New Roman" w:hAnsi="Times New Roman" w:cs="Times New Roman"/>
          <w:sz w:val="28"/>
          <w:szCs w:val="28"/>
        </w:rPr>
        <w:tab/>
        <w:t>2</w:t>
      </w:r>
    </w:p>
    <w:p w:rsidR="00713CE9" w:rsidRPr="00713CE9" w:rsidRDefault="00713CE9" w:rsidP="00713CE9">
      <w:pPr>
        <w:tabs>
          <w:tab w:val="right" w:leader="dot" w:pos="9639"/>
        </w:tabs>
        <w:spacing w:after="0" w:line="360" w:lineRule="auto"/>
        <w:ind w:firstLine="709"/>
        <w:contextualSpacing/>
        <w:jc w:val="both"/>
        <w:rPr>
          <w:rFonts w:ascii="Times New Roman" w:hAnsi="Times New Roman" w:cs="Times New Roman"/>
          <w:sz w:val="28"/>
          <w:szCs w:val="28"/>
        </w:rPr>
      </w:pPr>
      <w:r w:rsidRPr="00713CE9">
        <w:rPr>
          <w:rFonts w:ascii="Times New Roman" w:hAnsi="Times New Roman" w:cs="Times New Roman"/>
          <w:sz w:val="28"/>
          <w:szCs w:val="28"/>
        </w:rPr>
        <w:t>1.2 Методы финансирования инвестиционной деятельности</w:t>
      </w:r>
      <w:r w:rsidRPr="00713CE9">
        <w:rPr>
          <w:rFonts w:ascii="Times New Roman" w:hAnsi="Times New Roman" w:cs="Times New Roman"/>
          <w:sz w:val="28"/>
          <w:szCs w:val="28"/>
        </w:rPr>
        <w:tab/>
        <w:t>2</w:t>
      </w:r>
    </w:p>
    <w:p w:rsidR="00713CE9" w:rsidRPr="00713CE9" w:rsidRDefault="00713CE9" w:rsidP="00713CE9">
      <w:pPr>
        <w:tabs>
          <w:tab w:val="right" w:leader="dot" w:pos="9639"/>
        </w:tabs>
        <w:spacing w:after="0" w:line="360" w:lineRule="auto"/>
        <w:jc w:val="both"/>
        <w:rPr>
          <w:rFonts w:ascii="Times New Roman" w:hAnsi="Times New Roman" w:cs="Times New Roman"/>
          <w:sz w:val="28"/>
          <w:szCs w:val="28"/>
        </w:rPr>
      </w:pPr>
      <w:r w:rsidRPr="00713CE9">
        <w:rPr>
          <w:rFonts w:ascii="Times New Roman" w:hAnsi="Times New Roman" w:cs="Times New Roman"/>
          <w:sz w:val="28"/>
          <w:szCs w:val="28"/>
        </w:rPr>
        <w:t>2 Состояние и перспективы проектного финансирования</w:t>
      </w:r>
      <w:r w:rsidRPr="00713CE9">
        <w:rPr>
          <w:rFonts w:ascii="Times New Roman" w:hAnsi="Times New Roman" w:cs="Times New Roman"/>
          <w:sz w:val="28"/>
          <w:szCs w:val="28"/>
        </w:rPr>
        <w:tab/>
        <w:t>12</w:t>
      </w:r>
    </w:p>
    <w:p w:rsidR="00713CE9" w:rsidRPr="00713CE9" w:rsidRDefault="00713CE9" w:rsidP="00713CE9">
      <w:pPr>
        <w:tabs>
          <w:tab w:val="right" w:leader="dot" w:pos="9639"/>
        </w:tabs>
        <w:spacing w:after="0" w:line="360" w:lineRule="auto"/>
        <w:ind w:firstLine="709"/>
        <w:jc w:val="both"/>
        <w:rPr>
          <w:rFonts w:ascii="Times New Roman" w:hAnsi="Times New Roman" w:cs="Times New Roman"/>
          <w:sz w:val="28"/>
          <w:szCs w:val="28"/>
        </w:rPr>
      </w:pPr>
      <w:r w:rsidRPr="00713CE9">
        <w:rPr>
          <w:rFonts w:ascii="Times New Roman" w:hAnsi="Times New Roman" w:cs="Times New Roman"/>
          <w:sz w:val="28"/>
          <w:szCs w:val="28"/>
        </w:rPr>
        <w:t>2.1 Зарубежный опыт проектного финансирования</w:t>
      </w:r>
      <w:r w:rsidRPr="00713CE9">
        <w:rPr>
          <w:rFonts w:ascii="Times New Roman" w:hAnsi="Times New Roman" w:cs="Times New Roman"/>
          <w:sz w:val="28"/>
          <w:szCs w:val="28"/>
        </w:rPr>
        <w:tab/>
        <w:t>12</w:t>
      </w:r>
    </w:p>
    <w:p w:rsidR="00713CE9" w:rsidRPr="00713CE9" w:rsidRDefault="00713CE9" w:rsidP="00713CE9">
      <w:pPr>
        <w:tabs>
          <w:tab w:val="right" w:leader="dot" w:pos="9639"/>
        </w:tabs>
        <w:spacing w:after="0" w:line="360" w:lineRule="auto"/>
        <w:ind w:firstLine="709"/>
        <w:jc w:val="both"/>
        <w:rPr>
          <w:rFonts w:ascii="Times New Roman" w:hAnsi="Times New Roman" w:cs="Times New Roman"/>
          <w:sz w:val="28"/>
          <w:szCs w:val="28"/>
        </w:rPr>
      </w:pPr>
      <w:r w:rsidRPr="00713CE9">
        <w:rPr>
          <w:rFonts w:ascii="Times New Roman" w:hAnsi="Times New Roman" w:cs="Times New Roman"/>
          <w:sz w:val="28"/>
          <w:szCs w:val="28"/>
        </w:rPr>
        <w:t>2.2 Риски проектного финансирования</w:t>
      </w:r>
      <w:r w:rsidRPr="00713CE9">
        <w:rPr>
          <w:rFonts w:ascii="Times New Roman" w:hAnsi="Times New Roman" w:cs="Times New Roman"/>
          <w:sz w:val="28"/>
          <w:szCs w:val="28"/>
        </w:rPr>
        <w:tab/>
        <w:t>12</w:t>
      </w:r>
    </w:p>
    <w:p w:rsidR="00713CE9" w:rsidRPr="00713CE9" w:rsidRDefault="00713CE9" w:rsidP="00713CE9">
      <w:pPr>
        <w:tabs>
          <w:tab w:val="right" w:leader="dot" w:pos="9639"/>
        </w:tabs>
        <w:spacing w:after="0" w:line="360" w:lineRule="auto"/>
        <w:jc w:val="both"/>
        <w:rPr>
          <w:rFonts w:ascii="Times New Roman" w:hAnsi="Times New Roman" w:cs="Times New Roman"/>
          <w:sz w:val="28"/>
          <w:szCs w:val="28"/>
        </w:rPr>
      </w:pPr>
      <w:r w:rsidRPr="00713CE9">
        <w:rPr>
          <w:rFonts w:ascii="Times New Roman" w:hAnsi="Times New Roman" w:cs="Times New Roman"/>
          <w:sz w:val="28"/>
          <w:szCs w:val="28"/>
        </w:rPr>
        <w:t>3 Возможности применения проектного финансирования в РФ</w:t>
      </w:r>
      <w:r w:rsidRPr="00713CE9">
        <w:rPr>
          <w:rFonts w:ascii="Times New Roman" w:hAnsi="Times New Roman" w:cs="Times New Roman"/>
          <w:sz w:val="28"/>
          <w:szCs w:val="28"/>
        </w:rPr>
        <w:tab/>
        <w:t>12</w:t>
      </w:r>
    </w:p>
    <w:p w:rsidR="00713CE9" w:rsidRPr="00713CE9" w:rsidRDefault="00713CE9" w:rsidP="00713CE9">
      <w:pPr>
        <w:tabs>
          <w:tab w:val="right" w:leader="dot" w:pos="9639"/>
        </w:tabs>
        <w:spacing w:after="0" w:line="360" w:lineRule="auto"/>
        <w:contextualSpacing/>
        <w:jc w:val="both"/>
        <w:rPr>
          <w:rFonts w:ascii="Times New Roman" w:hAnsi="Times New Roman" w:cs="Times New Roman"/>
          <w:sz w:val="28"/>
          <w:szCs w:val="28"/>
        </w:rPr>
      </w:pPr>
      <w:r w:rsidRPr="00713CE9">
        <w:rPr>
          <w:rFonts w:ascii="Times New Roman" w:hAnsi="Times New Roman" w:cs="Times New Roman"/>
          <w:sz w:val="28"/>
          <w:szCs w:val="28"/>
        </w:rPr>
        <w:t>ЗАКЛЮЧЕНИЕ</w:t>
      </w:r>
      <w:r w:rsidRPr="00713CE9">
        <w:rPr>
          <w:rFonts w:ascii="Times New Roman" w:hAnsi="Times New Roman" w:cs="Times New Roman"/>
          <w:sz w:val="28"/>
          <w:szCs w:val="28"/>
        </w:rPr>
        <w:tab/>
        <w:t>12</w:t>
      </w:r>
    </w:p>
    <w:p w:rsidR="00713CE9" w:rsidRPr="00713CE9" w:rsidRDefault="00713CE9" w:rsidP="00713CE9">
      <w:pPr>
        <w:tabs>
          <w:tab w:val="right" w:leader="dot" w:pos="9639"/>
        </w:tabs>
        <w:spacing w:after="0" w:line="360" w:lineRule="auto"/>
        <w:contextualSpacing/>
        <w:jc w:val="both"/>
        <w:rPr>
          <w:rFonts w:ascii="Times New Roman" w:hAnsi="Times New Roman" w:cs="Times New Roman"/>
          <w:sz w:val="28"/>
          <w:szCs w:val="28"/>
        </w:rPr>
      </w:pPr>
      <w:r w:rsidRPr="00713CE9">
        <w:rPr>
          <w:rFonts w:ascii="Times New Roman" w:hAnsi="Times New Roman" w:cs="Times New Roman"/>
          <w:sz w:val="28"/>
          <w:szCs w:val="28"/>
        </w:rPr>
        <w:t>СПИСОК ИСПОЛЬЗОВАННОЙ ЛИТЕРАТУРЫ</w:t>
      </w:r>
      <w:r w:rsidRPr="00713CE9">
        <w:rPr>
          <w:rFonts w:ascii="Times New Roman" w:hAnsi="Times New Roman" w:cs="Times New Roman"/>
          <w:sz w:val="28"/>
          <w:szCs w:val="28"/>
        </w:rPr>
        <w:tab/>
        <w:t>12</w:t>
      </w:r>
    </w:p>
    <w:p w:rsidR="00713CE9" w:rsidRPr="00713CE9" w:rsidRDefault="00713CE9" w:rsidP="00713CE9">
      <w:pPr>
        <w:spacing w:after="0" w:line="360" w:lineRule="auto"/>
        <w:ind w:firstLine="709"/>
        <w:contextualSpacing/>
        <w:jc w:val="both"/>
        <w:rPr>
          <w:rFonts w:ascii="Times New Roman" w:hAnsi="Times New Roman" w:cs="Times New Roman"/>
          <w:sz w:val="28"/>
          <w:szCs w:val="28"/>
        </w:rPr>
      </w:pPr>
    </w:p>
    <w:p w:rsidR="00713CE9" w:rsidRPr="00713CE9" w:rsidRDefault="00713CE9" w:rsidP="00713CE9"/>
    <w:p w:rsidR="00713CE9" w:rsidRPr="00713CE9" w:rsidRDefault="00713CE9" w:rsidP="00713CE9">
      <w:pPr>
        <w:shd w:val="clear" w:color="auto" w:fill="FFFFFF"/>
        <w:spacing w:after="0" w:line="240" w:lineRule="auto"/>
        <w:jc w:val="center"/>
        <w:outlineLvl w:val="0"/>
        <w:rPr>
          <w:rFonts w:ascii="Times New Roman" w:eastAsia="Times New Roman" w:hAnsi="Times New Roman" w:cs="Times New Roman"/>
          <w:sz w:val="28"/>
          <w:szCs w:val="28"/>
          <w:lang w:eastAsia="ru-RU"/>
        </w:rPr>
      </w:pPr>
    </w:p>
    <w:p w:rsidR="00713CE9" w:rsidRPr="00713CE9" w:rsidRDefault="00713CE9" w:rsidP="00713CE9">
      <w:pPr>
        <w:shd w:val="clear" w:color="auto" w:fill="FFFFFF"/>
        <w:spacing w:after="0" w:line="240" w:lineRule="auto"/>
        <w:jc w:val="center"/>
        <w:outlineLvl w:val="0"/>
        <w:rPr>
          <w:rFonts w:ascii="Times New Roman" w:eastAsia="Times New Roman" w:hAnsi="Times New Roman" w:cs="Times New Roman"/>
          <w:sz w:val="28"/>
          <w:szCs w:val="28"/>
          <w:lang w:eastAsia="ru-RU"/>
        </w:rPr>
      </w:pPr>
    </w:p>
    <w:p w:rsidR="00713CE9" w:rsidRPr="00713CE9" w:rsidRDefault="00713CE9" w:rsidP="00713CE9">
      <w:pPr>
        <w:shd w:val="clear" w:color="auto" w:fill="FFFFFF"/>
        <w:spacing w:after="0" w:line="240" w:lineRule="auto"/>
        <w:jc w:val="center"/>
        <w:outlineLvl w:val="0"/>
        <w:rPr>
          <w:rFonts w:ascii="Times New Roman" w:eastAsia="Times New Roman" w:hAnsi="Times New Roman" w:cs="Times New Roman"/>
          <w:sz w:val="28"/>
          <w:szCs w:val="28"/>
          <w:lang w:eastAsia="ru-RU"/>
        </w:rPr>
      </w:pPr>
    </w:p>
    <w:p w:rsidR="00713CE9" w:rsidRPr="00713CE9" w:rsidRDefault="00713CE9" w:rsidP="00713CE9">
      <w:pPr>
        <w:shd w:val="clear" w:color="auto" w:fill="FFFFFF"/>
        <w:spacing w:after="0" w:line="240" w:lineRule="auto"/>
        <w:jc w:val="center"/>
        <w:outlineLvl w:val="0"/>
        <w:rPr>
          <w:rFonts w:ascii="Times New Roman" w:eastAsia="Times New Roman" w:hAnsi="Times New Roman" w:cs="Times New Roman"/>
          <w:sz w:val="28"/>
          <w:szCs w:val="28"/>
          <w:lang w:eastAsia="ru-RU"/>
        </w:rPr>
      </w:pPr>
    </w:p>
    <w:p w:rsidR="00713CE9" w:rsidRPr="00713CE9" w:rsidRDefault="00713CE9" w:rsidP="00713CE9">
      <w:pPr>
        <w:shd w:val="clear" w:color="auto" w:fill="FFFFFF"/>
        <w:spacing w:after="0" w:line="240" w:lineRule="auto"/>
        <w:jc w:val="center"/>
        <w:outlineLvl w:val="0"/>
        <w:rPr>
          <w:rFonts w:ascii="Times New Roman" w:eastAsia="Times New Roman" w:hAnsi="Times New Roman" w:cs="Times New Roman"/>
          <w:sz w:val="28"/>
          <w:szCs w:val="28"/>
          <w:lang w:eastAsia="ru-RU"/>
        </w:rPr>
      </w:pPr>
    </w:p>
    <w:p w:rsidR="00713CE9" w:rsidRPr="00713CE9" w:rsidRDefault="00713CE9" w:rsidP="00713CE9">
      <w:pPr>
        <w:shd w:val="clear" w:color="auto" w:fill="FFFFFF"/>
        <w:spacing w:after="0" w:line="240" w:lineRule="auto"/>
        <w:jc w:val="center"/>
        <w:outlineLvl w:val="0"/>
        <w:rPr>
          <w:rFonts w:ascii="Times New Roman" w:eastAsia="Times New Roman" w:hAnsi="Times New Roman" w:cs="Times New Roman"/>
          <w:sz w:val="28"/>
          <w:szCs w:val="28"/>
          <w:lang w:eastAsia="ru-RU"/>
        </w:rPr>
      </w:pPr>
    </w:p>
    <w:p w:rsidR="00713CE9" w:rsidRDefault="00713CE9" w:rsidP="003A0EC9">
      <w:pPr>
        <w:spacing w:after="0" w:line="360" w:lineRule="auto"/>
        <w:ind w:firstLine="709"/>
        <w:contextualSpacing/>
        <w:jc w:val="center"/>
        <w:rPr>
          <w:rFonts w:ascii="Times New Roman" w:hAnsi="Times New Roman" w:cs="Times New Roman"/>
          <w:sz w:val="28"/>
          <w:szCs w:val="28"/>
        </w:rPr>
      </w:pPr>
    </w:p>
    <w:p w:rsidR="00713CE9" w:rsidRDefault="00713CE9" w:rsidP="003A0EC9">
      <w:pPr>
        <w:spacing w:after="0" w:line="360" w:lineRule="auto"/>
        <w:ind w:firstLine="709"/>
        <w:contextualSpacing/>
        <w:jc w:val="center"/>
        <w:rPr>
          <w:rFonts w:ascii="Times New Roman" w:hAnsi="Times New Roman" w:cs="Times New Roman"/>
          <w:sz w:val="28"/>
          <w:szCs w:val="28"/>
        </w:rPr>
      </w:pPr>
    </w:p>
    <w:p w:rsidR="00713CE9" w:rsidRDefault="00713CE9" w:rsidP="003A0EC9">
      <w:pPr>
        <w:spacing w:after="0" w:line="360" w:lineRule="auto"/>
        <w:ind w:firstLine="709"/>
        <w:contextualSpacing/>
        <w:jc w:val="center"/>
        <w:rPr>
          <w:rFonts w:ascii="Times New Roman" w:hAnsi="Times New Roman" w:cs="Times New Roman"/>
          <w:sz w:val="28"/>
          <w:szCs w:val="28"/>
        </w:rPr>
      </w:pPr>
    </w:p>
    <w:p w:rsidR="00713CE9" w:rsidRDefault="00713CE9" w:rsidP="003A0EC9">
      <w:pPr>
        <w:spacing w:after="0" w:line="360" w:lineRule="auto"/>
        <w:ind w:firstLine="709"/>
        <w:contextualSpacing/>
        <w:jc w:val="center"/>
        <w:rPr>
          <w:rFonts w:ascii="Times New Roman" w:hAnsi="Times New Roman" w:cs="Times New Roman"/>
          <w:sz w:val="28"/>
          <w:szCs w:val="28"/>
        </w:rPr>
      </w:pPr>
    </w:p>
    <w:p w:rsidR="00713CE9" w:rsidRDefault="00713CE9" w:rsidP="003A0EC9">
      <w:pPr>
        <w:spacing w:after="0" w:line="360" w:lineRule="auto"/>
        <w:ind w:firstLine="709"/>
        <w:contextualSpacing/>
        <w:jc w:val="center"/>
        <w:rPr>
          <w:rFonts w:ascii="Times New Roman" w:hAnsi="Times New Roman" w:cs="Times New Roman"/>
          <w:sz w:val="28"/>
          <w:szCs w:val="28"/>
        </w:rPr>
      </w:pPr>
    </w:p>
    <w:p w:rsidR="00713CE9" w:rsidRDefault="00713CE9" w:rsidP="003A0EC9">
      <w:pPr>
        <w:spacing w:after="0" w:line="360" w:lineRule="auto"/>
        <w:ind w:firstLine="709"/>
        <w:contextualSpacing/>
        <w:jc w:val="center"/>
        <w:rPr>
          <w:rFonts w:ascii="Times New Roman" w:hAnsi="Times New Roman" w:cs="Times New Roman"/>
          <w:sz w:val="28"/>
          <w:szCs w:val="28"/>
        </w:rPr>
      </w:pPr>
    </w:p>
    <w:p w:rsidR="00713CE9" w:rsidRDefault="00713CE9" w:rsidP="003A0EC9">
      <w:pPr>
        <w:spacing w:after="0" w:line="360" w:lineRule="auto"/>
        <w:ind w:firstLine="709"/>
        <w:contextualSpacing/>
        <w:jc w:val="center"/>
        <w:rPr>
          <w:rFonts w:ascii="Times New Roman" w:hAnsi="Times New Roman" w:cs="Times New Roman"/>
          <w:sz w:val="28"/>
          <w:szCs w:val="28"/>
        </w:rPr>
      </w:pPr>
    </w:p>
    <w:p w:rsidR="00713CE9" w:rsidRDefault="00713CE9" w:rsidP="003A0EC9">
      <w:pPr>
        <w:spacing w:after="0" w:line="360" w:lineRule="auto"/>
        <w:ind w:firstLine="709"/>
        <w:contextualSpacing/>
        <w:jc w:val="center"/>
        <w:rPr>
          <w:rFonts w:ascii="Times New Roman" w:hAnsi="Times New Roman" w:cs="Times New Roman"/>
          <w:sz w:val="28"/>
          <w:szCs w:val="28"/>
        </w:rPr>
      </w:pPr>
    </w:p>
    <w:p w:rsidR="00713CE9" w:rsidRDefault="00713CE9" w:rsidP="003A0EC9">
      <w:pPr>
        <w:spacing w:after="0" w:line="360" w:lineRule="auto"/>
        <w:ind w:firstLine="709"/>
        <w:contextualSpacing/>
        <w:jc w:val="center"/>
        <w:rPr>
          <w:rFonts w:ascii="Times New Roman" w:hAnsi="Times New Roman" w:cs="Times New Roman"/>
          <w:sz w:val="28"/>
          <w:szCs w:val="28"/>
        </w:rPr>
      </w:pPr>
    </w:p>
    <w:p w:rsidR="00713CE9" w:rsidRDefault="00713CE9" w:rsidP="003A0EC9">
      <w:pPr>
        <w:spacing w:after="0" w:line="360" w:lineRule="auto"/>
        <w:ind w:firstLine="709"/>
        <w:contextualSpacing/>
        <w:jc w:val="center"/>
        <w:rPr>
          <w:rFonts w:ascii="Times New Roman" w:hAnsi="Times New Roman" w:cs="Times New Roman"/>
          <w:sz w:val="28"/>
          <w:szCs w:val="28"/>
        </w:rPr>
      </w:pPr>
    </w:p>
    <w:p w:rsidR="00713CE9" w:rsidRDefault="00713CE9" w:rsidP="003A0EC9">
      <w:pPr>
        <w:spacing w:after="0" w:line="360" w:lineRule="auto"/>
        <w:ind w:firstLine="709"/>
        <w:contextualSpacing/>
        <w:jc w:val="center"/>
        <w:rPr>
          <w:rFonts w:ascii="Times New Roman" w:hAnsi="Times New Roman" w:cs="Times New Roman"/>
          <w:sz w:val="28"/>
          <w:szCs w:val="28"/>
        </w:rPr>
      </w:pPr>
    </w:p>
    <w:p w:rsidR="00713CE9" w:rsidRDefault="00713CE9" w:rsidP="003A0EC9">
      <w:pPr>
        <w:spacing w:after="0" w:line="360" w:lineRule="auto"/>
        <w:ind w:firstLine="709"/>
        <w:contextualSpacing/>
        <w:jc w:val="center"/>
        <w:rPr>
          <w:rFonts w:ascii="Times New Roman" w:hAnsi="Times New Roman" w:cs="Times New Roman"/>
          <w:sz w:val="28"/>
          <w:szCs w:val="28"/>
        </w:rPr>
      </w:pPr>
    </w:p>
    <w:p w:rsidR="00713CE9" w:rsidRDefault="00713CE9" w:rsidP="003A0EC9">
      <w:pPr>
        <w:spacing w:after="0" w:line="360" w:lineRule="auto"/>
        <w:ind w:firstLine="709"/>
        <w:contextualSpacing/>
        <w:jc w:val="center"/>
        <w:rPr>
          <w:rFonts w:ascii="Times New Roman" w:hAnsi="Times New Roman" w:cs="Times New Roman"/>
          <w:sz w:val="28"/>
          <w:szCs w:val="28"/>
        </w:rPr>
      </w:pPr>
    </w:p>
    <w:p w:rsidR="002B672D" w:rsidRDefault="00713CE9" w:rsidP="003A0EC9">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A0EC9" w:rsidRPr="003A0EC9" w:rsidRDefault="003A0EC9" w:rsidP="003A0EC9">
      <w:pPr>
        <w:spacing w:after="0" w:line="360" w:lineRule="auto"/>
        <w:ind w:firstLine="709"/>
        <w:contextualSpacing/>
        <w:jc w:val="center"/>
        <w:rPr>
          <w:rFonts w:ascii="Times New Roman" w:hAnsi="Times New Roman" w:cs="Times New Roman"/>
          <w:sz w:val="28"/>
          <w:szCs w:val="28"/>
        </w:rPr>
      </w:pPr>
    </w:p>
    <w:p w:rsidR="00514787" w:rsidRPr="003A0EC9" w:rsidRDefault="00514787" w:rsidP="003A0EC9">
      <w:pPr>
        <w:spacing w:after="0" w:line="360" w:lineRule="auto"/>
        <w:ind w:firstLine="709"/>
        <w:contextualSpacing/>
        <w:jc w:val="both"/>
        <w:rPr>
          <w:rFonts w:ascii="Times New Roman" w:hAnsi="Times New Roman" w:cs="Times New Roman"/>
          <w:sz w:val="28"/>
          <w:szCs w:val="28"/>
        </w:rPr>
      </w:pPr>
      <w:r w:rsidRPr="003A0EC9">
        <w:rPr>
          <w:rFonts w:ascii="Times New Roman" w:hAnsi="Times New Roman" w:cs="Times New Roman"/>
          <w:sz w:val="28"/>
          <w:szCs w:val="28"/>
        </w:rPr>
        <w:t>В основе экономического развития любого государства лежит инвестиционная политика. Она основана на реализации эффективных инвестиционных проектов, целью которых является создание новых или модернизация действующих реальных активов, которые в будущем будут создавать высокую добавленную стоимость, способствовать решению задач социально - экономического развития страны и в целом генерировать денежные потоки.</w:t>
      </w:r>
    </w:p>
    <w:p w:rsidR="00514787" w:rsidRPr="003A0EC9" w:rsidRDefault="003A0EC9" w:rsidP="003A0EC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Проектное финансирование является о</w:t>
      </w:r>
      <w:r w:rsidR="00514787" w:rsidRPr="003A0EC9">
        <w:rPr>
          <w:rFonts w:ascii="Times New Roman" w:hAnsi="Times New Roman" w:cs="Times New Roman"/>
          <w:sz w:val="28"/>
          <w:szCs w:val="28"/>
        </w:rPr>
        <w:t xml:space="preserve">дним из возможных альтернативных методов решения задачи организации финансирования крупных долгосрочных инвестиционных </w:t>
      </w:r>
      <w:r>
        <w:rPr>
          <w:rFonts w:ascii="Times New Roman" w:hAnsi="Times New Roman" w:cs="Times New Roman"/>
          <w:sz w:val="28"/>
          <w:szCs w:val="28"/>
        </w:rPr>
        <w:t>проектов, которые развиваются</w:t>
      </w:r>
      <w:r w:rsidR="00514787" w:rsidRPr="003A0EC9">
        <w:rPr>
          <w:rFonts w:ascii="Times New Roman" w:hAnsi="Times New Roman" w:cs="Times New Roman"/>
          <w:sz w:val="28"/>
          <w:szCs w:val="28"/>
        </w:rPr>
        <w:t xml:space="preserve"> в мировой практике управления инвестиционными проектами. Главная специфика этого вида инвестирования состоит в том, что оценка затрат и доходов происходит с учётом распределения риска между участниками проекта.</w:t>
      </w:r>
    </w:p>
    <w:p w:rsidR="00514787" w:rsidRPr="003A0EC9" w:rsidRDefault="00465BA5" w:rsidP="003A0EC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особую актуальность приобретают вопросы, которые связаны с расширением объёмов финансирования инвестиционных проектов, которые характеризуются высоким уровнем социальной и инфраструктурной значимости для национальной экономики. Проектное финансирование как раз и считаетс</w:t>
      </w:r>
      <w:r w:rsidRPr="003A0EC9">
        <w:rPr>
          <w:rFonts w:ascii="Times New Roman" w:hAnsi="Times New Roman" w:cs="Times New Roman"/>
          <w:sz w:val="28"/>
          <w:szCs w:val="28"/>
        </w:rPr>
        <w:t>я эффективным инструментом реализации общественно значимых инвестиционны</w:t>
      </w:r>
      <w:r>
        <w:rPr>
          <w:rFonts w:ascii="Times New Roman" w:hAnsi="Times New Roman" w:cs="Times New Roman"/>
          <w:sz w:val="28"/>
          <w:szCs w:val="28"/>
        </w:rPr>
        <w:t>х проектов во всём мире, не исключая и</w:t>
      </w:r>
      <w:r w:rsidRPr="003A0EC9">
        <w:rPr>
          <w:rFonts w:ascii="Times New Roman" w:hAnsi="Times New Roman" w:cs="Times New Roman"/>
          <w:sz w:val="28"/>
          <w:szCs w:val="28"/>
        </w:rPr>
        <w:t xml:space="preserve"> Россию. </w:t>
      </w:r>
      <w:r w:rsidR="00514787" w:rsidRPr="003A0EC9">
        <w:rPr>
          <w:rFonts w:ascii="Times New Roman" w:hAnsi="Times New Roman" w:cs="Times New Roman"/>
          <w:sz w:val="28"/>
          <w:szCs w:val="28"/>
        </w:rPr>
        <w:t>Этим и обусловлена актуальность выбранной мной темы.</w:t>
      </w:r>
    </w:p>
    <w:p w:rsidR="00514787" w:rsidRPr="003A0EC9" w:rsidRDefault="00514787" w:rsidP="003A0EC9">
      <w:pPr>
        <w:spacing w:after="0" w:line="360" w:lineRule="auto"/>
        <w:ind w:firstLine="709"/>
        <w:contextualSpacing/>
        <w:jc w:val="both"/>
        <w:rPr>
          <w:rFonts w:ascii="Times New Roman" w:hAnsi="Times New Roman" w:cs="Times New Roman"/>
          <w:sz w:val="28"/>
          <w:szCs w:val="28"/>
        </w:rPr>
      </w:pPr>
      <w:r w:rsidRPr="003A0EC9">
        <w:rPr>
          <w:rFonts w:ascii="Times New Roman" w:hAnsi="Times New Roman" w:cs="Times New Roman"/>
          <w:sz w:val="28"/>
          <w:szCs w:val="28"/>
        </w:rPr>
        <w:t xml:space="preserve">Таким образом, целью данной научной работы является изучение теоретико </w:t>
      </w:r>
      <w:r w:rsidR="003A0EC9">
        <w:rPr>
          <w:rFonts w:ascii="Times New Roman" w:hAnsi="Times New Roman" w:cs="Times New Roman"/>
          <w:sz w:val="28"/>
          <w:szCs w:val="28"/>
        </w:rPr>
        <w:t>-</w:t>
      </w:r>
      <w:r w:rsidRPr="003A0EC9">
        <w:rPr>
          <w:rFonts w:ascii="Times New Roman" w:hAnsi="Times New Roman" w:cs="Times New Roman"/>
          <w:sz w:val="28"/>
          <w:szCs w:val="28"/>
        </w:rPr>
        <w:t xml:space="preserve"> методологических основ организации проектного финансирования, рассмотрение зарубежного опыта и оценка возможности его применения в Российской Федерации.</w:t>
      </w:r>
    </w:p>
    <w:p w:rsidR="00514787" w:rsidRPr="003A0EC9" w:rsidRDefault="00514787" w:rsidP="003A0EC9">
      <w:pPr>
        <w:spacing w:after="0" w:line="360" w:lineRule="auto"/>
        <w:ind w:firstLine="709"/>
        <w:contextualSpacing/>
        <w:jc w:val="both"/>
        <w:rPr>
          <w:rFonts w:ascii="Times New Roman" w:hAnsi="Times New Roman" w:cs="Times New Roman"/>
          <w:sz w:val="28"/>
          <w:szCs w:val="28"/>
        </w:rPr>
      </w:pPr>
      <w:r w:rsidRPr="003A0EC9">
        <w:rPr>
          <w:rFonts w:ascii="Times New Roman" w:hAnsi="Times New Roman" w:cs="Times New Roman"/>
          <w:sz w:val="28"/>
          <w:szCs w:val="28"/>
        </w:rPr>
        <w:t>Задачами научной работы являются:</w:t>
      </w:r>
    </w:p>
    <w:p w:rsidR="00514787" w:rsidRPr="003A0EC9" w:rsidRDefault="003A0EC9" w:rsidP="003A0EC9">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514787" w:rsidRPr="003A0EC9">
        <w:rPr>
          <w:rFonts w:ascii="Times New Roman" w:hAnsi="Times New Roman" w:cs="Times New Roman"/>
          <w:sz w:val="28"/>
          <w:szCs w:val="28"/>
        </w:rPr>
        <w:t>зучение источников и методов финансирования проектов;</w:t>
      </w:r>
    </w:p>
    <w:p w:rsidR="00514787" w:rsidRPr="003A0EC9" w:rsidRDefault="003A0EC9" w:rsidP="003A0EC9">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514787" w:rsidRPr="003A0EC9">
        <w:rPr>
          <w:rFonts w:ascii="Times New Roman" w:hAnsi="Times New Roman" w:cs="Times New Roman"/>
          <w:sz w:val="28"/>
          <w:szCs w:val="28"/>
        </w:rPr>
        <w:t>ассмотрение зарубежного опыта проектного финансирования;</w:t>
      </w:r>
    </w:p>
    <w:p w:rsidR="00514787" w:rsidRPr="003A0EC9" w:rsidRDefault="003A0EC9" w:rsidP="003A0EC9">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514787" w:rsidRPr="003A0EC9">
        <w:rPr>
          <w:rFonts w:ascii="Times New Roman" w:hAnsi="Times New Roman" w:cs="Times New Roman"/>
          <w:sz w:val="28"/>
          <w:szCs w:val="28"/>
        </w:rPr>
        <w:t>ценка рисков проектного финансирования;</w:t>
      </w:r>
    </w:p>
    <w:p w:rsidR="00514787" w:rsidRPr="003A0EC9" w:rsidRDefault="003A0EC9" w:rsidP="003A0EC9">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514787" w:rsidRPr="003A0EC9">
        <w:rPr>
          <w:rFonts w:ascii="Times New Roman" w:hAnsi="Times New Roman" w:cs="Times New Roman"/>
          <w:sz w:val="28"/>
          <w:szCs w:val="28"/>
        </w:rPr>
        <w:t>ценка возможности применения проектного финансировани</w:t>
      </w:r>
      <w:r>
        <w:rPr>
          <w:rFonts w:ascii="Times New Roman" w:hAnsi="Times New Roman" w:cs="Times New Roman"/>
          <w:sz w:val="28"/>
          <w:szCs w:val="28"/>
        </w:rPr>
        <w:t>я в России</w:t>
      </w:r>
      <w:r w:rsidR="00514787" w:rsidRPr="003A0EC9">
        <w:rPr>
          <w:rFonts w:ascii="Times New Roman" w:hAnsi="Times New Roman" w:cs="Times New Roman"/>
          <w:sz w:val="28"/>
          <w:szCs w:val="28"/>
        </w:rPr>
        <w:t>.</w:t>
      </w:r>
    </w:p>
    <w:p w:rsidR="00514787" w:rsidRPr="003A0EC9" w:rsidRDefault="00514787" w:rsidP="003A0EC9">
      <w:pPr>
        <w:spacing w:after="0" w:line="360" w:lineRule="auto"/>
        <w:ind w:firstLine="709"/>
        <w:contextualSpacing/>
        <w:jc w:val="both"/>
        <w:rPr>
          <w:rFonts w:ascii="Times New Roman" w:hAnsi="Times New Roman" w:cs="Times New Roman"/>
          <w:sz w:val="28"/>
          <w:szCs w:val="28"/>
        </w:rPr>
      </w:pPr>
      <w:r w:rsidRPr="003A0EC9">
        <w:rPr>
          <w:rFonts w:ascii="Times New Roman" w:hAnsi="Times New Roman" w:cs="Times New Roman"/>
          <w:sz w:val="28"/>
          <w:szCs w:val="28"/>
        </w:rPr>
        <w:t>Объектом исследования - проектное финансирование.</w:t>
      </w:r>
    </w:p>
    <w:p w:rsidR="00514787" w:rsidRPr="003A0EC9" w:rsidRDefault="00514787" w:rsidP="003A0EC9">
      <w:pPr>
        <w:spacing w:after="0" w:line="360" w:lineRule="auto"/>
        <w:ind w:firstLine="709"/>
        <w:contextualSpacing/>
        <w:jc w:val="both"/>
        <w:rPr>
          <w:rFonts w:ascii="Times New Roman" w:hAnsi="Times New Roman" w:cs="Times New Roman"/>
          <w:sz w:val="28"/>
          <w:szCs w:val="28"/>
        </w:rPr>
      </w:pPr>
      <w:r w:rsidRPr="003A0EC9">
        <w:rPr>
          <w:rFonts w:ascii="Times New Roman" w:hAnsi="Times New Roman" w:cs="Times New Roman"/>
          <w:sz w:val="28"/>
          <w:szCs w:val="28"/>
        </w:rPr>
        <w:t>Предметом исследования является механизм финансирования проекта.</w:t>
      </w:r>
    </w:p>
    <w:p w:rsidR="00514787" w:rsidRPr="003A0EC9" w:rsidRDefault="00514787" w:rsidP="003A0EC9">
      <w:pPr>
        <w:spacing w:after="0" w:line="360" w:lineRule="auto"/>
        <w:ind w:firstLine="709"/>
        <w:contextualSpacing/>
        <w:jc w:val="both"/>
        <w:rPr>
          <w:rFonts w:ascii="Times New Roman" w:hAnsi="Times New Roman" w:cs="Times New Roman"/>
          <w:sz w:val="28"/>
          <w:szCs w:val="28"/>
        </w:rPr>
      </w:pPr>
      <w:r w:rsidRPr="003A0EC9">
        <w:rPr>
          <w:rFonts w:ascii="Times New Roman" w:hAnsi="Times New Roman" w:cs="Times New Roman"/>
          <w:sz w:val="28"/>
          <w:szCs w:val="28"/>
        </w:rPr>
        <w:t>Работа состоит из введения, трёх глав, заключения и списка использованной литературы.</w:t>
      </w:r>
    </w:p>
    <w:p w:rsidR="003A0EC9" w:rsidRPr="003A0EC9" w:rsidRDefault="003A0EC9" w:rsidP="003A0EC9">
      <w:pPr>
        <w:spacing w:after="0" w:line="360" w:lineRule="auto"/>
        <w:ind w:firstLine="709"/>
        <w:contextualSpacing/>
        <w:jc w:val="both"/>
        <w:rPr>
          <w:rFonts w:ascii="Times New Roman" w:hAnsi="Times New Roman" w:cs="Times New Roman"/>
          <w:sz w:val="28"/>
          <w:szCs w:val="28"/>
        </w:rPr>
      </w:pPr>
      <w:r w:rsidRPr="003A0EC9">
        <w:rPr>
          <w:rFonts w:ascii="Times New Roman" w:hAnsi="Times New Roman" w:cs="Times New Roman"/>
          <w:sz w:val="28"/>
          <w:szCs w:val="28"/>
        </w:rPr>
        <w:t>Информационной базой послужили теоретические источники, методологические указания, нормативные акты, в которых определяются параметры и требования к процедурам проектного финансирования в России, а также статьи и статистические данные.</w:t>
      </w: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226904" w:rsidRDefault="00226904" w:rsidP="003A0EC9">
      <w:pPr>
        <w:spacing w:after="0" w:line="360" w:lineRule="auto"/>
        <w:ind w:firstLine="709"/>
        <w:contextualSpacing/>
        <w:jc w:val="both"/>
        <w:rPr>
          <w:rFonts w:ascii="Times New Roman" w:hAnsi="Times New Roman" w:cs="Times New Roman"/>
          <w:sz w:val="28"/>
          <w:szCs w:val="28"/>
        </w:rPr>
      </w:pPr>
    </w:p>
    <w:p w:rsidR="00514787" w:rsidRPr="00DB7CDB" w:rsidRDefault="00643DC8" w:rsidP="00DB7CDB">
      <w:pPr>
        <w:pStyle w:val="a3"/>
        <w:numPr>
          <w:ilvl w:val="0"/>
          <w:numId w:val="5"/>
        </w:numPr>
        <w:spacing w:after="0" w:line="360" w:lineRule="auto"/>
        <w:ind w:left="0" w:firstLine="709"/>
        <w:jc w:val="both"/>
        <w:rPr>
          <w:rFonts w:ascii="Times New Roman" w:hAnsi="Times New Roman" w:cs="Times New Roman"/>
          <w:sz w:val="28"/>
          <w:szCs w:val="28"/>
          <w:lang w:val="en-US"/>
        </w:rPr>
      </w:pPr>
      <w:r w:rsidRPr="00DB7CDB">
        <w:rPr>
          <w:rFonts w:ascii="Times New Roman" w:hAnsi="Times New Roman" w:cs="Times New Roman"/>
          <w:sz w:val="28"/>
          <w:szCs w:val="28"/>
        </w:rPr>
        <w:lastRenderedPageBreak/>
        <w:t>Теоретические основы финансирования инвестиционных проектов</w:t>
      </w:r>
    </w:p>
    <w:p w:rsidR="00DB7CDB" w:rsidRPr="00DB7CDB" w:rsidRDefault="00DB7CDB" w:rsidP="00DB7CDB">
      <w:pPr>
        <w:pStyle w:val="a3"/>
        <w:spacing w:after="0" w:line="360" w:lineRule="auto"/>
        <w:ind w:left="450"/>
        <w:jc w:val="both"/>
        <w:rPr>
          <w:rFonts w:ascii="Times New Roman" w:hAnsi="Times New Roman" w:cs="Times New Roman"/>
          <w:sz w:val="28"/>
          <w:szCs w:val="28"/>
          <w:lang w:val="en-US"/>
        </w:rPr>
      </w:pPr>
    </w:p>
    <w:p w:rsidR="00643DC8" w:rsidRPr="00DB7CDB" w:rsidRDefault="00643DC8" w:rsidP="00DB7CDB">
      <w:pPr>
        <w:pStyle w:val="a3"/>
        <w:numPr>
          <w:ilvl w:val="1"/>
          <w:numId w:val="5"/>
        </w:numPr>
        <w:spacing w:after="0" w:line="360" w:lineRule="auto"/>
        <w:ind w:left="0" w:firstLine="709"/>
        <w:jc w:val="both"/>
        <w:rPr>
          <w:rFonts w:ascii="Times New Roman" w:hAnsi="Times New Roman" w:cs="Times New Roman"/>
          <w:sz w:val="28"/>
          <w:szCs w:val="28"/>
        </w:rPr>
      </w:pPr>
      <w:r w:rsidRPr="00643DC8">
        <w:rPr>
          <w:rFonts w:ascii="Times New Roman" w:hAnsi="Times New Roman" w:cs="Times New Roman"/>
          <w:sz w:val="28"/>
          <w:szCs w:val="28"/>
        </w:rPr>
        <w:t>Основные источники финансирования инвестиционных проектов</w:t>
      </w:r>
    </w:p>
    <w:p w:rsidR="00DB7CDB" w:rsidRPr="00DB7CDB" w:rsidRDefault="00DB7CDB" w:rsidP="00DB7CDB">
      <w:pPr>
        <w:spacing w:after="0" w:line="360" w:lineRule="auto"/>
        <w:jc w:val="both"/>
        <w:rPr>
          <w:rFonts w:ascii="Times New Roman" w:hAnsi="Times New Roman" w:cs="Times New Roman"/>
          <w:sz w:val="28"/>
          <w:szCs w:val="28"/>
          <w:lang w:val="en-US"/>
        </w:rPr>
      </w:pPr>
    </w:p>
    <w:p w:rsidR="00C6094F" w:rsidRDefault="00C6094F" w:rsidP="00DB7CD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Поиск источников финансирования инвестиций является одним из важнейших аспектов организации инвестиционной деятельности. Успех и эффективность инвестиций во многом зависят от качества источников, их стоимости, а также возможности привлечь в нужный момент и в нужном объёме. Финансирование инвестиций - это есть расходование денежных средств на приобретение элементов финансового и основного капиталов, в частности, на новое строительство, расширение или техническое обновление предприятий.</w:t>
      </w:r>
    </w:p>
    <w:p w:rsidR="00643DC8" w:rsidRDefault="00643DC8" w:rsidP="00DB7CDB">
      <w:pPr>
        <w:spacing w:after="0" w:line="360" w:lineRule="auto"/>
        <w:ind w:firstLine="709"/>
        <w:contextualSpacing/>
        <w:jc w:val="both"/>
        <w:rPr>
          <w:rFonts w:ascii="Times New Roman" w:hAnsi="Times New Roman" w:cs="Times New Roman"/>
          <w:sz w:val="28"/>
          <w:szCs w:val="28"/>
        </w:rPr>
      </w:pPr>
      <w:r w:rsidRPr="00643DC8">
        <w:rPr>
          <w:rFonts w:ascii="Times New Roman" w:hAnsi="Times New Roman" w:cs="Times New Roman"/>
          <w:sz w:val="28"/>
          <w:szCs w:val="28"/>
        </w:rPr>
        <w:t>Источники финансирования инвестиций – это денежные средства, которые могут быть использованы в качестве инвестиционных ресурсов. Не только жизнеспособность инвестиционной деятельности зависит от подбора источников финансирования, но и распределение конечных доходов от неё, эффективность использования авансированного капитала и финансовая устойчивость организации</w:t>
      </w:r>
      <w:r>
        <w:rPr>
          <w:rFonts w:ascii="Times New Roman" w:hAnsi="Times New Roman" w:cs="Times New Roman"/>
          <w:sz w:val="28"/>
          <w:szCs w:val="28"/>
        </w:rPr>
        <w:t>. Структура и состав источников финансирования инвестиций зависит от действующего в обществе механизма хозяйствования.</w:t>
      </w:r>
    </w:p>
    <w:p w:rsidR="00643DC8" w:rsidRDefault="00572272" w:rsidP="00643D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п</w:t>
      </w:r>
      <w:r w:rsidR="00643DC8">
        <w:rPr>
          <w:rFonts w:ascii="Times New Roman" w:hAnsi="Times New Roman" w:cs="Times New Roman"/>
          <w:sz w:val="28"/>
          <w:szCs w:val="28"/>
        </w:rPr>
        <w:t>од источниками финансирования капитальных вложений принято понимать фонды и потоки денежных средств, которые позволяют осуществлять из них процесс капитальных вложений.</w:t>
      </w:r>
    </w:p>
    <w:p w:rsidR="00643DC8" w:rsidRDefault="00643DC8" w:rsidP="00643D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Инвестиции, осуществляемые любой организацией, могут быть классифицированы на внутренние и внешние источники финансирования инвестиций на макроэкономическом и микроэкономическом уровнях. Данные виды относятся к способу привлечения по отношению к субъекту инвестиционной деятельности, которые привлекаются из внутренних и внешних источников.</w:t>
      </w:r>
    </w:p>
    <w:p w:rsidR="00643DC8" w:rsidRDefault="00643DC8" w:rsidP="00643D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уровне национальной экономики (макроэкономики) к внутренним источникам инвестиций можно отнести:</w:t>
      </w:r>
    </w:p>
    <w:p w:rsidR="00643DC8" w:rsidRPr="00F00221" w:rsidRDefault="00F00221" w:rsidP="00F00221">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643DC8" w:rsidRPr="00F00221">
        <w:rPr>
          <w:rFonts w:ascii="Times New Roman" w:hAnsi="Times New Roman" w:cs="Times New Roman"/>
          <w:sz w:val="28"/>
          <w:szCs w:val="28"/>
        </w:rPr>
        <w:t>бережения населения;</w:t>
      </w:r>
    </w:p>
    <w:p w:rsidR="00643DC8" w:rsidRPr="00F00221" w:rsidRDefault="00F00221" w:rsidP="00F00221">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643DC8" w:rsidRPr="00F00221">
        <w:rPr>
          <w:rFonts w:ascii="Times New Roman" w:hAnsi="Times New Roman" w:cs="Times New Roman"/>
          <w:sz w:val="28"/>
          <w:szCs w:val="28"/>
        </w:rPr>
        <w:t>осударственное бюджетное финансирование;</w:t>
      </w:r>
    </w:p>
    <w:p w:rsidR="00643DC8" w:rsidRPr="00F00221" w:rsidRDefault="00F00221" w:rsidP="00F00221">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643DC8" w:rsidRPr="00F00221">
        <w:rPr>
          <w:rFonts w:ascii="Times New Roman" w:hAnsi="Times New Roman" w:cs="Times New Roman"/>
          <w:sz w:val="28"/>
          <w:szCs w:val="28"/>
        </w:rPr>
        <w:t>акопления предприятий, коммерческих банков, пенсионных фондов, страховых фирм, инвестиционных фондов и компаний и пр.</w:t>
      </w:r>
    </w:p>
    <w:p w:rsidR="00643DC8" w:rsidRDefault="00643DC8" w:rsidP="00643D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внешним источникам относятся иностранные инвестиции, иностранные кредиты и займы.</w:t>
      </w:r>
    </w:p>
    <w:p w:rsidR="00F00221" w:rsidRDefault="00F00221" w:rsidP="00643D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микроуровне к внешним источникам на уровне предприятия относятся средства, которые формируются вне пределов предприятия. Инвестиционные ресурсы организации, которые привлекаются из внешних источников, характеризуют ту их часть, которая формируется вне пределов организации. Она охватывает как собственный, так и заёмный капитал. Сюда можно отнести:</w:t>
      </w:r>
    </w:p>
    <w:p w:rsidR="00F00221" w:rsidRPr="00F00221" w:rsidRDefault="00F00221" w:rsidP="00F00221">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F00221">
        <w:rPr>
          <w:rFonts w:ascii="Times New Roman" w:hAnsi="Times New Roman" w:cs="Times New Roman"/>
          <w:sz w:val="28"/>
          <w:szCs w:val="28"/>
        </w:rPr>
        <w:t>осударственное финансирование;</w:t>
      </w:r>
    </w:p>
    <w:p w:rsidR="00F00221" w:rsidRPr="00F00221" w:rsidRDefault="00F00221" w:rsidP="00F00221">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F00221">
        <w:rPr>
          <w:rFonts w:ascii="Times New Roman" w:hAnsi="Times New Roman" w:cs="Times New Roman"/>
          <w:sz w:val="28"/>
          <w:szCs w:val="28"/>
        </w:rPr>
        <w:t>нвестиционные кредиты;</w:t>
      </w:r>
    </w:p>
    <w:p w:rsidR="00F00221" w:rsidRDefault="00F00221" w:rsidP="00F00221">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F00221">
        <w:rPr>
          <w:rFonts w:ascii="Times New Roman" w:hAnsi="Times New Roman" w:cs="Times New Roman"/>
          <w:sz w:val="28"/>
          <w:szCs w:val="28"/>
        </w:rPr>
        <w:t>редства, которые привлекаются путём размещения собственных ценных бумаг.</w:t>
      </w:r>
    </w:p>
    <w:p w:rsidR="00F00221" w:rsidRDefault="00F00221" w:rsidP="00F00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национальной принадлежности владельцев капитала выделяют инвестиционные ресурсы, которые формируются за счёт отечественного и иностранного капитала.</w:t>
      </w:r>
    </w:p>
    <w:p w:rsidR="00F00221" w:rsidRDefault="00F00221" w:rsidP="00F00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Инвестиционные ресурсы, которые формируются за счёт отечественного капитала, отличаются большим разнообразием форм и поэтому, как правило, более доступны для организаций малого и среднего бизнеса.</w:t>
      </w:r>
    </w:p>
    <w:p w:rsidR="00F00221" w:rsidRDefault="00F00221" w:rsidP="00F00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Иностранные ресурсы, которые формируются за счёт иностранного капитала, обеспечивают в основном реализацию крупных реальных инвестиционных проектов организации, которые связаны с их реконструкцией, перепрофилированием, а также с техническим перевооружением.</w:t>
      </w:r>
    </w:p>
    <w:p w:rsidR="00F00221" w:rsidRDefault="00572272" w:rsidP="00F00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Источники финансирования инвестиций, используемые предприятием, принято подразделять на </w:t>
      </w:r>
      <w:r w:rsidR="009B0F9E">
        <w:rPr>
          <w:rFonts w:ascii="Times New Roman" w:hAnsi="Times New Roman" w:cs="Times New Roman"/>
          <w:sz w:val="28"/>
          <w:szCs w:val="28"/>
        </w:rPr>
        <w:t>соб</w:t>
      </w:r>
      <w:r w:rsidR="00F00221">
        <w:rPr>
          <w:rFonts w:ascii="Times New Roman" w:hAnsi="Times New Roman" w:cs="Times New Roman"/>
          <w:sz w:val="28"/>
          <w:szCs w:val="28"/>
        </w:rPr>
        <w:t>ственные и заёмные инвестиционные ресурсы.</w:t>
      </w:r>
    </w:p>
    <w:p w:rsidR="009B0F9E" w:rsidRDefault="004252CA" w:rsidP="00F00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Собственные источники инвестиций характеризуют общую стоимость средств организации, которые обеспечивают его инвестиционную деятельность и которые принадлежат ему на праве собственности.</w:t>
      </w:r>
    </w:p>
    <w:p w:rsidR="004252CA" w:rsidRDefault="004252CA" w:rsidP="00F00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таким источникам финансирования относятся:</w:t>
      </w:r>
    </w:p>
    <w:p w:rsidR="004252CA" w:rsidRDefault="004252CA" w:rsidP="004252CA">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уставный капитал;</w:t>
      </w:r>
    </w:p>
    <w:p w:rsidR="004252CA" w:rsidRDefault="004252CA" w:rsidP="004252CA">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прибыль;</w:t>
      </w:r>
    </w:p>
    <w:p w:rsidR="004252CA" w:rsidRPr="004252CA" w:rsidRDefault="004252CA" w:rsidP="004252CA">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4252CA">
        <w:rPr>
          <w:rFonts w:ascii="Times New Roman" w:hAnsi="Times New Roman" w:cs="Times New Roman"/>
          <w:sz w:val="28"/>
          <w:szCs w:val="28"/>
        </w:rPr>
        <w:t>мортизационные исчисления;</w:t>
      </w:r>
    </w:p>
    <w:p w:rsidR="004252CA" w:rsidRPr="004252CA" w:rsidRDefault="004252CA" w:rsidP="004252CA">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4252CA">
        <w:rPr>
          <w:rFonts w:ascii="Times New Roman" w:hAnsi="Times New Roman" w:cs="Times New Roman"/>
          <w:sz w:val="28"/>
          <w:szCs w:val="28"/>
        </w:rPr>
        <w:t>пециальные фонды, которые формируются за счёт прибыли;</w:t>
      </w:r>
    </w:p>
    <w:p w:rsidR="004252CA" w:rsidRPr="004252CA" w:rsidRDefault="004252CA" w:rsidP="004252CA">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4252CA">
        <w:rPr>
          <w:rFonts w:ascii="Times New Roman" w:hAnsi="Times New Roman" w:cs="Times New Roman"/>
          <w:sz w:val="28"/>
          <w:szCs w:val="28"/>
        </w:rPr>
        <w:t>нутрихозяйственные резервы;</w:t>
      </w:r>
    </w:p>
    <w:p w:rsidR="004252CA" w:rsidRPr="004252CA" w:rsidRDefault="004252CA" w:rsidP="004252CA">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4252CA">
        <w:rPr>
          <w:rFonts w:ascii="Times New Roman" w:hAnsi="Times New Roman" w:cs="Times New Roman"/>
          <w:sz w:val="28"/>
          <w:szCs w:val="28"/>
        </w:rPr>
        <w:t>редства, которые выплачиваются органами страхования в виде возмещения потерь.</w:t>
      </w:r>
    </w:p>
    <w:p w:rsidR="00F00221" w:rsidRDefault="004252CA" w:rsidP="00F00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к собственным источникам финансирования относятся средства, которые безвозмездно передаются организации для осуществления целевого инвестирования.</w:t>
      </w:r>
    </w:p>
    <w:p w:rsidR="004252CA" w:rsidRDefault="004252CA" w:rsidP="00F00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Заёмные источники характеризуют привлекаемый организацией капитал во всех его формах на возвратной основе. Все формы заёмного капитала, которые используются организацией в инвестиционной деятельности, представляют собой его финансовые обязательства, которые подлежат погашению на определённых заранее условиях. Это могут быть проценты, сроки. Как правило, субъекты, которые предоставили средства на этих условиях, в доходах от инвестиционной деятельности, не участвуют.</w:t>
      </w:r>
    </w:p>
    <w:p w:rsidR="004252CA" w:rsidRDefault="004252CA" w:rsidP="00F00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Нужно отметить, что первостепенный источник ресурсов для осуществления инвестиционного проекта – это собственные средства. Они доступны всем хозяйствующим субъектам, это метод считается достаточно надёжным. Однако имеется и отрицательный момент данного вида – объём ограничен. Поэтому зачастую с их помощью можно реализовать лишь небольшие инвестиционные проекты. Для решения крупномасштабных задач стратегического развития социально </w:t>
      </w:r>
      <w:r w:rsidR="002D2BE7">
        <w:rPr>
          <w:rFonts w:ascii="Times New Roman" w:hAnsi="Times New Roman" w:cs="Times New Roman"/>
          <w:sz w:val="28"/>
          <w:szCs w:val="28"/>
        </w:rPr>
        <w:t>-</w:t>
      </w:r>
      <w:r>
        <w:rPr>
          <w:rFonts w:ascii="Times New Roman" w:hAnsi="Times New Roman" w:cs="Times New Roman"/>
          <w:sz w:val="28"/>
          <w:szCs w:val="28"/>
        </w:rPr>
        <w:t xml:space="preserve"> экономической сферы в России </w:t>
      </w:r>
      <w:r>
        <w:rPr>
          <w:rFonts w:ascii="Times New Roman" w:hAnsi="Times New Roman" w:cs="Times New Roman"/>
          <w:sz w:val="28"/>
          <w:szCs w:val="28"/>
        </w:rPr>
        <w:lastRenderedPageBreak/>
        <w:t>применяется программно</w:t>
      </w:r>
      <w:r w:rsidR="002D2BE7">
        <w:rPr>
          <w:rFonts w:ascii="Times New Roman" w:hAnsi="Times New Roman" w:cs="Times New Roman"/>
          <w:sz w:val="28"/>
          <w:szCs w:val="28"/>
        </w:rPr>
        <w:t xml:space="preserve"> </w:t>
      </w:r>
      <w:r>
        <w:rPr>
          <w:rFonts w:ascii="Times New Roman" w:hAnsi="Times New Roman" w:cs="Times New Roman"/>
          <w:sz w:val="28"/>
          <w:szCs w:val="28"/>
        </w:rPr>
        <w:t>- проектный подход, который основан на опыте ряда стран Европейского союза, США, Канады и Японии.</w:t>
      </w:r>
    </w:p>
    <w:p w:rsidR="004252CA" w:rsidRDefault="00B94FB9" w:rsidP="00F00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временному периоду привлечения выделяют инвестиционные ресурсы, которые привлекаются на долгосрочной основе, они состоят из заёмного капитала со сроком использования более одного года и собственного капитала, а также на инвестиционные ресурсы, которые привлекаются на краткосрочной основе (до одного года для удовлетворения временных инвестиционных потребностей).</w:t>
      </w:r>
    </w:p>
    <w:p w:rsidR="002D2BE7" w:rsidRDefault="002D2BE7" w:rsidP="00F00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признаку обеспечения отдельных стадий инвестиционного процесса выделяют инвестиционные ресурсы, которые обеспечивают пред </w:t>
      </w:r>
      <w:proofErr w:type="gramStart"/>
      <w:r>
        <w:rPr>
          <w:rFonts w:ascii="Times New Roman" w:hAnsi="Times New Roman" w:cs="Times New Roman"/>
          <w:sz w:val="28"/>
          <w:szCs w:val="28"/>
        </w:rPr>
        <w:t>инвестиционную</w:t>
      </w:r>
      <w:proofErr w:type="gramEnd"/>
      <w:r>
        <w:rPr>
          <w:rFonts w:ascii="Times New Roman" w:hAnsi="Times New Roman" w:cs="Times New Roman"/>
          <w:sz w:val="28"/>
          <w:szCs w:val="28"/>
        </w:rPr>
        <w:t>, инвестиционную и пост инвестиционную стадии.</w:t>
      </w:r>
    </w:p>
    <w:p w:rsidR="002D2BE7" w:rsidRDefault="002D2BE7" w:rsidP="00F00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Такое разделение инвестиционных ресурсов используется только в процессе обеспечения реализации отдельных инвестиционных проектов.</w:t>
      </w:r>
    </w:p>
    <w:p w:rsidR="002D2BE7" w:rsidRPr="00C6094F" w:rsidRDefault="002D2BE7" w:rsidP="00F0022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эффективности инвестиционной деятельности организации во многом определяется целенаправленным формированием его инвестиционных ресурсов. Основной целью формирования инвестиционных ресурсов организации является удовлетворение потребности в приобретении необходимых инвестиционных активов и оптимизация их структуры с позиций обеспечения эффективных результатов инвестиционной деятельности.</w:t>
      </w:r>
    </w:p>
    <w:p w:rsidR="00DB7CDB" w:rsidRPr="00C6094F" w:rsidRDefault="00DB7CDB" w:rsidP="00F00221">
      <w:pPr>
        <w:pStyle w:val="a3"/>
        <w:spacing w:after="0" w:line="360" w:lineRule="auto"/>
        <w:ind w:left="0" w:firstLine="709"/>
        <w:jc w:val="both"/>
        <w:rPr>
          <w:rFonts w:ascii="Times New Roman" w:hAnsi="Times New Roman" w:cs="Times New Roman"/>
          <w:sz w:val="28"/>
          <w:szCs w:val="28"/>
        </w:rPr>
      </w:pPr>
    </w:p>
    <w:p w:rsidR="00226904" w:rsidRPr="00DB7CDB" w:rsidRDefault="00226904" w:rsidP="00DB7CDB">
      <w:pPr>
        <w:pStyle w:val="a3"/>
        <w:numPr>
          <w:ilvl w:val="1"/>
          <w:numId w:val="5"/>
        </w:numPr>
        <w:spacing w:after="0" w:line="360" w:lineRule="auto"/>
        <w:ind w:left="0" w:firstLine="709"/>
        <w:jc w:val="both"/>
        <w:rPr>
          <w:rFonts w:ascii="Times New Roman" w:hAnsi="Times New Roman" w:cs="Times New Roman"/>
          <w:sz w:val="28"/>
          <w:szCs w:val="28"/>
        </w:rPr>
      </w:pPr>
      <w:r w:rsidRPr="00713CE9">
        <w:rPr>
          <w:rFonts w:ascii="Times New Roman" w:hAnsi="Times New Roman" w:cs="Times New Roman"/>
          <w:sz w:val="28"/>
          <w:szCs w:val="28"/>
        </w:rPr>
        <w:t>Методы финансирования инвестиционной деятельности</w:t>
      </w:r>
    </w:p>
    <w:p w:rsidR="00DB7CDB" w:rsidRPr="00DB7CDB" w:rsidRDefault="00DB7CDB" w:rsidP="00DB7CDB">
      <w:pPr>
        <w:spacing w:after="0" w:line="360" w:lineRule="auto"/>
        <w:ind w:left="709"/>
        <w:jc w:val="both"/>
        <w:rPr>
          <w:rFonts w:ascii="Times New Roman" w:hAnsi="Times New Roman" w:cs="Times New Roman"/>
          <w:sz w:val="28"/>
          <w:szCs w:val="28"/>
          <w:lang w:val="en-US"/>
        </w:rPr>
      </w:pPr>
    </w:p>
    <w:p w:rsidR="006B5D1A" w:rsidRDefault="008968C5" w:rsidP="00DB7CD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Известны следующие основные методы финансирования инвестиционной деятельности: самофинансирование, акционирование, кредитное финансирование, </w:t>
      </w:r>
      <w:r w:rsidR="005B460D">
        <w:rPr>
          <w:rFonts w:ascii="Times New Roman" w:hAnsi="Times New Roman" w:cs="Times New Roman"/>
          <w:sz w:val="28"/>
          <w:szCs w:val="28"/>
        </w:rPr>
        <w:t>смешанное финансиро</w:t>
      </w:r>
      <w:r w:rsidR="003E59AB">
        <w:rPr>
          <w:rFonts w:ascii="Times New Roman" w:hAnsi="Times New Roman" w:cs="Times New Roman"/>
          <w:sz w:val="28"/>
          <w:szCs w:val="28"/>
        </w:rPr>
        <w:t>вание, проектное финансирование,</w:t>
      </w:r>
      <w:r w:rsidR="003E59AB" w:rsidRPr="003E59AB">
        <w:rPr>
          <w:rFonts w:ascii="Times New Roman" w:hAnsi="Times New Roman" w:cs="Times New Roman"/>
          <w:sz w:val="28"/>
          <w:szCs w:val="28"/>
        </w:rPr>
        <w:t xml:space="preserve"> </w:t>
      </w:r>
      <w:r w:rsidR="003E59AB">
        <w:rPr>
          <w:rFonts w:ascii="Times New Roman" w:hAnsi="Times New Roman" w:cs="Times New Roman"/>
          <w:sz w:val="28"/>
          <w:szCs w:val="28"/>
        </w:rPr>
        <w:t>лизинг.</w:t>
      </w:r>
    </w:p>
    <w:p w:rsidR="003E59AB" w:rsidRDefault="003E59AB" w:rsidP="003E59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Самофинансирование предусматривает осуществление инвестирован</w:t>
      </w:r>
      <w:r w:rsidR="00572272">
        <w:rPr>
          <w:rFonts w:ascii="Times New Roman" w:hAnsi="Times New Roman" w:cs="Times New Roman"/>
          <w:sz w:val="28"/>
          <w:szCs w:val="28"/>
        </w:rPr>
        <w:t xml:space="preserve">ия за счёт собственных средств – уставного капитала, а также фондов простого и расширенного воспроизводства (амортизация и чистая прибыль </w:t>
      </w:r>
      <w:r w:rsidR="00572272">
        <w:rPr>
          <w:rFonts w:ascii="Times New Roman" w:hAnsi="Times New Roman" w:cs="Times New Roman"/>
          <w:sz w:val="28"/>
          <w:szCs w:val="28"/>
        </w:rPr>
        <w:lastRenderedPageBreak/>
        <w:t>предприятия). Целевой характер расходования средств является</w:t>
      </w:r>
      <w:r w:rsidR="007137C8">
        <w:rPr>
          <w:rFonts w:ascii="Times New Roman" w:hAnsi="Times New Roman" w:cs="Times New Roman"/>
          <w:sz w:val="28"/>
          <w:szCs w:val="28"/>
        </w:rPr>
        <w:t xml:space="preserve"> одним из главных условий. Недостатком данного метода является, как правило, отсутствие у компании значительных объёмов свободных собственных средств. Именно поэтому за счёт собственных средств финансируются некрупные инвестиционные проекты.</w:t>
      </w:r>
    </w:p>
    <w:p w:rsidR="003E59AB" w:rsidRDefault="003E59AB" w:rsidP="00896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Привлечение капитала посредством эмиссии акций как метод финансирования используется обычно для реализации крупномасштабных проектов.</w:t>
      </w:r>
      <w:r w:rsidR="007137C8">
        <w:rPr>
          <w:rFonts w:ascii="Times New Roman" w:hAnsi="Times New Roman" w:cs="Times New Roman"/>
          <w:sz w:val="28"/>
          <w:szCs w:val="28"/>
        </w:rPr>
        <w:t xml:space="preserve"> Данное финансирование может осуществляться в двух формах – дополнительная эмиссия в рамках уже существующего проекта и создание для осуществления инвестиционного проекта нового предприятия на основе </w:t>
      </w:r>
      <w:proofErr w:type="spellStart"/>
      <w:r w:rsidR="007137C8">
        <w:rPr>
          <w:rFonts w:ascii="Times New Roman" w:hAnsi="Times New Roman" w:cs="Times New Roman"/>
          <w:sz w:val="28"/>
          <w:szCs w:val="28"/>
        </w:rPr>
        <w:t>соучредительства</w:t>
      </w:r>
      <w:proofErr w:type="spellEnd"/>
      <w:r w:rsidR="007137C8">
        <w:rPr>
          <w:rFonts w:ascii="Times New Roman" w:hAnsi="Times New Roman" w:cs="Times New Roman"/>
          <w:sz w:val="28"/>
          <w:szCs w:val="28"/>
        </w:rPr>
        <w:t>.</w:t>
      </w:r>
    </w:p>
    <w:p w:rsidR="003E59AB" w:rsidRDefault="003E59AB" w:rsidP="00896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Кредитное финансирование, как правило, применяется при инвестировании в быстро реализуемые и высокоэффективные проекты.</w:t>
      </w:r>
    </w:p>
    <w:p w:rsidR="003E59AB" w:rsidRDefault="003E59AB" w:rsidP="008968C5">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Смешанное финансирование основывается на различным комбинациях вышеперечисленных методов и может быть использовано для всех форм инвестирования.</w:t>
      </w:r>
      <w:proofErr w:type="gramEnd"/>
    </w:p>
    <w:p w:rsidR="003E59AB" w:rsidRDefault="003E59AB" w:rsidP="00896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Проектное финансирование можно охарактеризовать как финансирование инвестиционных проектов, при котором сам проект является способом обслуживания долговых обязательств. Под проектным финансированием понимается предоставление финансовых ресурсов для реализации инвестиционных проектов в виде кредита.</w:t>
      </w:r>
    </w:p>
    <w:p w:rsidR="003E59AB" w:rsidRDefault="003E59AB" w:rsidP="00896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отличие от традиционных форм кредитования проектное финансирование позволяет:</w:t>
      </w:r>
    </w:p>
    <w:p w:rsidR="003E59AB" w:rsidRDefault="009A3FDE" w:rsidP="003E59AB">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более достоверно оценить платежеспособность и надёжность заёмщика;</w:t>
      </w:r>
    </w:p>
    <w:p w:rsidR="009A3FDE" w:rsidRDefault="009A3FDE" w:rsidP="003E59AB">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весь инвестиционный проект с точки зрения жизнеспособности, эффективности, реализуемости, обеспеченности, рисков;</w:t>
      </w:r>
    </w:p>
    <w:p w:rsidR="009A3FDE" w:rsidRPr="003E59AB" w:rsidRDefault="009A3FDE" w:rsidP="003E59AB">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прогнозировать результат реализации инвестиционного проекта.</w:t>
      </w:r>
    </w:p>
    <w:p w:rsidR="00F73C22" w:rsidRDefault="00F73C22" w:rsidP="00896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Лизинг, как один из способов обеспечения эффективной инвестиционной деятельности, понимается как вид предпринимательской </w:t>
      </w:r>
      <w:r>
        <w:rPr>
          <w:rFonts w:ascii="Times New Roman" w:hAnsi="Times New Roman" w:cs="Times New Roman"/>
          <w:sz w:val="28"/>
          <w:szCs w:val="28"/>
        </w:rPr>
        <w:lastRenderedPageBreak/>
        <w:t xml:space="preserve">деятельности, который направлен на инвестирование временно свободных или привлечённых финансовых средств. По договору финансовой аренды, а именно лизинга, лизингодатель обязуется приобрести в собственность </w:t>
      </w:r>
      <w:r w:rsidR="00851B48">
        <w:rPr>
          <w:rFonts w:ascii="Times New Roman" w:hAnsi="Times New Roman" w:cs="Times New Roman"/>
          <w:sz w:val="28"/>
          <w:szCs w:val="28"/>
        </w:rPr>
        <w:t>в соответствии с</w:t>
      </w:r>
      <w:r>
        <w:rPr>
          <w:rFonts w:ascii="Times New Roman" w:hAnsi="Times New Roman" w:cs="Times New Roman"/>
          <w:sz w:val="28"/>
          <w:szCs w:val="28"/>
        </w:rPr>
        <w:t xml:space="preserve"> договором имущество у определённого продавца, а затем предоставить это имущество лизингополучателю за плату во временное пользование для предпринимательских целей.</w:t>
      </w:r>
    </w:p>
    <w:p w:rsidR="00851B48" w:rsidRDefault="00851B48" w:rsidP="00896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Объектом лизинга может быть как движимое, так и недвижимое имущество. К нему можно отнести долгосрочную аренду машин, транспортных средств, а также сооружений производственного характера.</w:t>
      </w:r>
    </w:p>
    <w:p w:rsidR="00851B48" w:rsidRDefault="00851B48" w:rsidP="00896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Нужно отметить, что осуществляются лизинговые операции в соответствии с договором лизинга. Лизинг может быть как внутренним, когда все субъекты лизинга являются резидентами Российской Федерации, так и международными, когда один или несколько субъектов лизинга являются нерезидентами в соответствии с законодательством Российской Федерации.</w:t>
      </w:r>
    </w:p>
    <w:p w:rsidR="00851B48" w:rsidRDefault="00851B48" w:rsidP="00896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Спросом на лизинг пользуются не только представители крупного, но и малого бизнеса. Это связано с тем, что представителям небольшого бизнеса использование лизинга позволяет</w:t>
      </w:r>
      <w:r w:rsidR="00F8239C">
        <w:rPr>
          <w:rFonts w:ascii="Times New Roman" w:hAnsi="Times New Roman" w:cs="Times New Roman"/>
          <w:sz w:val="28"/>
          <w:szCs w:val="28"/>
        </w:rPr>
        <w:t>, не прибегая к привлечению кредитов, использовать в своём производстве новое прогрессивное оборудование и технологии, в том числе «»ноу-хау». И при этом, оплата приобретённого оборудования происходит в рассрочку.</w:t>
      </w:r>
    </w:p>
    <w:p w:rsidR="00F8239C" w:rsidRDefault="00F8239C" w:rsidP="00896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производителей основных видов лизингового имущества, то есть для машиностроительных заводов, лизинг создаёт благоприятные возможности расширения рынков сбыта, преодоления трудностей сбыта своей продукции.</w:t>
      </w:r>
    </w:p>
    <w:p w:rsidR="00F8239C" w:rsidRDefault="00F8239C" w:rsidP="00896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 лизинговые операции делятся на два типа. Первый тип – это оперативный лизинг с неполной окупаемостью, при котором затраты лизингодателя, связанные с приобретением имущества, которое сдаётся в лизинг, окупаются частично в течение первоначального срока аренды. Второй тип - это финансовый лизинг с полной окупаемостью, при котором </w:t>
      </w:r>
      <w:r>
        <w:rPr>
          <w:rFonts w:ascii="Times New Roman" w:hAnsi="Times New Roman" w:cs="Times New Roman"/>
          <w:sz w:val="28"/>
          <w:szCs w:val="28"/>
        </w:rPr>
        <w:lastRenderedPageBreak/>
        <w:t>затраты лизингодателя, которые связаны с приобретением впоследствии сдаваемого в лизинг имущества, окупаются полностью в течение первоначального срока аренды.</w:t>
      </w:r>
    </w:p>
    <w:p w:rsidR="00116DC6" w:rsidRDefault="00116DC6" w:rsidP="00896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оперативном лизинге лизингодатель не покрывает свои затраты за счёт одного лизингополучателя, риск от порчи или утери имущества лежит в основном на лизингодатели и по окончании срока лизинга имущество передаётся другому клиенту.</w:t>
      </w:r>
    </w:p>
    <w:p w:rsidR="00116DC6" w:rsidRDefault="00116DC6" w:rsidP="00896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финансового лизинга различают:</w:t>
      </w:r>
    </w:p>
    <w:p w:rsidR="00116DC6" w:rsidRPr="00116DC6" w:rsidRDefault="00116DC6" w:rsidP="00116DC6">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116DC6">
        <w:rPr>
          <w:rFonts w:ascii="Times New Roman" w:hAnsi="Times New Roman" w:cs="Times New Roman"/>
          <w:sz w:val="28"/>
          <w:szCs w:val="28"/>
        </w:rPr>
        <w:t>изинг с обслуживанием – соглашение, которое предусматривает выполнение лизингодателем ряда дополнительных услуг, которые связаны с содержанием и обслуживанием имущества;</w:t>
      </w:r>
    </w:p>
    <w:p w:rsidR="00116DC6" w:rsidRPr="00116DC6" w:rsidRDefault="00116DC6" w:rsidP="00116DC6">
      <w:pPr>
        <w:pStyle w:val="a3"/>
        <w:numPr>
          <w:ilvl w:val="0"/>
          <w:numId w:val="9"/>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л</w:t>
      </w:r>
      <w:r w:rsidRPr="00116DC6">
        <w:rPr>
          <w:rFonts w:ascii="Times New Roman" w:hAnsi="Times New Roman" w:cs="Times New Roman"/>
          <w:sz w:val="28"/>
          <w:szCs w:val="28"/>
        </w:rPr>
        <w:t>еверидж</w:t>
      </w:r>
      <w:proofErr w:type="spellEnd"/>
      <w:r w:rsidRPr="00116DC6">
        <w:rPr>
          <w:rFonts w:ascii="Times New Roman" w:hAnsi="Times New Roman" w:cs="Times New Roman"/>
          <w:sz w:val="28"/>
          <w:szCs w:val="28"/>
        </w:rPr>
        <w:t>-лизинг – сделка, большая доля (по стоимости) сдаваемого в аренду имущества берётся лизингодателем у третьей стороны;</w:t>
      </w:r>
    </w:p>
    <w:p w:rsidR="00116DC6" w:rsidRDefault="00116DC6" w:rsidP="00116DC6">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116DC6">
        <w:rPr>
          <w:rFonts w:ascii="Times New Roman" w:hAnsi="Times New Roman" w:cs="Times New Roman"/>
          <w:sz w:val="28"/>
          <w:szCs w:val="28"/>
        </w:rPr>
        <w:t>изинг «в пакете» - система, при которой здания и сооружения предоставляются в кредит, а оборудование сдаётся по договору аренды.</w:t>
      </w:r>
    </w:p>
    <w:p w:rsidR="00116DC6" w:rsidRDefault="00116DC6" w:rsidP="00116DC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Привлечение иностранных инвестиций в российскую экономику должно способствовать решению некоторых социально-экономического развития:</w:t>
      </w:r>
    </w:p>
    <w:p w:rsidR="00116DC6" w:rsidRDefault="00A17F18" w:rsidP="00116DC6">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освоение невостребованного научно-технического потенциала России;</w:t>
      </w:r>
    </w:p>
    <w:p w:rsidR="00A17F18" w:rsidRDefault="00A17F18" w:rsidP="00116DC6">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российских товаров и технологий на внешний рынок;</w:t>
      </w:r>
    </w:p>
    <w:p w:rsidR="00A17F18" w:rsidRDefault="00A17F18" w:rsidP="00116DC6">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содействие притоку капитала в трудоизбыточные регионы и районы с богатыми природными ресурсами для ускорения их освоения;</w:t>
      </w:r>
    </w:p>
    <w:p w:rsidR="00A17F18" w:rsidRDefault="00A17F18" w:rsidP="00A17F18">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содействие развитию производственной инфраструктуры;</w:t>
      </w:r>
    </w:p>
    <w:p w:rsidR="00A17F18" w:rsidRDefault="00A17F18" w:rsidP="00A17F1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Что же касается инвестиций иностранного капитала в отечественную экономику, то к основным формам относятся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w:t>
      </w:r>
    </w:p>
    <w:p w:rsidR="00A17F18" w:rsidRDefault="00A17F18" w:rsidP="00A17F18">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инвестиции в форме государственных заимствований РФ (вследствие чего образуется государственный долг РФ);</w:t>
      </w:r>
    </w:p>
    <w:p w:rsidR="00A17F18" w:rsidRDefault="00A17F18" w:rsidP="00A17F18">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инвестиции в форме вклада в акционерный капитал российских предприятий;</w:t>
      </w:r>
    </w:p>
    <w:p w:rsidR="00A17F18" w:rsidRDefault="00A17F18" w:rsidP="00A17F18">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инвестиции в форме вложения в ценные бумаги;</w:t>
      </w:r>
    </w:p>
    <w:p w:rsidR="00A17F18" w:rsidRDefault="00A17F18" w:rsidP="00A17F18">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иностранные кредиты;</w:t>
      </w:r>
    </w:p>
    <w:p w:rsidR="00A17F18" w:rsidRDefault="00A17F18" w:rsidP="00A17F18">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лизинговые кредиты, которые позволяют отечественной экономике получить наиболее современную технику и технологии;</w:t>
      </w:r>
    </w:p>
    <w:p w:rsidR="00A17F18" w:rsidRDefault="00A17F18" w:rsidP="00A17F18">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финансовые кредиты </w:t>
      </w:r>
      <w:proofErr w:type="gramStart"/>
      <w:r>
        <w:rPr>
          <w:rFonts w:ascii="Times New Roman" w:hAnsi="Times New Roman" w:cs="Times New Roman"/>
          <w:sz w:val="28"/>
          <w:szCs w:val="28"/>
        </w:rPr>
        <w:t>российским</w:t>
      </w:r>
      <w:proofErr w:type="gramEnd"/>
      <w:r>
        <w:rPr>
          <w:rFonts w:ascii="Times New Roman" w:hAnsi="Times New Roman" w:cs="Times New Roman"/>
          <w:sz w:val="28"/>
          <w:szCs w:val="28"/>
        </w:rPr>
        <w:t xml:space="preserve"> предприятия.</w:t>
      </w:r>
    </w:p>
    <w:p w:rsidR="00226904" w:rsidRPr="00A17F18" w:rsidRDefault="00A17F18" w:rsidP="00A17F1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Наиболее распространённой формой являются инвестиции в акционерный капитал предприятий и государственные и корпоративные ценные бумаги.</w:t>
      </w:r>
    </w:p>
    <w:p w:rsidR="00DB7CDB" w:rsidRPr="00C6094F" w:rsidRDefault="00DB7CDB" w:rsidP="003A0EC9">
      <w:pPr>
        <w:spacing w:after="0" w:line="360" w:lineRule="auto"/>
        <w:ind w:firstLine="709"/>
        <w:contextualSpacing/>
        <w:jc w:val="both"/>
        <w:rPr>
          <w:rFonts w:ascii="Times New Roman" w:hAnsi="Times New Roman" w:cs="Times New Roman"/>
          <w:sz w:val="28"/>
          <w:szCs w:val="28"/>
        </w:rPr>
      </w:pPr>
    </w:p>
    <w:p w:rsidR="00DB7CDB" w:rsidRDefault="00DB7CDB"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3A0EC9">
      <w:pPr>
        <w:spacing w:after="0" w:line="360" w:lineRule="auto"/>
        <w:ind w:firstLine="709"/>
        <w:contextualSpacing/>
        <w:jc w:val="both"/>
        <w:rPr>
          <w:rFonts w:ascii="Times New Roman" w:hAnsi="Times New Roman" w:cs="Times New Roman"/>
          <w:sz w:val="28"/>
          <w:szCs w:val="28"/>
        </w:rPr>
      </w:pPr>
    </w:p>
    <w:p w:rsidR="007137C8" w:rsidRDefault="007137C8" w:rsidP="007137C8">
      <w:pPr>
        <w:spacing w:after="0" w:line="360" w:lineRule="auto"/>
        <w:jc w:val="both"/>
        <w:rPr>
          <w:rFonts w:ascii="Times New Roman" w:hAnsi="Times New Roman" w:cs="Times New Roman"/>
          <w:sz w:val="28"/>
          <w:szCs w:val="28"/>
        </w:rPr>
      </w:pPr>
    </w:p>
    <w:p w:rsidR="007137C8" w:rsidRDefault="007137C8" w:rsidP="007137C8">
      <w:pPr>
        <w:spacing w:after="0" w:line="360" w:lineRule="auto"/>
        <w:jc w:val="both"/>
        <w:rPr>
          <w:rFonts w:ascii="Times New Roman" w:hAnsi="Times New Roman" w:cs="Times New Roman"/>
          <w:sz w:val="28"/>
          <w:szCs w:val="28"/>
        </w:rPr>
      </w:pPr>
    </w:p>
    <w:p w:rsidR="007137C8" w:rsidRPr="007137C8" w:rsidRDefault="007137C8" w:rsidP="007137C8">
      <w:pPr>
        <w:pStyle w:val="a3"/>
        <w:numPr>
          <w:ilvl w:val="0"/>
          <w:numId w:val="5"/>
        </w:numPr>
        <w:spacing w:after="0" w:line="360" w:lineRule="auto"/>
        <w:ind w:left="0" w:firstLine="709"/>
        <w:jc w:val="both"/>
        <w:rPr>
          <w:rFonts w:ascii="Times New Roman" w:hAnsi="Times New Roman" w:cs="Times New Roman"/>
          <w:sz w:val="28"/>
          <w:szCs w:val="28"/>
        </w:rPr>
      </w:pPr>
      <w:r w:rsidRPr="007137C8">
        <w:rPr>
          <w:rFonts w:ascii="Times New Roman" w:hAnsi="Times New Roman" w:cs="Times New Roman"/>
          <w:sz w:val="28"/>
          <w:szCs w:val="28"/>
        </w:rPr>
        <w:lastRenderedPageBreak/>
        <w:t>Состояние и перспективы проектного финансирования</w:t>
      </w:r>
    </w:p>
    <w:p w:rsidR="007137C8" w:rsidRPr="007137C8" w:rsidRDefault="007137C8" w:rsidP="007137C8">
      <w:pPr>
        <w:pStyle w:val="a3"/>
        <w:spacing w:after="0" w:line="360" w:lineRule="auto"/>
        <w:ind w:left="0" w:firstLine="709"/>
        <w:jc w:val="both"/>
        <w:rPr>
          <w:rFonts w:ascii="Times New Roman" w:hAnsi="Times New Roman" w:cs="Times New Roman"/>
          <w:sz w:val="28"/>
          <w:szCs w:val="28"/>
        </w:rPr>
      </w:pPr>
    </w:p>
    <w:p w:rsidR="00DB7CDB" w:rsidRPr="00D86D82" w:rsidRDefault="007137C8" w:rsidP="007137C8">
      <w:pPr>
        <w:pStyle w:val="a3"/>
        <w:numPr>
          <w:ilvl w:val="1"/>
          <w:numId w:val="5"/>
        </w:numPr>
        <w:spacing w:after="0" w:line="360" w:lineRule="auto"/>
        <w:jc w:val="both"/>
        <w:rPr>
          <w:rFonts w:ascii="Times New Roman" w:hAnsi="Times New Roman" w:cs="Times New Roman"/>
          <w:sz w:val="28"/>
          <w:szCs w:val="28"/>
        </w:rPr>
      </w:pPr>
      <w:r w:rsidRPr="007137C8">
        <w:rPr>
          <w:rFonts w:ascii="Times New Roman" w:hAnsi="Times New Roman" w:cs="Times New Roman"/>
          <w:sz w:val="28"/>
          <w:szCs w:val="28"/>
        </w:rPr>
        <w:t>Зарубежный опыт проектного финансирования</w:t>
      </w:r>
    </w:p>
    <w:p w:rsidR="00D86D82" w:rsidRDefault="00D86D82" w:rsidP="00D86D82">
      <w:pPr>
        <w:pStyle w:val="a3"/>
        <w:spacing w:after="0" w:line="360" w:lineRule="auto"/>
        <w:ind w:left="0" w:firstLine="709"/>
        <w:jc w:val="both"/>
        <w:rPr>
          <w:rFonts w:ascii="Times New Roman" w:hAnsi="Times New Roman" w:cs="Times New Roman"/>
          <w:sz w:val="28"/>
          <w:szCs w:val="28"/>
          <w:lang w:val="en-US"/>
        </w:rPr>
      </w:pPr>
    </w:p>
    <w:p w:rsidR="00D86D82" w:rsidRDefault="00D86D82" w:rsidP="00D86D8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системы проектного финансирования для многих стран мира, включая и Россию, является объективной необходимостью, которая обусловлена спецификой формирования </w:t>
      </w:r>
      <w:r w:rsidR="00076359">
        <w:rPr>
          <w:rFonts w:ascii="Times New Roman" w:hAnsi="Times New Roman" w:cs="Times New Roman"/>
          <w:sz w:val="28"/>
          <w:szCs w:val="28"/>
        </w:rPr>
        <w:t>в разных странах инновационной экономики. В условиях рыночной экономики всё большее распространение получает именно проектное финансирование. Современный мировой рынок проектного финансирования характеризуется значимой ёмкостью. Так и по количеству и по объёмам сделок, самый лучшие результаты дали Ближний Восток и Африка. За последние годы максимальное количество проектов в мире приходилось на небольшое количество ведущих отраслей, таких как нефть и газ, транспорт, а также социальная поддержка и защита.</w:t>
      </w:r>
    </w:p>
    <w:p w:rsidR="00076359" w:rsidRDefault="00076359" w:rsidP="00D86D8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Лидером же по количеству и объёмам сделок считается Европа, если смотреть по региональному распределению. Второе и третье место на рынке проектного финансирования делят Африка, Ближний Восток и Азия.</w:t>
      </w:r>
    </w:p>
    <w:p w:rsidR="00076359" w:rsidRDefault="00076359" w:rsidP="00D86D8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Проектное финансирование обычно предоставляется крупными международными финансовыми организациями. Наиболее известны в этой области Международная финансовая корпорация (</w:t>
      </w:r>
      <w:r>
        <w:rPr>
          <w:rFonts w:ascii="Times New Roman" w:hAnsi="Times New Roman" w:cs="Times New Roman"/>
          <w:sz w:val="28"/>
          <w:szCs w:val="28"/>
          <w:lang w:val="en-US"/>
        </w:rPr>
        <w:t>IFC</w:t>
      </w:r>
      <w:r w:rsidRPr="00076359">
        <w:rPr>
          <w:rFonts w:ascii="Times New Roman" w:hAnsi="Times New Roman" w:cs="Times New Roman"/>
          <w:sz w:val="28"/>
          <w:szCs w:val="28"/>
        </w:rPr>
        <w:t>)</w:t>
      </w:r>
      <w:r>
        <w:rPr>
          <w:rFonts w:ascii="Times New Roman" w:hAnsi="Times New Roman" w:cs="Times New Roman"/>
          <w:sz w:val="28"/>
          <w:szCs w:val="28"/>
        </w:rPr>
        <w:t xml:space="preserve"> и Европейский банк реконструкции и развития (</w:t>
      </w:r>
      <w:r>
        <w:rPr>
          <w:rFonts w:ascii="Times New Roman" w:hAnsi="Times New Roman" w:cs="Times New Roman"/>
          <w:sz w:val="28"/>
          <w:szCs w:val="28"/>
          <w:lang w:val="en-US"/>
        </w:rPr>
        <w:t>EBRD</w:t>
      </w:r>
      <w:r w:rsidRPr="00076359">
        <w:rPr>
          <w:rFonts w:ascii="Times New Roman" w:hAnsi="Times New Roman" w:cs="Times New Roman"/>
          <w:sz w:val="28"/>
          <w:szCs w:val="28"/>
        </w:rPr>
        <w:t>)</w:t>
      </w:r>
      <w:r>
        <w:rPr>
          <w:rFonts w:ascii="Times New Roman" w:hAnsi="Times New Roman" w:cs="Times New Roman"/>
          <w:sz w:val="28"/>
          <w:szCs w:val="28"/>
        </w:rPr>
        <w:t>. А в развитых странах используются три основные схемы проектного финансирования:</w:t>
      </w:r>
    </w:p>
    <w:p w:rsidR="00076359" w:rsidRDefault="00076359" w:rsidP="00076359">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BOT</w:t>
      </w:r>
      <w:r w:rsidRPr="00076359">
        <w:rPr>
          <w:rFonts w:ascii="Times New Roman" w:hAnsi="Times New Roman" w:cs="Times New Roman"/>
          <w:sz w:val="28"/>
          <w:szCs w:val="28"/>
        </w:rPr>
        <w:t xml:space="preserve"> (</w:t>
      </w:r>
      <w:r>
        <w:rPr>
          <w:rFonts w:ascii="Times New Roman" w:hAnsi="Times New Roman" w:cs="Times New Roman"/>
          <w:sz w:val="28"/>
          <w:szCs w:val="28"/>
          <w:lang w:val="en-US"/>
        </w:rPr>
        <w:t>Build</w:t>
      </w:r>
      <w:r w:rsidRPr="00076359">
        <w:rPr>
          <w:rFonts w:ascii="Times New Roman" w:hAnsi="Times New Roman" w:cs="Times New Roman"/>
          <w:sz w:val="28"/>
          <w:szCs w:val="28"/>
        </w:rPr>
        <w:t xml:space="preserve">, </w:t>
      </w:r>
      <w:r>
        <w:rPr>
          <w:rFonts w:ascii="Times New Roman" w:hAnsi="Times New Roman" w:cs="Times New Roman"/>
          <w:sz w:val="28"/>
          <w:szCs w:val="28"/>
          <w:lang w:val="en-US"/>
        </w:rPr>
        <w:t>Operate</w:t>
      </w:r>
      <w:r w:rsidRPr="00076359">
        <w:rPr>
          <w:rFonts w:ascii="Times New Roman" w:hAnsi="Times New Roman" w:cs="Times New Roman"/>
          <w:sz w:val="28"/>
          <w:szCs w:val="28"/>
        </w:rPr>
        <w:t xml:space="preserve">, </w:t>
      </w:r>
      <w:r>
        <w:rPr>
          <w:rFonts w:ascii="Times New Roman" w:hAnsi="Times New Roman" w:cs="Times New Roman"/>
          <w:sz w:val="28"/>
          <w:szCs w:val="28"/>
          <w:lang w:val="en-US"/>
        </w:rPr>
        <w:t>Transfer</w:t>
      </w:r>
      <w:r w:rsidRPr="00076359">
        <w:rPr>
          <w:rFonts w:ascii="Times New Roman" w:hAnsi="Times New Roman" w:cs="Times New Roman"/>
          <w:sz w:val="28"/>
          <w:szCs w:val="28"/>
        </w:rPr>
        <w:t>) –</w:t>
      </w:r>
      <w:r>
        <w:rPr>
          <w:rFonts w:ascii="Times New Roman" w:hAnsi="Times New Roman" w:cs="Times New Roman"/>
          <w:sz w:val="28"/>
          <w:szCs w:val="28"/>
        </w:rPr>
        <w:t xml:space="preserve"> строить, эксплуатировать, передать право собственности;</w:t>
      </w:r>
    </w:p>
    <w:p w:rsidR="00076359" w:rsidRDefault="00076359" w:rsidP="00076359">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BOO</w:t>
      </w:r>
      <w:r w:rsidRPr="00076359">
        <w:rPr>
          <w:rFonts w:ascii="Times New Roman" w:hAnsi="Times New Roman" w:cs="Times New Roman"/>
          <w:sz w:val="28"/>
          <w:szCs w:val="28"/>
        </w:rPr>
        <w:t xml:space="preserve"> (</w:t>
      </w:r>
      <w:r>
        <w:rPr>
          <w:rFonts w:ascii="Times New Roman" w:hAnsi="Times New Roman" w:cs="Times New Roman"/>
          <w:sz w:val="28"/>
          <w:szCs w:val="28"/>
          <w:lang w:val="en-US"/>
        </w:rPr>
        <w:t>Build</w:t>
      </w:r>
      <w:r w:rsidRPr="00076359">
        <w:rPr>
          <w:rFonts w:ascii="Times New Roman" w:hAnsi="Times New Roman" w:cs="Times New Roman"/>
          <w:sz w:val="28"/>
          <w:szCs w:val="28"/>
        </w:rPr>
        <w:t xml:space="preserve">, </w:t>
      </w:r>
      <w:r>
        <w:rPr>
          <w:rFonts w:ascii="Times New Roman" w:hAnsi="Times New Roman" w:cs="Times New Roman"/>
          <w:sz w:val="28"/>
          <w:szCs w:val="28"/>
          <w:lang w:val="en-US"/>
        </w:rPr>
        <w:t>Own</w:t>
      </w:r>
      <w:r w:rsidRPr="00076359">
        <w:rPr>
          <w:rFonts w:ascii="Times New Roman" w:hAnsi="Times New Roman" w:cs="Times New Roman"/>
          <w:sz w:val="28"/>
          <w:szCs w:val="28"/>
        </w:rPr>
        <w:t xml:space="preserve">, </w:t>
      </w:r>
      <w:r>
        <w:rPr>
          <w:rFonts w:ascii="Times New Roman" w:hAnsi="Times New Roman" w:cs="Times New Roman"/>
          <w:sz w:val="28"/>
          <w:szCs w:val="28"/>
          <w:lang w:val="en-US"/>
        </w:rPr>
        <w:t>Operate</w:t>
      </w:r>
      <w:r w:rsidRPr="00076359">
        <w:rPr>
          <w:rFonts w:ascii="Times New Roman" w:hAnsi="Times New Roman" w:cs="Times New Roman"/>
          <w:sz w:val="28"/>
          <w:szCs w:val="28"/>
        </w:rPr>
        <w:t xml:space="preserve">) </w:t>
      </w:r>
      <w:r>
        <w:rPr>
          <w:rFonts w:ascii="Times New Roman" w:hAnsi="Times New Roman" w:cs="Times New Roman"/>
          <w:sz w:val="28"/>
          <w:szCs w:val="28"/>
        </w:rPr>
        <w:t>– строить, владеть, эксплуатировать;</w:t>
      </w:r>
    </w:p>
    <w:p w:rsidR="00076359" w:rsidRPr="00BD16F9" w:rsidRDefault="00076359" w:rsidP="00076359">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BOOT</w:t>
      </w:r>
      <w:r w:rsidRPr="00BD16F9">
        <w:rPr>
          <w:rFonts w:ascii="Times New Roman" w:hAnsi="Times New Roman" w:cs="Times New Roman"/>
          <w:sz w:val="28"/>
          <w:szCs w:val="28"/>
        </w:rPr>
        <w:t xml:space="preserve"> (</w:t>
      </w:r>
      <w:r>
        <w:rPr>
          <w:rFonts w:ascii="Times New Roman" w:hAnsi="Times New Roman" w:cs="Times New Roman"/>
          <w:sz w:val="28"/>
          <w:szCs w:val="28"/>
          <w:lang w:val="en-US"/>
        </w:rPr>
        <w:t>Build</w:t>
      </w:r>
      <w:r w:rsidRPr="00BD16F9">
        <w:rPr>
          <w:rFonts w:ascii="Times New Roman" w:hAnsi="Times New Roman" w:cs="Times New Roman"/>
          <w:sz w:val="28"/>
          <w:szCs w:val="28"/>
        </w:rPr>
        <w:t xml:space="preserve">, </w:t>
      </w:r>
      <w:r>
        <w:rPr>
          <w:rFonts w:ascii="Times New Roman" w:hAnsi="Times New Roman" w:cs="Times New Roman"/>
          <w:sz w:val="28"/>
          <w:szCs w:val="28"/>
          <w:lang w:val="en-US"/>
        </w:rPr>
        <w:t>Own</w:t>
      </w:r>
      <w:r w:rsidRPr="00BD16F9">
        <w:rPr>
          <w:rFonts w:ascii="Times New Roman" w:hAnsi="Times New Roman" w:cs="Times New Roman"/>
          <w:sz w:val="28"/>
          <w:szCs w:val="28"/>
        </w:rPr>
        <w:t xml:space="preserve">, </w:t>
      </w:r>
      <w:r>
        <w:rPr>
          <w:rFonts w:ascii="Times New Roman" w:hAnsi="Times New Roman" w:cs="Times New Roman"/>
          <w:sz w:val="28"/>
          <w:szCs w:val="28"/>
          <w:lang w:val="en-US"/>
        </w:rPr>
        <w:t>Operate</w:t>
      </w:r>
      <w:r w:rsidRPr="00BD16F9">
        <w:rPr>
          <w:rFonts w:ascii="Times New Roman" w:hAnsi="Times New Roman" w:cs="Times New Roman"/>
          <w:sz w:val="28"/>
          <w:szCs w:val="28"/>
        </w:rPr>
        <w:t xml:space="preserve">, </w:t>
      </w:r>
      <w:r>
        <w:rPr>
          <w:rFonts w:ascii="Times New Roman" w:hAnsi="Times New Roman" w:cs="Times New Roman"/>
          <w:sz w:val="28"/>
          <w:szCs w:val="28"/>
          <w:lang w:val="en-US"/>
        </w:rPr>
        <w:t>Transfer</w:t>
      </w:r>
      <w:r w:rsidRPr="00BD16F9">
        <w:rPr>
          <w:rFonts w:ascii="Times New Roman" w:hAnsi="Times New Roman" w:cs="Times New Roman"/>
          <w:sz w:val="28"/>
          <w:szCs w:val="28"/>
        </w:rPr>
        <w:t xml:space="preserve">) </w:t>
      </w:r>
      <w:r w:rsidR="00BD16F9" w:rsidRPr="00BD16F9">
        <w:rPr>
          <w:rFonts w:ascii="Times New Roman" w:hAnsi="Times New Roman" w:cs="Times New Roman"/>
          <w:sz w:val="28"/>
          <w:szCs w:val="28"/>
        </w:rPr>
        <w:t>–</w:t>
      </w:r>
      <w:r w:rsidRPr="00BD16F9">
        <w:rPr>
          <w:rFonts w:ascii="Times New Roman" w:hAnsi="Times New Roman" w:cs="Times New Roman"/>
          <w:sz w:val="28"/>
          <w:szCs w:val="28"/>
        </w:rPr>
        <w:t xml:space="preserve"> </w:t>
      </w:r>
      <w:r w:rsidR="00BD16F9">
        <w:rPr>
          <w:rFonts w:ascii="Times New Roman" w:hAnsi="Times New Roman" w:cs="Times New Roman"/>
          <w:sz w:val="28"/>
          <w:szCs w:val="28"/>
        </w:rPr>
        <w:t>строить, владеть, эксплуатировать, передавать право собственности.</w:t>
      </w:r>
    </w:p>
    <w:p w:rsidR="00BD16F9" w:rsidRDefault="00BD16F9" w:rsidP="00BD16F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Схема </w:t>
      </w:r>
      <w:r>
        <w:rPr>
          <w:rFonts w:ascii="Times New Roman" w:hAnsi="Times New Roman" w:cs="Times New Roman"/>
          <w:sz w:val="28"/>
          <w:szCs w:val="28"/>
          <w:lang w:val="en-US"/>
        </w:rPr>
        <w:t>BOOT</w:t>
      </w:r>
      <w:r>
        <w:rPr>
          <w:rFonts w:ascii="Times New Roman" w:hAnsi="Times New Roman" w:cs="Times New Roman"/>
          <w:sz w:val="28"/>
          <w:szCs w:val="28"/>
        </w:rPr>
        <w:t xml:space="preserve"> предусматривает, что проектная компания после завершения строительства объекта инфраструктуры осуществляет </w:t>
      </w:r>
      <w:r>
        <w:rPr>
          <w:rFonts w:ascii="Times New Roman" w:hAnsi="Times New Roman" w:cs="Times New Roman"/>
          <w:sz w:val="28"/>
          <w:szCs w:val="28"/>
        </w:rPr>
        <w:lastRenderedPageBreak/>
        <w:t>одновременно владение объектом и его эксплуатацию в течение оговорённого периода времени.</w:t>
      </w:r>
    </w:p>
    <w:p w:rsidR="00BD16F9" w:rsidRDefault="00BD16F9" w:rsidP="00BD16F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Рассмотренные сх</w:t>
      </w:r>
      <w:bookmarkStart w:id="0" w:name="_GoBack"/>
      <w:bookmarkEnd w:id="0"/>
      <w:r>
        <w:rPr>
          <w:rFonts w:ascii="Times New Roman" w:hAnsi="Times New Roman" w:cs="Times New Roman"/>
          <w:sz w:val="28"/>
          <w:szCs w:val="28"/>
        </w:rPr>
        <w:t>емы проектного финансирования имеют следующие особенности:</w:t>
      </w:r>
    </w:p>
    <w:p w:rsidR="00BD16F9" w:rsidRDefault="00BD16F9" w:rsidP="00BD16F9">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Необходимость создания проектной компании;</w:t>
      </w:r>
    </w:p>
    <w:p w:rsidR="00BD16F9" w:rsidRDefault="00BD16F9" w:rsidP="00BD16F9">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Обязательность вложения инициатором от 20 до 40 % собственных средств от общей сметы проекта;</w:t>
      </w:r>
    </w:p>
    <w:p w:rsidR="00BD16F9" w:rsidRDefault="00BD16F9" w:rsidP="00BD16F9">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Необходимость обслуживания банковского кредита на инвестиционной стадии проекта;</w:t>
      </w:r>
    </w:p>
    <w:p w:rsidR="00BD16F9" w:rsidRPr="00BD16F9" w:rsidRDefault="00BD16F9" w:rsidP="00BD16F9">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Требование банками поручительства со стороны инициатора проекта за проектную компанию, а также налоговые и бухгалтерские особенности.</w:t>
      </w:r>
    </w:p>
    <w:p w:rsidR="00076359" w:rsidRPr="00BD16F9" w:rsidRDefault="00076359" w:rsidP="00D86D82">
      <w:pPr>
        <w:pStyle w:val="a3"/>
        <w:spacing w:after="0" w:line="360" w:lineRule="auto"/>
        <w:ind w:left="0" w:firstLine="709"/>
        <w:jc w:val="both"/>
        <w:rPr>
          <w:rFonts w:ascii="Times New Roman" w:hAnsi="Times New Roman" w:cs="Times New Roman"/>
          <w:sz w:val="28"/>
          <w:szCs w:val="28"/>
        </w:rPr>
      </w:pPr>
    </w:p>
    <w:p w:rsidR="007137C8" w:rsidRPr="00BD16F9" w:rsidRDefault="007137C8" w:rsidP="007137C8">
      <w:pPr>
        <w:spacing w:after="0" w:line="360" w:lineRule="auto"/>
        <w:ind w:firstLine="709"/>
        <w:contextualSpacing/>
        <w:jc w:val="both"/>
        <w:rPr>
          <w:rFonts w:ascii="Times New Roman" w:hAnsi="Times New Roman" w:cs="Times New Roman"/>
          <w:sz w:val="28"/>
          <w:szCs w:val="28"/>
        </w:rPr>
      </w:pPr>
    </w:p>
    <w:p w:rsidR="00DB7CDB" w:rsidRPr="007137C8" w:rsidRDefault="007137C8" w:rsidP="007137C8">
      <w:pPr>
        <w:pStyle w:val="a3"/>
        <w:numPr>
          <w:ilvl w:val="1"/>
          <w:numId w:val="5"/>
        </w:numPr>
        <w:spacing w:after="0" w:line="360" w:lineRule="auto"/>
        <w:jc w:val="both"/>
        <w:rPr>
          <w:rFonts w:ascii="Times New Roman" w:hAnsi="Times New Roman" w:cs="Times New Roman"/>
          <w:sz w:val="28"/>
          <w:szCs w:val="28"/>
        </w:rPr>
      </w:pPr>
      <w:r w:rsidRPr="007137C8">
        <w:rPr>
          <w:rFonts w:ascii="Times New Roman" w:hAnsi="Times New Roman" w:cs="Times New Roman"/>
          <w:sz w:val="28"/>
          <w:szCs w:val="28"/>
        </w:rPr>
        <w:t>Риски проектного финансирования</w:t>
      </w:r>
    </w:p>
    <w:p w:rsidR="007137C8" w:rsidRPr="007137C8" w:rsidRDefault="007137C8" w:rsidP="007137C8">
      <w:pPr>
        <w:pStyle w:val="a3"/>
        <w:rPr>
          <w:rFonts w:ascii="Times New Roman" w:hAnsi="Times New Roman" w:cs="Times New Roman"/>
          <w:sz w:val="28"/>
          <w:szCs w:val="28"/>
        </w:rPr>
      </w:pPr>
    </w:p>
    <w:p w:rsidR="007137C8" w:rsidRDefault="009C07F8" w:rsidP="007137C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Понятие «риск» неразрывно связано с жизнедеятельностью человека и насчитывает столько же лет, сколько существует цивилизация.</w:t>
      </w:r>
    </w:p>
    <w:p w:rsidR="009C07F8" w:rsidRDefault="009C07F8" w:rsidP="007137C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Его существование во многом связано с невозможностью во многих случаях со 100% уверенностью предвидеть наступление тех или иных событий, которые могут не зависеть от наших желаний, действий, поступков.</w:t>
      </w:r>
    </w:p>
    <w:p w:rsidR="007C18EC" w:rsidRDefault="007C18EC" w:rsidP="007137C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 риск – это критический фактор проектного финансирования, поскольку является причиной непредвиденных изменений в способности проекта к возмещению расходов, обслуживанию долга и выплате дивидендов акционерам. Денежные потоки под влиянием рисков могут оказаться меньше ожидаемых в случае, если риск не был предвиден и должным образом хеджирован. Тогда кредиторы, а также спонсоры будут считать погашение займа или достижение удовлетворяющего уровня внутренней нормы доходности затруднительным</w:t>
      </w:r>
      <w:r w:rsidR="00CD2CEE">
        <w:rPr>
          <w:rFonts w:ascii="Times New Roman" w:hAnsi="Times New Roman" w:cs="Times New Roman"/>
          <w:sz w:val="28"/>
          <w:szCs w:val="28"/>
        </w:rPr>
        <w:t>.</w:t>
      </w:r>
    </w:p>
    <w:p w:rsidR="00CD2CEE" w:rsidRDefault="00CD2CEE" w:rsidP="007137C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процессе строительства и эксплуатации проекты в области недвижимости подвержены воздействию как коммерческих (проектных), макроэкономических (финансовых), так и политических (страновых). Такие риски могут возникать не только на этапе строительства, когда проект ещё не в состоянии генерировать денежные потоки, но и на этапе эксплуатации. Некоторые авторы разделяют такие риски на организационные, специфические (проектные) и те риски, которые связаны с окружающей средой.</w:t>
      </w:r>
    </w:p>
    <w:p w:rsidR="005E66F7" w:rsidRDefault="005E66F7" w:rsidP="007137C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риск проектов недвижимости можно разделить на семь типов в зависимости от этапов процесса </w:t>
      </w:r>
      <w:proofErr w:type="spellStart"/>
      <w:r>
        <w:rPr>
          <w:rFonts w:ascii="Times New Roman" w:hAnsi="Times New Roman" w:cs="Times New Roman"/>
          <w:sz w:val="28"/>
          <w:szCs w:val="28"/>
        </w:rPr>
        <w:t>девелопмента</w:t>
      </w:r>
      <w:proofErr w:type="spellEnd"/>
      <w:r>
        <w:rPr>
          <w:rFonts w:ascii="Times New Roman" w:hAnsi="Times New Roman" w:cs="Times New Roman"/>
          <w:sz w:val="28"/>
          <w:szCs w:val="28"/>
        </w:rPr>
        <w:t>:</w:t>
      </w:r>
    </w:p>
    <w:p w:rsidR="005E66F7" w:rsidRDefault="00F831E7" w:rsidP="00F831E7">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5E66F7">
        <w:rPr>
          <w:rFonts w:ascii="Times New Roman" w:hAnsi="Times New Roman" w:cs="Times New Roman"/>
          <w:sz w:val="28"/>
          <w:szCs w:val="28"/>
        </w:rPr>
        <w:t xml:space="preserve">иск </w:t>
      </w:r>
      <w:proofErr w:type="gramStart"/>
      <w:r w:rsidR="005E66F7">
        <w:rPr>
          <w:rFonts w:ascii="Times New Roman" w:hAnsi="Times New Roman" w:cs="Times New Roman"/>
          <w:sz w:val="28"/>
          <w:szCs w:val="28"/>
        </w:rPr>
        <w:t>земельного</w:t>
      </w:r>
      <w:proofErr w:type="gramEnd"/>
      <w:r w:rsidR="005E66F7">
        <w:rPr>
          <w:rFonts w:ascii="Times New Roman" w:hAnsi="Times New Roman" w:cs="Times New Roman"/>
          <w:sz w:val="28"/>
          <w:szCs w:val="28"/>
        </w:rPr>
        <w:t xml:space="preserve"> </w:t>
      </w:r>
      <w:proofErr w:type="spellStart"/>
      <w:r w:rsidR="005E66F7">
        <w:rPr>
          <w:rFonts w:ascii="Times New Roman" w:hAnsi="Times New Roman" w:cs="Times New Roman"/>
          <w:sz w:val="28"/>
          <w:szCs w:val="28"/>
        </w:rPr>
        <w:t>девелопмента</w:t>
      </w:r>
      <w:proofErr w:type="spellEnd"/>
      <w:r w:rsidR="005E66F7">
        <w:rPr>
          <w:rFonts w:ascii="Times New Roman" w:hAnsi="Times New Roman" w:cs="Times New Roman"/>
          <w:sz w:val="28"/>
          <w:szCs w:val="28"/>
        </w:rPr>
        <w:t>: например, недоступность земельных участков, если цены на земельные участки непропорционально высоки по сравнению с их качеством, условиями;</w:t>
      </w:r>
    </w:p>
    <w:p w:rsidR="005E66F7" w:rsidRDefault="00F831E7" w:rsidP="00F831E7">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5E66F7">
        <w:rPr>
          <w:rFonts w:ascii="Times New Roman" w:hAnsi="Times New Roman" w:cs="Times New Roman"/>
          <w:sz w:val="28"/>
          <w:szCs w:val="28"/>
        </w:rPr>
        <w:t>иск проектирования: например, невозможность исполнения требований заказчика проекта</w:t>
      </w:r>
      <w:r>
        <w:rPr>
          <w:rFonts w:ascii="Times New Roman" w:hAnsi="Times New Roman" w:cs="Times New Roman"/>
          <w:sz w:val="28"/>
          <w:szCs w:val="28"/>
        </w:rPr>
        <w:t>;</w:t>
      </w:r>
    </w:p>
    <w:p w:rsidR="00F831E7" w:rsidRDefault="00F831E7" w:rsidP="00F831E7">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правовой риск: отсутствие утверждённого плана зонирования или разрешения на строительство;</w:t>
      </w:r>
    </w:p>
    <w:p w:rsidR="00F831E7" w:rsidRDefault="00F831E7" w:rsidP="00F831E7">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 финансирования: невозможность организации финансирования;</w:t>
      </w:r>
    </w:p>
    <w:p w:rsidR="00F831E7" w:rsidRDefault="00F831E7" w:rsidP="00F831E7">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строительный риск: например, превышение первоначального бюджета стоимости строительства или задержка ввода строительного объекта в эксплуатацию;</w:t>
      </w:r>
    </w:p>
    <w:p w:rsidR="00F831E7" w:rsidRDefault="00F831E7" w:rsidP="00F831E7">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арендный (лизинговый) риск: отставание ввода объекта на рынок от графика, из-за чего он не соответствует современным рыночным требованиям в связи с экономическими колебаниями или изменениями спроса и предложения;</w:t>
      </w:r>
    </w:p>
    <w:p w:rsidR="00F831E7" w:rsidRDefault="00F831E7" w:rsidP="00F831E7">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ценовой риск продаж (сделок): неправильная оценка доходности </w:t>
      </w:r>
      <w:proofErr w:type="spellStart"/>
      <w:r>
        <w:rPr>
          <w:rFonts w:ascii="Times New Roman" w:hAnsi="Times New Roman" w:cs="Times New Roman"/>
          <w:sz w:val="28"/>
          <w:szCs w:val="28"/>
        </w:rPr>
        <w:t>девелопмента</w:t>
      </w:r>
      <w:proofErr w:type="spellEnd"/>
      <w:r>
        <w:rPr>
          <w:rFonts w:ascii="Times New Roman" w:hAnsi="Times New Roman" w:cs="Times New Roman"/>
          <w:sz w:val="28"/>
          <w:szCs w:val="28"/>
        </w:rPr>
        <w:t>.</w:t>
      </w:r>
    </w:p>
    <w:p w:rsidR="00F831E7" w:rsidRDefault="00F831E7" w:rsidP="00F831E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Критерий идентификации рисков проектного финансирования – хронология их возникновения в течение экономической жизни проекта. Она включает два периода:</w:t>
      </w:r>
    </w:p>
    <w:p w:rsidR="00F831E7" w:rsidRDefault="00F831E7" w:rsidP="00F831E7">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строительный, или предварительный, этап;</w:t>
      </w:r>
    </w:p>
    <w:p w:rsidR="00F831E7" w:rsidRDefault="00F831E7" w:rsidP="00F831E7">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операционный, или эксплуатационный, этап.</w:t>
      </w:r>
    </w:p>
    <w:p w:rsidR="00F831E7" w:rsidRDefault="00F831E7" w:rsidP="00F831E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Эти периоды воздействуют на ожидаемый результат проектной инициативы и позволяют выделить следующие категории рисков:</w:t>
      </w:r>
    </w:p>
    <w:p w:rsidR="00F831E7" w:rsidRDefault="00F831E7" w:rsidP="00F831E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риски предварительного этапа;</w:t>
      </w:r>
    </w:p>
    <w:p w:rsidR="00F831E7" w:rsidRDefault="00F831E7" w:rsidP="00F831E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риски эксплуатационного этапа;</w:t>
      </w:r>
    </w:p>
    <w:p w:rsidR="00F831E7" w:rsidRDefault="00F831E7" w:rsidP="00F831E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риски, общие для обоих этапов.</w:t>
      </w:r>
    </w:p>
    <w:p w:rsidR="00F831E7" w:rsidRDefault="00F831E7" w:rsidP="00F831E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Наиболее высоки и концентрированы риски предварительного этапа</w:t>
      </w:r>
      <w:r w:rsidR="00466867">
        <w:rPr>
          <w:rFonts w:ascii="Times New Roman" w:hAnsi="Times New Roman" w:cs="Times New Roman"/>
          <w:sz w:val="28"/>
          <w:szCs w:val="28"/>
        </w:rPr>
        <w:t>. Так проектная компания, которая получает финансирование, приступает к реализации проекта, но при этом не получает доходных денежных потоков, не в состоянии обслуживать собственные обязательства.</w:t>
      </w:r>
    </w:p>
    <w:p w:rsidR="00466867" w:rsidRDefault="00466867" w:rsidP="00F831E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рискам предварительной фазы относятся:</w:t>
      </w:r>
    </w:p>
    <w:p w:rsidR="00466867" w:rsidRDefault="00466867" w:rsidP="0046686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 планирования: инициатива предусматривает чёткое разграничение сроков и ресурсов для проведения запланированных мероприятий, поэтому задержки в выполнении одного из видов работ по проекту может привести к тому, что проектная компания не сможет своевременно и в необходимом объёме генерировать денежные потоки при наступлении эксплуатационного периода;</w:t>
      </w:r>
    </w:p>
    <w:p w:rsidR="00466867" w:rsidRDefault="00466867" w:rsidP="00466867">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технологический риск заключается в принятии подрядчиком технологических решений на основании инновационных технологий;</w:t>
      </w:r>
    </w:p>
    <w:p w:rsidR="003B6A88" w:rsidRDefault="00466867" w:rsidP="003B6A88">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 (завершения) строительства может принимать различные формы и заключается в том, что проект может быть не завершён к установленному сроку</w:t>
      </w:r>
      <w:r w:rsidR="003B6A88">
        <w:rPr>
          <w:rFonts w:ascii="Times New Roman" w:hAnsi="Times New Roman" w:cs="Times New Roman"/>
          <w:sz w:val="28"/>
          <w:szCs w:val="28"/>
        </w:rPr>
        <w:t xml:space="preserve"> или не соответствовать проектной документации.</w:t>
      </w:r>
    </w:p>
    <w:p w:rsidR="003B6A88" w:rsidRDefault="003B6A88" w:rsidP="003B6A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Основные риски эксплуатационной фазы также могут привести к сокращению денежных потоков, и включают в себя:</w:t>
      </w:r>
    </w:p>
    <w:p w:rsidR="003B6A88" w:rsidRDefault="003B6A88" w:rsidP="003B6A88">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риск поставки ресурсов возникает в случае, если проектная компания не получает необходимых производственных материалов для </w:t>
      </w:r>
      <w:r>
        <w:rPr>
          <w:rFonts w:ascii="Times New Roman" w:hAnsi="Times New Roman" w:cs="Times New Roman"/>
          <w:sz w:val="28"/>
          <w:szCs w:val="28"/>
        </w:rPr>
        <w:lastRenderedPageBreak/>
        <w:t>операционной деятельности, или ресурсы поставляются по более высокой цене, чем было запланировано, или неоптимального качества, чем необходимо для эффективного использования производственных мощностей;</w:t>
      </w:r>
    </w:p>
    <w:p w:rsidR="003B6A88" w:rsidRDefault="003B6A88" w:rsidP="003B6A88">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операционный риск возникает в случае, когда техническое функционирование объекта ниже номинального уровня производительности;</w:t>
      </w:r>
    </w:p>
    <w:p w:rsidR="003B6A88" w:rsidRDefault="003B6A88" w:rsidP="003B6A88">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w:t>
      </w:r>
      <w:proofErr w:type="gramStart"/>
      <w:r>
        <w:rPr>
          <w:rFonts w:ascii="Times New Roman" w:hAnsi="Times New Roman" w:cs="Times New Roman"/>
          <w:sz w:val="28"/>
          <w:szCs w:val="28"/>
        </w:rPr>
        <w:t>ск спр</w:t>
      </w:r>
      <w:proofErr w:type="gramEnd"/>
      <w:r>
        <w:rPr>
          <w:rFonts w:ascii="Times New Roman" w:hAnsi="Times New Roman" w:cs="Times New Roman"/>
          <w:sz w:val="28"/>
          <w:szCs w:val="28"/>
        </w:rPr>
        <w:t>оса состоит в том, что генерируемые проектом доходы меньше ожидаемых, например, по причине чрезмерно оптимистичных прогнозов в отношении объёмов реализации продукции.</w:t>
      </w:r>
    </w:p>
    <w:p w:rsidR="003B6A88" w:rsidRDefault="003B6A88" w:rsidP="003B6A8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Существуют три базовые стратегии минимизации рисков проектного финансирования:</w:t>
      </w:r>
    </w:p>
    <w:p w:rsidR="003B6A88" w:rsidRDefault="003B6A88" w:rsidP="003B6A88">
      <w:pPr>
        <w:pStyle w:val="a3"/>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удержание риска осуществляется в том случае, если руководство проектной компании считает распределение рисков </w:t>
      </w:r>
      <w:r w:rsidR="001510E4">
        <w:rPr>
          <w:rFonts w:ascii="Times New Roman" w:hAnsi="Times New Roman" w:cs="Times New Roman"/>
          <w:sz w:val="28"/>
          <w:szCs w:val="28"/>
        </w:rPr>
        <w:t>с третьими лицами слишком затратными или стоимость страховых полисов чрезмерной по сравнению с эффектами, детерминируемыми данным видом рисков;</w:t>
      </w:r>
    </w:p>
    <w:p w:rsidR="001510E4" w:rsidRDefault="001510E4" w:rsidP="003B6A88">
      <w:pPr>
        <w:pStyle w:val="a3"/>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трансферт риска путём распределения с ключевыми контрагентами реализуется посредством юридического закрепления договорённостей между проектной компанией и спонсорами, кредиторами, покупателями продукции и другими сторонами инициативы проектного финансирования;</w:t>
      </w:r>
    </w:p>
    <w:p w:rsidR="001510E4" w:rsidRDefault="001510E4" w:rsidP="003B6A88">
      <w:pPr>
        <w:pStyle w:val="a3"/>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трансферт риска профессиональным агентам, основной деятельностью которых </w:t>
      </w:r>
      <w:proofErr w:type="gramStart"/>
      <w:r>
        <w:rPr>
          <w:rFonts w:ascii="Times New Roman" w:hAnsi="Times New Roman" w:cs="Times New Roman"/>
          <w:sz w:val="28"/>
          <w:szCs w:val="28"/>
        </w:rPr>
        <w:t>является риск-менеджмент реализуется</w:t>
      </w:r>
      <w:proofErr w:type="gramEnd"/>
      <w:r>
        <w:rPr>
          <w:rFonts w:ascii="Times New Roman" w:hAnsi="Times New Roman" w:cs="Times New Roman"/>
          <w:sz w:val="28"/>
          <w:szCs w:val="28"/>
        </w:rPr>
        <w:t xml:space="preserve"> в качестве остаточной смягчающей политики.</w:t>
      </w:r>
    </w:p>
    <w:p w:rsidR="001510E4" w:rsidRPr="003B6A88" w:rsidRDefault="001510E4" w:rsidP="001510E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Каждая инициатива проектного финансирования уникальна, она требует применения адекватных инструментов </w:t>
      </w:r>
      <w:proofErr w:type="gramStart"/>
      <w:r>
        <w:rPr>
          <w:rFonts w:ascii="Times New Roman" w:hAnsi="Times New Roman" w:cs="Times New Roman"/>
          <w:sz w:val="28"/>
          <w:szCs w:val="28"/>
        </w:rPr>
        <w:t>риск-менеджмента</w:t>
      </w:r>
      <w:proofErr w:type="gramEnd"/>
      <w:r>
        <w:rPr>
          <w:rFonts w:ascii="Times New Roman" w:hAnsi="Times New Roman" w:cs="Times New Roman"/>
          <w:sz w:val="28"/>
          <w:szCs w:val="28"/>
        </w:rPr>
        <w:t xml:space="preserve"> для воплощения в проекте рисков и успеха проектного финансирования.</w:t>
      </w:r>
    </w:p>
    <w:p w:rsidR="00466867" w:rsidRDefault="00466867" w:rsidP="00F831E7">
      <w:pPr>
        <w:pStyle w:val="a3"/>
        <w:spacing w:after="0" w:line="360" w:lineRule="auto"/>
        <w:ind w:left="0" w:firstLine="709"/>
        <w:jc w:val="both"/>
        <w:rPr>
          <w:rFonts w:ascii="Times New Roman" w:hAnsi="Times New Roman" w:cs="Times New Roman"/>
          <w:sz w:val="28"/>
          <w:szCs w:val="28"/>
        </w:rPr>
      </w:pPr>
    </w:p>
    <w:p w:rsidR="00F831E7" w:rsidRDefault="00F831E7" w:rsidP="00F831E7">
      <w:pPr>
        <w:pStyle w:val="a3"/>
        <w:spacing w:after="0" w:line="360" w:lineRule="auto"/>
        <w:ind w:left="0" w:firstLine="709"/>
        <w:jc w:val="both"/>
        <w:rPr>
          <w:rFonts w:ascii="Times New Roman" w:hAnsi="Times New Roman" w:cs="Times New Roman"/>
          <w:sz w:val="28"/>
          <w:szCs w:val="28"/>
        </w:rPr>
      </w:pPr>
    </w:p>
    <w:p w:rsidR="00CD2CEE" w:rsidRDefault="00CD2CEE" w:rsidP="00CD2CEE">
      <w:pPr>
        <w:spacing w:after="0" w:line="360" w:lineRule="auto"/>
        <w:jc w:val="both"/>
        <w:rPr>
          <w:rFonts w:ascii="Times New Roman" w:hAnsi="Times New Roman" w:cs="Times New Roman"/>
          <w:sz w:val="28"/>
          <w:szCs w:val="28"/>
        </w:rPr>
      </w:pPr>
    </w:p>
    <w:p w:rsidR="001510E4" w:rsidRDefault="001510E4" w:rsidP="00CD2CEE">
      <w:pPr>
        <w:spacing w:after="0" w:line="360" w:lineRule="auto"/>
        <w:jc w:val="both"/>
        <w:rPr>
          <w:rFonts w:ascii="Times New Roman" w:hAnsi="Times New Roman" w:cs="Times New Roman"/>
          <w:sz w:val="28"/>
          <w:szCs w:val="28"/>
        </w:rPr>
      </w:pPr>
    </w:p>
    <w:p w:rsidR="001510E4" w:rsidRDefault="001510E4" w:rsidP="00CD2CEE">
      <w:pPr>
        <w:spacing w:after="0" w:line="360" w:lineRule="auto"/>
        <w:jc w:val="both"/>
        <w:rPr>
          <w:rFonts w:ascii="Times New Roman" w:hAnsi="Times New Roman" w:cs="Times New Roman"/>
          <w:sz w:val="28"/>
          <w:szCs w:val="28"/>
        </w:rPr>
      </w:pPr>
    </w:p>
    <w:p w:rsidR="001510E4" w:rsidRDefault="001510E4" w:rsidP="00CD2CEE">
      <w:pPr>
        <w:spacing w:after="0" w:line="360" w:lineRule="auto"/>
        <w:jc w:val="both"/>
        <w:rPr>
          <w:rFonts w:ascii="Times New Roman" w:hAnsi="Times New Roman" w:cs="Times New Roman"/>
          <w:sz w:val="28"/>
          <w:szCs w:val="28"/>
        </w:rPr>
      </w:pPr>
    </w:p>
    <w:p w:rsidR="001510E4" w:rsidRDefault="001510E4" w:rsidP="00CD2CEE">
      <w:pPr>
        <w:spacing w:after="0" w:line="360" w:lineRule="auto"/>
        <w:jc w:val="both"/>
        <w:rPr>
          <w:rFonts w:ascii="Times New Roman" w:hAnsi="Times New Roman" w:cs="Times New Roman"/>
          <w:sz w:val="28"/>
          <w:szCs w:val="28"/>
        </w:rPr>
      </w:pPr>
    </w:p>
    <w:p w:rsidR="001510E4" w:rsidRDefault="001510E4" w:rsidP="00CD2CEE">
      <w:pPr>
        <w:spacing w:after="0" w:line="360" w:lineRule="auto"/>
        <w:jc w:val="both"/>
        <w:rPr>
          <w:rFonts w:ascii="Times New Roman" w:hAnsi="Times New Roman" w:cs="Times New Roman"/>
          <w:sz w:val="28"/>
          <w:szCs w:val="28"/>
        </w:rPr>
      </w:pPr>
    </w:p>
    <w:p w:rsidR="001510E4" w:rsidRDefault="001510E4" w:rsidP="00CD2CEE">
      <w:pPr>
        <w:spacing w:after="0" w:line="360" w:lineRule="auto"/>
        <w:jc w:val="both"/>
        <w:rPr>
          <w:rFonts w:ascii="Times New Roman" w:hAnsi="Times New Roman" w:cs="Times New Roman"/>
          <w:sz w:val="28"/>
          <w:szCs w:val="28"/>
        </w:rPr>
      </w:pPr>
    </w:p>
    <w:p w:rsidR="001510E4" w:rsidRDefault="001510E4" w:rsidP="00CD2CEE">
      <w:pPr>
        <w:spacing w:after="0" w:line="360" w:lineRule="auto"/>
        <w:jc w:val="both"/>
        <w:rPr>
          <w:rFonts w:ascii="Times New Roman" w:hAnsi="Times New Roman" w:cs="Times New Roman"/>
          <w:sz w:val="28"/>
          <w:szCs w:val="28"/>
        </w:rPr>
      </w:pPr>
    </w:p>
    <w:p w:rsidR="001510E4" w:rsidRDefault="001510E4" w:rsidP="00CD2CEE">
      <w:pPr>
        <w:spacing w:after="0" w:line="360" w:lineRule="auto"/>
        <w:jc w:val="both"/>
        <w:rPr>
          <w:rFonts w:ascii="Times New Roman" w:hAnsi="Times New Roman" w:cs="Times New Roman"/>
          <w:sz w:val="28"/>
          <w:szCs w:val="28"/>
        </w:rPr>
      </w:pPr>
    </w:p>
    <w:p w:rsidR="001510E4" w:rsidRDefault="001510E4" w:rsidP="00CD2CEE">
      <w:pPr>
        <w:spacing w:after="0" w:line="360" w:lineRule="auto"/>
        <w:jc w:val="both"/>
        <w:rPr>
          <w:rFonts w:ascii="Times New Roman" w:hAnsi="Times New Roman" w:cs="Times New Roman"/>
          <w:sz w:val="28"/>
          <w:szCs w:val="28"/>
        </w:rPr>
      </w:pPr>
    </w:p>
    <w:p w:rsidR="001510E4" w:rsidRDefault="001510E4" w:rsidP="00CD2CEE">
      <w:pPr>
        <w:spacing w:after="0" w:line="360" w:lineRule="auto"/>
        <w:jc w:val="both"/>
        <w:rPr>
          <w:rFonts w:ascii="Times New Roman" w:hAnsi="Times New Roman" w:cs="Times New Roman"/>
          <w:sz w:val="28"/>
          <w:szCs w:val="28"/>
        </w:rPr>
      </w:pPr>
    </w:p>
    <w:p w:rsidR="001510E4" w:rsidRDefault="001510E4" w:rsidP="00CD2CEE">
      <w:pPr>
        <w:spacing w:after="0" w:line="360" w:lineRule="auto"/>
        <w:jc w:val="both"/>
        <w:rPr>
          <w:rFonts w:ascii="Times New Roman" w:hAnsi="Times New Roman" w:cs="Times New Roman"/>
          <w:sz w:val="28"/>
          <w:szCs w:val="28"/>
        </w:rPr>
      </w:pPr>
    </w:p>
    <w:p w:rsidR="001510E4" w:rsidRPr="00CD2CEE" w:rsidRDefault="001510E4" w:rsidP="00CD2CEE">
      <w:pPr>
        <w:spacing w:after="0" w:line="360" w:lineRule="auto"/>
        <w:jc w:val="both"/>
        <w:rPr>
          <w:rFonts w:ascii="Times New Roman" w:hAnsi="Times New Roman" w:cs="Times New Roman"/>
          <w:sz w:val="28"/>
          <w:szCs w:val="28"/>
        </w:rPr>
      </w:pPr>
    </w:p>
    <w:p w:rsidR="00DB7CDB" w:rsidRPr="00C6094F" w:rsidRDefault="00DB7CDB" w:rsidP="003A0EC9">
      <w:pPr>
        <w:spacing w:after="0" w:line="360" w:lineRule="auto"/>
        <w:ind w:firstLine="709"/>
        <w:contextualSpacing/>
        <w:jc w:val="both"/>
        <w:rPr>
          <w:rFonts w:ascii="Times New Roman" w:hAnsi="Times New Roman" w:cs="Times New Roman"/>
          <w:sz w:val="28"/>
          <w:szCs w:val="28"/>
        </w:rPr>
      </w:pPr>
    </w:p>
    <w:p w:rsidR="00E57E61" w:rsidRPr="00DB7CDB" w:rsidRDefault="00E57E61" w:rsidP="00DB7CDB">
      <w:pPr>
        <w:pStyle w:val="a3"/>
        <w:numPr>
          <w:ilvl w:val="0"/>
          <w:numId w:val="12"/>
        </w:numPr>
        <w:spacing w:after="0" w:line="360" w:lineRule="auto"/>
        <w:ind w:left="0" w:firstLine="709"/>
        <w:jc w:val="both"/>
        <w:rPr>
          <w:rFonts w:ascii="Times New Roman" w:hAnsi="Times New Roman" w:cs="Times New Roman"/>
          <w:sz w:val="28"/>
          <w:szCs w:val="28"/>
        </w:rPr>
      </w:pPr>
      <w:r w:rsidRPr="00DB7CDB">
        <w:rPr>
          <w:rFonts w:ascii="Times New Roman" w:hAnsi="Times New Roman" w:cs="Times New Roman"/>
          <w:sz w:val="28"/>
          <w:szCs w:val="28"/>
        </w:rPr>
        <w:t>Возможности применения проектного финансирования в Российской Федерации</w:t>
      </w:r>
    </w:p>
    <w:p w:rsidR="00DB7CDB" w:rsidRPr="00DB7CDB" w:rsidRDefault="00DB7CDB" w:rsidP="00DB7CDB">
      <w:pPr>
        <w:pStyle w:val="a3"/>
        <w:spacing w:after="0" w:line="360" w:lineRule="auto"/>
        <w:ind w:left="450"/>
        <w:jc w:val="both"/>
        <w:rPr>
          <w:rFonts w:ascii="Times New Roman" w:hAnsi="Times New Roman" w:cs="Times New Roman"/>
          <w:sz w:val="28"/>
          <w:szCs w:val="28"/>
        </w:rPr>
      </w:pPr>
    </w:p>
    <w:p w:rsidR="00E57E61" w:rsidRPr="00B07C81" w:rsidRDefault="00E57E61" w:rsidP="00DB7CDB">
      <w:pPr>
        <w:spacing w:after="0" w:line="360" w:lineRule="auto"/>
        <w:ind w:firstLine="709"/>
        <w:contextualSpacing/>
        <w:jc w:val="both"/>
        <w:rPr>
          <w:rFonts w:ascii="Times New Roman" w:hAnsi="Times New Roman" w:cs="Times New Roman"/>
          <w:sz w:val="28"/>
          <w:szCs w:val="28"/>
        </w:rPr>
      </w:pPr>
      <w:r w:rsidRPr="00B07C81">
        <w:rPr>
          <w:rFonts w:ascii="Times New Roman" w:hAnsi="Times New Roman" w:cs="Times New Roman"/>
          <w:sz w:val="28"/>
          <w:szCs w:val="28"/>
        </w:rPr>
        <w:t>Особенности состояния российской экономики и финансового рынка не позволяли активно развивать этот инструментарий в 1990-ые</w:t>
      </w:r>
      <w:r w:rsidR="00093EB2">
        <w:rPr>
          <w:rFonts w:ascii="Times New Roman" w:hAnsi="Times New Roman" w:cs="Times New Roman"/>
          <w:sz w:val="28"/>
          <w:szCs w:val="28"/>
        </w:rPr>
        <w:t xml:space="preserve"> и нулевые</w:t>
      </w:r>
      <w:r w:rsidRPr="00B07C81">
        <w:rPr>
          <w:rFonts w:ascii="Times New Roman" w:hAnsi="Times New Roman" w:cs="Times New Roman"/>
          <w:sz w:val="28"/>
          <w:szCs w:val="28"/>
        </w:rPr>
        <w:t xml:space="preserve"> годы даже в крупных российских банках. </w:t>
      </w:r>
    </w:p>
    <w:p w:rsidR="00E175E8" w:rsidRPr="00B07C81" w:rsidRDefault="00E57E61" w:rsidP="00B07C81">
      <w:pPr>
        <w:spacing w:after="0" w:line="360" w:lineRule="auto"/>
        <w:ind w:firstLine="709"/>
        <w:contextualSpacing/>
        <w:jc w:val="both"/>
        <w:rPr>
          <w:rFonts w:ascii="Times New Roman" w:hAnsi="Times New Roman" w:cs="Times New Roman"/>
          <w:sz w:val="28"/>
          <w:szCs w:val="28"/>
        </w:rPr>
      </w:pPr>
      <w:r w:rsidRPr="00B07C81">
        <w:rPr>
          <w:rFonts w:ascii="Times New Roman" w:hAnsi="Times New Roman" w:cs="Times New Roman"/>
          <w:sz w:val="28"/>
          <w:szCs w:val="28"/>
        </w:rPr>
        <w:t>Но</w:t>
      </w:r>
      <w:r w:rsidR="00B07C81">
        <w:rPr>
          <w:rFonts w:ascii="Times New Roman" w:hAnsi="Times New Roman" w:cs="Times New Roman"/>
          <w:sz w:val="28"/>
          <w:szCs w:val="28"/>
        </w:rPr>
        <w:t>,</w:t>
      </w:r>
      <w:r w:rsidRPr="00B07C81">
        <w:rPr>
          <w:rFonts w:ascii="Times New Roman" w:hAnsi="Times New Roman" w:cs="Times New Roman"/>
          <w:sz w:val="28"/>
          <w:szCs w:val="28"/>
        </w:rPr>
        <w:t xml:space="preserve"> тем не менее, датой начала развития проектного финансирования в России считается принятие закона № 226-ФЗ «О </w:t>
      </w:r>
      <w:proofErr w:type="gramStart"/>
      <w:r w:rsidRPr="00B07C81">
        <w:rPr>
          <w:rFonts w:ascii="Times New Roman" w:hAnsi="Times New Roman" w:cs="Times New Roman"/>
          <w:sz w:val="28"/>
          <w:szCs w:val="28"/>
        </w:rPr>
        <w:t>соглашении</w:t>
      </w:r>
      <w:proofErr w:type="gramEnd"/>
      <w:r w:rsidRPr="00B07C81">
        <w:rPr>
          <w:rFonts w:ascii="Times New Roman" w:hAnsi="Times New Roman" w:cs="Times New Roman"/>
          <w:sz w:val="28"/>
          <w:szCs w:val="28"/>
        </w:rPr>
        <w:t xml:space="preserve"> о разделе продукции» от 30 декабря 1995 года и создание Федерального центра проектного финансирования при Внешэкономбанке, целью которого является помощь в привлечении средств внутреннего и внешнего финансирования и обеспечение реализации приоритетных проектов. </w:t>
      </w:r>
    </w:p>
    <w:p w:rsidR="00E175E8" w:rsidRDefault="00E175E8" w:rsidP="00B07C81">
      <w:pPr>
        <w:shd w:val="clear" w:color="auto" w:fill="FFFFFF"/>
        <w:spacing w:after="0" w:line="360" w:lineRule="auto"/>
        <w:ind w:firstLine="709"/>
        <w:contextualSpacing/>
        <w:jc w:val="both"/>
        <w:outlineLvl w:val="0"/>
        <w:rPr>
          <w:rFonts w:ascii="Times New Roman" w:eastAsia="Times New Roman" w:hAnsi="Times New Roman" w:cs="Times New Roman"/>
          <w:color w:val="000000" w:themeColor="text1"/>
          <w:sz w:val="28"/>
          <w:szCs w:val="28"/>
          <w:lang w:eastAsia="ru-RU"/>
        </w:rPr>
      </w:pPr>
      <w:proofErr w:type="gramStart"/>
      <w:r w:rsidRPr="00E175E8">
        <w:rPr>
          <w:rFonts w:ascii="Times New Roman" w:eastAsia="Times New Roman" w:hAnsi="Times New Roman" w:cs="Times New Roman"/>
          <w:color w:val="000000" w:themeColor="text1"/>
          <w:sz w:val="28"/>
          <w:szCs w:val="28"/>
          <w:lang w:eastAsia="ru-RU"/>
        </w:rPr>
        <w:t xml:space="preserve">Импульс развитию проектного финансирования в России был дан в 2014 году, в течение которого был запущен и введён в действие ряд нормативных актов (федеральных законов и постановлений Правительства РФ), которые наряду с появлением новых финансовых институтов (государственного экспортно - кредитного агентства Российской Федерации, Российского экспортного центра, Федеральной кооперации по развитию малого и среднего предпринимательства и др.) и новых финансовых </w:t>
      </w:r>
      <w:r w:rsidRPr="00E175E8">
        <w:rPr>
          <w:rFonts w:ascii="Times New Roman" w:eastAsia="Times New Roman" w:hAnsi="Times New Roman" w:cs="Times New Roman"/>
          <w:color w:val="000000" w:themeColor="text1"/>
          <w:sz w:val="28"/>
          <w:szCs w:val="28"/>
          <w:lang w:eastAsia="ru-RU"/>
        </w:rPr>
        <w:lastRenderedPageBreak/>
        <w:t>инструментов (инфраструктурных</w:t>
      </w:r>
      <w:proofErr w:type="gramEnd"/>
      <w:r w:rsidRPr="00E175E8">
        <w:rPr>
          <w:rFonts w:ascii="Times New Roman" w:eastAsia="Times New Roman" w:hAnsi="Times New Roman" w:cs="Times New Roman"/>
          <w:color w:val="000000" w:themeColor="text1"/>
          <w:sz w:val="28"/>
          <w:szCs w:val="28"/>
          <w:lang w:eastAsia="ru-RU"/>
        </w:rPr>
        <w:t xml:space="preserve"> облигаций) обеспечили проектному финансированию в стране новый этап развития.</w:t>
      </w:r>
    </w:p>
    <w:p w:rsidR="00010C72" w:rsidRPr="00010C72" w:rsidRDefault="00010C72" w:rsidP="00010C72">
      <w:pPr>
        <w:shd w:val="clear" w:color="auto" w:fill="FFFFFF"/>
        <w:spacing w:after="0" w:line="360" w:lineRule="auto"/>
        <w:ind w:firstLine="709"/>
        <w:contextualSpacing/>
        <w:jc w:val="both"/>
        <w:outlineLvl w:val="0"/>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Однако экономические санкции, введённые в 2015 году против России, сузили возможности российских банков рефинансироваться на международных рынках капитала и сократили их возможности по применению проектного финансирования при реализации крупных долгосрочных и капиталоёмких проектов.</w:t>
      </w:r>
    </w:p>
    <w:p w:rsidR="00010C72" w:rsidRPr="00010C72" w:rsidRDefault="00010C72" w:rsidP="00010C72">
      <w:pPr>
        <w:shd w:val="clear" w:color="auto" w:fill="FFFFFF"/>
        <w:spacing w:after="0" w:line="360" w:lineRule="auto"/>
        <w:ind w:firstLine="709"/>
        <w:contextualSpacing/>
        <w:jc w:val="both"/>
        <w:outlineLvl w:val="0"/>
        <w:rPr>
          <w:rFonts w:ascii="Times New Roman" w:hAnsi="Times New Roman" w:cs="Times New Roman"/>
          <w:color w:val="000000" w:themeColor="text1"/>
          <w:sz w:val="28"/>
          <w:szCs w:val="28"/>
        </w:rPr>
      </w:pPr>
      <w:r w:rsidRPr="00010C72">
        <w:rPr>
          <w:rFonts w:ascii="Times New Roman" w:eastAsia="Times New Roman" w:hAnsi="Times New Roman" w:cs="Times New Roman"/>
          <w:color w:val="000000" w:themeColor="text1"/>
          <w:sz w:val="28"/>
          <w:szCs w:val="28"/>
          <w:lang w:eastAsia="ru-RU"/>
        </w:rPr>
        <w:t>Заниматься проектным финансированием в России можно только при наличии дешевых финансовых ресурсов. Поэтому многие коммерческие банки в данной ситуации обращаются в такие институты, как Всемирный банк, Европейский банк реконструкции и развития и другие с целью привлечения международного капитала. Однако, как уже было сказано, в последние несколько лет из-за введённых международных санкций в отношении России этот опыт стал затруднителен. При осуществлении крупных, инфраструктурных проектов в мировой практике довольно часто применяется опыт объединения в консорциумы, что способствует снижению проектных рисков посредством распределения их между членами. Также у участников консорциума не возникает проблем недостаточного финансирования проектов по причине низкой ликвидности кредиторов. Однако в российской практике по ряду объективных причин крайне редки случаи создания консорциумов. Прежде всего, это связано с нежеланием банков выдавать информацию об отношениях со своими клиентами. Кроме того, немаловажным фактором выступают принципы управления рисками в банках. Так, для одних организаций риски проекта являются приемлемыми, а для других - нет.</w:t>
      </w:r>
    </w:p>
    <w:p w:rsidR="00E57E61" w:rsidRPr="00B07C81" w:rsidRDefault="00E57E61" w:rsidP="00B07C81">
      <w:pPr>
        <w:spacing w:after="0" w:line="360" w:lineRule="auto"/>
        <w:ind w:firstLine="709"/>
        <w:contextualSpacing/>
        <w:jc w:val="both"/>
        <w:rPr>
          <w:rFonts w:ascii="Times New Roman" w:hAnsi="Times New Roman" w:cs="Times New Roman"/>
          <w:sz w:val="28"/>
          <w:szCs w:val="28"/>
        </w:rPr>
      </w:pPr>
      <w:r w:rsidRPr="00B07C81">
        <w:rPr>
          <w:rFonts w:ascii="Times New Roman" w:hAnsi="Times New Roman" w:cs="Times New Roman"/>
          <w:sz w:val="28"/>
          <w:szCs w:val="28"/>
        </w:rPr>
        <w:t>Главной особенностью данного вида кредитования можно назвать то, что инвестиционный цикл выступает компетенцией именно банковского сектора. Банки, которые консультируют проект, могут предложить следующие услуги:</w:t>
      </w:r>
    </w:p>
    <w:p w:rsidR="00E57E61" w:rsidRPr="00B07C81" w:rsidRDefault="00B07C81" w:rsidP="00B07C8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4F467B" w:rsidRPr="00B07C81">
        <w:rPr>
          <w:rFonts w:ascii="Times New Roman" w:hAnsi="Times New Roman" w:cs="Times New Roman"/>
          <w:sz w:val="28"/>
          <w:szCs w:val="28"/>
        </w:rPr>
        <w:t>ыполнение работ по обоснованию проекта;</w:t>
      </w:r>
    </w:p>
    <w:p w:rsidR="004F467B" w:rsidRPr="00B07C81" w:rsidRDefault="00B07C81" w:rsidP="00B07C8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4F467B" w:rsidRPr="00B07C81">
        <w:rPr>
          <w:rFonts w:ascii="Times New Roman" w:hAnsi="Times New Roman" w:cs="Times New Roman"/>
          <w:sz w:val="28"/>
          <w:szCs w:val="28"/>
        </w:rPr>
        <w:t>оздание схем финансирования проекта;</w:t>
      </w:r>
    </w:p>
    <w:p w:rsidR="004F467B" w:rsidRPr="00B07C81" w:rsidRDefault="00B07C81" w:rsidP="00B07C8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F467B" w:rsidRPr="00B07C81">
        <w:rPr>
          <w:rFonts w:ascii="Times New Roman" w:hAnsi="Times New Roman" w:cs="Times New Roman"/>
          <w:sz w:val="28"/>
          <w:szCs w:val="28"/>
        </w:rPr>
        <w:t>оиск инвестиционных проектов, их оценка и отбор;</w:t>
      </w:r>
    </w:p>
    <w:p w:rsidR="004F467B" w:rsidRPr="00B07C81" w:rsidRDefault="00B07C81" w:rsidP="00B07C8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F467B" w:rsidRPr="00B07C81">
        <w:rPr>
          <w:rFonts w:ascii="Times New Roman" w:hAnsi="Times New Roman" w:cs="Times New Roman"/>
          <w:sz w:val="28"/>
          <w:szCs w:val="28"/>
        </w:rPr>
        <w:t>редварительные переговоры с различными финансовыми организациями.</w:t>
      </w:r>
    </w:p>
    <w:p w:rsidR="004F467B" w:rsidRPr="00B07C81" w:rsidRDefault="004F467B" w:rsidP="00B07C81">
      <w:pPr>
        <w:spacing w:after="0" w:line="360" w:lineRule="auto"/>
        <w:ind w:firstLine="709"/>
        <w:contextualSpacing/>
        <w:jc w:val="both"/>
        <w:rPr>
          <w:rFonts w:ascii="Times New Roman" w:hAnsi="Times New Roman" w:cs="Times New Roman"/>
          <w:sz w:val="28"/>
          <w:szCs w:val="28"/>
        </w:rPr>
      </w:pPr>
      <w:r w:rsidRPr="00B07C81">
        <w:rPr>
          <w:rFonts w:ascii="Times New Roman" w:hAnsi="Times New Roman" w:cs="Times New Roman"/>
          <w:sz w:val="28"/>
          <w:szCs w:val="28"/>
        </w:rPr>
        <w:t>Таким образом, можно сказать, что с позиции банковского сектора, содержание проектного финансирования связано с предоставлением целевых кредитов на реализацию инвестиционных проектов.</w:t>
      </w:r>
    </w:p>
    <w:p w:rsidR="004F467B" w:rsidRPr="00B07C81" w:rsidRDefault="004F467B" w:rsidP="00B07C81">
      <w:pPr>
        <w:spacing w:after="0" w:line="360" w:lineRule="auto"/>
        <w:ind w:firstLine="709"/>
        <w:contextualSpacing/>
        <w:jc w:val="both"/>
        <w:rPr>
          <w:rFonts w:ascii="Times New Roman" w:hAnsi="Times New Roman" w:cs="Times New Roman"/>
          <w:sz w:val="28"/>
          <w:szCs w:val="28"/>
        </w:rPr>
      </w:pPr>
      <w:r w:rsidRPr="00B07C81">
        <w:rPr>
          <w:rFonts w:ascii="Times New Roman" w:hAnsi="Times New Roman" w:cs="Times New Roman"/>
          <w:sz w:val="28"/>
          <w:szCs w:val="28"/>
        </w:rPr>
        <w:t>Те банки, которые занимаются организацией проектного финансирования, выделяют несколько основных этапов цикла инвестирования:</w:t>
      </w:r>
    </w:p>
    <w:p w:rsidR="004F467B" w:rsidRPr="00B07C81" w:rsidRDefault="00B07C81" w:rsidP="00B07C8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F467B" w:rsidRPr="00B07C81">
        <w:rPr>
          <w:rFonts w:ascii="Times New Roman" w:hAnsi="Times New Roman" w:cs="Times New Roman"/>
          <w:sz w:val="28"/>
          <w:szCs w:val="28"/>
        </w:rPr>
        <w:t>оиск объектов вложений;</w:t>
      </w:r>
    </w:p>
    <w:p w:rsidR="004F467B" w:rsidRPr="00B07C81" w:rsidRDefault="00B07C81" w:rsidP="00B07C8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F467B" w:rsidRPr="00B07C81">
        <w:rPr>
          <w:rFonts w:ascii="Times New Roman" w:hAnsi="Times New Roman" w:cs="Times New Roman"/>
          <w:sz w:val="28"/>
          <w:szCs w:val="28"/>
        </w:rPr>
        <w:t>ценка рентабельности и риска проекта;</w:t>
      </w:r>
    </w:p>
    <w:p w:rsidR="004F467B" w:rsidRPr="00B07C81" w:rsidRDefault="00B07C81" w:rsidP="00B07C8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4F467B" w:rsidRPr="00B07C81">
        <w:rPr>
          <w:rFonts w:ascii="Times New Roman" w:hAnsi="Times New Roman" w:cs="Times New Roman"/>
          <w:sz w:val="28"/>
          <w:szCs w:val="28"/>
        </w:rPr>
        <w:t>оздание схемы кредитования;</w:t>
      </w:r>
    </w:p>
    <w:p w:rsidR="004F467B" w:rsidRPr="00B07C81" w:rsidRDefault="00B07C81" w:rsidP="00B07C8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4F467B" w:rsidRPr="00B07C81">
        <w:rPr>
          <w:rFonts w:ascii="Times New Roman" w:hAnsi="Times New Roman" w:cs="Times New Roman"/>
          <w:sz w:val="28"/>
          <w:szCs w:val="28"/>
        </w:rPr>
        <w:t>аключение соглашений с участниками проектного финансирования;</w:t>
      </w:r>
    </w:p>
    <w:p w:rsidR="004F467B" w:rsidRPr="00B07C81" w:rsidRDefault="00B07C81" w:rsidP="00B07C8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4F467B" w:rsidRPr="00B07C81">
        <w:rPr>
          <w:rFonts w:ascii="Times New Roman" w:hAnsi="Times New Roman" w:cs="Times New Roman"/>
          <w:sz w:val="28"/>
          <w:szCs w:val="28"/>
        </w:rPr>
        <w:t>ыполнение производственной, коммерческой и финансовой программы до полного погашения кредитов;</w:t>
      </w:r>
    </w:p>
    <w:p w:rsidR="004F467B" w:rsidRPr="00B07C81" w:rsidRDefault="00B07C81" w:rsidP="00B07C8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F467B" w:rsidRPr="00B07C81">
        <w:rPr>
          <w:rFonts w:ascii="Times New Roman" w:hAnsi="Times New Roman" w:cs="Times New Roman"/>
          <w:sz w:val="28"/>
          <w:szCs w:val="28"/>
        </w:rPr>
        <w:t>ценка финансовых результатов и их сопоставление с запланированными показателями.</w:t>
      </w:r>
    </w:p>
    <w:p w:rsidR="004F467B" w:rsidRPr="00B07C81" w:rsidRDefault="004F467B" w:rsidP="00B07C81">
      <w:pPr>
        <w:spacing w:after="0" w:line="360" w:lineRule="auto"/>
        <w:ind w:firstLine="709"/>
        <w:contextualSpacing/>
        <w:jc w:val="both"/>
        <w:rPr>
          <w:rFonts w:ascii="Times New Roman" w:hAnsi="Times New Roman" w:cs="Times New Roman"/>
          <w:sz w:val="28"/>
          <w:szCs w:val="28"/>
        </w:rPr>
      </w:pPr>
      <w:r w:rsidRPr="00B07C81">
        <w:rPr>
          <w:rFonts w:ascii="Times New Roman" w:hAnsi="Times New Roman" w:cs="Times New Roman"/>
          <w:sz w:val="28"/>
          <w:szCs w:val="28"/>
        </w:rPr>
        <w:t>В крупных банках даже создаётся специальный отдел по проектному финансированию. Оценка технического и экономического обеспечения реализуемого проекта</w:t>
      </w:r>
      <w:r w:rsidR="00E15300" w:rsidRPr="00B07C81">
        <w:rPr>
          <w:rFonts w:ascii="Times New Roman" w:hAnsi="Times New Roman" w:cs="Times New Roman"/>
          <w:sz w:val="28"/>
          <w:szCs w:val="28"/>
        </w:rPr>
        <w:t>, обоснование различных способов его реализации – входит в компетенции данного отдела.</w:t>
      </w:r>
    </w:p>
    <w:p w:rsidR="00E15300" w:rsidRPr="00B07C81" w:rsidRDefault="00E15300" w:rsidP="00B07C81">
      <w:pPr>
        <w:spacing w:after="0" w:line="360" w:lineRule="auto"/>
        <w:ind w:firstLine="709"/>
        <w:contextualSpacing/>
        <w:jc w:val="both"/>
        <w:rPr>
          <w:rFonts w:ascii="Times New Roman" w:hAnsi="Times New Roman" w:cs="Times New Roman"/>
          <w:sz w:val="28"/>
          <w:szCs w:val="28"/>
        </w:rPr>
      </w:pPr>
      <w:r w:rsidRPr="00B07C81">
        <w:rPr>
          <w:rFonts w:ascii="Times New Roman" w:hAnsi="Times New Roman" w:cs="Times New Roman"/>
          <w:sz w:val="28"/>
          <w:szCs w:val="28"/>
        </w:rPr>
        <w:t>Что же касается портфеля кредитных продуктов, которые предоставляются клиенту при финансировании инвестиционных проектов в рамках проектного финансирования, то он выглядит следующим образом:</w:t>
      </w:r>
    </w:p>
    <w:p w:rsidR="00E15300" w:rsidRPr="00B07C81" w:rsidRDefault="00B07C81" w:rsidP="00B07C81">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E15300" w:rsidRPr="00B07C81">
        <w:rPr>
          <w:rFonts w:ascii="Times New Roman" w:hAnsi="Times New Roman" w:cs="Times New Roman"/>
          <w:sz w:val="28"/>
          <w:szCs w:val="28"/>
        </w:rPr>
        <w:t>нвестиционный кредит (кредитная линия);</w:t>
      </w:r>
    </w:p>
    <w:p w:rsidR="00E15300" w:rsidRPr="00B07C81" w:rsidRDefault="00B07C81" w:rsidP="00B07C81">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15300" w:rsidRPr="00B07C81">
        <w:rPr>
          <w:rFonts w:ascii="Times New Roman" w:hAnsi="Times New Roman" w:cs="Times New Roman"/>
          <w:sz w:val="28"/>
          <w:szCs w:val="28"/>
        </w:rPr>
        <w:t>индицированное кредитование;</w:t>
      </w:r>
    </w:p>
    <w:p w:rsidR="00E15300" w:rsidRPr="00B07C81" w:rsidRDefault="00B07C81" w:rsidP="00B07C81">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w:t>
      </w:r>
      <w:r w:rsidR="00E15300" w:rsidRPr="00B07C81">
        <w:rPr>
          <w:rFonts w:ascii="Times New Roman" w:hAnsi="Times New Roman" w:cs="Times New Roman"/>
          <w:sz w:val="28"/>
          <w:szCs w:val="28"/>
        </w:rPr>
        <w:t>ежбанковское финансирование импортных поставок оборудования или услуг с участием экспортных кредитных (страховых) агенств стран - поставщиков;</w:t>
      </w:r>
    </w:p>
    <w:p w:rsidR="00E15300" w:rsidRPr="00B07C81" w:rsidRDefault="00B07C81" w:rsidP="00B07C81">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E15300" w:rsidRPr="00B07C81">
        <w:rPr>
          <w:rFonts w:ascii="Times New Roman" w:hAnsi="Times New Roman" w:cs="Times New Roman"/>
          <w:sz w:val="28"/>
          <w:szCs w:val="28"/>
        </w:rPr>
        <w:t>инансовый лизинг;</w:t>
      </w:r>
    </w:p>
    <w:p w:rsidR="00E15300" w:rsidRPr="00B07C81" w:rsidRDefault="00B07C81" w:rsidP="00B07C81">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E15300" w:rsidRPr="00B07C81">
        <w:rPr>
          <w:rFonts w:ascii="Times New Roman" w:hAnsi="Times New Roman" w:cs="Times New Roman"/>
          <w:sz w:val="28"/>
          <w:szCs w:val="28"/>
        </w:rPr>
        <w:t>орговое финансирование;</w:t>
      </w:r>
    </w:p>
    <w:p w:rsidR="00E15300" w:rsidRPr="00B07C81" w:rsidRDefault="00B07C81" w:rsidP="00B07C81">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E15300" w:rsidRPr="00B07C81">
        <w:rPr>
          <w:rFonts w:ascii="Times New Roman" w:hAnsi="Times New Roman" w:cs="Times New Roman"/>
          <w:sz w:val="28"/>
          <w:szCs w:val="28"/>
        </w:rPr>
        <w:t>окументарные операции;</w:t>
      </w:r>
    </w:p>
    <w:p w:rsidR="00E15300" w:rsidRPr="00B07C81" w:rsidRDefault="00B07C81" w:rsidP="00B07C81">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15300" w:rsidRPr="00B07C81">
        <w:rPr>
          <w:rFonts w:ascii="Times New Roman" w:hAnsi="Times New Roman" w:cs="Times New Roman"/>
          <w:sz w:val="28"/>
          <w:szCs w:val="28"/>
        </w:rPr>
        <w:t>азличные комбинации стандартных кредитных продуктов.</w:t>
      </w:r>
    </w:p>
    <w:p w:rsidR="00E15300" w:rsidRPr="00B07C81" w:rsidRDefault="00E15300" w:rsidP="00B07C81">
      <w:pPr>
        <w:spacing w:after="0" w:line="360" w:lineRule="auto"/>
        <w:ind w:firstLine="709"/>
        <w:contextualSpacing/>
        <w:jc w:val="both"/>
        <w:rPr>
          <w:rFonts w:ascii="Times New Roman" w:hAnsi="Times New Roman" w:cs="Times New Roman"/>
          <w:sz w:val="28"/>
          <w:szCs w:val="28"/>
        </w:rPr>
      </w:pPr>
      <w:r w:rsidRPr="00B07C81">
        <w:rPr>
          <w:rFonts w:ascii="Times New Roman" w:hAnsi="Times New Roman" w:cs="Times New Roman"/>
          <w:sz w:val="28"/>
          <w:szCs w:val="28"/>
        </w:rPr>
        <w:t>Основные игроки на отечественном рынке банковского проектного финансировани</w:t>
      </w:r>
      <w:r w:rsidR="00E175E8" w:rsidRPr="00B07C81">
        <w:rPr>
          <w:rFonts w:ascii="Times New Roman" w:hAnsi="Times New Roman" w:cs="Times New Roman"/>
          <w:sz w:val="28"/>
          <w:szCs w:val="28"/>
        </w:rPr>
        <w:t>я на сегодняшний день можно счи</w:t>
      </w:r>
      <w:r w:rsidRPr="00B07C81">
        <w:rPr>
          <w:rFonts w:ascii="Times New Roman" w:hAnsi="Times New Roman" w:cs="Times New Roman"/>
          <w:sz w:val="28"/>
          <w:szCs w:val="28"/>
        </w:rPr>
        <w:t xml:space="preserve">тать: Сбербанк, </w:t>
      </w:r>
      <w:proofErr w:type="spellStart"/>
      <w:r w:rsidRPr="00B07C81">
        <w:rPr>
          <w:rFonts w:ascii="Times New Roman" w:hAnsi="Times New Roman" w:cs="Times New Roman"/>
          <w:sz w:val="28"/>
          <w:szCs w:val="28"/>
        </w:rPr>
        <w:t>Россельхозбанк</w:t>
      </w:r>
      <w:proofErr w:type="spellEnd"/>
      <w:r w:rsidRPr="00B07C81">
        <w:rPr>
          <w:rFonts w:ascii="Times New Roman" w:hAnsi="Times New Roman" w:cs="Times New Roman"/>
          <w:sz w:val="28"/>
          <w:szCs w:val="28"/>
        </w:rPr>
        <w:t xml:space="preserve">, </w:t>
      </w:r>
      <w:proofErr w:type="spellStart"/>
      <w:r w:rsidRPr="00B07C81">
        <w:rPr>
          <w:rFonts w:ascii="Times New Roman" w:hAnsi="Times New Roman" w:cs="Times New Roman"/>
          <w:sz w:val="28"/>
          <w:szCs w:val="28"/>
        </w:rPr>
        <w:t>Альфа-банк</w:t>
      </w:r>
      <w:proofErr w:type="spellEnd"/>
      <w:r w:rsidRPr="00B07C81">
        <w:rPr>
          <w:rFonts w:ascii="Times New Roman" w:hAnsi="Times New Roman" w:cs="Times New Roman"/>
          <w:sz w:val="28"/>
          <w:szCs w:val="28"/>
        </w:rPr>
        <w:t xml:space="preserve"> и ВТБ.</w:t>
      </w:r>
    </w:p>
    <w:p w:rsidR="00093EB2" w:rsidRDefault="00E15300" w:rsidP="00B07C81">
      <w:pPr>
        <w:spacing w:after="0" w:line="360" w:lineRule="auto"/>
        <w:ind w:firstLine="709"/>
        <w:contextualSpacing/>
        <w:jc w:val="both"/>
        <w:rPr>
          <w:rFonts w:ascii="Times New Roman" w:hAnsi="Times New Roman" w:cs="Times New Roman"/>
          <w:sz w:val="28"/>
          <w:szCs w:val="28"/>
        </w:rPr>
      </w:pPr>
      <w:r w:rsidRPr="00B07C81">
        <w:rPr>
          <w:rFonts w:ascii="Times New Roman" w:hAnsi="Times New Roman" w:cs="Times New Roman"/>
          <w:sz w:val="28"/>
          <w:szCs w:val="28"/>
        </w:rPr>
        <w:t>Развивают проектное финансирование также Промсвязьбанк, Газпромбанк, Банк Москвы, банк «ФК Открытие», Международный инвестиционный банк и Евразийский банк развития.</w:t>
      </w:r>
      <w:r w:rsidR="00E175E8" w:rsidRPr="00B07C81">
        <w:rPr>
          <w:rFonts w:ascii="Times New Roman" w:hAnsi="Times New Roman" w:cs="Times New Roman"/>
          <w:sz w:val="28"/>
          <w:szCs w:val="28"/>
        </w:rPr>
        <w:t xml:space="preserve"> </w:t>
      </w:r>
    </w:p>
    <w:p w:rsidR="00E175E8" w:rsidRPr="00B07C81" w:rsidRDefault="00E175E8" w:rsidP="00093EB2">
      <w:pPr>
        <w:spacing w:after="0" w:line="360" w:lineRule="auto"/>
        <w:ind w:firstLine="709"/>
        <w:contextualSpacing/>
        <w:jc w:val="both"/>
        <w:rPr>
          <w:rFonts w:ascii="Times New Roman" w:hAnsi="Times New Roman" w:cs="Times New Roman"/>
          <w:sz w:val="28"/>
          <w:szCs w:val="28"/>
        </w:rPr>
      </w:pPr>
      <w:r w:rsidRPr="00B07C81">
        <w:rPr>
          <w:rFonts w:ascii="Times New Roman" w:hAnsi="Times New Roman" w:cs="Times New Roman"/>
          <w:sz w:val="28"/>
          <w:szCs w:val="28"/>
        </w:rPr>
        <w:t>Однако стоит отметить, что на сегодняшний день, отсутствует официальная статистика Банка России относительно объёмов проектного финансирования.</w:t>
      </w:r>
      <w:r w:rsidR="00093EB2" w:rsidRPr="00093EB2">
        <w:rPr>
          <w:rFonts w:ascii="Times New Roman" w:hAnsi="Times New Roman" w:cs="Times New Roman"/>
          <w:sz w:val="28"/>
          <w:szCs w:val="28"/>
        </w:rPr>
        <w:t xml:space="preserve"> </w:t>
      </w:r>
      <w:r w:rsidR="00093EB2" w:rsidRPr="00B07C81">
        <w:rPr>
          <w:rFonts w:ascii="Times New Roman" w:hAnsi="Times New Roman" w:cs="Times New Roman"/>
          <w:sz w:val="28"/>
          <w:szCs w:val="28"/>
        </w:rPr>
        <w:t xml:space="preserve">Банки не раскрывают условия своего участия в проектах, что свидетельствует о незрелости данного сегмента рынка банковских услуг и, соответственно, отрицательно влияет на его развитие. </w:t>
      </w:r>
    </w:p>
    <w:p w:rsidR="00E15300" w:rsidRPr="00B07C81" w:rsidRDefault="00E175E8" w:rsidP="00B07C81">
      <w:pPr>
        <w:spacing w:after="0" w:line="360" w:lineRule="auto"/>
        <w:ind w:firstLine="709"/>
        <w:contextualSpacing/>
        <w:jc w:val="both"/>
        <w:rPr>
          <w:rFonts w:ascii="Times New Roman" w:hAnsi="Times New Roman" w:cs="Times New Roman"/>
          <w:sz w:val="28"/>
          <w:szCs w:val="28"/>
        </w:rPr>
      </w:pPr>
      <w:r w:rsidRPr="00B07C81">
        <w:rPr>
          <w:rFonts w:ascii="Times New Roman" w:hAnsi="Times New Roman" w:cs="Times New Roman"/>
          <w:sz w:val="28"/>
          <w:szCs w:val="28"/>
        </w:rPr>
        <w:t>Участие кредитных организаций в проектном финансировании отмечается в таких отраслях, как: лёгкая промышленность, производство стройматериалов, добыча полезных ископаемых (золотодобыча), строительство коммерческой и жилой недвижимости.</w:t>
      </w:r>
    </w:p>
    <w:p w:rsidR="00B07C81" w:rsidRPr="00B07C81" w:rsidRDefault="00E175E8" w:rsidP="00B07C81">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B07C81">
        <w:rPr>
          <w:rFonts w:ascii="Times New Roman" w:hAnsi="Times New Roman" w:cs="Times New Roman"/>
          <w:sz w:val="28"/>
          <w:szCs w:val="28"/>
        </w:rPr>
        <w:t xml:space="preserve">Так с </w:t>
      </w:r>
      <w:r w:rsidR="00B07C81" w:rsidRPr="00B07C81">
        <w:rPr>
          <w:rFonts w:ascii="Times New Roman" w:eastAsia="Times New Roman" w:hAnsi="Times New Roman" w:cs="Times New Roman"/>
          <w:color w:val="000000" w:themeColor="text1"/>
          <w:sz w:val="28"/>
          <w:szCs w:val="28"/>
          <w:lang w:eastAsia="ru-RU"/>
        </w:rPr>
        <w:t>1 июля 2018 года ожидаются нововведения в жилищно</w:t>
      </w:r>
      <w:r w:rsidR="00FC69DB">
        <w:rPr>
          <w:rFonts w:ascii="Times New Roman" w:eastAsia="Times New Roman" w:hAnsi="Times New Roman" w:cs="Times New Roman"/>
          <w:color w:val="000000" w:themeColor="text1"/>
          <w:sz w:val="28"/>
          <w:szCs w:val="28"/>
          <w:lang w:eastAsia="ru-RU"/>
        </w:rPr>
        <w:t>е проектное финансирование. З</w:t>
      </w:r>
      <w:r w:rsidR="00B07C81" w:rsidRPr="00B07C81">
        <w:rPr>
          <w:rFonts w:ascii="Times New Roman" w:eastAsia="Times New Roman" w:hAnsi="Times New Roman" w:cs="Times New Roman"/>
          <w:color w:val="000000" w:themeColor="text1"/>
          <w:sz w:val="28"/>
          <w:szCs w:val="28"/>
          <w:lang w:eastAsia="ru-RU"/>
        </w:rPr>
        <w:t>астройщики смогут выбирать между проектным финансированием и привычным привлечением сре</w:t>
      </w:r>
      <w:proofErr w:type="gramStart"/>
      <w:r w:rsidR="00B07C81" w:rsidRPr="00B07C81">
        <w:rPr>
          <w:rFonts w:ascii="Times New Roman" w:eastAsia="Times New Roman" w:hAnsi="Times New Roman" w:cs="Times New Roman"/>
          <w:color w:val="000000" w:themeColor="text1"/>
          <w:sz w:val="28"/>
          <w:szCs w:val="28"/>
          <w:lang w:eastAsia="ru-RU"/>
        </w:rPr>
        <w:t>дств гр</w:t>
      </w:r>
      <w:proofErr w:type="gramEnd"/>
      <w:r w:rsidR="00B07C81" w:rsidRPr="00B07C81">
        <w:rPr>
          <w:rFonts w:ascii="Times New Roman" w:eastAsia="Times New Roman" w:hAnsi="Times New Roman" w:cs="Times New Roman"/>
          <w:color w:val="000000" w:themeColor="text1"/>
          <w:sz w:val="28"/>
          <w:szCs w:val="28"/>
          <w:lang w:eastAsia="ru-RU"/>
        </w:rPr>
        <w:t>аждан по ДДУ</w:t>
      </w:r>
      <w:r w:rsidR="00FC69DB">
        <w:rPr>
          <w:rFonts w:ascii="Times New Roman" w:eastAsia="Times New Roman" w:hAnsi="Times New Roman" w:cs="Times New Roman"/>
          <w:color w:val="000000" w:themeColor="text1"/>
          <w:sz w:val="28"/>
          <w:szCs w:val="28"/>
          <w:lang w:eastAsia="ru-RU"/>
        </w:rPr>
        <w:t xml:space="preserve"> (договор долевого участия)</w:t>
      </w:r>
      <w:r w:rsidR="00B07C81" w:rsidRPr="00B07C81">
        <w:rPr>
          <w:rFonts w:ascii="Times New Roman" w:eastAsia="Times New Roman" w:hAnsi="Times New Roman" w:cs="Times New Roman"/>
          <w:color w:val="000000" w:themeColor="text1"/>
          <w:sz w:val="28"/>
          <w:szCs w:val="28"/>
          <w:lang w:eastAsia="ru-RU"/>
        </w:rPr>
        <w:t xml:space="preserve">. </w:t>
      </w:r>
      <w:proofErr w:type="gramStart"/>
      <w:r w:rsidR="00B07C81" w:rsidRPr="00B07C81">
        <w:rPr>
          <w:rFonts w:ascii="Times New Roman" w:eastAsia="Times New Roman" w:hAnsi="Times New Roman" w:cs="Times New Roman"/>
          <w:color w:val="000000" w:themeColor="text1"/>
          <w:sz w:val="28"/>
          <w:szCs w:val="28"/>
          <w:lang w:eastAsia="ru-RU"/>
        </w:rPr>
        <w:t>При этом нужно сказать, что те, кто выберет второй способ, должны будут соблюсти все требования, которые установлены законом для застройщиков, желающих привлекать для строительства жилых домов деньги граждан (ч. 2 ст. 3 Федерального закона от 30 декабря 2004 г. № 214-ФЗ "</w:t>
      </w:r>
      <w:hyperlink r:id="rId6" w:anchor="block_302" w:history="1">
        <w:r w:rsidR="00B07C81" w:rsidRPr="00B07C81">
          <w:rPr>
            <w:rFonts w:ascii="Times New Roman" w:eastAsia="Times New Roman" w:hAnsi="Times New Roman" w:cs="Times New Roman"/>
            <w:color w:val="000000" w:themeColor="text1"/>
            <w:sz w:val="28"/>
            <w:szCs w:val="28"/>
            <w:lang w:eastAsia="ru-RU"/>
          </w:rPr>
          <w:t xml:space="preserve">Об участии в долевом строительстве </w:t>
        </w:r>
        <w:r w:rsidR="00B07C81" w:rsidRPr="00B07C81">
          <w:rPr>
            <w:rFonts w:ascii="Times New Roman" w:eastAsia="Times New Roman" w:hAnsi="Times New Roman" w:cs="Times New Roman"/>
            <w:color w:val="000000" w:themeColor="text1"/>
            <w:sz w:val="28"/>
            <w:szCs w:val="28"/>
            <w:lang w:eastAsia="ru-RU"/>
          </w:rPr>
          <w:lastRenderedPageBreak/>
          <w:t>многоквартирных домов и иных объектов недвижимости и о внесении изменений в некоторые законодательные акты Российской</w:t>
        </w:r>
        <w:proofErr w:type="gramEnd"/>
        <w:r w:rsidR="00B07C81" w:rsidRPr="00B07C81">
          <w:rPr>
            <w:rFonts w:ascii="Times New Roman" w:eastAsia="Times New Roman" w:hAnsi="Times New Roman" w:cs="Times New Roman"/>
            <w:color w:val="000000" w:themeColor="text1"/>
            <w:sz w:val="28"/>
            <w:szCs w:val="28"/>
            <w:lang w:eastAsia="ru-RU"/>
          </w:rPr>
          <w:t xml:space="preserve"> </w:t>
        </w:r>
        <w:proofErr w:type="gramStart"/>
        <w:r w:rsidR="00B07C81" w:rsidRPr="00B07C81">
          <w:rPr>
            <w:rFonts w:ascii="Times New Roman" w:eastAsia="Times New Roman" w:hAnsi="Times New Roman" w:cs="Times New Roman"/>
            <w:color w:val="000000" w:themeColor="text1"/>
            <w:sz w:val="28"/>
            <w:szCs w:val="28"/>
            <w:lang w:eastAsia="ru-RU"/>
          </w:rPr>
          <w:t>Федерации</w:t>
        </w:r>
      </w:hyperlink>
      <w:r w:rsidR="00B07C81" w:rsidRPr="00B07C81">
        <w:rPr>
          <w:rFonts w:ascii="Times New Roman" w:eastAsia="Times New Roman" w:hAnsi="Times New Roman" w:cs="Times New Roman"/>
          <w:color w:val="000000" w:themeColor="text1"/>
          <w:sz w:val="28"/>
          <w:szCs w:val="28"/>
          <w:lang w:eastAsia="ru-RU"/>
        </w:rPr>
        <w:t>"; далее – Закон № 214-ФЗ).</w:t>
      </w:r>
      <w:proofErr w:type="gramEnd"/>
      <w:r w:rsidR="00B07C81" w:rsidRPr="00B07C81">
        <w:rPr>
          <w:rFonts w:ascii="Times New Roman" w:eastAsia="Times New Roman" w:hAnsi="Times New Roman" w:cs="Times New Roman"/>
          <w:color w:val="000000" w:themeColor="text1"/>
          <w:sz w:val="28"/>
          <w:szCs w:val="28"/>
          <w:lang w:eastAsia="ru-RU"/>
        </w:rPr>
        <w:t xml:space="preserve"> Иначе использовать денежные средства физических лиц они не смогут (</w:t>
      </w:r>
      <w:hyperlink r:id="rId7" w:anchor="block_30022" w:history="1">
        <w:r w:rsidR="00B07C81" w:rsidRPr="00B07C81">
          <w:rPr>
            <w:rFonts w:ascii="Times New Roman" w:eastAsia="Times New Roman" w:hAnsi="Times New Roman" w:cs="Times New Roman"/>
            <w:color w:val="000000" w:themeColor="text1"/>
            <w:sz w:val="28"/>
            <w:szCs w:val="28"/>
            <w:lang w:eastAsia="ru-RU"/>
          </w:rPr>
          <w:t>ч. 2.2 ст. 3 Закона № 214-ФЗ</w:t>
        </w:r>
      </w:hyperlink>
      <w:r w:rsidR="00B07C81" w:rsidRPr="00B07C81">
        <w:rPr>
          <w:rFonts w:ascii="Times New Roman" w:eastAsia="Times New Roman" w:hAnsi="Times New Roman" w:cs="Times New Roman"/>
          <w:color w:val="000000" w:themeColor="text1"/>
          <w:sz w:val="28"/>
          <w:szCs w:val="28"/>
          <w:lang w:eastAsia="ru-RU"/>
        </w:rPr>
        <w:t xml:space="preserve">). Что же касается застройщиков, которые предпочтут проектное финансирование, то на них указанные требования распространяться не будут. </w:t>
      </w:r>
    </w:p>
    <w:p w:rsidR="00B07C81" w:rsidRPr="00B07C81" w:rsidRDefault="00B07C81" w:rsidP="00B07C81">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B07C81">
        <w:rPr>
          <w:rFonts w:ascii="Times New Roman" w:eastAsia="Times New Roman" w:hAnsi="Times New Roman" w:cs="Times New Roman"/>
          <w:color w:val="000000" w:themeColor="text1"/>
          <w:sz w:val="28"/>
          <w:szCs w:val="28"/>
          <w:lang w:eastAsia="ru-RU"/>
        </w:rPr>
        <w:t>В 2017 году был принят закон, который регламентирует создание специального фонда защиты прав граждан – участников долевого строительства (Федеральный закон от 29 июля 2017 г. № 218-ФЗ "</w:t>
      </w:r>
      <w:hyperlink r:id="rId8" w:history="1">
        <w:r w:rsidRPr="00B07C81">
          <w:rPr>
            <w:rFonts w:ascii="Times New Roman" w:eastAsia="Times New Roman" w:hAnsi="Times New Roman" w:cs="Times New Roman"/>
            <w:color w:val="000000" w:themeColor="text1"/>
            <w:sz w:val="28"/>
            <w:szCs w:val="28"/>
            <w:lang w:eastAsia="ru-RU"/>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hyperlink>
      <w:r w:rsidRPr="00B07C81">
        <w:rPr>
          <w:rFonts w:ascii="Times New Roman" w:eastAsia="Times New Roman" w:hAnsi="Times New Roman" w:cs="Times New Roman"/>
          <w:color w:val="000000" w:themeColor="text1"/>
          <w:sz w:val="28"/>
          <w:szCs w:val="28"/>
          <w:lang w:eastAsia="ru-RU"/>
        </w:rPr>
        <w:t>"; далее – Закон № 218-ФЗ).</w:t>
      </w:r>
      <w:proofErr w:type="gramEnd"/>
      <w:r w:rsidRPr="00B07C81">
        <w:rPr>
          <w:rFonts w:ascii="Times New Roman" w:eastAsia="Times New Roman" w:hAnsi="Times New Roman" w:cs="Times New Roman"/>
          <w:color w:val="000000" w:themeColor="text1"/>
          <w:sz w:val="28"/>
          <w:szCs w:val="28"/>
          <w:lang w:eastAsia="ru-RU"/>
        </w:rPr>
        <w:t xml:space="preserve"> Такой фонд заработал </w:t>
      </w:r>
      <w:hyperlink r:id="rId9" w:history="1">
        <w:r w:rsidRPr="00B07C81">
          <w:rPr>
            <w:rFonts w:ascii="Times New Roman" w:eastAsia="Times New Roman" w:hAnsi="Times New Roman" w:cs="Times New Roman"/>
            <w:color w:val="000000" w:themeColor="text1"/>
            <w:sz w:val="28"/>
            <w:szCs w:val="28"/>
            <w:lang w:eastAsia="ru-RU"/>
          </w:rPr>
          <w:t>в октябре 2017 года</w:t>
        </w:r>
      </w:hyperlink>
      <w:r w:rsidRPr="00B07C81">
        <w:rPr>
          <w:rFonts w:ascii="Times New Roman" w:eastAsia="Times New Roman" w:hAnsi="Times New Roman" w:cs="Times New Roman"/>
          <w:color w:val="000000" w:themeColor="text1"/>
          <w:sz w:val="28"/>
          <w:szCs w:val="28"/>
          <w:lang w:eastAsia="ru-RU"/>
        </w:rPr>
        <w:t>. Кроме того, закон ввёл дополнительные требования к застройщикам, позволяющие привлекать деньги граждан при строительстве жилья, – в том числе в отношении размера собственных средств (</w:t>
      </w:r>
      <w:hyperlink r:id="rId10" w:anchor="block_16" w:history="1">
        <w:r w:rsidRPr="00B07C81">
          <w:rPr>
            <w:rFonts w:ascii="Times New Roman" w:eastAsia="Times New Roman" w:hAnsi="Times New Roman" w:cs="Times New Roman"/>
            <w:color w:val="000000" w:themeColor="text1"/>
            <w:sz w:val="28"/>
            <w:szCs w:val="28"/>
            <w:lang w:eastAsia="ru-RU"/>
          </w:rPr>
          <w:t>ст. 16 Закона № 218-ФЗ</w:t>
        </w:r>
      </w:hyperlink>
      <w:r w:rsidRPr="00B07C81">
        <w:rPr>
          <w:rFonts w:ascii="Times New Roman" w:eastAsia="Times New Roman" w:hAnsi="Times New Roman" w:cs="Times New Roman"/>
          <w:color w:val="000000" w:themeColor="text1"/>
          <w:sz w:val="28"/>
          <w:szCs w:val="28"/>
          <w:lang w:eastAsia="ru-RU"/>
        </w:rPr>
        <w:t>). Распространяться данные требования будут на тех, кто получил разрешение на строительство после 1 июля 2018 года.</w:t>
      </w:r>
    </w:p>
    <w:p w:rsidR="00B07C81" w:rsidRPr="00B07C81" w:rsidRDefault="00B07C81" w:rsidP="00B07C81">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B07C81">
        <w:rPr>
          <w:rFonts w:ascii="Times New Roman" w:eastAsia="Times New Roman" w:hAnsi="Times New Roman" w:cs="Times New Roman"/>
          <w:color w:val="000000" w:themeColor="text1"/>
          <w:sz w:val="28"/>
          <w:szCs w:val="28"/>
          <w:lang w:eastAsia="ru-RU"/>
        </w:rPr>
        <w:t>В ближайшей перспективе планируется заменить привлечение сре</w:t>
      </w:r>
      <w:proofErr w:type="gramStart"/>
      <w:r w:rsidRPr="00B07C81">
        <w:rPr>
          <w:rFonts w:ascii="Times New Roman" w:eastAsia="Times New Roman" w:hAnsi="Times New Roman" w:cs="Times New Roman"/>
          <w:color w:val="000000" w:themeColor="text1"/>
          <w:sz w:val="28"/>
          <w:szCs w:val="28"/>
          <w:lang w:eastAsia="ru-RU"/>
        </w:rPr>
        <w:t>дств гр</w:t>
      </w:r>
      <w:proofErr w:type="gramEnd"/>
      <w:r w:rsidRPr="00B07C81">
        <w:rPr>
          <w:rFonts w:ascii="Times New Roman" w:eastAsia="Times New Roman" w:hAnsi="Times New Roman" w:cs="Times New Roman"/>
          <w:color w:val="000000" w:themeColor="text1"/>
          <w:sz w:val="28"/>
          <w:szCs w:val="28"/>
          <w:lang w:eastAsia="ru-RU"/>
        </w:rPr>
        <w:t>аждан проектным финансированием. Соответствующая идея была изложена в утвержденной Правительством РФ от 21 декабря 2017 года "</w:t>
      </w:r>
      <w:hyperlink r:id="rId11" w:history="1">
        <w:r w:rsidRPr="00B07C81">
          <w:rPr>
            <w:rFonts w:ascii="Times New Roman" w:eastAsia="Times New Roman" w:hAnsi="Times New Roman" w:cs="Times New Roman"/>
            <w:color w:val="000000" w:themeColor="text1"/>
            <w:sz w:val="28"/>
            <w:szCs w:val="28"/>
            <w:lang w:eastAsia="ru-RU"/>
          </w:rPr>
          <w:t>дорожной карте</w:t>
        </w:r>
      </w:hyperlink>
      <w:r w:rsidRPr="00B07C81">
        <w:rPr>
          <w:rFonts w:ascii="Times New Roman" w:eastAsia="Times New Roman" w:hAnsi="Times New Roman" w:cs="Times New Roman"/>
          <w:color w:val="000000" w:themeColor="text1"/>
          <w:sz w:val="28"/>
          <w:szCs w:val="28"/>
          <w:lang w:eastAsia="ru-RU"/>
        </w:rPr>
        <w:t>" (План мероприятий по поэтапному замещению в течение трёх лет сре</w:t>
      </w:r>
      <w:proofErr w:type="gramStart"/>
      <w:r w:rsidRPr="00B07C81">
        <w:rPr>
          <w:rFonts w:ascii="Times New Roman" w:eastAsia="Times New Roman" w:hAnsi="Times New Roman" w:cs="Times New Roman"/>
          <w:color w:val="000000" w:themeColor="text1"/>
          <w:sz w:val="28"/>
          <w:szCs w:val="28"/>
          <w:lang w:eastAsia="ru-RU"/>
        </w:rPr>
        <w:t>дств гр</w:t>
      </w:r>
      <w:proofErr w:type="gramEnd"/>
      <w:r w:rsidRPr="00B07C81">
        <w:rPr>
          <w:rFonts w:ascii="Times New Roman" w:eastAsia="Times New Roman" w:hAnsi="Times New Roman" w:cs="Times New Roman"/>
          <w:color w:val="000000" w:themeColor="text1"/>
          <w:sz w:val="28"/>
          <w:szCs w:val="28"/>
          <w:lang w:eastAsia="ru-RU"/>
        </w:rPr>
        <w:t>аждан, привлекаемых для создания многоквартирных домов и иных объектов недвижимости, банковским кредитованием и иными формами финансирования, которые минимизируют риск для граждан). "</w:t>
      </w:r>
      <w:hyperlink r:id="rId12" w:history="1">
        <w:r w:rsidRPr="00B07C81">
          <w:rPr>
            <w:rFonts w:ascii="Times New Roman" w:eastAsia="Times New Roman" w:hAnsi="Times New Roman" w:cs="Times New Roman"/>
            <w:color w:val="000000" w:themeColor="text1"/>
            <w:sz w:val="28"/>
            <w:szCs w:val="28"/>
            <w:lang w:eastAsia="ru-RU"/>
          </w:rPr>
          <w:t>Дорожная карта</w:t>
        </w:r>
      </w:hyperlink>
      <w:r w:rsidRPr="00B07C81">
        <w:rPr>
          <w:rFonts w:ascii="Times New Roman" w:eastAsia="Times New Roman" w:hAnsi="Times New Roman" w:cs="Times New Roman"/>
          <w:color w:val="000000" w:themeColor="text1"/>
          <w:sz w:val="28"/>
          <w:szCs w:val="28"/>
          <w:lang w:eastAsia="ru-RU"/>
        </w:rPr>
        <w:t>" разработана правительством совместно с Банком России и АИЖК во исполнение поручения Президента РФ. Документ предусматривает отказ от прямого привлечения сре</w:t>
      </w:r>
      <w:proofErr w:type="gramStart"/>
      <w:r w:rsidRPr="00B07C81">
        <w:rPr>
          <w:rFonts w:ascii="Times New Roman" w:eastAsia="Times New Roman" w:hAnsi="Times New Roman" w:cs="Times New Roman"/>
          <w:color w:val="000000" w:themeColor="text1"/>
          <w:sz w:val="28"/>
          <w:szCs w:val="28"/>
          <w:lang w:eastAsia="ru-RU"/>
        </w:rPr>
        <w:t>дств гр</w:t>
      </w:r>
      <w:proofErr w:type="gramEnd"/>
      <w:r w:rsidRPr="00B07C81">
        <w:rPr>
          <w:rFonts w:ascii="Times New Roman" w:eastAsia="Times New Roman" w:hAnsi="Times New Roman" w:cs="Times New Roman"/>
          <w:color w:val="000000" w:themeColor="text1"/>
          <w:sz w:val="28"/>
          <w:szCs w:val="28"/>
          <w:lang w:eastAsia="ru-RU"/>
        </w:rPr>
        <w:t xml:space="preserve">аждан для строительства жилья уже в течение ближайших трёх лет. Застройщики потеряют возможность привлекать средства неквалифицированных инвесторов, каковыми </w:t>
      </w:r>
      <w:proofErr w:type="gramStart"/>
      <w:r w:rsidRPr="00B07C81">
        <w:rPr>
          <w:rFonts w:ascii="Times New Roman" w:eastAsia="Times New Roman" w:hAnsi="Times New Roman" w:cs="Times New Roman"/>
          <w:color w:val="000000" w:themeColor="text1"/>
          <w:sz w:val="28"/>
          <w:szCs w:val="28"/>
          <w:lang w:eastAsia="ru-RU"/>
        </w:rPr>
        <w:t xml:space="preserve">являются </w:t>
      </w:r>
      <w:r w:rsidRPr="00B07C81">
        <w:rPr>
          <w:rFonts w:ascii="Times New Roman" w:eastAsia="Times New Roman" w:hAnsi="Times New Roman" w:cs="Times New Roman"/>
          <w:color w:val="000000" w:themeColor="text1"/>
          <w:sz w:val="28"/>
          <w:szCs w:val="28"/>
          <w:lang w:eastAsia="ru-RU"/>
        </w:rPr>
        <w:lastRenderedPageBreak/>
        <w:t>большинство</w:t>
      </w:r>
      <w:proofErr w:type="gramEnd"/>
      <w:r w:rsidRPr="00B07C81">
        <w:rPr>
          <w:rFonts w:ascii="Times New Roman" w:eastAsia="Times New Roman" w:hAnsi="Times New Roman" w:cs="Times New Roman"/>
          <w:color w:val="000000" w:themeColor="text1"/>
          <w:sz w:val="28"/>
          <w:szCs w:val="28"/>
          <w:lang w:eastAsia="ru-RU"/>
        </w:rPr>
        <w:t xml:space="preserve"> физических лиц, и будут привлекать такие средства от профессиональных участников рынка, каковыми являются банки.</w:t>
      </w:r>
    </w:p>
    <w:p w:rsidR="00B07C81" w:rsidRPr="00B07C81" w:rsidRDefault="00B07C81" w:rsidP="00B07C81">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B07C81">
        <w:rPr>
          <w:rFonts w:ascii="Times New Roman" w:eastAsia="Times New Roman" w:hAnsi="Times New Roman" w:cs="Times New Roman"/>
          <w:color w:val="000000" w:themeColor="text1"/>
          <w:sz w:val="28"/>
          <w:szCs w:val="28"/>
          <w:lang w:eastAsia="ru-RU"/>
        </w:rPr>
        <w:t xml:space="preserve">Центральным механизмом проектного финансирования станут </w:t>
      </w:r>
      <w:hyperlink r:id="rId13" w:history="1">
        <w:proofErr w:type="spellStart"/>
        <w:r w:rsidRPr="00B07C81">
          <w:rPr>
            <w:rFonts w:ascii="Times New Roman" w:eastAsia="Times New Roman" w:hAnsi="Times New Roman" w:cs="Times New Roman"/>
            <w:color w:val="000000" w:themeColor="text1"/>
            <w:sz w:val="28"/>
            <w:szCs w:val="28"/>
            <w:lang w:eastAsia="ru-RU"/>
          </w:rPr>
          <w:t>эскроу</w:t>
        </w:r>
        <w:proofErr w:type="spellEnd"/>
        <w:r w:rsidRPr="00B07C81">
          <w:rPr>
            <w:rFonts w:ascii="Times New Roman" w:eastAsia="Times New Roman" w:hAnsi="Times New Roman" w:cs="Times New Roman"/>
            <w:color w:val="000000" w:themeColor="text1"/>
            <w:sz w:val="28"/>
            <w:szCs w:val="28"/>
            <w:lang w:eastAsia="ru-RU"/>
          </w:rPr>
          <w:t>-счета</w:t>
        </w:r>
      </w:hyperlink>
      <w:r w:rsidR="00FC69DB">
        <w:rPr>
          <w:rFonts w:ascii="Times New Roman" w:eastAsia="Times New Roman" w:hAnsi="Times New Roman" w:cs="Times New Roman"/>
          <w:color w:val="000000" w:themeColor="text1"/>
          <w:sz w:val="28"/>
          <w:szCs w:val="28"/>
          <w:lang w:eastAsia="ru-RU"/>
        </w:rPr>
        <w:t xml:space="preserve">. </w:t>
      </w:r>
      <w:r w:rsidRPr="00B07C81">
        <w:rPr>
          <w:rFonts w:ascii="Times New Roman" w:eastAsia="Times New Roman" w:hAnsi="Times New Roman" w:cs="Times New Roman"/>
          <w:color w:val="000000" w:themeColor="text1"/>
          <w:sz w:val="28"/>
          <w:szCs w:val="28"/>
          <w:lang w:eastAsia="ru-RU"/>
        </w:rPr>
        <w:t>По-прежнему сохранится возможность покупки жилья на этапе строительства, механизм оформления ДДУ со всеми его положительными атрибутами в виде государственной регистрации, прозрачности и подотчётности. Гражданин сможет заключать ДДУ, но средства б</w:t>
      </w:r>
      <w:r w:rsidR="00FC69DB">
        <w:rPr>
          <w:rFonts w:ascii="Times New Roman" w:eastAsia="Times New Roman" w:hAnsi="Times New Roman" w:cs="Times New Roman"/>
          <w:color w:val="000000" w:themeColor="text1"/>
          <w:sz w:val="28"/>
          <w:szCs w:val="28"/>
          <w:lang w:eastAsia="ru-RU"/>
        </w:rPr>
        <w:t xml:space="preserve">удут </w:t>
      </w:r>
      <w:proofErr w:type="gramStart"/>
      <w:r w:rsidR="00FC69DB">
        <w:rPr>
          <w:rFonts w:ascii="Times New Roman" w:eastAsia="Times New Roman" w:hAnsi="Times New Roman" w:cs="Times New Roman"/>
          <w:color w:val="000000" w:themeColor="text1"/>
          <w:sz w:val="28"/>
          <w:szCs w:val="28"/>
          <w:lang w:eastAsia="ru-RU"/>
        </w:rPr>
        <w:t>вносится</w:t>
      </w:r>
      <w:proofErr w:type="gramEnd"/>
      <w:r w:rsidR="00FC69DB">
        <w:rPr>
          <w:rFonts w:ascii="Times New Roman" w:eastAsia="Times New Roman" w:hAnsi="Times New Roman" w:cs="Times New Roman"/>
          <w:color w:val="000000" w:themeColor="text1"/>
          <w:sz w:val="28"/>
          <w:szCs w:val="28"/>
          <w:lang w:eastAsia="ru-RU"/>
        </w:rPr>
        <w:t xml:space="preserve"> на специальный счё</w:t>
      </w:r>
      <w:r w:rsidRPr="00B07C81">
        <w:rPr>
          <w:rFonts w:ascii="Times New Roman" w:eastAsia="Times New Roman" w:hAnsi="Times New Roman" w:cs="Times New Roman"/>
          <w:color w:val="000000" w:themeColor="text1"/>
          <w:sz w:val="28"/>
          <w:szCs w:val="28"/>
          <w:lang w:eastAsia="ru-RU"/>
        </w:rPr>
        <w:t xml:space="preserve">т </w:t>
      </w:r>
      <w:proofErr w:type="spellStart"/>
      <w:r w:rsidRPr="00B07C81">
        <w:rPr>
          <w:rFonts w:ascii="Times New Roman" w:eastAsia="Times New Roman" w:hAnsi="Times New Roman" w:cs="Times New Roman"/>
          <w:color w:val="000000" w:themeColor="text1"/>
          <w:sz w:val="28"/>
          <w:szCs w:val="28"/>
          <w:lang w:eastAsia="ru-RU"/>
        </w:rPr>
        <w:t>эскроу</w:t>
      </w:r>
      <w:proofErr w:type="spellEnd"/>
      <w:r w:rsidRPr="00B07C81">
        <w:rPr>
          <w:rFonts w:ascii="Times New Roman" w:eastAsia="Times New Roman" w:hAnsi="Times New Roman" w:cs="Times New Roman"/>
          <w:color w:val="000000" w:themeColor="text1"/>
          <w:sz w:val="28"/>
          <w:szCs w:val="28"/>
          <w:lang w:eastAsia="ru-RU"/>
        </w:rPr>
        <w:t xml:space="preserve">. Это трёхсторонний договор между покупателем, банком и застройщиком. С одной стороны, гражданин будет расставаться с этими </w:t>
      </w:r>
      <w:proofErr w:type="gramStart"/>
      <w:r w:rsidRPr="00B07C81">
        <w:rPr>
          <w:rFonts w:ascii="Times New Roman" w:eastAsia="Times New Roman" w:hAnsi="Times New Roman" w:cs="Times New Roman"/>
          <w:color w:val="000000" w:themeColor="text1"/>
          <w:sz w:val="28"/>
          <w:szCs w:val="28"/>
          <w:lang w:eastAsia="ru-RU"/>
        </w:rPr>
        <w:t>средствами</w:t>
      </w:r>
      <w:proofErr w:type="gramEnd"/>
      <w:r w:rsidRPr="00B07C81">
        <w:rPr>
          <w:rFonts w:ascii="Times New Roman" w:eastAsia="Times New Roman" w:hAnsi="Times New Roman" w:cs="Times New Roman"/>
          <w:color w:val="000000" w:themeColor="text1"/>
          <w:sz w:val="28"/>
          <w:szCs w:val="28"/>
          <w:lang w:eastAsia="ru-RU"/>
        </w:rPr>
        <w:t xml:space="preserve"> и они будут блокироваться до завершения ДДУ (гражданин не сможет передумать и забрать их). С другой стороны, застройщик не сможет получить эти средства до выполнения своих обязательств. А в процессе строительства финансирование будет осуществляться банками в форме проектных кредитов, которые будут фондироваться за счёт средств, размещённых на </w:t>
      </w:r>
      <w:proofErr w:type="spellStart"/>
      <w:r w:rsidRPr="00B07C81">
        <w:rPr>
          <w:rFonts w:ascii="Times New Roman" w:eastAsia="Times New Roman" w:hAnsi="Times New Roman" w:cs="Times New Roman"/>
          <w:color w:val="000000" w:themeColor="text1"/>
          <w:sz w:val="28"/>
          <w:szCs w:val="28"/>
          <w:lang w:eastAsia="ru-RU"/>
        </w:rPr>
        <w:t>эскроу</w:t>
      </w:r>
      <w:proofErr w:type="spellEnd"/>
      <w:r w:rsidRPr="00B07C81">
        <w:rPr>
          <w:rFonts w:ascii="Times New Roman" w:eastAsia="Times New Roman" w:hAnsi="Times New Roman" w:cs="Times New Roman"/>
          <w:color w:val="000000" w:themeColor="text1"/>
          <w:sz w:val="28"/>
          <w:szCs w:val="28"/>
          <w:lang w:eastAsia="ru-RU"/>
        </w:rPr>
        <w:t>-счетах.</w:t>
      </w:r>
    </w:p>
    <w:p w:rsidR="00B07C81" w:rsidRPr="00B07C81" w:rsidRDefault="00B07C81" w:rsidP="00B07C81">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B07C81">
        <w:rPr>
          <w:rFonts w:ascii="Times New Roman" w:eastAsia="Times New Roman" w:hAnsi="Times New Roman" w:cs="Times New Roman"/>
          <w:color w:val="000000" w:themeColor="text1"/>
          <w:sz w:val="28"/>
          <w:szCs w:val="28"/>
          <w:lang w:eastAsia="ru-RU"/>
        </w:rPr>
        <w:t>Также согласно "</w:t>
      </w:r>
      <w:hyperlink r:id="rId14" w:history="1">
        <w:r w:rsidRPr="00B07C81">
          <w:rPr>
            <w:rFonts w:ascii="Times New Roman" w:eastAsia="Times New Roman" w:hAnsi="Times New Roman" w:cs="Times New Roman"/>
            <w:color w:val="000000" w:themeColor="text1"/>
            <w:sz w:val="28"/>
            <w:szCs w:val="28"/>
            <w:lang w:eastAsia="ru-RU"/>
          </w:rPr>
          <w:t>дорожной карте</w:t>
        </w:r>
      </w:hyperlink>
      <w:r w:rsidRPr="00B07C81">
        <w:rPr>
          <w:rFonts w:ascii="Times New Roman" w:eastAsia="Times New Roman" w:hAnsi="Times New Roman" w:cs="Times New Roman"/>
          <w:color w:val="000000" w:themeColor="text1"/>
          <w:sz w:val="28"/>
          <w:szCs w:val="28"/>
          <w:lang w:eastAsia="ru-RU"/>
        </w:rPr>
        <w:t xml:space="preserve">" средства граждан, размещённые на специальных счетах, открытых для расчётов по ДДУ, будут страховаться в размере не более 10 млн. руб. </w:t>
      </w:r>
    </w:p>
    <w:p w:rsidR="00B07C81" w:rsidRPr="00B07C81" w:rsidRDefault="00B07C81" w:rsidP="00B07C81">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B07C81">
        <w:rPr>
          <w:rFonts w:ascii="Times New Roman" w:eastAsia="Times New Roman" w:hAnsi="Times New Roman" w:cs="Times New Roman"/>
          <w:color w:val="000000" w:themeColor="text1"/>
          <w:sz w:val="28"/>
          <w:szCs w:val="28"/>
          <w:lang w:eastAsia="ru-RU"/>
        </w:rPr>
        <w:t xml:space="preserve">С одной стороны, проектное финансирование можно назвать шагом к цивилизованному рынку. Но, с другой стороны, прогнозируется неминуемое увеличение цен на недвижимость, так как у приобретателей будет гарантированное понимание результата своих вложений, а за это надо платить. К тому же проектное финансирование, безусловно, деньги не бесплатные. Всё это и повлечет за собой увеличение стоимости жилья. В то же время, нужно отметить, что отечественная система ипотечного кредитования значительно отстаёт от мировой, что вряд ли позволит скомпенсировать рост цен и поддержать рынок на нужном уровне. </w:t>
      </w:r>
    </w:p>
    <w:p w:rsidR="00B07C81" w:rsidRPr="00B07C81" w:rsidRDefault="00B07C81" w:rsidP="00B07C81">
      <w:pPr>
        <w:shd w:val="clear" w:color="auto" w:fill="FFFFFF"/>
        <w:spacing w:after="0" w:line="360" w:lineRule="auto"/>
        <w:ind w:firstLine="709"/>
        <w:contextualSpacing/>
        <w:jc w:val="both"/>
        <w:outlineLvl w:val="0"/>
        <w:rPr>
          <w:rFonts w:ascii="Times New Roman" w:hAnsi="Times New Roman" w:cs="Times New Roman"/>
          <w:color w:val="000000" w:themeColor="text1"/>
          <w:sz w:val="28"/>
          <w:szCs w:val="28"/>
        </w:rPr>
      </w:pPr>
      <w:r w:rsidRPr="00B07C81">
        <w:rPr>
          <w:rFonts w:ascii="Times New Roman" w:eastAsia="Times New Roman" w:hAnsi="Times New Roman" w:cs="Times New Roman"/>
          <w:color w:val="000000" w:themeColor="text1"/>
          <w:sz w:val="28"/>
          <w:szCs w:val="28"/>
          <w:lang w:eastAsia="ru-RU"/>
        </w:rPr>
        <w:t xml:space="preserve">В свою очередь, ожидаются финансовые сложности для небольших застройщиков. Так маленькие компании с маленькими проектами банкам не интересны. Соответственно, получить проектное финансирование они в 99% </w:t>
      </w:r>
      <w:r w:rsidRPr="00B07C81">
        <w:rPr>
          <w:rFonts w:ascii="Times New Roman" w:eastAsia="Times New Roman" w:hAnsi="Times New Roman" w:cs="Times New Roman"/>
          <w:color w:val="000000" w:themeColor="text1"/>
          <w:sz w:val="28"/>
          <w:szCs w:val="28"/>
          <w:lang w:eastAsia="ru-RU"/>
        </w:rPr>
        <w:lastRenderedPageBreak/>
        <w:t>просто не смогут. Банкам удобнее работать с крупными компаниями и крупными проектами (от 50 тыс. – 100 тыс. кв. м каждый).</w:t>
      </w:r>
    </w:p>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 xml:space="preserve">Сравнивая отраслевое соотношение проектного финансирования в России и в мире, следует отметить, что среди основных мировых направлений можно выделить развитие инфраструктуры, энергетику и нефтегазовую отрасль. Диверсификация бизнеса в РФ вызвана </w:t>
      </w:r>
      <w:r>
        <w:rPr>
          <w:rFonts w:ascii="Times New Roman" w:eastAsia="Times New Roman" w:hAnsi="Times New Roman" w:cs="Times New Roman"/>
          <w:color w:val="000000" w:themeColor="text1"/>
          <w:sz w:val="28"/>
          <w:szCs w:val="28"/>
          <w:lang w:eastAsia="ru-RU"/>
        </w:rPr>
        <w:t xml:space="preserve">со </w:t>
      </w:r>
      <w:r w:rsidRPr="00010C72">
        <w:rPr>
          <w:rFonts w:ascii="Times New Roman" w:eastAsia="Times New Roman" w:hAnsi="Times New Roman" w:cs="Times New Roman"/>
          <w:color w:val="000000" w:themeColor="text1"/>
          <w:sz w:val="28"/>
          <w:szCs w:val="28"/>
          <w:lang w:eastAsia="ru-RU"/>
        </w:rPr>
        <w:t>стремлением соответствовать основным мировым тенденциям развития экономики, которые способствуют развитию проектов в инновационных отраслях, включая энергоэффективность, экологию и НИОКР, в социальной и экономической инфраструктуре. Поиск новых источников энергии, усовершенствование старых, системы энергосбережения и рост инноваций в данном секторе - это основные вопросы, которые решаются на данный момент в мире в области электроэнергетики. Именно эти направления должны лежать в основе стратегии развития рынка проектного финансирования в России, что даст возможность занять новые неизведанные отраслевые ниши для перспективных молодых компаний в России.</w:t>
      </w:r>
    </w:p>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 xml:space="preserve">В европейских странах, в развитых странах мира проектное финансирование глубоко диверсифицировано в экономические отношения, имеет широкое распространение среди всех форм бизнеса, а в России препоны на пути его распространения стоят не только для внутреннего рынка, но и для внешнего. </w:t>
      </w:r>
    </w:p>
    <w:p w:rsidR="00010C72" w:rsidRPr="00010C72" w:rsidRDefault="00010C72" w:rsidP="00010C72">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 xml:space="preserve">Таблица 1 – Особенности и различия проектного финансирования в России и за рубежом </w:t>
      </w:r>
    </w:p>
    <w:tbl>
      <w:tblPr>
        <w:tblW w:w="9540" w:type="dxa"/>
        <w:jc w:val="center"/>
        <w:tblInd w:w="93" w:type="dxa"/>
        <w:tblLook w:val="04A0" w:firstRow="1" w:lastRow="0" w:firstColumn="1" w:lastColumn="0" w:noHBand="0" w:noVBand="1"/>
      </w:tblPr>
      <w:tblGrid>
        <w:gridCol w:w="4420"/>
        <w:gridCol w:w="5120"/>
      </w:tblGrid>
      <w:tr w:rsidR="00010C72" w:rsidRPr="00010C72" w:rsidTr="00462554">
        <w:trPr>
          <w:trHeight w:val="600"/>
          <w:jc w:val="center"/>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Россия</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 xml:space="preserve">Развитые страны (Франция, Италия, Германия, США и </w:t>
            </w:r>
            <w:proofErr w:type="spellStart"/>
            <w:r w:rsidRPr="00010C72">
              <w:rPr>
                <w:rFonts w:ascii="Times New Roman" w:eastAsia="Times New Roman" w:hAnsi="Times New Roman" w:cs="Times New Roman"/>
                <w:color w:val="000000" w:themeColor="text1"/>
                <w:sz w:val="28"/>
                <w:szCs w:val="28"/>
                <w:lang w:eastAsia="ru-RU"/>
              </w:rPr>
              <w:t>т</w:t>
            </w:r>
            <w:proofErr w:type="gramStart"/>
            <w:r w:rsidRPr="00010C72">
              <w:rPr>
                <w:rFonts w:ascii="Times New Roman" w:eastAsia="Times New Roman" w:hAnsi="Times New Roman" w:cs="Times New Roman"/>
                <w:color w:val="000000" w:themeColor="text1"/>
                <w:sz w:val="28"/>
                <w:szCs w:val="28"/>
                <w:lang w:eastAsia="ru-RU"/>
              </w:rPr>
              <w:t>.д</w:t>
            </w:r>
            <w:proofErr w:type="spellEnd"/>
            <w:proofErr w:type="gramEnd"/>
            <w:r w:rsidRPr="00010C72">
              <w:rPr>
                <w:rFonts w:ascii="Times New Roman" w:eastAsia="Times New Roman" w:hAnsi="Times New Roman" w:cs="Times New Roman"/>
                <w:color w:val="000000" w:themeColor="text1"/>
                <w:sz w:val="28"/>
                <w:szCs w:val="28"/>
                <w:lang w:eastAsia="ru-RU"/>
              </w:rPr>
              <w:t>)</w:t>
            </w:r>
          </w:p>
        </w:tc>
      </w:tr>
      <w:tr w:rsidR="00010C72" w:rsidRPr="00010C72" w:rsidTr="00462554">
        <w:trPr>
          <w:trHeight w:val="630"/>
          <w:jc w:val="center"/>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Финансирование только крупных проектов в основном крупными банками</w:t>
            </w:r>
          </w:p>
        </w:tc>
        <w:tc>
          <w:tcPr>
            <w:tcW w:w="5120" w:type="dxa"/>
            <w:tcBorders>
              <w:top w:val="nil"/>
              <w:left w:val="nil"/>
              <w:bottom w:val="single" w:sz="4" w:space="0" w:color="auto"/>
              <w:right w:val="single" w:sz="4" w:space="0" w:color="auto"/>
            </w:tcBorders>
            <w:shd w:val="clear" w:color="auto" w:fill="auto"/>
            <w:vAlign w:val="center"/>
            <w:hideMark/>
          </w:tcPr>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Наличие крупных узкоспециализированных организаций</w:t>
            </w:r>
          </w:p>
        </w:tc>
      </w:tr>
      <w:tr w:rsidR="00010C72" w:rsidRPr="00010C72" w:rsidTr="00462554">
        <w:trPr>
          <w:trHeight w:val="1260"/>
          <w:jc w:val="center"/>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lastRenderedPageBreak/>
              <w:t>Отсутствие правовых и законодательных норм для регулирования проектного финансирования</w:t>
            </w:r>
          </w:p>
        </w:tc>
        <w:tc>
          <w:tcPr>
            <w:tcW w:w="5120" w:type="dxa"/>
            <w:tcBorders>
              <w:top w:val="nil"/>
              <w:left w:val="nil"/>
              <w:bottom w:val="single" w:sz="4" w:space="0" w:color="auto"/>
              <w:right w:val="single" w:sz="4" w:space="0" w:color="auto"/>
            </w:tcBorders>
            <w:shd w:val="clear" w:color="auto" w:fill="auto"/>
            <w:vAlign w:val="center"/>
            <w:hideMark/>
          </w:tcPr>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 xml:space="preserve">Участие в западных проектах международных организаций (группы Мирового банка) </w:t>
            </w:r>
          </w:p>
        </w:tc>
      </w:tr>
      <w:tr w:rsidR="00010C72" w:rsidRPr="00010C72" w:rsidTr="00462554">
        <w:trPr>
          <w:trHeight w:val="945"/>
          <w:jc w:val="center"/>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Финансирование проектов часто только в национальной валюте</w:t>
            </w:r>
          </w:p>
        </w:tc>
        <w:tc>
          <w:tcPr>
            <w:tcW w:w="5120" w:type="dxa"/>
            <w:tcBorders>
              <w:top w:val="nil"/>
              <w:left w:val="nil"/>
              <w:bottom w:val="single" w:sz="4" w:space="0" w:color="auto"/>
              <w:right w:val="single" w:sz="4" w:space="0" w:color="auto"/>
            </w:tcBorders>
            <w:shd w:val="clear" w:color="auto" w:fill="auto"/>
            <w:vAlign w:val="center"/>
            <w:hideMark/>
          </w:tcPr>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Финансирование не только национальных инвестиционных проектов, но и совместных, отдельных нерезидентов</w:t>
            </w:r>
          </w:p>
        </w:tc>
      </w:tr>
      <w:tr w:rsidR="00010C72" w:rsidRPr="00010C72" w:rsidTr="00462554">
        <w:trPr>
          <w:trHeight w:val="630"/>
          <w:jc w:val="center"/>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Финансирование крупных отраслей промышленности (</w:t>
            </w:r>
            <w:proofErr w:type="gramStart"/>
            <w:r w:rsidRPr="00010C72">
              <w:rPr>
                <w:rFonts w:ascii="Times New Roman" w:eastAsia="Times New Roman" w:hAnsi="Times New Roman" w:cs="Times New Roman"/>
                <w:color w:val="000000" w:themeColor="text1"/>
                <w:sz w:val="28"/>
                <w:szCs w:val="28"/>
                <w:lang w:eastAsia="ru-RU"/>
              </w:rPr>
              <w:t>нефтегазовая</w:t>
            </w:r>
            <w:proofErr w:type="gramEnd"/>
            <w:r w:rsidRPr="00010C72">
              <w:rPr>
                <w:rFonts w:ascii="Times New Roman" w:eastAsia="Times New Roman" w:hAnsi="Times New Roman" w:cs="Times New Roman"/>
                <w:color w:val="000000" w:themeColor="text1"/>
                <w:sz w:val="28"/>
                <w:szCs w:val="28"/>
                <w:lang w:eastAsia="ru-RU"/>
              </w:rPr>
              <w:t>)</w:t>
            </w:r>
          </w:p>
        </w:tc>
        <w:tc>
          <w:tcPr>
            <w:tcW w:w="5120" w:type="dxa"/>
            <w:tcBorders>
              <w:top w:val="nil"/>
              <w:left w:val="nil"/>
              <w:bottom w:val="single" w:sz="4" w:space="0" w:color="auto"/>
              <w:right w:val="single" w:sz="4" w:space="0" w:color="auto"/>
            </w:tcBorders>
            <w:shd w:val="clear" w:color="auto" w:fill="auto"/>
            <w:vAlign w:val="center"/>
            <w:hideMark/>
          </w:tcPr>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Финансирование инфраструктурных проектов</w:t>
            </w:r>
          </w:p>
        </w:tc>
      </w:tr>
    </w:tbl>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val="en-US" w:eastAsia="ru-RU"/>
        </w:rPr>
      </w:pPr>
    </w:p>
    <w:p w:rsidR="00010C72" w:rsidRPr="00010C72" w:rsidRDefault="00010C72" w:rsidP="00010C7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Можно сгруппировать факторы, которые тормозят проектное финансирование в России (таблица 2).</w:t>
      </w:r>
    </w:p>
    <w:p w:rsidR="00010C72" w:rsidRPr="00010C72" w:rsidRDefault="00010C72" w:rsidP="00010C72">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 xml:space="preserve">Таблица 2 – Факторы, сдерживающие развитие проектного финансирования в России </w:t>
      </w:r>
    </w:p>
    <w:tbl>
      <w:tblPr>
        <w:tblW w:w="0" w:type="auto"/>
        <w:tblCellMar>
          <w:left w:w="0" w:type="dxa"/>
          <w:right w:w="0" w:type="dxa"/>
        </w:tblCellMar>
        <w:tblLook w:val="04A0" w:firstRow="1" w:lastRow="0" w:firstColumn="1" w:lastColumn="0" w:noHBand="0" w:noVBand="1"/>
      </w:tblPr>
      <w:tblGrid>
        <w:gridCol w:w="2709"/>
        <w:gridCol w:w="6676"/>
      </w:tblGrid>
      <w:tr w:rsidR="00010C72" w:rsidRPr="00010C72" w:rsidTr="00462554">
        <w:trPr>
          <w:trHeight w:val="375"/>
        </w:trPr>
        <w:tc>
          <w:tcPr>
            <w:tcW w:w="2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ind w:firstLine="709"/>
              <w:contextualSpacing/>
              <w:jc w:val="center"/>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Факторы</w:t>
            </w:r>
          </w:p>
        </w:tc>
        <w:tc>
          <w:tcPr>
            <w:tcW w:w="66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ind w:firstLine="709"/>
              <w:contextualSpacing/>
              <w:jc w:val="center"/>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Причины</w:t>
            </w:r>
          </w:p>
        </w:tc>
      </w:tr>
      <w:tr w:rsidR="00010C72" w:rsidRPr="00010C72" w:rsidTr="00462554">
        <w:trPr>
          <w:trHeight w:val="750"/>
        </w:trPr>
        <w:tc>
          <w:tcPr>
            <w:tcW w:w="2709"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contextualSpacing/>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Общеэкономические</w:t>
            </w:r>
          </w:p>
        </w:tc>
        <w:tc>
          <w:tcPr>
            <w:tcW w:w="6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contextualSpacing/>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неподготовленность законодательно-нормативной базы</w:t>
            </w:r>
          </w:p>
        </w:tc>
      </w:tr>
      <w:tr w:rsidR="00010C72" w:rsidRPr="00010C72" w:rsidTr="00462554">
        <w:trPr>
          <w:trHeight w:val="750"/>
        </w:trPr>
        <w:tc>
          <w:tcPr>
            <w:tcW w:w="2709" w:type="dxa"/>
            <w:vMerge/>
            <w:tcBorders>
              <w:top w:val="nil"/>
              <w:left w:val="single" w:sz="4" w:space="0" w:color="auto"/>
              <w:bottom w:val="single" w:sz="4" w:space="0" w:color="auto"/>
              <w:right w:val="single" w:sz="4" w:space="0" w:color="auto"/>
            </w:tcBorders>
            <w:vAlign w:val="center"/>
            <w:hideMark/>
          </w:tcPr>
          <w:p w:rsidR="00010C72" w:rsidRPr="00010C72" w:rsidRDefault="00010C72" w:rsidP="00010C72">
            <w:pPr>
              <w:spacing w:after="0" w:line="360" w:lineRule="auto"/>
              <w:ind w:firstLine="709"/>
              <w:contextualSpacing/>
              <w:jc w:val="center"/>
              <w:rPr>
                <w:rFonts w:ascii="Times New Roman" w:eastAsia="Times New Roman" w:hAnsi="Times New Roman" w:cs="Times New Roman"/>
                <w:color w:val="000000" w:themeColor="text1"/>
                <w:sz w:val="28"/>
                <w:szCs w:val="28"/>
                <w:lang w:eastAsia="ru-RU"/>
              </w:rPr>
            </w:pPr>
          </w:p>
        </w:tc>
        <w:tc>
          <w:tcPr>
            <w:tcW w:w="6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contextualSpacing/>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неразвитость рыночной и инвестиционной инфраструктур</w:t>
            </w:r>
          </w:p>
        </w:tc>
      </w:tr>
      <w:tr w:rsidR="00010C72" w:rsidRPr="00010C72" w:rsidTr="00462554">
        <w:trPr>
          <w:trHeight w:val="375"/>
        </w:trPr>
        <w:tc>
          <w:tcPr>
            <w:tcW w:w="2709" w:type="dxa"/>
            <w:vMerge/>
            <w:tcBorders>
              <w:top w:val="nil"/>
              <w:left w:val="single" w:sz="4" w:space="0" w:color="auto"/>
              <w:bottom w:val="single" w:sz="4" w:space="0" w:color="auto"/>
              <w:right w:val="single" w:sz="4" w:space="0" w:color="auto"/>
            </w:tcBorders>
            <w:vAlign w:val="center"/>
            <w:hideMark/>
          </w:tcPr>
          <w:p w:rsidR="00010C72" w:rsidRPr="00010C72" w:rsidRDefault="00010C72" w:rsidP="00010C72">
            <w:pPr>
              <w:spacing w:after="0" w:line="360" w:lineRule="auto"/>
              <w:ind w:firstLine="709"/>
              <w:contextualSpacing/>
              <w:jc w:val="center"/>
              <w:rPr>
                <w:rFonts w:ascii="Times New Roman" w:eastAsia="Times New Roman" w:hAnsi="Times New Roman" w:cs="Times New Roman"/>
                <w:color w:val="000000" w:themeColor="text1"/>
                <w:sz w:val="28"/>
                <w:szCs w:val="28"/>
                <w:lang w:eastAsia="ru-RU"/>
              </w:rPr>
            </w:pPr>
          </w:p>
        </w:tc>
        <w:tc>
          <w:tcPr>
            <w:tcW w:w="6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contextualSpacing/>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отсутствие единой информационной базы</w:t>
            </w:r>
          </w:p>
        </w:tc>
      </w:tr>
      <w:tr w:rsidR="00010C72" w:rsidRPr="00010C72" w:rsidTr="00462554">
        <w:trPr>
          <w:trHeight w:val="750"/>
        </w:trPr>
        <w:tc>
          <w:tcPr>
            <w:tcW w:w="2709"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ind w:firstLine="709"/>
              <w:contextualSpacing/>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Локальные</w:t>
            </w:r>
          </w:p>
        </w:tc>
        <w:tc>
          <w:tcPr>
            <w:tcW w:w="6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contextualSpacing/>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высокий уровень проектных и экологических рисков</w:t>
            </w:r>
          </w:p>
        </w:tc>
      </w:tr>
      <w:tr w:rsidR="00010C72" w:rsidRPr="00010C72" w:rsidTr="00462554">
        <w:trPr>
          <w:trHeight w:val="375"/>
        </w:trPr>
        <w:tc>
          <w:tcPr>
            <w:tcW w:w="2709" w:type="dxa"/>
            <w:vMerge/>
            <w:tcBorders>
              <w:top w:val="nil"/>
              <w:left w:val="single" w:sz="4" w:space="0" w:color="auto"/>
              <w:bottom w:val="single" w:sz="4" w:space="0" w:color="auto"/>
              <w:right w:val="single" w:sz="4" w:space="0" w:color="auto"/>
            </w:tcBorders>
            <w:vAlign w:val="center"/>
            <w:hideMark/>
          </w:tcPr>
          <w:p w:rsidR="00010C72" w:rsidRPr="00010C72" w:rsidRDefault="00010C72" w:rsidP="00010C72">
            <w:pPr>
              <w:spacing w:after="0" w:line="360" w:lineRule="auto"/>
              <w:ind w:firstLine="709"/>
              <w:contextualSpacing/>
              <w:jc w:val="center"/>
              <w:rPr>
                <w:rFonts w:ascii="Times New Roman" w:eastAsia="Times New Roman" w:hAnsi="Times New Roman" w:cs="Times New Roman"/>
                <w:color w:val="000000" w:themeColor="text1"/>
                <w:sz w:val="28"/>
                <w:szCs w:val="28"/>
                <w:lang w:eastAsia="ru-RU"/>
              </w:rPr>
            </w:pPr>
          </w:p>
        </w:tc>
        <w:tc>
          <w:tcPr>
            <w:tcW w:w="6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contextualSpacing/>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неразвитая система управления рисками</w:t>
            </w:r>
          </w:p>
        </w:tc>
      </w:tr>
      <w:tr w:rsidR="00010C72" w:rsidRPr="00010C72" w:rsidTr="00462554">
        <w:trPr>
          <w:trHeight w:val="750"/>
        </w:trPr>
        <w:tc>
          <w:tcPr>
            <w:tcW w:w="2709" w:type="dxa"/>
            <w:vMerge/>
            <w:tcBorders>
              <w:top w:val="nil"/>
              <w:left w:val="single" w:sz="4" w:space="0" w:color="auto"/>
              <w:bottom w:val="single" w:sz="4" w:space="0" w:color="auto"/>
              <w:right w:val="single" w:sz="4" w:space="0" w:color="auto"/>
            </w:tcBorders>
            <w:vAlign w:val="center"/>
            <w:hideMark/>
          </w:tcPr>
          <w:p w:rsidR="00010C72" w:rsidRPr="00010C72" w:rsidRDefault="00010C72" w:rsidP="00010C72">
            <w:pPr>
              <w:spacing w:after="0" w:line="360" w:lineRule="auto"/>
              <w:ind w:firstLine="709"/>
              <w:contextualSpacing/>
              <w:jc w:val="center"/>
              <w:rPr>
                <w:rFonts w:ascii="Times New Roman" w:eastAsia="Times New Roman" w:hAnsi="Times New Roman" w:cs="Times New Roman"/>
                <w:color w:val="000000" w:themeColor="text1"/>
                <w:sz w:val="28"/>
                <w:szCs w:val="28"/>
                <w:lang w:eastAsia="ru-RU"/>
              </w:rPr>
            </w:pPr>
          </w:p>
        </w:tc>
        <w:tc>
          <w:tcPr>
            <w:tcW w:w="6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contextualSpacing/>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отсутствие традиций и опыта цивилизованного рыночного поведения инвесторов</w:t>
            </w:r>
          </w:p>
        </w:tc>
      </w:tr>
      <w:tr w:rsidR="00010C72" w:rsidRPr="00010C72" w:rsidTr="00462554">
        <w:trPr>
          <w:trHeight w:val="375"/>
        </w:trPr>
        <w:tc>
          <w:tcPr>
            <w:tcW w:w="2709" w:type="dxa"/>
            <w:vMerge/>
            <w:tcBorders>
              <w:top w:val="nil"/>
              <w:left w:val="single" w:sz="4" w:space="0" w:color="auto"/>
              <w:bottom w:val="single" w:sz="4" w:space="0" w:color="auto"/>
              <w:right w:val="single" w:sz="4" w:space="0" w:color="auto"/>
            </w:tcBorders>
            <w:vAlign w:val="center"/>
            <w:hideMark/>
          </w:tcPr>
          <w:p w:rsidR="00010C72" w:rsidRPr="00010C72" w:rsidRDefault="00010C72" w:rsidP="00010C72">
            <w:pPr>
              <w:spacing w:after="0" w:line="360" w:lineRule="auto"/>
              <w:ind w:firstLine="709"/>
              <w:contextualSpacing/>
              <w:jc w:val="center"/>
              <w:rPr>
                <w:rFonts w:ascii="Times New Roman" w:eastAsia="Times New Roman" w:hAnsi="Times New Roman" w:cs="Times New Roman"/>
                <w:color w:val="000000" w:themeColor="text1"/>
                <w:sz w:val="28"/>
                <w:szCs w:val="28"/>
                <w:lang w:eastAsia="ru-RU"/>
              </w:rPr>
            </w:pPr>
          </w:p>
        </w:tc>
        <w:tc>
          <w:tcPr>
            <w:tcW w:w="6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contextualSpacing/>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низкий уровень корпоративного управления</w:t>
            </w:r>
          </w:p>
        </w:tc>
      </w:tr>
      <w:tr w:rsidR="00010C72" w:rsidRPr="00010C72" w:rsidTr="00462554">
        <w:trPr>
          <w:trHeight w:val="750"/>
        </w:trPr>
        <w:tc>
          <w:tcPr>
            <w:tcW w:w="2709"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ind w:firstLine="709"/>
              <w:contextualSpacing/>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Банковские</w:t>
            </w:r>
          </w:p>
        </w:tc>
        <w:tc>
          <w:tcPr>
            <w:tcW w:w="6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contextualSpacing/>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ограниченность долгосрочных источников финансирования сделок</w:t>
            </w:r>
          </w:p>
        </w:tc>
      </w:tr>
      <w:tr w:rsidR="00010C72" w:rsidRPr="00010C72" w:rsidTr="00462554">
        <w:trPr>
          <w:trHeight w:val="1125"/>
        </w:trPr>
        <w:tc>
          <w:tcPr>
            <w:tcW w:w="2709" w:type="dxa"/>
            <w:vMerge/>
            <w:tcBorders>
              <w:top w:val="nil"/>
              <w:left w:val="single" w:sz="4" w:space="0" w:color="auto"/>
              <w:bottom w:val="single" w:sz="4" w:space="0" w:color="auto"/>
              <w:right w:val="single" w:sz="4" w:space="0" w:color="auto"/>
            </w:tcBorders>
            <w:vAlign w:val="center"/>
            <w:hideMark/>
          </w:tcPr>
          <w:p w:rsidR="00010C72" w:rsidRPr="00010C72" w:rsidRDefault="00010C72" w:rsidP="00010C72">
            <w:pPr>
              <w:spacing w:after="0" w:line="360" w:lineRule="auto"/>
              <w:ind w:firstLine="709"/>
              <w:contextualSpacing/>
              <w:jc w:val="center"/>
              <w:rPr>
                <w:rFonts w:ascii="Times New Roman" w:eastAsia="Times New Roman" w:hAnsi="Times New Roman" w:cs="Times New Roman"/>
                <w:color w:val="000000" w:themeColor="text1"/>
                <w:sz w:val="28"/>
                <w:szCs w:val="28"/>
                <w:lang w:eastAsia="ru-RU"/>
              </w:rPr>
            </w:pPr>
          </w:p>
        </w:tc>
        <w:tc>
          <w:tcPr>
            <w:tcW w:w="6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contextualSpacing/>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отсутствие единых методик и практических навыков в системе реализации сделок по проектному финансированию</w:t>
            </w:r>
          </w:p>
        </w:tc>
      </w:tr>
      <w:tr w:rsidR="00010C72" w:rsidRPr="00010C72" w:rsidTr="00462554">
        <w:trPr>
          <w:trHeight w:val="750"/>
        </w:trPr>
        <w:tc>
          <w:tcPr>
            <w:tcW w:w="2709" w:type="dxa"/>
            <w:vMerge/>
            <w:tcBorders>
              <w:top w:val="nil"/>
              <w:left w:val="single" w:sz="4" w:space="0" w:color="auto"/>
              <w:bottom w:val="single" w:sz="4" w:space="0" w:color="auto"/>
              <w:right w:val="single" w:sz="4" w:space="0" w:color="auto"/>
            </w:tcBorders>
            <w:vAlign w:val="center"/>
            <w:hideMark/>
          </w:tcPr>
          <w:p w:rsidR="00010C72" w:rsidRPr="00010C72" w:rsidRDefault="00010C72" w:rsidP="00010C72">
            <w:pPr>
              <w:spacing w:after="0" w:line="360" w:lineRule="auto"/>
              <w:ind w:firstLine="709"/>
              <w:contextualSpacing/>
              <w:jc w:val="center"/>
              <w:rPr>
                <w:rFonts w:ascii="Times New Roman" w:eastAsia="Times New Roman" w:hAnsi="Times New Roman" w:cs="Times New Roman"/>
                <w:color w:val="000000" w:themeColor="text1"/>
                <w:sz w:val="28"/>
                <w:szCs w:val="28"/>
                <w:lang w:eastAsia="ru-RU"/>
              </w:rPr>
            </w:pPr>
          </w:p>
        </w:tc>
        <w:tc>
          <w:tcPr>
            <w:tcW w:w="6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10C72" w:rsidRPr="00010C72" w:rsidRDefault="00010C72" w:rsidP="00010C72">
            <w:pPr>
              <w:spacing w:after="0" w:line="360" w:lineRule="auto"/>
              <w:contextualSpacing/>
              <w:rPr>
                <w:rFonts w:ascii="Times New Roman" w:eastAsia="Times New Roman" w:hAnsi="Times New Roman" w:cs="Times New Roman"/>
                <w:color w:val="000000" w:themeColor="text1"/>
                <w:sz w:val="28"/>
                <w:szCs w:val="28"/>
                <w:lang w:eastAsia="ru-RU"/>
              </w:rPr>
            </w:pPr>
            <w:r w:rsidRPr="00010C72">
              <w:rPr>
                <w:rFonts w:ascii="Times New Roman" w:eastAsia="Times New Roman" w:hAnsi="Times New Roman" w:cs="Times New Roman"/>
                <w:color w:val="000000" w:themeColor="text1"/>
                <w:sz w:val="28"/>
                <w:szCs w:val="28"/>
                <w:lang w:eastAsia="ru-RU"/>
              </w:rPr>
              <w:t>проекты распространяются только в определённых отраслях</w:t>
            </w:r>
          </w:p>
        </w:tc>
      </w:tr>
    </w:tbl>
    <w:p w:rsidR="00010C72" w:rsidRPr="00010C72" w:rsidRDefault="00010C72" w:rsidP="00010C72">
      <w:pPr>
        <w:spacing w:after="0" w:line="360" w:lineRule="auto"/>
        <w:ind w:firstLine="709"/>
        <w:contextualSpacing/>
        <w:jc w:val="both"/>
        <w:rPr>
          <w:rFonts w:ascii="Times New Roman" w:hAnsi="Times New Roman" w:cs="Times New Roman"/>
          <w:color w:val="000000" w:themeColor="text1"/>
          <w:sz w:val="28"/>
          <w:szCs w:val="28"/>
        </w:rPr>
      </w:pPr>
      <w:r w:rsidRPr="00010C72">
        <w:rPr>
          <w:rFonts w:ascii="Times New Roman" w:eastAsia="Times New Roman" w:hAnsi="Times New Roman" w:cs="Times New Roman"/>
          <w:color w:val="000000" w:themeColor="text1"/>
          <w:sz w:val="28"/>
          <w:szCs w:val="28"/>
          <w:lang w:eastAsia="ru-RU"/>
        </w:rPr>
        <w:t xml:space="preserve"> </w:t>
      </w:r>
    </w:p>
    <w:p w:rsidR="00B07C81" w:rsidRPr="00B07C81" w:rsidRDefault="00B07C81" w:rsidP="00B07C81">
      <w:pPr>
        <w:shd w:val="clear" w:color="auto" w:fill="FFFFFF"/>
        <w:spacing w:after="0" w:line="360" w:lineRule="auto"/>
        <w:ind w:firstLine="709"/>
        <w:contextualSpacing/>
        <w:jc w:val="both"/>
        <w:outlineLvl w:val="0"/>
        <w:rPr>
          <w:rFonts w:ascii="Times New Roman" w:eastAsia="Times New Roman" w:hAnsi="Times New Roman" w:cs="Times New Roman"/>
          <w:color w:val="000000" w:themeColor="text1"/>
          <w:sz w:val="28"/>
          <w:szCs w:val="28"/>
          <w:lang w:eastAsia="ru-RU"/>
        </w:rPr>
      </w:pPr>
    </w:p>
    <w:p w:rsidR="00E175E8" w:rsidRPr="00C6094F" w:rsidRDefault="00E175E8" w:rsidP="00B07C81">
      <w:pPr>
        <w:spacing w:after="0" w:line="360" w:lineRule="auto"/>
        <w:ind w:firstLine="709"/>
        <w:contextualSpacing/>
        <w:jc w:val="both"/>
        <w:rPr>
          <w:rFonts w:ascii="Times New Roman" w:hAnsi="Times New Roman" w:cs="Times New Roman"/>
          <w:sz w:val="28"/>
          <w:szCs w:val="28"/>
        </w:rPr>
      </w:pPr>
    </w:p>
    <w:p w:rsidR="00DB7CDB" w:rsidRPr="00C6094F" w:rsidRDefault="00DB7CDB" w:rsidP="00B07C81">
      <w:pPr>
        <w:spacing w:after="0" w:line="360" w:lineRule="auto"/>
        <w:ind w:firstLine="709"/>
        <w:contextualSpacing/>
        <w:jc w:val="both"/>
        <w:rPr>
          <w:rFonts w:ascii="Times New Roman" w:hAnsi="Times New Roman" w:cs="Times New Roman"/>
          <w:sz w:val="28"/>
          <w:szCs w:val="28"/>
        </w:rPr>
      </w:pPr>
    </w:p>
    <w:p w:rsidR="00DB7CDB" w:rsidRPr="00C6094F" w:rsidRDefault="00DB7CDB" w:rsidP="00B07C81">
      <w:pPr>
        <w:spacing w:after="0" w:line="360" w:lineRule="auto"/>
        <w:ind w:firstLine="709"/>
        <w:contextualSpacing/>
        <w:jc w:val="both"/>
        <w:rPr>
          <w:rFonts w:ascii="Times New Roman" w:hAnsi="Times New Roman" w:cs="Times New Roman"/>
          <w:sz w:val="28"/>
          <w:szCs w:val="28"/>
        </w:rPr>
      </w:pPr>
    </w:p>
    <w:p w:rsidR="00DB7CDB" w:rsidRPr="00C6094F" w:rsidRDefault="00DB7CDB" w:rsidP="00B07C81">
      <w:pPr>
        <w:spacing w:after="0" w:line="360" w:lineRule="auto"/>
        <w:ind w:firstLine="709"/>
        <w:contextualSpacing/>
        <w:jc w:val="both"/>
        <w:rPr>
          <w:rFonts w:ascii="Times New Roman" w:hAnsi="Times New Roman" w:cs="Times New Roman"/>
          <w:sz w:val="28"/>
          <w:szCs w:val="28"/>
        </w:rPr>
      </w:pPr>
    </w:p>
    <w:p w:rsidR="00DB7CDB" w:rsidRPr="00C6094F" w:rsidRDefault="00DB7CDB" w:rsidP="00B07C81">
      <w:pPr>
        <w:spacing w:after="0" w:line="360" w:lineRule="auto"/>
        <w:ind w:firstLine="709"/>
        <w:contextualSpacing/>
        <w:jc w:val="both"/>
        <w:rPr>
          <w:rFonts w:ascii="Times New Roman" w:hAnsi="Times New Roman" w:cs="Times New Roman"/>
          <w:sz w:val="28"/>
          <w:szCs w:val="28"/>
        </w:rPr>
      </w:pPr>
    </w:p>
    <w:p w:rsidR="00DB7CDB" w:rsidRPr="00C6094F" w:rsidRDefault="00DB7CDB" w:rsidP="00B07C81">
      <w:pPr>
        <w:spacing w:after="0" w:line="360" w:lineRule="auto"/>
        <w:ind w:firstLine="709"/>
        <w:contextualSpacing/>
        <w:jc w:val="both"/>
        <w:rPr>
          <w:rFonts w:ascii="Times New Roman" w:hAnsi="Times New Roman" w:cs="Times New Roman"/>
          <w:sz w:val="28"/>
          <w:szCs w:val="28"/>
        </w:rPr>
      </w:pPr>
    </w:p>
    <w:p w:rsidR="00DB7CDB" w:rsidRPr="00C6094F" w:rsidRDefault="00DB7CDB" w:rsidP="00B07C81">
      <w:pPr>
        <w:spacing w:after="0" w:line="360" w:lineRule="auto"/>
        <w:ind w:firstLine="709"/>
        <w:contextualSpacing/>
        <w:jc w:val="both"/>
        <w:rPr>
          <w:rFonts w:ascii="Times New Roman" w:hAnsi="Times New Roman" w:cs="Times New Roman"/>
          <w:sz w:val="28"/>
          <w:szCs w:val="28"/>
        </w:rPr>
      </w:pPr>
    </w:p>
    <w:p w:rsidR="00E15300" w:rsidRDefault="00713CE9" w:rsidP="00713CE9">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ЗАКЛЮЧЕНИЕ</w:t>
      </w:r>
    </w:p>
    <w:p w:rsidR="00713CE9" w:rsidRDefault="00713CE9" w:rsidP="00713CE9">
      <w:pPr>
        <w:spacing w:after="0" w:line="360" w:lineRule="auto"/>
        <w:ind w:firstLine="709"/>
        <w:contextualSpacing/>
        <w:jc w:val="center"/>
        <w:rPr>
          <w:rFonts w:ascii="Times New Roman" w:hAnsi="Times New Roman" w:cs="Times New Roman"/>
          <w:sz w:val="28"/>
          <w:szCs w:val="28"/>
        </w:rPr>
      </w:pPr>
    </w:p>
    <w:p w:rsidR="00010C72" w:rsidRDefault="00010C72" w:rsidP="004F467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исторически сложилось так, что развитие проектного финансирования в различных его формах имеет широкое применение за рубежом.</w:t>
      </w:r>
      <w:r w:rsidR="00713CE9">
        <w:rPr>
          <w:rFonts w:ascii="Times New Roman" w:hAnsi="Times New Roman" w:cs="Times New Roman"/>
          <w:sz w:val="28"/>
          <w:szCs w:val="28"/>
        </w:rPr>
        <w:t xml:space="preserve"> Данный способ финансирования носит транснациональный характер, участники финансирования могут инвестировать в бизнес фирмы из другой страны. В России законодательство, структуры регуляторов, инфраструктурные связи имеют серьёзные недостатки, которые превращают проектное финансирование в неэффективный и малопривлекательный способ финансирования. Только достаточно крупные инвестиционные проекты с государственной поддержкой и значительным собственным потенциалом могут прибегнуть к данному способу финансирования.</w:t>
      </w:r>
    </w:p>
    <w:p w:rsidR="00713CE9" w:rsidRDefault="00713CE9" w:rsidP="004F467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уже можно заметить, в России со временем повышается необходимость в развитии механизма проектного финансирования и преодолением барьеров, которые тормозят развитие этого вида инвестирования.</w:t>
      </w:r>
    </w:p>
    <w:p w:rsidR="00713CE9" w:rsidRDefault="00713CE9" w:rsidP="004F467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Обращают на себя внимание такие проблемы, как нормативно - правовое регулирование данной сферы, развитие рынка страховых и консалтинговых услуг, развитие банковского кредитования (и, в частности, увеличение сроков займа и сокращение процентной ставки по займам), учёт зарубежного опыта проектного финансирования в области привлечения иностранных инвестиций. Ситуация, которая складывается на российском рынке проектного финансирования, требует концентрации усилий в области формирования единой организационной, правовой и инструментальной среды для успешной реализации проектов.</w:t>
      </w:r>
    </w:p>
    <w:p w:rsidR="00DB7CDB" w:rsidRPr="00C6094F" w:rsidRDefault="00DB7CDB" w:rsidP="00713CE9">
      <w:pPr>
        <w:shd w:val="clear" w:color="auto" w:fill="FFFFFF"/>
        <w:spacing w:after="0" w:line="360" w:lineRule="auto"/>
        <w:contextualSpacing/>
        <w:jc w:val="center"/>
        <w:outlineLvl w:val="0"/>
        <w:rPr>
          <w:rFonts w:ascii="Times New Roman" w:eastAsia="Times New Roman" w:hAnsi="Times New Roman" w:cs="Times New Roman"/>
          <w:sz w:val="28"/>
          <w:szCs w:val="28"/>
          <w:lang w:eastAsia="ru-RU"/>
        </w:rPr>
      </w:pPr>
    </w:p>
    <w:p w:rsidR="00DB7CDB" w:rsidRPr="00C6094F" w:rsidRDefault="00DB7CDB" w:rsidP="00713CE9">
      <w:pPr>
        <w:shd w:val="clear" w:color="auto" w:fill="FFFFFF"/>
        <w:spacing w:after="0" w:line="360" w:lineRule="auto"/>
        <w:contextualSpacing/>
        <w:jc w:val="center"/>
        <w:outlineLvl w:val="0"/>
        <w:rPr>
          <w:rFonts w:ascii="Times New Roman" w:eastAsia="Times New Roman" w:hAnsi="Times New Roman" w:cs="Times New Roman"/>
          <w:sz w:val="28"/>
          <w:szCs w:val="28"/>
          <w:lang w:eastAsia="ru-RU"/>
        </w:rPr>
      </w:pPr>
    </w:p>
    <w:p w:rsidR="00DB7CDB" w:rsidRPr="00C6094F" w:rsidRDefault="00DB7CDB" w:rsidP="00713CE9">
      <w:pPr>
        <w:shd w:val="clear" w:color="auto" w:fill="FFFFFF"/>
        <w:spacing w:after="0" w:line="360" w:lineRule="auto"/>
        <w:contextualSpacing/>
        <w:jc w:val="center"/>
        <w:outlineLvl w:val="0"/>
        <w:rPr>
          <w:rFonts w:ascii="Times New Roman" w:eastAsia="Times New Roman" w:hAnsi="Times New Roman" w:cs="Times New Roman"/>
          <w:sz w:val="28"/>
          <w:szCs w:val="28"/>
          <w:lang w:eastAsia="ru-RU"/>
        </w:rPr>
      </w:pPr>
    </w:p>
    <w:p w:rsidR="00DB7CDB" w:rsidRPr="00C6094F" w:rsidRDefault="00DB7CDB" w:rsidP="00713CE9">
      <w:pPr>
        <w:shd w:val="clear" w:color="auto" w:fill="FFFFFF"/>
        <w:spacing w:after="0" w:line="360" w:lineRule="auto"/>
        <w:contextualSpacing/>
        <w:jc w:val="center"/>
        <w:outlineLvl w:val="0"/>
        <w:rPr>
          <w:rFonts w:ascii="Times New Roman" w:eastAsia="Times New Roman" w:hAnsi="Times New Roman" w:cs="Times New Roman"/>
          <w:sz w:val="28"/>
          <w:szCs w:val="28"/>
          <w:lang w:eastAsia="ru-RU"/>
        </w:rPr>
      </w:pPr>
    </w:p>
    <w:p w:rsidR="00DB7CDB" w:rsidRPr="00C6094F" w:rsidRDefault="00DB7CDB" w:rsidP="00713CE9">
      <w:pPr>
        <w:shd w:val="clear" w:color="auto" w:fill="FFFFFF"/>
        <w:spacing w:after="0" w:line="360" w:lineRule="auto"/>
        <w:contextualSpacing/>
        <w:jc w:val="center"/>
        <w:outlineLvl w:val="0"/>
        <w:rPr>
          <w:rFonts w:ascii="Times New Roman" w:eastAsia="Times New Roman" w:hAnsi="Times New Roman" w:cs="Times New Roman"/>
          <w:sz w:val="28"/>
          <w:szCs w:val="28"/>
          <w:lang w:eastAsia="ru-RU"/>
        </w:rPr>
      </w:pPr>
    </w:p>
    <w:p w:rsidR="00713CE9" w:rsidRPr="00713CE9" w:rsidRDefault="00713CE9" w:rsidP="00713CE9">
      <w:pPr>
        <w:shd w:val="clear" w:color="auto" w:fill="FFFFFF"/>
        <w:spacing w:after="0" w:line="360" w:lineRule="auto"/>
        <w:contextualSpacing/>
        <w:jc w:val="center"/>
        <w:outlineLvl w:val="0"/>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СПИСОК ИСПОЛЬЗОВАННОЙ ЛИТЕРАТУРЫ</w:t>
      </w:r>
    </w:p>
    <w:p w:rsidR="00713CE9" w:rsidRPr="00713CE9" w:rsidRDefault="00713CE9" w:rsidP="00713CE9">
      <w:pPr>
        <w:shd w:val="clear" w:color="auto" w:fill="FFFFFF"/>
        <w:spacing w:after="0" w:line="360" w:lineRule="auto"/>
        <w:contextualSpacing/>
        <w:jc w:val="center"/>
        <w:outlineLvl w:val="0"/>
        <w:rPr>
          <w:rFonts w:ascii="Times New Roman" w:eastAsia="Times New Roman" w:hAnsi="Times New Roman" w:cs="Times New Roman"/>
          <w:sz w:val="28"/>
          <w:szCs w:val="28"/>
          <w:lang w:eastAsia="ru-RU"/>
        </w:rPr>
      </w:pPr>
    </w:p>
    <w:p w:rsidR="00713CE9" w:rsidRPr="00713CE9" w:rsidRDefault="00713CE9" w:rsidP="00713CE9">
      <w:pPr>
        <w:shd w:val="clear" w:color="auto" w:fill="FFFFFF"/>
        <w:spacing w:after="0" w:line="360" w:lineRule="auto"/>
        <w:jc w:val="both"/>
        <w:outlineLvl w:val="0"/>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1.Андреева М.</w:t>
      </w:r>
      <w:proofErr w:type="gramStart"/>
      <w:r w:rsidRPr="00713CE9">
        <w:rPr>
          <w:rFonts w:ascii="Times New Roman" w:eastAsia="Times New Roman" w:hAnsi="Times New Roman" w:cs="Times New Roman"/>
          <w:sz w:val="28"/>
          <w:szCs w:val="28"/>
          <w:lang w:eastAsia="ru-RU"/>
        </w:rPr>
        <w:t>Ю</w:t>
      </w:r>
      <w:proofErr w:type="gramEnd"/>
      <w:r w:rsidRPr="00713CE9">
        <w:rPr>
          <w:rFonts w:ascii="Times New Roman" w:eastAsia="Times New Roman" w:hAnsi="Times New Roman" w:cs="Times New Roman"/>
          <w:sz w:val="28"/>
          <w:szCs w:val="28"/>
          <w:lang w:eastAsia="ru-RU"/>
        </w:rPr>
        <w:t xml:space="preserve"> Проектное финансирование – ключ к становлению центров и осей развития территории //Финансы и кредит.-2017.- Т.23.-№17.-с.1015-1032.</w:t>
      </w:r>
    </w:p>
    <w:p w:rsidR="00713CE9" w:rsidRPr="00713CE9" w:rsidRDefault="00713CE9" w:rsidP="00713CE9">
      <w:pPr>
        <w:shd w:val="clear" w:color="auto" w:fill="FFFFFF"/>
        <w:spacing w:after="0" w:line="360" w:lineRule="auto"/>
        <w:contextualSpacing/>
        <w:jc w:val="both"/>
        <w:outlineLvl w:val="0"/>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2.Кутлукаева А. Н. Сравнительный анализ текущего состояния проектного финансирования на развитых и развивающихся рынках (в России и за рубежом) // Молодой ученый. - 2017. - №12. - С. 315-319.</w:t>
      </w:r>
    </w:p>
    <w:p w:rsidR="00713CE9" w:rsidRPr="00713CE9" w:rsidRDefault="00713CE9" w:rsidP="00713CE9">
      <w:pPr>
        <w:shd w:val="clear" w:color="auto" w:fill="FFFFFF"/>
        <w:spacing w:after="0" w:line="360" w:lineRule="auto"/>
        <w:jc w:val="both"/>
        <w:outlineLvl w:val="0"/>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3.Меркулова О. Бездолевое жильё доступным не останется //Эксперт -  Юг.-2017.- №11.-с.28-31.</w:t>
      </w:r>
    </w:p>
    <w:p w:rsidR="00713CE9" w:rsidRDefault="00713CE9" w:rsidP="00713CE9">
      <w:pPr>
        <w:shd w:val="clear" w:color="auto" w:fill="FFFFFF"/>
        <w:spacing w:after="0" w:line="360" w:lineRule="auto"/>
        <w:jc w:val="both"/>
        <w:outlineLvl w:val="0"/>
        <w:rPr>
          <w:rFonts w:ascii="Times New Roman" w:eastAsia="Times New Roman" w:hAnsi="Times New Roman" w:cs="Times New Roman"/>
          <w:sz w:val="28"/>
          <w:szCs w:val="28"/>
          <w:lang w:eastAsia="ru-RU"/>
        </w:rPr>
      </w:pPr>
      <w:r w:rsidRPr="00713CE9">
        <w:rPr>
          <w:rFonts w:ascii="Times New Roman" w:eastAsia="Times New Roman" w:hAnsi="Times New Roman" w:cs="Times New Roman"/>
          <w:sz w:val="28"/>
          <w:szCs w:val="28"/>
          <w:lang w:eastAsia="ru-RU"/>
        </w:rPr>
        <w:t>4.Никонова И.А «Новая реальность» проектного финансирования в России //Банковское дело.-2018.- №1.-с.47-50.</w:t>
      </w:r>
    </w:p>
    <w:p w:rsidR="00FD6563" w:rsidRDefault="00FD6563" w:rsidP="00FD6563">
      <w:pPr>
        <w:shd w:val="clear" w:color="auto" w:fill="FFFFFF"/>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D6563">
        <w:rPr>
          <w:rFonts w:ascii="Times New Roman" w:eastAsia="Times New Roman" w:hAnsi="Times New Roman" w:cs="Times New Roman"/>
          <w:sz w:val="28"/>
          <w:szCs w:val="28"/>
          <w:lang w:eastAsia="ru-RU"/>
        </w:rPr>
        <w:t xml:space="preserve">.Официальный сайт Министерства экономического развития Российской Федерации. [Электронный ресурс]. </w:t>
      </w:r>
      <w:r w:rsidRPr="00FD6563">
        <w:rPr>
          <w:rFonts w:ascii="Times New Roman" w:eastAsia="Times New Roman" w:hAnsi="Times New Roman" w:cs="Times New Roman"/>
          <w:sz w:val="28"/>
          <w:szCs w:val="28"/>
          <w:lang w:val="en-US" w:eastAsia="ru-RU"/>
        </w:rPr>
        <w:t>URL</w:t>
      </w:r>
      <w:r w:rsidRPr="00FD6563">
        <w:rPr>
          <w:rFonts w:ascii="Times New Roman" w:eastAsia="Times New Roman" w:hAnsi="Times New Roman" w:cs="Times New Roman"/>
          <w:sz w:val="28"/>
          <w:szCs w:val="28"/>
          <w:lang w:eastAsia="ru-RU"/>
        </w:rPr>
        <w:t xml:space="preserve">: </w:t>
      </w:r>
      <w:hyperlink r:id="rId15" w:history="1">
        <w:r w:rsidRPr="00FD6563">
          <w:rPr>
            <w:rFonts w:ascii="Times New Roman" w:eastAsia="Times New Roman" w:hAnsi="Times New Roman" w:cs="Times New Roman"/>
            <w:sz w:val="28"/>
            <w:szCs w:val="28"/>
            <w:lang w:val="en-US" w:eastAsia="ru-RU"/>
          </w:rPr>
          <w:t>http</w:t>
        </w:r>
        <w:r w:rsidRPr="00FD6563">
          <w:rPr>
            <w:rFonts w:ascii="Times New Roman" w:eastAsia="Times New Roman" w:hAnsi="Times New Roman" w:cs="Times New Roman"/>
            <w:sz w:val="28"/>
            <w:szCs w:val="28"/>
            <w:lang w:eastAsia="ru-RU"/>
          </w:rPr>
          <w:t>://</w:t>
        </w:r>
        <w:r w:rsidRPr="00FD6563">
          <w:rPr>
            <w:rFonts w:ascii="Times New Roman" w:eastAsia="Times New Roman" w:hAnsi="Times New Roman" w:cs="Times New Roman"/>
            <w:sz w:val="28"/>
            <w:szCs w:val="28"/>
            <w:lang w:val="en-US" w:eastAsia="ru-RU"/>
          </w:rPr>
          <w:t>economy</w:t>
        </w:r>
        <w:r w:rsidRPr="00FD6563">
          <w:rPr>
            <w:rFonts w:ascii="Times New Roman" w:eastAsia="Times New Roman" w:hAnsi="Times New Roman" w:cs="Times New Roman"/>
            <w:sz w:val="28"/>
            <w:szCs w:val="28"/>
            <w:lang w:eastAsia="ru-RU"/>
          </w:rPr>
          <w:t>.</w:t>
        </w:r>
        <w:proofErr w:type="spellStart"/>
        <w:r w:rsidRPr="00FD6563">
          <w:rPr>
            <w:rFonts w:ascii="Times New Roman" w:eastAsia="Times New Roman" w:hAnsi="Times New Roman" w:cs="Times New Roman"/>
            <w:sz w:val="28"/>
            <w:szCs w:val="28"/>
            <w:lang w:val="en-US" w:eastAsia="ru-RU"/>
          </w:rPr>
          <w:t>gov</w:t>
        </w:r>
        <w:proofErr w:type="spellEnd"/>
        <w:r w:rsidRPr="00FD6563">
          <w:rPr>
            <w:rFonts w:ascii="Times New Roman" w:eastAsia="Times New Roman" w:hAnsi="Times New Roman" w:cs="Times New Roman"/>
            <w:sz w:val="28"/>
            <w:szCs w:val="28"/>
            <w:lang w:eastAsia="ru-RU"/>
          </w:rPr>
          <w:t>.</w:t>
        </w:r>
        <w:proofErr w:type="spellStart"/>
        <w:r w:rsidRPr="00FD6563">
          <w:rPr>
            <w:rFonts w:ascii="Times New Roman" w:eastAsia="Times New Roman" w:hAnsi="Times New Roman" w:cs="Times New Roman"/>
            <w:sz w:val="28"/>
            <w:szCs w:val="28"/>
            <w:lang w:val="en-US" w:eastAsia="ru-RU"/>
          </w:rPr>
          <w:t>ru</w:t>
        </w:r>
        <w:proofErr w:type="spellEnd"/>
        <w:r w:rsidRPr="00FD6563">
          <w:rPr>
            <w:rFonts w:ascii="Times New Roman" w:eastAsia="Times New Roman" w:hAnsi="Times New Roman" w:cs="Times New Roman"/>
            <w:sz w:val="28"/>
            <w:szCs w:val="28"/>
            <w:lang w:eastAsia="ru-RU"/>
          </w:rPr>
          <w:t>/</w:t>
        </w:r>
        <w:proofErr w:type="spellStart"/>
        <w:r w:rsidRPr="00FD6563">
          <w:rPr>
            <w:rFonts w:ascii="Times New Roman" w:eastAsia="Times New Roman" w:hAnsi="Times New Roman" w:cs="Times New Roman"/>
            <w:sz w:val="28"/>
            <w:szCs w:val="28"/>
            <w:lang w:val="en-US" w:eastAsia="ru-RU"/>
          </w:rPr>
          <w:t>minec</w:t>
        </w:r>
        <w:proofErr w:type="spellEnd"/>
        <w:r w:rsidRPr="00FD6563">
          <w:rPr>
            <w:rFonts w:ascii="Times New Roman" w:eastAsia="Times New Roman" w:hAnsi="Times New Roman" w:cs="Times New Roman"/>
            <w:sz w:val="28"/>
            <w:szCs w:val="28"/>
            <w:lang w:eastAsia="ru-RU"/>
          </w:rPr>
          <w:t>/</w:t>
        </w:r>
        <w:r w:rsidRPr="00FD6563">
          <w:rPr>
            <w:rFonts w:ascii="Times New Roman" w:eastAsia="Times New Roman" w:hAnsi="Times New Roman" w:cs="Times New Roman"/>
            <w:sz w:val="28"/>
            <w:szCs w:val="28"/>
            <w:lang w:val="en-US" w:eastAsia="ru-RU"/>
          </w:rPr>
          <w:t>main</w:t>
        </w:r>
      </w:hyperlink>
    </w:p>
    <w:p w:rsidR="00FD6563" w:rsidRPr="00FD6563" w:rsidRDefault="00FD6563" w:rsidP="00FD6563">
      <w:pPr>
        <w:shd w:val="clear" w:color="auto" w:fill="FFFFFF"/>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FD6563">
        <w:rPr>
          <w:rFonts w:ascii="Times New Roman" w:eastAsia="Times New Roman" w:hAnsi="Times New Roman" w:cs="Times New Roman"/>
          <w:sz w:val="28"/>
          <w:szCs w:val="28"/>
          <w:lang w:eastAsia="ru-RU"/>
        </w:rPr>
        <w:t xml:space="preserve">Официальный сайт Федеральной службы государственной статистики. [Электронный ресурс]. </w:t>
      </w:r>
      <w:r w:rsidRPr="00FD6563">
        <w:rPr>
          <w:rFonts w:ascii="Times New Roman" w:eastAsia="Times New Roman" w:hAnsi="Times New Roman" w:cs="Times New Roman"/>
          <w:sz w:val="28"/>
          <w:szCs w:val="28"/>
          <w:lang w:val="en-US" w:eastAsia="ru-RU"/>
        </w:rPr>
        <w:t>URL</w:t>
      </w:r>
      <w:r w:rsidRPr="00FD6563">
        <w:rPr>
          <w:rFonts w:ascii="Times New Roman" w:eastAsia="Times New Roman" w:hAnsi="Times New Roman" w:cs="Times New Roman"/>
          <w:sz w:val="28"/>
          <w:szCs w:val="28"/>
          <w:lang w:eastAsia="ru-RU"/>
        </w:rPr>
        <w:t xml:space="preserve">: </w:t>
      </w:r>
      <w:hyperlink r:id="rId16" w:history="1">
        <w:r w:rsidRPr="00FD6563">
          <w:rPr>
            <w:rFonts w:ascii="Times New Roman" w:eastAsia="Times New Roman" w:hAnsi="Times New Roman" w:cs="Times New Roman"/>
            <w:sz w:val="28"/>
            <w:szCs w:val="28"/>
            <w:lang w:eastAsia="ru-RU"/>
          </w:rPr>
          <w:t>http://www.gks.ru/</w:t>
        </w:r>
      </w:hyperlink>
    </w:p>
    <w:p w:rsidR="00FD6563" w:rsidRPr="00713CE9" w:rsidRDefault="00FD6563" w:rsidP="00713CE9">
      <w:pPr>
        <w:shd w:val="clear" w:color="auto" w:fill="FFFFFF"/>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Pr="00FD6563">
        <w:rPr>
          <w:rFonts w:ascii="Times New Roman" w:eastAsia="Times New Roman" w:hAnsi="Times New Roman" w:cs="Times New Roman"/>
          <w:sz w:val="28"/>
          <w:szCs w:val="28"/>
          <w:lang w:eastAsia="ru-RU"/>
        </w:rPr>
        <w:t xml:space="preserve">.Официальный сайт Центрального банка Российской Федерации. [Электронный ресурс]. </w:t>
      </w:r>
      <w:r w:rsidRPr="00FD6563">
        <w:rPr>
          <w:rFonts w:ascii="Times New Roman" w:eastAsia="Times New Roman" w:hAnsi="Times New Roman" w:cs="Times New Roman"/>
          <w:sz w:val="28"/>
          <w:szCs w:val="28"/>
          <w:lang w:val="en-US" w:eastAsia="ru-RU"/>
        </w:rPr>
        <w:t>URL</w:t>
      </w:r>
      <w:r w:rsidRPr="00FD6563">
        <w:rPr>
          <w:rFonts w:ascii="Times New Roman" w:eastAsia="Times New Roman" w:hAnsi="Times New Roman" w:cs="Times New Roman"/>
          <w:sz w:val="28"/>
          <w:szCs w:val="28"/>
          <w:lang w:eastAsia="ru-RU"/>
        </w:rPr>
        <w:t xml:space="preserve">: </w:t>
      </w:r>
      <w:hyperlink r:id="rId17" w:history="1">
        <w:r w:rsidRPr="00FD6563">
          <w:rPr>
            <w:rFonts w:ascii="Times New Roman" w:eastAsia="Times New Roman" w:hAnsi="Times New Roman" w:cs="Times New Roman"/>
            <w:sz w:val="28"/>
            <w:szCs w:val="28"/>
            <w:lang w:eastAsia="ru-RU"/>
          </w:rPr>
          <w:t>http://www.cbr.ru/</w:t>
        </w:r>
      </w:hyperlink>
    </w:p>
    <w:p w:rsidR="00713CE9" w:rsidRPr="00713CE9" w:rsidRDefault="00FD6563" w:rsidP="00713CE9">
      <w:pPr>
        <w:shd w:val="clear" w:color="auto" w:fill="FFFFFF"/>
        <w:spacing w:after="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13CE9" w:rsidRPr="00713CE9">
        <w:rPr>
          <w:rFonts w:ascii="Times New Roman" w:eastAsia="Times New Roman" w:hAnsi="Times New Roman" w:cs="Times New Roman"/>
          <w:sz w:val="28"/>
          <w:szCs w:val="28"/>
          <w:lang w:eastAsia="ru-RU"/>
        </w:rPr>
        <w:t>.Состояние и перспективы проектного финансирования и инвестиционного кредитования //Банковское дело.-2017.- №2.-с.2-6.</w:t>
      </w:r>
    </w:p>
    <w:p w:rsidR="00713CE9" w:rsidRPr="00713CE9" w:rsidRDefault="00FD6563" w:rsidP="00713CE9">
      <w:pPr>
        <w:shd w:val="clear" w:color="auto" w:fill="FFFFFF"/>
        <w:spacing w:after="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13CE9" w:rsidRPr="00713CE9">
        <w:rPr>
          <w:rFonts w:ascii="Times New Roman" w:eastAsia="Times New Roman" w:hAnsi="Times New Roman" w:cs="Times New Roman"/>
          <w:sz w:val="28"/>
          <w:szCs w:val="28"/>
          <w:lang w:eastAsia="ru-RU"/>
        </w:rPr>
        <w:t>.Шаринова Г.А Источники финансирования инвестиционных проектов //Экономика. Предпринимательство. Окружающая среда.-2016.- №2.-с.14-17.</w:t>
      </w:r>
    </w:p>
    <w:p w:rsidR="00713CE9" w:rsidRPr="00FD6563" w:rsidRDefault="00713CE9" w:rsidP="00FD6563">
      <w:pPr>
        <w:shd w:val="clear" w:color="auto" w:fill="FFFFFF"/>
        <w:spacing w:after="0" w:line="360" w:lineRule="auto"/>
        <w:contextualSpacing/>
        <w:jc w:val="both"/>
        <w:outlineLvl w:val="0"/>
        <w:rPr>
          <w:rFonts w:ascii="Times New Roman" w:eastAsia="Times New Roman" w:hAnsi="Times New Roman" w:cs="Times New Roman"/>
          <w:sz w:val="28"/>
          <w:szCs w:val="28"/>
          <w:lang w:eastAsia="ru-RU"/>
        </w:rPr>
      </w:pPr>
    </w:p>
    <w:sectPr w:rsidR="00713CE9" w:rsidRPr="00FD6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365"/>
    <w:multiLevelType w:val="multilevel"/>
    <w:tmpl w:val="C3F071F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9B16A59"/>
    <w:multiLevelType w:val="hybridMultilevel"/>
    <w:tmpl w:val="5CFC9FF8"/>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3A1786"/>
    <w:multiLevelType w:val="hybridMultilevel"/>
    <w:tmpl w:val="29D06C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7418CD"/>
    <w:multiLevelType w:val="hybridMultilevel"/>
    <w:tmpl w:val="57D63F84"/>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812083"/>
    <w:multiLevelType w:val="hybridMultilevel"/>
    <w:tmpl w:val="069CD5F4"/>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4B1C4E"/>
    <w:multiLevelType w:val="hybridMultilevel"/>
    <w:tmpl w:val="FD4A91CA"/>
    <w:lvl w:ilvl="0" w:tplc="35685890">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1D7839E4"/>
    <w:multiLevelType w:val="hybridMultilevel"/>
    <w:tmpl w:val="38BE254E"/>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253164"/>
    <w:multiLevelType w:val="hybridMultilevel"/>
    <w:tmpl w:val="14BE1698"/>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D520E9"/>
    <w:multiLevelType w:val="hybridMultilevel"/>
    <w:tmpl w:val="6BF297D8"/>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4831C6"/>
    <w:multiLevelType w:val="hybridMultilevel"/>
    <w:tmpl w:val="49BC2D10"/>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F6084E"/>
    <w:multiLevelType w:val="hybridMultilevel"/>
    <w:tmpl w:val="94CA8744"/>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4D6BD2"/>
    <w:multiLevelType w:val="hybridMultilevel"/>
    <w:tmpl w:val="2B640EE2"/>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52B078C"/>
    <w:multiLevelType w:val="hybridMultilevel"/>
    <w:tmpl w:val="261411DE"/>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5F446BC"/>
    <w:multiLevelType w:val="hybridMultilevel"/>
    <w:tmpl w:val="CF84B9A2"/>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AB22EC1"/>
    <w:multiLevelType w:val="hybridMultilevel"/>
    <w:tmpl w:val="A08C8F60"/>
    <w:lvl w:ilvl="0" w:tplc="FD7AF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F532BA"/>
    <w:multiLevelType w:val="hybridMultilevel"/>
    <w:tmpl w:val="7C1EFC8C"/>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65A2207"/>
    <w:multiLevelType w:val="hybridMultilevel"/>
    <w:tmpl w:val="62667642"/>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DD3585"/>
    <w:multiLevelType w:val="hybridMultilevel"/>
    <w:tmpl w:val="3AE0150E"/>
    <w:lvl w:ilvl="0" w:tplc="FD7AFB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6"/>
  </w:num>
  <w:num w:numId="3">
    <w:abstractNumId w:val="4"/>
  </w:num>
  <w:num w:numId="4">
    <w:abstractNumId w:val="9"/>
  </w:num>
  <w:num w:numId="5">
    <w:abstractNumId w:val="0"/>
  </w:num>
  <w:num w:numId="6">
    <w:abstractNumId w:val="8"/>
  </w:num>
  <w:num w:numId="7">
    <w:abstractNumId w:val="13"/>
  </w:num>
  <w:num w:numId="8">
    <w:abstractNumId w:val="14"/>
  </w:num>
  <w:num w:numId="9">
    <w:abstractNumId w:val="12"/>
  </w:num>
  <w:num w:numId="10">
    <w:abstractNumId w:val="16"/>
  </w:num>
  <w:num w:numId="11">
    <w:abstractNumId w:val="1"/>
  </w:num>
  <w:num w:numId="12">
    <w:abstractNumId w:val="5"/>
  </w:num>
  <w:num w:numId="13">
    <w:abstractNumId w:val="3"/>
  </w:num>
  <w:num w:numId="14">
    <w:abstractNumId w:val="7"/>
  </w:num>
  <w:num w:numId="15">
    <w:abstractNumId w:val="11"/>
  </w:num>
  <w:num w:numId="16">
    <w:abstractNumId w:val="2"/>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87"/>
    <w:rsid w:val="00010C72"/>
    <w:rsid w:val="00076359"/>
    <w:rsid w:val="0008174C"/>
    <w:rsid w:val="00093EB2"/>
    <w:rsid w:val="00116DC6"/>
    <w:rsid w:val="001510E4"/>
    <w:rsid w:val="00226904"/>
    <w:rsid w:val="002B672D"/>
    <w:rsid w:val="002D2BE7"/>
    <w:rsid w:val="003A0EC9"/>
    <w:rsid w:val="003B6A88"/>
    <w:rsid w:val="003E59AB"/>
    <w:rsid w:val="004252CA"/>
    <w:rsid w:val="00465BA5"/>
    <w:rsid w:val="00466867"/>
    <w:rsid w:val="004F467B"/>
    <w:rsid w:val="00514787"/>
    <w:rsid w:val="00572272"/>
    <w:rsid w:val="005915EE"/>
    <w:rsid w:val="005B460D"/>
    <w:rsid w:val="005E66F7"/>
    <w:rsid w:val="00643DC8"/>
    <w:rsid w:val="006B5D1A"/>
    <w:rsid w:val="007137C8"/>
    <w:rsid w:val="00713CE9"/>
    <w:rsid w:val="007C18EC"/>
    <w:rsid w:val="00851B48"/>
    <w:rsid w:val="008968C5"/>
    <w:rsid w:val="008E5309"/>
    <w:rsid w:val="00985262"/>
    <w:rsid w:val="009A3FDE"/>
    <w:rsid w:val="009B0F9E"/>
    <w:rsid w:val="009C07F8"/>
    <w:rsid w:val="00A17F18"/>
    <w:rsid w:val="00B07C81"/>
    <w:rsid w:val="00B94FB9"/>
    <w:rsid w:val="00BD16F9"/>
    <w:rsid w:val="00C6094F"/>
    <w:rsid w:val="00CD2CEE"/>
    <w:rsid w:val="00D86D82"/>
    <w:rsid w:val="00DB7CDB"/>
    <w:rsid w:val="00E15300"/>
    <w:rsid w:val="00E175E8"/>
    <w:rsid w:val="00E57E61"/>
    <w:rsid w:val="00F00221"/>
    <w:rsid w:val="00F73C22"/>
    <w:rsid w:val="00F8239C"/>
    <w:rsid w:val="00F831E7"/>
    <w:rsid w:val="00FC69DB"/>
    <w:rsid w:val="00FD6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E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732782/" TargetMode="External"/><Relationship Id="rId13" Type="http://schemas.openxmlformats.org/officeDocument/2006/relationships/hyperlink" Target="http://www.garant.ru/article/66894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se.garant.ru/12138267/5ac206a89ea76855804609cd950fcaf7/" TargetMode="External"/><Relationship Id="rId12" Type="http://schemas.openxmlformats.org/officeDocument/2006/relationships/hyperlink" Target="http://base.garant.ru/71844910/" TargetMode="External"/><Relationship Id="rId17" Type="http://schemas.openxmlformats.org/officeDocument/2006/relationships/hyperlink" Target="http://www.cbr.ru/" TargetMode="External"/><Relationship Id="rId2" Type="http://schemas.openxmlformats.org/officeDocument/2006/relationships/styles" Target="styles.xml"/><Relationship Id="rId16" Type="http://schemas.openxmlformats.org/officeDocument/2006/relationships/hyperlink" Target="http://www.gks.ru/" TargetMode="External"/><Relationship Id="rId1" Type="http://schemas.openxmlformats.org/officeDocument/2006/relationships/numbering" Target="numbering.xml"/><Relationship Id="rId6" Type="http://schemas.openxmlformats.org/officeDocument/2006/relationships/hyperlink" Target="http://base.garant.ru/12138267/5ac206a89ea76855804609cd950fcaf7/" TargetMode="External"/><Relationship Id="rId11" Type="http://schemas.openxmlformats.org/officeDocument/2006/relationships/hyperlink" Target="http://base.garant.ru/71844910/" TargetMode="External"/><Relationship Id="rId5" Type="http://schemas.openxmlformats.org/officeDocument/2006/relationships/webSettings" Target="webSettings.xml"/><Relationship Id="rId15" Type="http://schemas.openxmlformats.org/officeDocument/2006/relationships/hyperlink" Target="http://economy.gov.ru/minec/main" TargetMode="External"/><Relationship Id="rId10" Type="http://schemas.openxmlformats.org/officeDocument/2006/relationships/hyperlink" Target="http://base.garant.ru/71732782/7a58987b486424ad79b62aa427dab1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rant.ru/news/1142115/" TargetMode="External"/><Relationship Id="rId14" Type="http://schemas.openxmlformats.org/officeDocument/2006/relationships/hyperlink" Target="http://base.garant.ru/71844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28</Pages>
  <Words>5794</Words>
  <Characters>33029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9</cp:revision>
  <dcterms:created xsi:type="dcterms:W3CDTF">2018-04-10T14:25:00Z</dcterms:created>
  <dcterms:modified xsi:type="dcterms:W3CDTF">2018-04-12T21:04:00Z</dcterms:modified>
</cp:coreProperties>
</file>