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D0" w:rsidRDefault="00C841E7" w:rsidP="00934153">
      <w:pPr>
        <w:spacing w:line="360" w:lineRule="auto"/>
        <w:ind w:right="-284"/>
        <w:jc w:val="center"/>
        <w:rPr>
          <w:rFonts w:ascii="Times New Roman" w:hAnsi="Times New Roman" w:cs="Times New Roman"/>
          <w:sz w:val="28"/>
          <w:szCs w:val="28"/>
        </w:rPr>
      </w:pPr>
      <w:r>
        <w:rPr>
          <w:rFonts w:ascii="Times New Roman" w:hAnsi="Times New Roman" w:cs="Times New Roman"/>
          <w:sz w:val="28"/>
          <w:szCs w:val="28"/>
        </w:rPr>
        <w:t>СОДЕРЖАНИЕ</w:t>
      </w:r>
    </w:p>
    <w:p w:rsidR="00C841E7" w:rsidRDefault="00DD3C54" w:rsidP="00AC0D13">
      <w:pPr>
        <w:tabs>
          <w:tab w:val="right" w:leader="dot" w:pos="9498"/>
        </w:tabs>
        <w:spacing w:line="360" w:lineRule="auto"/>
        <w:ind w:right="-284"/>
        <w:rPr>
          <w:rFonts w:ascii="Times New Roman" w:hAnsi="Times New Roman" w:cs="Times New Roman"/>
          <w:sz w:val="28"/>
          <w:szCs w:val="28"/>
        </w:rPr>
      </w:pPr>
      <w:r>
        <w:rPr>
          <w:rFonts w:ascii="Times New Roman" w:hAnsi="Times New Roman" w:cs="Times New Roman"/>
          <w:sz w:val="28"/>
          <w:szCs w:val="28"/>
        </w:rPr>
        <w:t>ВВЕДЕНИЕ</w:t>
      </w:r>
      <w:r w:rsidR="00AC0D13">
        <w:rPr>
          <w:rFonts w:ascii="Times New Roman" w:hAnsi="Times New Roman" w:cs="Times New Roman"/>
          <w:sz w:val="28"/>
          <w:szCs w:val="28"/>
        </w:rPr>
        <w:tab/>
        <w:t>3</w:t>
      </w:r>
    </w:p>
    <w:p w:rsidR="00857929" w:rsidRDefault="0021084A" w:rsidP="00AC0D13">
      <w:pPr>
        <w:tabs>
          <w:tab w:val="right" w:leader="dot" w:pos="9498"/>
        </w:tabs>
        <w:spacing w:line="360" w:lineRule="auto"/>
        <w:ind w:right="-284"/>
        <w:rPr>
          <w:rFonts w:ascii="Times New Roman" w:hAnsi="Times New Roman" w:cs="Times New Roman"/>
          <w:sz w:val="28"/>
          <w:szCs w:val="28"/>
        </w:rPr>
      </w:pPr>
      <w:r>
        <w:rPr>
          <w:rFonts w:ascii="Times New Roman" w:hAnsi="Times New Roman" w:cs="Times New Roman"/>
          <w:sz w:val="28"/>
          <w:szCs w:val="28"/>
        </w:rPr>
        <w:t>1</w:t>
      </w:r>
      <w:r w:rsidR="00DD3C54">
        <w:rPr>
          <w:rFonts w:ascii="Times New Roman" w:hAnsi="Times New Roman" w:cs="Times New Roman"/>
          <w:sz w:val="28"/>
          <w:szCs w:val="28"/>
        </w:rPr>
        <w:t>.</w:t>
      </w:r>
      <w:r w:rsidR="00857929">
        <w:rPr>
          <w:rFonts w:ascii="Times New Roman" w:hAnsi="Times New Roman" w:cs="Times New Roman"/>
          <w:sz w:val="28"/>
          <w:szCs w:val="28"/>
        </w:rPr>
        <w:t xml:space="preserve"> Теоретические</w:t>
      </w:r>
      <w:r>
        <w:rPr>
          <w:rFonts w:ascii="Times New Roman" w:hAnsi="Times New Roman" w:cs="Times New Roman"/>
          <w:sz w:val="28"/>
          <w:szCs w:val="28"/>
        </w:rPr>
        <w:t xml:space="preserve"> аспекты инновационных проектов</w:t>
      </w:r>
      <w:r w:rsidR="00AC399D">
        <w:rPr>
          <w:rFonts w:ascii="Times New Roman" w:hAnsi="Times New Roman" w:cs="Times New Roman"/>
          <w:sz w:val="28"/>
          <w:szCs w:val="28"/>
        </w:rPr>
        <w:tab/>
      </w:r>
      <w:r w:rsidR="00AC0D13">
        <w:rPr>
          <w:rFonts w:ascii="Times New Roman" w:hAnsi="Times New Roman" w:cs="Times New Roman"/>
          <w:sz w:val="28"/>
          <w:szCs w:val="28"/>
        </w:rPr>
        <w:t>5</w:t>
      </w:r>
    </w:p>
    <w:p w:rsidR="00857929" w:rsidRPr="00934153" w:rsidRDefault="00934153" w:rsidP="00AC0D13">
      <w:pPr>
        <w:tabs>
          <w:tab w:val="right" w:leader="dot" w:pos="9498"/>
        </w:tabs>
        <w:spacing w:line="360" w:lineRule="auto"/>
        <w:ind w:left="289" w:right="-284"/>
        <w:rPr>
          <w:rFonts w:ascii="Times New Roman" w:hAnsi="Times New Roman" w:cs="Times New Roman"/>
          <w:sz w:val="28"/>
          <w:szCs w:val="28"/>
        </w:rPr>
      </w:pPr>
      <w:r>
        <w:rPr>
          <w:rFonts w:ascii="Times New Roman" w:hAnsi="Times New Roman" w:cs="Times New Roman"/>
          <w:sz w:val="28"/>
          <w:szCs w:val="28"/>
        </w:rPr>
        <w:t xml:space="preserve">1.1 </w:t>
      </w:r>
      <w:r w:rsidR="00857929" w:rsidRPr="00934153">
        <w:rPr>
          <w:rFonts w:ascii="Times New Roman" w:hAnsi="Times New Roman" w:cs="Times New Roman"/>
          <w:sz w:val="28"/>
          <w:szCs w:val="28"/>
        </w:rPr>
        <w:t>Сущность и отличительные свойства инновационных проектов</w:t>
      </w:r>
      <w:r w:rsidR="00857929" w:rsidRPr="00934153">
        <w:rPr>
          <w:rFonts w:ascii="Times New Roman" w:hAnsi="Times New Roman" w:cs="Times New Roman"/>
          <w:sz w:val="28"/>
          <w:szCs w:val="28"/>
        </w:rPr>
        <w:tab/>
      </w:r>
      <w:r w:rsidR="00AC0D13">
        <w:rPr>
          <w:rFonts w:ascii="Times New Roman" w:hAnsi="Times New Roman" w:cs="Times New Roman"/>
          <w:sz w:val="28"/>
          <w:szCs w:val="28"/>
        </w:rPr>
        <w:t>5</w:t>
      </w:r>
    </w:p>
    <w:p w:rsidR="00857929" w:rsidRPr="00934153" w:rsidRDefault="00934153" w:rsidP="00AC0D13">
      <w:pPr>
        <w:tabs>
          <w:tab w:val="right" w:leader="dot" w:pos="9639"/>
        </w:tabs>
        <w:spacing w:line="360" w:lineRule="auto"/>
        <w:ind w:left="289" w:right="-284"/>
        <w:rPr>
          <w:rFonts w:ascii="Times New Roman" w:hAnsi="Times New Roman" w:cs="Times New Roman"/>
          <w:sz w:val="28"/>
          <w:szCs w:val="28"/>
        </w:rPr>
      </w:pPr>
      <w:r>
        <w:rPr>
          <w:rFonts w:ascii="Times New Roman" w:hAnsi="Times New Roman" w:cs="Times New Roman"/>
          <w:sz w:val="28"/>
          <w:szCs w:val="28"/>
        </w:rPr>
        <w:t xml:space="preserve">1.2 </w:t>
      </w:r>
      <w:r w:rsidR="00857929" w:rsidRPr="00934153">
        <w:rPr>
          <w:rFonts w:ascii="Times New Roman" w:hAnsi="Times New Roman" w:cs="Times New Roman"/>
          <w:sz w:val="28"/>
          <w:szCs w:val="28"/>
        </w:rPr>
        <w:t>Классификация инновационных проектов, их основные черты</w:t>
      </w:r>
      <w:r w:rsidR="00857929" w:rsidRPr="00934153">
        <w:rPr>
          <w:rFonts w:ascii="Times New Roman" w:hAnsi="Times New Roman" w:cs="Times New Roman"/>
          <w:sz w:val="28"/>
          <w:szCs w:val="28"/>
        </w:rPr>
        <w:tab/>
      </w:r>
      <w:r w:rsidR="00AC0D13">
        <w:rPr>
          <w:rFonts w:ascii="Times New Roman" w:hAnsi="Times New Roman" w:cs="Times New Roman"/>
          <w:sz w:val="28"/>
          <w:szCs w:val="28"/>
        </w:rPr>
        <w:t>12</w:t>
      </w:r>
    </w:p>
    <w:p w:rsidR="00934153" w:rsidRDefault="00934153" w:rsidP="00555C89">
      <w:pPr>
        <w:tabs>
          <w:tab w:val="right" w:leader="dot" w:pos="9072"/>
        </w:tabs>
        <w:spacing w:line="360" w:lineRule="auto"/>
        <w:ind w:right="-284"/>
        <w:rPr>
          <w:rFonts w:ascii="Times New Roman" w:hAnsi="Times New Roman" w:cs="Times New Roman"/>
          <w:sz w:val="28"/>
          <w:szCs w:val="28"/>
        </w:rPr>
      </w:pPr>
      <w:r>
        <w:rPr>
          <w:rFonts w:ascii="Times New Roman" w:hAnsi="Times New Roman" w:cs="Times New Roman"/>
          <w:sz w:val="28"/>
          <w:szCs w:val="28"/>
        </w:rPr>
        <w:t>2. Основные методические приемы оценки социального эффекта</w:t>
      </w:r>
    </w:p>
    <w:p w:rsidR="00934153" w:rsidRPr="00934153" w:rsidRDefault="00934153" w:rsidP="00AC0D13">
      <w:pPr>
        <w:tabs>
          <w:tab w:val="right" w:leader="dot" w:pos="9639"/>
        </w:tabs>
        <w:spacing w:line="360" w:lineRule="auto"/>
        <w:ind w:left="284" w:right="-284"/>
        <w:rPr>
          <w:rFonts w:ascii="Times New Roman" w:hAnsi="Times New Roman" w:cs="Times New Roman"/>
          <w:sz w:val="28"/>
          <w:szCs w:val="28"/>
        </w:rPr>
      </w:pPr>
      <w:r>
        <w:rPr>
          <w:rFonts w:ascii="Times New Roman" w:hAnsi="Times New Roman" w:cs="Times New Roman"/>
          <w:sz w:val="28"/>
          <w:szCs w:val="28"/>
        </w:rPr>
        <w:t>инновационных проектов</w:t>
      </w:r>
      <w:r>
        <w:rPr>
          <w:rFonts w:ascii="Times New Roman" w:hAnsi="Times New Roman" w:cs="Times New Roman"/>
          <w:sz w:val="28"/>
          <w:szCs w:val="28"/>
        </w:rPr>
        <w:tab/>
      </w:r>
      <w:r w:rsidR="00AC0D13">
        <w:rPr>
          <w:rFonts w:ascii="Times New Roman" w:hAnsi="Times New Roman" w:cs="Times New Roman"/>
          <w:sz w:val="28"/>
          <w:szCs w:val="28"/>
        </w:rPr>
        <w:t>16</w:t>
      </w:r>
    </w:p>
    <w:p w:rsidR="00857929" w:rsidRDefault="00857929" w:rsidP="00AC0D13">
      <w:pPr>
        <w:tabs>
          <w:tab w:val="right" w:leader="dot" w:pos="9639"/>
        </w:tabs>
        <w:spacing w:line="360" w:lineRule="auto"/>
        <w:ind w:left="284" w:right="-284"/>
        <w:rPr>
          <w:rFonts w:ascii="Times New Roman" w:hAnsi="Times New Roman" w:cs="Times New Roman"/>
          <w:sz w:val="28"/>
          <w:szCs w:val="28"/>
        </w:rPr>
      </w:pPr>
      <w:r>
        <w:rPr>
          <w:rFonts w:ascii="Times New Roman" w:hAnsi="Times New Roman" w:cs="Times New Roman"/>
          <w:sz w:val="28"/>
          <w:szCs w:val="28"/>
        </w:rPr>
        <w:t>2.1 Принципы и основные показатели оценки</w:t>
      </w:r>
      <w:r w:rsidR="00AC399D">
        <w:rPr>
          <w:rFonts w:ascii="Times New Roman" w:hAnsi="Times New Roman" w:cs="Times New Roman"/>
          <w:sz w:val="28"/>
          <w:szCs w:val="28"/>
        </w:rPr>
        <w:t xml:space="preserve"> </w:t>
      </w:r>
      <w:r>
        <w:rPr>
          <w:rFonts w:ascii="Times New Roman" w:hAnsi="Times New Roman" w:cs="Times New Roman"/>
          <w:sz w:val="28"/>
          <w:szCs w:val="28"/>
        </w:rPr>
        <w:t>социального эффекта</w:t>
      </w:r>
      <w:r>
        <w:rPr>
          <w:rFonts w:ascii="Times New Roman" w:hAnsi="Times New Roman" w:cs="Times New Roman"/>
          <w:sz w:val="28"/>
          <w:szCs w:val="28"/>
        </w:rPr>
        <w:tab/>
      </w:r>
      <w:r w:rsidR="00AC0D13">
        <w:rPr>
          <w:rFonts w:ascii="Times New Roman" w:hAnsi="Times New Roman" w:cs="Times New Roman"/>
          <w:sz w:val="28"/>
          <w:szCs w:val="28"/>
        </w:rPr>
        <w:t>16</w:t>
      </w:r>
    </w:p>
    <w:p w:rsidR="00857929" w:rsidRDefault="00857929" w:rsidP="00AC0D13">
      <w:pPr>
        <w:tabs>
          <w:tab w:val="right" w:leader="dot" w:pos="9639"/>
        </w:tabs>
        <w:spacing w:line="360" w:lineRule="auto"/>
        <w:ind w:left="284" w:right="-284"/>
        <w:rPr>
          <w:rFonts w:ascii="Times New Roman" w:hAnsi="Times New Roman" w:cs="Times New Roman"/>
          <w:sz w:val="28"/>
          <w:szCs w:val="28"/>
        </w:rPr>
      </w:pPr>
      <w:r>
        <w:rPr>
          <w:rFonts w:ascii="Times New Roman" w:hAnsi="Times New Roman" w:cs="Times New Roman"/>
          <w:sz w:val="28"/>
          <w:szCs w:val="28"/>
        </w:rPr>
        <w:t xml:space="preserve">2.2 Методы оценки социального эффекта </w:t>
      </w:r>
      <w:r w:rsidR="00FE4347">
        <w:rPr>
          <w:rFonts w:ascii="Times New Roman" w:hAnsi="Times New Roman" w:cs="Times New Roman"/>
          <w:sz w:val="28"/>
          <w:szCs w:val="28"/>
        </w:rPr>
        <w:t>инновационных</w:t>
      </w:r>
      <w:r w:rsidR="000D6885">
        <w:rPr>
          <w:rFonts w:ascii="Times New Roman" w:hAnsi="Times New Roman" w:cs="Times New Roman"/>
          <w:sz w:val="28"/>
          <w:szCs w:val="28"/>
        </w:rPr>
        <w:t xml:space="preserve"> </w:t>
      </w:r>
      <w:r w:rsidR="00FE4347">
        <w:rPr>
          <w:rFonts w:ascii="Times New Roman" w:hAnsi="Times New Roman" w:cs="Times New Roman"/>
          <w:sz w:val="28"/>
          <w:szCs w:val="28"/>
        </w:rPr>
        <w:t>проектов</w:t>
      </w:r>
      <w:r w:rsidR="00FE4347">
        <w:rPr>
          <w:rFonts w:ascii="Times New Roman" w:hAnsi="Times New Roman" w:cs="Times New Roman"/>
          <w:sz w:val="28"/>
          <w:szCs w:val="28"/>
        </w:rPr>
        <w:tab/>
      </w:r>
      <w:r w:rsidR="00AC0D13">
        <w:rPr>
          <w:rFonts w:ascii="Times New Roman" w:hAnsi="Times New Roman" w:cs="Times New Roman"/>
          <w:sz w:val="28"/>
          <w:szCs w:val="28"/>
        </w:rPr>
        <w:t>21</w:t>
      </w:r>
    </w:p>
    <w:p w:rsidR="00FE4347" w:rsidRDefault="0021084A" w:rsidP="00AC0D13">
      <w:pPr>
        <w:tabs>
          <w:tab w:val="right" w:leader="dot" w:pos="9639"/>
        </w:tabs>
        <w:spacing w:line="360" w:lineRule="auto"/>
        <w:ind w:right="-284"/>
        <w:rPr>
          <w:rFonts w:ascii="Times New Roman" w:hAnsi="Times New Roman" w:cs="Times New Roman"/>
          <w:sz w:val="28"/>
          <w:szCs w:val="28"/>
        </w:rPr>
      </w:pPr>
      <w:r>
        <w:rPr>
          <w:rFonts w:ascii="Times New Roman" w:hAnsi="Times New Roman" w:cs="Times New Roman"/>
          <w:sz w:val="28"/>
          <w:szCs w:val="28"/>
        </w:rPr>
        <w:t>3</w:t>
      </w:r>
      <w:r w:rsidR="00DD3C54">
        <w:rPr>
          <w:rFonts w:ascii="Times New Roman" w:hAnsi="Times New Roman" w:cs="Times New Roman"/>
          <w:sz w:val="28"/>
          <w:szCs w:val="28"/>
        </w:rPr>
        <w:t>.</w:t>
      </w:r>
      <w:r w:rsidR="00FE4347">
        <w:rPr>
          <w:rFonts w:ascii="Times New Roman" w:hAnsi="Times New Roman" w:cs="Times New Roman"/>
          <w:sz w:val="28"/>
          <w:szCs w:val="28"/>
        </w:rPr>
        <w:t xml:space="preserve"> </w:t>
      </w:r>
      <w:r w:rsidR="006A2173">
        <w:rPr>
          <w:rFonts w:ascii="Times New Roman" w:hAnsi="Times New Roman" w:cs="Times New Roman"/>
          <w:sz w:val="28"/>
          <w:szCs w:val="28"/>
        </w:rPr>
        <w:t>Оценка отечественного</w:t>
      </w:r>
      <w:r w:rsidR="00770EA3">
        <w:rPr>
          <w:rFonts w:ascii="Times New Roman" w:hAnsi="Times New Roman" w:cs="Times New Roman"/>
          <w:sz w:val="28"/>
          <w:szCs w:val="28"/>
        </w:rPr>
        <w:t xml:space="preserve"> ин</w:t>
      </w:r>
      <w:r w:rsidR="006A2173">
        <w:rPr>
          <w:rFonts w:ascii="Times New Roman" w:hAnsi="Times New Roman" w:cs="Times New Roman"/>
          <w:sz w:val="28"/>
          <w:szCs w:val="28"/>
        </w:rPr>
        <w:t>новационного проекта</w:t>
      </w:r>
      <w:r>
        <w:rPr>
          <w:rFonts w:ascii="Times New Roman" w:hAnsi="Times New Roman" w:cs="Times New Roman"/>
          <w:sz w:val="28"/>
          <w:szCs w:val="28"/>
        </w:rPr>
        <w:tab/>
      </w:r>
      <w:r w:rsidR="00AC0D13">
        <w:rPr>
          <w:rFonts w:ascii="Times New Roman" w:hAnsi="Times New Roman" w:cs="Times New Roman"/>
          <w:sz w:val="28"/>
          <w:szCs w:val="28"/>
        </w:rPr>
        <w:t>28</w:t>
      </w:r>
    </w:p>
    <w:p w:rsidR="00770EA3" w:rsidRDefault="00DD3C54" w:rsidP="0009755F">
      <w:pPr>
        <w:tabs>
          <w:tab w:val="right" w:leader="dot" w:pos="9639"/>
        </w:tabs>
        <w:spacing w:line="360" w:lineRule="auto"/>
        <w:ind w:right="-284"/>
        <w:rPr>
          <w:rFonts w:ascii="Times New Roman" w:hAnsi="Times New Roman" w:cs="Times New Roman"/>
          <w:sz w:val="28"/>
          <w:szCs w:val="28"/>
        </w:rPr>
      </w:pPr>
      <w:r>
        <w:rPr>
          <w:rFonts w:ascii="Times New Roman" w:hAnsi="Times New Roman" w:cs="Times New Roman"/>
          <w:sz w:val="28"/>
          <w:szCs w:val="28"/>
        </w:rPr>
        <w:t>ЗАКЛЮЧЕНИЕ</w:t>
      </w:r>
      <w:r w:rsidR="00770EA3">
        <w:rPr>
          <w:rFonts w:ascii="Times New Roman" w:hAnsi="Times New Roman" w:cs="Times New Roman"/>
          <w:sz w:val="28"/>
          <w:szCs w:val="28"/>
        </w:rPr>
        <w:tab/>
      </w:r>
      <w:r w:rsidR="0009755F">
        <w:rPr>
          <w:rFonts w:ascii="Times New Roman" w:hAnsi="Times New Roman" w:cs="Times New Roman"/>
          <w:sz w:val="28"/>
          <w:szCs w:val="28"/>
        </w:rPr>
        <w:t>31</w:t>
      </w:r>
    </w:p>
    <w:p w:rsidR="00770EA3" w:rsidRDefault="00DD3C54" w:rsidP="0009755F">
      <w:pPr>
        <w:tabs>
          <w:tab w:val="right" w:leader="dot" w:pos="9639"/>
        </w:tabs>
        <w:spacing w:line="360" w:lineRule="auto"/>
        <w:ind w:right="-284"/>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770EA3">
        <w:rPr>
          <w:rFonts w:ascii="Times New Roman" w:hAnsi="Times New Roman" w:cs="Times New Roman"/>
          <w:sz w:val="28"/>
          <w:szCs w:val="28"/>
        </w:rPr>
        <w:tab/>
      </w:r>
      <w:r w:rsidR="0009755F">
        <w:rPr>
          <w:rFonts w:ascii="Times New Roman" w:hAnsi="Times New Roman" w:cs="Times New Roman"/>
          <w:sz w:val="28"/>
          <w:szCs w:val="28"/>
        </w:rPr>
        <w:t>32</w:t>
      </w:r>
      <w:bookmarkStart w:id="0" w:name="_GoBack"/>
      <w:bookmarkEnd w:id="0"/>
    </w:p>
    <w:p w:rsidR="00303E59" w:rsidRDefault="00303E59" w:rsidP="0021084A">
      <w:pPr>
        <w:tabs>
          <w:tab w:val="right" w:leader="dot" w:pos="8505"/>
        </w:tabs>
        <w:ind w:right="-284"/>
        <w:rPr>
          <w:rFonts w:ascii="Times New Roman" w:hAnsi="Times New Roman" w:cs="Times New Roman"/>
          <w:sz w:val="28"/>
          <w:szCs w:val="28"/>
        </w:rPr>
      </w:pPr>
    </w:p>
    <w:p w:rsidR="00303E59" w:rsidRDefault="00303E59" w:rsidP="0021084A">
      <w:pPr>
        <w:tabs>
          <w:tab w:val="right" w:leader="dot" w:pos="8505"/>
        </w:tabs>
        <w:ind w:right="-284"/>
        <w:rPr>
          <w:rFonts w:ascii="Times New Roman" w:hAnsi="Times New Roman" w:cs="Times New Roman"/>
          <w:sz w:val="28"/>
          <w:szCs w:val="28"/>
        </w:rPr>
      </w:pPr>
    </w:p>
    <w:p w:rsidR="00303E59" w:rsidRDefault="00303E59" w:rsidP="0021084A">
      <w:pPr>
        <w:tabs>
          <w:tab w:val="right" w:leader="dot" w:pos="8505"/>
        </w:tabs>
        <w:ind w:right="-284"/>
        <w:rPr>
          <w:rFonts w:ascii="Times New Roman" w:hAnsi="Times New Roman" w:cs="Times New Roman"/>
          <w:sz w:val="28"/>
          <w:szCs w:val="28"/>
        </w:rPr>
      </w:pPr>
    </w:p>
    <w:p w:rsidR="00303E59" w:rsidRDefault="00303E59" w:rsidP="0021084A">
      <w:pPr>
        <w:tabs>
          <w:tab w:val="right" w:leader="dot" w:pos="8505"/>
        </w:tabs>
        <w:ind w:right="-284"/>
        <w:rPr>
          <w:rFonts w:ascii="Times New Roman" w:hAnsi="Times New Roman" w:cs="Times New Roman"/>
          <w:sz w:val="28"/>
          <w:szCs w:val="28"/>
        </w:rPr>
      </w:pPr>
    </w:p>
    <w:p w:rsidR="00303E59" w:rsidRDefault="00303E59" w:rsidP="0021084A">
      <w:pPr>
        <w:tabs>
          <w:tab w:val="right" w:leader="dot" w:pos="8505"/>
        </w:tabs>
        <w:ind w:right="-284"/>
        <w:rPr>
          <w:rFonts w:ascii="Times New Roman" w:hAnsi="Times New Roman" w:cs="Times New Roman"/>
          <w:sz w:val="28"/>
          <w:szCs w:val="28"/>
        </w:rPr>
      </w:pPr>
    </w:p>
    <w:p w:rsidR="00303E59" w:rsidRDefault="00303E59" w:rsidP="0021084A">
      <w:pPr>
        <w:tabs>
          <w:tab w:val="right" w:leader="dot" w:pos="8505"/>
        </w:tabs>
        <w:ind w:right="-284"/>
        <w:rPr>
          <w:rFonts w:ascii="Times New Roman" w:hAnsi="Times New Roman" w:cs="Times New Roman"/>
          <w:sz w:val="28"/>
          <w:szCs w:val="28"/>
        </w:rPr>
      </w:pPr>
    </w:p>
    <w:p w:rsidR="00303E59" w:rsidRDefault="00303E59" w:rsidP="0021084A">
      <w:pPr>
        <w:tabs>
          <w:tab w:val="right" w:leader="dot" w:pos="8505"/>
        </w:tabs>
        <w:ind w:right="-284"/>
        <w:rPr>
          <w:rFonts w:ascii="Times New Roman" w:hAnsi="Times New Roman" w:cs="Times New Roman"/>
          <w:sz w:val="28"/>
          <w:szCs w:val="28"/>
        </w:rPr>
      </w:pPr>
    </w:p>
    <w:p w:rsidR="00303E59" w:rsidRDefault="00303E59" w:rsidP="0021084A">
      <w:pPr>
        <w:tabs>
          <w:tab w:val="right" w:leader="dot" w:pos="8505"/>
        </w:tabs>
        <w:ind w:right="-284"/>
        <w:rPr>
          <w:rFonts w:ascii="Times New Roman" w:hAnsi="Times New Roman" w:cs="Times New Roman"/>
          <w:sz w:val="28"/>
          <w:szCs w:val="28"/>
        </w:rPr>
      </w:pPr>
    </w:p>
    <w:p w:rsidR="00807334" w:rsidRDefault="00807334" w:rsidP="0021084A">
      <w:pPr>
        <w:tabs>
          <w:tab w:val="right" w:leader="dot" w:pos="8505"/>
        </w:tabs>
        <w:ind w:right="-284"/>
        <w:rPr>
          <w:rFonts w:ascii="Times New Roman" w:hAnsi="Times New Roman" w:cs="Times New Roman"/>
          <w:sz w:val="28"/>
          <w:szCs w:val="28"/>
        </w:rPr>
      </w:pPr>
    </w:p>
    <w:p w:rsidR="000903A5" w:rsidRDefault="000903A5" w:rsidP="00303E59">
      <w:pPr>
        <w:tabs>
          <w:tab w:val="right" w:leader="dot" w:pos="8505"/>
        </w:tabs>
        <w:ind w:right="-284"/>
        <w:jc w:val="center"/>
        <w:rPr>
          <w:rFonts w:ascii="Times New Roman" w:hAnsi="Times New Roman" w:cs="Times New Roman"/>
          <w:sz w:val="28"/>
          <w:szCs w:val="28"/>
        </w:rPr>
      </w:pPr>
    </w:p>
    <w:p w:rsidR="000903A5" w:rsidRDefault="000903A5" w:rsidP="00303E59">
      <w:pPr>
        <w:tabs>
          <w:tab w:val="right" w:leader="dot" w:pos="8505"/>
        </w:tabs>
        <w:ind w:right="-284"/>
        <w:jc w:val="center"/>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03E59" w:rsidRDefault="00303E59" w:rsidP="00807334">
      <w:pPr>
        <w:tabs>
          <w:tab w:val="right" w:leader="dot" w:pos="8505"/>
        </w:tabs>
        <w:ind w:right="-284"/>
        <w:rPr>
          <w:rFonts w:ascii="Times New Roman" w:hAnsi="Times New Roman" w:cs="Times New Roman"/>
          <w:sz w:val="28"/>
          <w:szCs w:val="28"/>
        </w:rPr>
      </w:pPr>
    </w:p>
    <w:p w:rsidR="00555C89" w:rsidRDefault="00555C89" w:rsidP="00556BB8">
      <w:pPr>
        <w:tabs>
          <w:tab w:val="right" w:leader="dot" w:pos="8505"/>
        </w:tabs>
        <w:spacing w:line="360" w:lineRule="auto"/>
        <w:ind w:right="-284" w:firstLine="709"/>
        <w:jc w:val="both"/>
        <w:rPr>
          <w:rFonts w:ascii="Times New Roman" w:hAnsi="Times New Roman" w:cs="Times New Roman"/>
          <w:sz w:val="28"/>
          <w:szCs w:val="28"/>
        </w:rPr>
      </w:pPr>
      <w:r w:rsidRPr="00555C89">
        <w:rPr>
          <w:rFonts w:ascii="Times New Roman" w:hAnsi="Times New Roman" w:cs="Times New Roman"/>
          <w:sz w:val="28"/>
          <w:szCs w:val="28"/>
        </w:rPr>
        <w:t>В текущих условиях растет конкуренция между организациями и проектами за ресурсы – не только финансовые, но и человеческие, материальные, технические, информационные. Хотя на выбор инвесторов оказывают влияние как объективные, так  и субъективные факторы, формализация производимого социального эффекта может являться важной информацией при принятии решения инвестором. Для оценки финансового эффекта инвес</w:t>
      </w:r>
      <w:r w:rsidR="003429AD">
        <w:rPr>
          <w:rFonts w:ascii="Times New Roman" w:hAnsi="Times New Roman" w:cs="Times New Roman"/>
          <w:sz w:val="28"/>
          <w:szCs w:val="28"/>
        </w:rPr>
        <w:t>тиций разработаны</w:t>
      </w:r>
      <w:r w:rsidRPr="00555C89">
        <w:rPr>
          <w:rFonts w:ascii="Times New Roman" w:hAnsi="Times New Roman" w:cs="Times New Roman"/>
          <w:sz w:val="28"/>
          <w:szCs w:val="28"/>
        </w:rPr>
        <w:t xml:space="preserve"> и в достаточной сте</w:t>
      </w:r>
      <w:r w:rsidR="003429AD">
        <w:rPr>
          <w:rFonts w:ascii="Times New Roman" w:hAnsi="Times New Roman" w:cs="Times New Roman"/>
          <w:sz w:val="28"/>
          <w:szCs w:val="28"/>
        </w:rPr>
        <w:t>пени изучены различные методики</w:t>
      </w:r>
      <w:r w:rsidRPr="00555C89">
        <w:rPr>
          <w:rFonts w:ascii="Times New Roman" w:hAnsi="Times New Roman" w:cs="Times New Roman"/>
          <w:sz w:val="28"/>
          <w:szCs w:val="28"/>
        </w:rPr>
        <w:t xml:space="preserve">, подходы же </w:t>
      </w:r>
      <w:r w:rsidR="003429AD">
        <w:rPr>
          <w:rFonts w:ascii="Times New Roman" w:hAnsi="Times New Roman" w:cs="Times New Roman"/>
          <w:sz w:val="28"/>
          <w:szCs w:val="28"/>
        </w:rPr>
        <w:t>к оценке социального эффекта еще</w:t>
      </w:r>
      <w:r w:rsidRPr="00555C89">
        <w:rPr>
          <w:rFonts w:ascii="Times New Roman" w:hAnsi="Times New Roman" w:cs="Times New Roman"/>
          <w:sz w:val="28"/>
          <w:szCs w:val="28"/>
        </w:rPr>
        <w:t xml:space="preserve"> только создают и начинают применять. </w:t>
      </w:r>
    </w:p>
    <w:p w:rsidR="003429AD" w:rsidRDefault="00555C89" w:rsidP="00556BB8">
      <w:pPr>
        <w:tabs>
          <w:tab w:val="right" w:leader="dot" w:pos="8505"/>
        </w:tabs>
        <w:spacing w:line="360" w:lineRule="auto"/>
        <w:ind w:right="-284" w:firstLine="709"/>
        <w:jc w:val="both"/>
        <w:rPr>
          <w:rFonts w:ascii="Times New Roman" w:hAnsi="Times New Roman" w:cs="Times New Roman"/>
          <w:sz w:val="28"/>
          <w:szCs w:val="28"/>
        </w:rPr>
      </w:pPr>
      <w:r w:rsidRPr="00555C89">
        <w:rPr>
          <w:rFonts w:ascii="Times New Roman" w:hAnsi="Times New Roman" w:cs="Times New Roman"/>
          <w:sz w:val="28"/>
          <w:szCs w:val="28"/>
        </w:rPr>
        <w:t>Необходимость оценки производимого социального э</w:t>
      </w:r>
      <w:r w:rsidR="003429AD">
        <w:rPr>
          <w:rFonts w:ascii="Times New Roman" w:hAnsi="Times New Roman" w:cs="Times New Roman"/>
          <w:sz w:val="28"/>
          <w:szCs w:val="28"/>
        </w:rPr>
        <w:t>ффекта инновационных</w:t>
      </w:r>
      <w:r w:rsidRPr="00555C89">
        <w:rPr>
          <w:rFonts w:ascii="Times New Roman" w:hAnsi="Times New Roman" w:cs="Times New Roman"/>
          <w:sz w:val="28"/>
          <w:szCs w:val="28"/>
        </w:rPr>
        <w:t xml:space="preserve"> проектов обусловлена</w:t>
      </w:r>
      <w:r w:rsidR="003429AD">
        <w:rPr>
          <w:rFonts w:ascii="Times New Roman" w:hAnsi="Times New Roman" w:cs="Times New Roman"/>
          <w:sz w:val="28"/>
          <w:szCs w:val="28"/>
        </w:rPr>
        <w:t xml:space="preserve"> также следующими факторами:</w:t>
      </w:r>
    </w:p>
    <w:p w:rsidR="003429AD" w:rsidRDefault="00555C89" w:rsidP="00556BB8">
      <w:pPr>
        <w:pStyle w:val="a3"/>
        <w:numPr>
          <w:ilvl w:val="0"/>
          <w:numId w:val="31"/>
        </w:numPr>
        <w:spacing w:line="360" w:lineRule="auto"/>
        <w:ind w:left="709" w:right="-284" w:firstLine="0"/>
        <w:jc w:val="both"/>
        <w:rPr>
          <w:rFonts w:ascii="Times New Roman" w:hAnsi="Times New Roman" w:cs="Times New Roman"/>
          <w:sz w:val="28"/>
          <w:szCs w:val="28"/>
        </w:rPr>
      </w:pPr>
      <w:r w:rsidRPr="003429AD">
        <w:rPr>
          <w:rFonts w:ascii="Times New Roman" w:hAnsi="Times New Roman" w:cs="Times New Roman"/>
          <w:sz w:val="28"/>
          <w:szCs w:val="28"/>
        </w:rPr>
        <w:t>Формализация социального эффекта одновременно помогает повысить управленческую и про</w:t>
      </w:r>
      <w:r w:rsidR="003429AD">
        <w:rPr>
          <w:rFonts w:ascii="Times New Roman" w:hAnsi="Times New Roman" w:cs="Times New Roman"/>
          <w:sz w:val="28"/>
          <w:szCs w:val="28"/>
        </w:rPr>
        <w:t>изводственную эффективность;</w:t>
      </w:r>
    </w:p>
    <w:p w:rsidR="003429AD" w:rsidRDefault="00555C89" w:rsidP="00556BB8">
      <w:pPr>
        <w:pStyle w:val="a3"/>
        <w:numPr>
          <w:ilvl w:val="0"/>
          <w:numId w:val="31"/>
        </w:numPr>
        <w:spacing w:line="360" w:lineRule="auto"/>
        <w:ind w:left="709" w:right="-284" w:firstLine="0"/>
        <w:jc w:val="both"/>
        <w:rPr>
          <w:rFonts w:ascii="Times New Roman" w:hAnsi="Times New Roman" w:cs="Times New Roman"/>
          <w:sz w:val="28"/>
          <w:szCs w:val="28"/>
        </w:rPr>
      </w:pPr>
      <w:r w:rsidRPr="003429AD">
        <w:rPr>
          <w:rFonts w:ascii="Times New Roman" w:hAnsi="Times New Roman" w:cs="Times New Roman"/>
          <w:sz w:val="28"/>
          <w:szCs w:val="28"/>
        </w:rPr>
        <w:t>Данные о социальном эффекте служат фактором мотивации сотрудников и волонтеро</w:t>
      </w:r>
      <w:r w:rsidR="003429AD">
        <w:rPr>
          <w:rFonts w:ascii="Times New Roman" w:hAnsi="Times New Roman" w:cs="Times New Roman"/>
          <w:sz w:val="28"/>
          <w:szCs w:val="28"/>
        </w:rPr>
        <w:t>в данных организаций</w:t>
      </w:r>
      <w:r w:rsidRPr="003429AD">
        <w:rPr>
          <w:rFonts w:ascii="Times New Roman" w:hAnsi="Times New Roman" w:cs="Times New Roman"/>
          <w:sz w:val="28"/>
          <w:szCs w:val="28"/>
        </w:rPr>
        <w:t>, а также являются важной информацией для при</w:t>
      </w:r>
      <w:r w:rsidR="003429AD">
        <w:rPr>
          <w:rFonts w:ascii="Times New Roman" w:hAnsi="Times New Roman" w:cs="Times New Roman"/>
          <w:sz w:val="28"/>
          <w:szCs w:val="28"/>
        </w:rPr>
        <w:t>влечения к участию новых участников.</w:t>
      </w:r>
    </w:p>
    <w:p w:rsidR="003429AD" w:rsidRDefault="00555C89" w:rsidP="00556BB8">
      <w:pPr>
        <w:pStyle w:val="a3"/>
        <w:numPr>
          <w:ilvl w:val="0"/>
          <w:numId w:val="31"/>
        </w:numPr>
        <w:spacing w:line="360" w:lineRule="auto"/>
        <w:ind w:left="709" w:right="-284" w:firstLine="0"/>
        <w:jc w:val="both"/>
        <w:rPr>
          <w:rFonts w:ascii="Times New Roman" w:hAnsi="Times New Roman" w:cs="Times New Roman"/>
          <w:sz w:val="28"/>
          <w:szCs w:val="28"/>
        </w:rPr>
      </w:pPr>
      <w:r w:rsidRPr="003429AD">
        <w:rPr>
          <w:rFonts w:ascii="Times New Roman" w:hAnsi="Times New Roman" w:cs="Times New Roman"/>
          <w:sz w:val="28"/>
          <w:szCs w:val="28"/>
        </w:rPr>
        <w:t>Формализация социального эффекта облегчает взаимодействие с органами государственной власти для расширения деятельности организации и влияния на экологическое зако</w:t>
      </w:r>
      <w:r w:rsidR="003429AD">
        <w:rPr>
          <w:rFonts w:ascii="Times New Roman" w:hAnsi="Times New Roman" w:cs="Times New Roman"/>
          <w:sz w:val="28"/>
          <w:szCs w:val="28"/>
        </w:rPr>
        <w:t>нодательство на местном уровне.</w:t>
      </w:r>
    </w:p>
    <w:p w:rsidR="00303E59" w:rsidRDefault="00555C89" w:rsidP="00556BB8">
      <w:pPr>
        <w:spacing w:line="360" w:lineRule="auto"/>
        <w:ind w:right="-284" w:firstLine="709"/>
        <w:jc w:val="both"/>
        <w:rPr>
          <w:rFonts w:ascii="Times New Roman" w:hAnsi="Times New Roman" w:cs="Times New Roman"/>
          <w:sz w:val="28"/>
          <w:szCs w:val="28"/>
        </w:rPr>
      </w:pPr>
      <w:r w:rsidRPr="003429AD">
        <w:rPr>
          <w:rFonts w:ascii="Times New Roman" w:hAnsi="Times New Roman" w:cs="Times New Roman"/>
          <w:sz w:val="28"/>
          <w:szCs w:val="28"/>
        </w:rPr>
        <w:t>Несмотря на убедительность данных причин, оценка социального эффекта экологических инициатив в современной России проводится крайне редко. Это связано с недоступностью источников информации по данной тематике на русском языке, а также отсутствие существенного накопленного опыта по проведению подобной оценк</w:t>
      </w:r>
      <w:r w:rsidR="003429AD">
        <w:rPr>
          <w:rFonts w:ascii="Times New Roman" w:hAnsi="Times New Roman" w:cs="Times New Roman"/>
          <w:sz w:val="28"/>
          <w:szCs w:val="28"/>
        </w:rPr>
        <w:t>и.</w:t>
      </w:r>
    </w:p>
    <w:p w:rsidR="003429AD" w:rsidRDefault="003429AD" w:rsidP="00556BB8">
      <w:pPr>
        <w:spacing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Целью данной работы является исследование </w:t>
      </w:r>
      <w:r w:rsidR="00ED29F3">
        <w:rPr>
          <w:rFonts w:ascii="Times New Roman" w:hAnsi="Times New Roman" w:cs="Times New Roman"/>
          <w:sz w:val="28"/>
          <w:szCs w:val="28"/>
        </w:rPr>
        <w:t>оценки</w:t>
      </w:r>
      <w:r>
        <w:rPr>
          <w:rFonts w:ascii="Times New Roman" w:hAnsi="Times New Roman" w:cs="Times New Roman"/>
          <w:sz w:val="28"/>
          <w:szCs w:val="28"/>
        </w:rPr>
        <w:t xml:space="preserve"> социального эффекта инновационных проектов</w:t>
      </w:r>
      <w:r w:rsidR="00ED29F3">
        <w:rPr>
          <w:rFonts w:ascii="Times New Roman" w:hAnsi="Times New Roman" w:cs="Times New Roman"/>
          <w:sz w:val="28"/>
          <w:szCs w:val="28"/>
        </w:rPr>
        <w:t xml:space="preserve">. </w:t>
      </w:r>
    </w:p>
    <w:p w:rsidR="00ED29F3" w:rsidRDefault="00ED29F3" w:rsidP="00556BB8">
      <w:pPr>
        <w:spacing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были сформулированы следующие задачи исследования:</w:t>
      </w:r>
    </w:p>
    <w:p w:rsidR="00ED29F3" w:rsidRDefault="00ED29F3" w:rsidP="00556BB8">
      <w:pPr>
        <w:pStyle w:val="a3"/>
        <w:numPr>
          <w:ilvl w:val="0"/>
          <w:numId w:val="32"/>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Выявление специфических характеристик инновационных проектов;</w:t>
      </w:r>
    </w:p>
    <w:p w:rsidR="00ED29F3" w:rsidRDefault="00ED29F3" w:rsidP="00556BB8">
      <w:pPr>
        <w:pStyle w:val="a3"/>
        <w:numPr>
          <w:ilvl w:val="0"/>
          <w:numId w:val="32"/>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Выявление классификации инновационных проектов;</w:t>
      </w:r>
    </w:p>
    <w:p w:rsidR="00ED29F3" w:rsidRDefault="009F71B1" w:rsidP="00556BB8">
      <w:pPr>
        <w:pStyle w:val="a3"/>
        <w:numPr>
          <w:ilvl w:val="0"/>
          <w:numId w:val="32"/>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Установление принципов и основных показателей оценки социального эффекта;</w:t>
      </w:r>
    </w:p>
    <w:p w:rsidR="009F71B1" w:rsidRDefault="009F71B1" w:rsidP="00556BB8">
      <w:pPr>
        <w:pStyle w:val="a3"/>
        <w:numPr>
          <w:ilvl w:val="0"/>
          <w:numId w:val="32"/>
        </w:numPr>
        <w:spacing w:line="360" w:lineRule="auto"/>
        <w:ind w:left="709" w:right="-284" w:firstLine="0"/>
        <w:jc w:val="both"/>
        <w:rPr>
          <w:rFonts w:ascii="Times New Roman" w:hAnsi="Times New Roman" w:cs="Times New Roman"/>
          <w:sz w:val="28"/>
          <w:szCs w:val="28"/>
        </w:rPr>
      </w:pPr>
      <w:r w:rsidRPr="009F71B1">
        <w:rPr>
          <w:rFonts w:ascii="Times New Roman" w:hAnsi="Times New Roman" w:cs="Times New Roman"/>
          <w:sz w:val="28"/>
          <w:szCs w:val="28"/>
        </w:rPr>
        <w:t>Исследование су</w:t>
      </w:r>
      <w:r>
        <w:rPr>
          <w:rFonts w:ascii="Times New Roman" w:hAnsi="Times New Roman" w:cs="Times New Roman"/>
          <w:sz w:val="28"/>
          <w:szCs w:val="28"/>
        </w:rPr>
        <w:t>ществующих методических приемов к оценке социального эффекта</w:t>
      </w:r>
      <w:r w:rsidRPr="009F71B1">
        <w:rPr>
          <w:rFonts w:ascii="Times New Roman" w:hAnsi="Times New Roman" w:cs="Times New Roman"/>
          <w:sz w:val="28"/>
          <w:szCs w:val="28"/>
        </w:rPr>
        <w:t xml:space="preserve"> инновационных проектов</w:t>
      </w:r>
      <w:r>
        <w:rPr>
          <w:rFonts w:ascii="Times New Roman" w:hAnsi="Times New Roman" w:cs="Times New Roman"/>
          <w:sz w:val="28"/>
          <w:szCs w:val="28"/>
        </w:rPr>
        <w:t>;</w:t>
      </w:r>
    </w:p>
    <w:p w:rsidR="009F71B1" w:rsidRDefault="009F71B1" w:rsidP="00556BB8">
      <w:pPr>
        <w:pStyle w:val="a3"/>
        <w:numPr>
          <w:ilvl w:val="0"/>
          <w:numId w:val="32"/>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Оценка отечественного инновационного проекта.</w:t>
      </w:r>
    </w:p>
    <w:p w:rsidR="009F71B1" w:rsidRPr="009F71B1" w:rsidRDefault="009B431C" w:rsidP="00556BB8">
      <w:pPr>
        <w:spacing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сущность инновационных проектов. </w:t>
      </w:r>
      <w:r w:rsidRPr="009B431C">
        <w:rPr>
          <w:rFonts w:ascii="Times New Roman" w:hAnsi="Times New Roman" w:cs="Times New Roman"/>
          <w:sz w:val="28"/>
          <w:szCs w:val="28"/>
        </w:rPr>
        <w:t>Предмет исследования – методы и инструменты оценки</w:t>
      </w:r>
      <w:r>
        <w:rPr>
          <w:rFonts w:ascii="Times New Roman" w:hAnsi="Times New Roman" w:cs="Times New Roman"/>
          <w:sz w:val="28"/>
          <w:szCs w:val="28"/>
        </w:rPr>
        <w:t xml:space="preserve"> социального эффекта</w:t>
      </w:r>
      <w:r w:rsidRPr="009B431C">
        <w:rPr>
          <w:rFonts w:ascii="Times New Roman" w:hAnsi="Times New Roman" w:cs="Times New Roman"/>
          <w:sz w:val="28"/>
          <w:szCs w:val="28"/>
        </w:rPr>
        <w:t xml:space="preserve"> инновационных проектов.</w:t>
      </w:r>
    </w:p>
    <w:p w:rsidR="00303E59" w:rsidRDefault="00303E59" w:rsidP="00303E59">
      <w:pPr>
        <w:tabs>
          <w:tab w:val="right" w:leader="dot" w:pos="8505"/>
        </w:tabs>
        <w:ind w:right="-284"/>
        <w:jc w:val="center"/>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p>
    <w:p w:rsidR="00303E59" w:rsidRDefault="00303E59" w:rsidP="000903A5">
      <w:pPr>
        <w:tabs>
          <w:tab w:val="right" w:leader="dot" w:pos="8505"/>
        </w:tabs>
        <w:ind w:right="-284"/>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p>
    <w:p w:rsidR="00303E59" w:rsidRDefault="00303E59" w:rsidP="00303E59">
      <w:pPr>
        <w:tabs>
          <w:tab w:val="right" w:leader="dot" w:pos="8505"/>
        </w:tabs>
        <w:ind w:right="-284"/>
        <w:jc w:val="center"/>
        <w:rPr>
          <w:rFonts w:ascii="Times New Roman" w:hAnsi="Times New Roman" w:cs="Times New Roman"/>
          <w:sz w:val="28"/>
          <w:szCs w:val="28"/>
        </w:rPr>
      </w:pPr>
    </w:p>
    <w:p w:rsidR="009F71B1" w:rsidRDefault="009F71B1" w:rsidP="009F71B1">
      <w:pPr>
        <w:tabs>
          <w:tab w:val="right" w:leader="dot" w:pos="8505"/>
        </w:tabs>
        <w:ind w:right="-284"/>
        <w:rPr>
          <w:rFonts w:ascii="Times New Roman" w:hAnsi="Times New Roman" w:cs="Times New Roman"/>
          <w:sz w:val="28"/>
          <w:szCs w:val="28"/>
        </w:rPr>
      </w:pPr>
    </w:p>
    <w:p w:rsidR="00556BB8" w:rsidRDefault="00556BB8" w:rsidP="009F71B1">
      <w:pPr>
        <w:tabs>
          <w:tab w:val="right" w:leader="dot" w:pos="8505"/>
        </w:tabs>
        <w:ind w:right="-284"/>
        <w:rPr>
          <w:rFonts w:ascii="Times New Roman" w:hAnsi="Times New Roman" w:cs="Times New Roman"/>
          <w:sz w:val="28"/>
          <w:szCs w:val="28"/>
        </w:rPr>
      </w:pPr>
    </w:p>
    <w:p w:rsidR="00303E59" w:rsidRPr="00807334" w:rsidRDefault="00807334" w:rsidP="00807334">
      <w:pPr>
        <w:tabs>
          <w:tab w:val="right" w:leader="dot" w:pos="8505"/>
        </w:tabs>
        <w:ind w:right="-284"/>
        <w:jc w:val="center"/>
        <w:rPr>
          <w:rFonts w:ascii="Times New Roman" w:hAnsi="Times New Roman" w:cs="Times New Roman"/>
          <w:sz w:val="28"/>
          <w:szCs w:val="28"/>
        </w:rPr>
      </w:pPr>
      <w:r>
        <w:rPr>
          <w:rFonts w:ascii="Times New Roman" w:hAnsi="Times New Roman" w:cs="Times New Roman"/>
          <w:sz w:val="28"/>
          <w:szCs w:val="28"/>
        </w:rPr>
        <w:lastRenderedPageBreak/>
        <w:t>1.</w:t>
      </w:r>
      <w:r w:rsidRPr="00807334">
        <w:rPr>
          <w:rFonts w:ascii="Times New Roman" w:hAnsi="Times New Roman" w:cs="Times New Roman"/>
          <w:sz w:val="28"/>
          <w:szCs w:val="28"/>
        </w:rPr>
        <w:t>Теоретические</w:t>
      </w:r>
      <w:r w:rsidR="00F308C1">
        <w:rPr>
          <w:rFonts w:ascii="Times New Roman" w:hAnsi="Times New Roman" w:cs="Times New Roman"/>
          <w:sz w:val="28"/>
          <w:szCs w:val="28"/>
        </w:rPr>
        <w:t xml:space="preserve"> аспекты инновационных проектов</w:t>
      </w:r>
    </w:p>
    <w:p w:rsidR="00807334" w:rsidRDefault="00807334" w:rsidP="00807334">
      <w:pPr>
        <w:pStyle w:val="a3"/>
        <w:tabs>
          <w:tab w:val="right" w:leader="dot" w:pos="8505"/>
        </w:tabs>
        <w:ind w:right="-284"/>
        <w:jc w:val="center"/>
        <w:rPr>
          <w:rFonts w:ascii="Times New Roman" w:hAnsi="Times New Roman" w:cs="Times New Roman"/>
          <w:sz w:val="28"/>
          <w:szCs w:val="28"/>
        </w:rPr>
      </w:pPr>
    </w:p>
    <w:p w:rsidR="00807334" w:rsidRPr="00807334" w:rsidRDefault="00807334" w:rsidP="00807334">
      <w:pPr>
        <w:tabs>
          <w:tab w:val="right" w:leader="dot" w:pos="8505"/>
        </w:tabs>
        <w:ind w:right="-284"/>
        <w:jc w:val="center"/>
        <w:rPr>
          <w:rFonts w:ascii="Times New Roman" w:hAnsi="Times New Roman" w:cs="Times New Roman"/>
          <w:sz w:val="28"/>
          <w:szCs w:val="28"/>
        </w:rPr>
      </w:pPr>
      <w:r>
        <w:rPr>
          <w:rFonts w:ascii="Times New Roman" w:hAnsi="Times New Roman" w:cs="Times New Roman"/>
          <w:sz w:val="28"/>
          <w:szCs w:val="28"/>
        </w:rPr>
        <w:t xml:space="preserve">1.1 </w:t>
      </w:r>
      <w:r w:rsidRPr="00807334">
        <w:rPr>
          <w:rFonts w:ascii="Times New Roman" w:hAnsi="Times New Roman" w:cs="Times New Roman"/>
          <w:sz w:val="28"/>
          <w:szCs w:val="28"/>
        </w:rPr>
        <w:t xml:space="preserve">Сущность и отличительные </w:t>
      </w:r>
      <w:r w:rsidR="00F308C1">
        <w:rPr>
          <w:rFonts w:ascii="Times New Roman" w:hAnsi="Times New Roman" w:cs="Times New Roman"/>
          <w:sz w:val="28"/>
          <w:szCs w:val="28"/>
        </w:rPr>
        <w:t>свойства инновационных проектов</w:t>
      </w:r>
    </w:p>
    <w:p w:rsidR="00807334" w:rsidRPr="00807334" w:rsidRDefault="00807334" w:rsidP="00807334">
      <w:pPr>
        <w:tabs>
          <w:tab w:val="right" w:leader="dot" w:pos="8505"/>
        </w:tabs>
        <w:ind w:right="-284"/>
        <w:rPr>
          <w:rFonts w:ascii="Times New Roman" w:hAnsi="Times New Roman" w:cs="Times New Roman"/>
          <w:sz w:val="28"/>
          <w:szCs w:val="28"/>
        </w:rPr>
      </w:pP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Прежде чем перейти к теоретическим основам инновационного проектирования, мы определяем понятия «инновация» и «проект».</w:t>
      </w:r>
    </w:p>
    <w:p w:rsidR="00571E8F" w:rsidRDefault="00F64300" w:rsidP="00DB2A89">
      <w:pPr>
        <w:pStyle w:val="a3"/>
        <w:tabs>
          <w:tab w:val="right" w:leader="dot" w:pos="8505"/>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Инновация в общем смысле – это</w:t>
      </w:r>
      <w:r w:rsidR="00571E8F" w:rsidRPr="00571E8F">
        <w:rPr>
          <w:rFonts w:ascii="Times New Roman" w:hAnsi="Times New Roman" w:cs="Times New Roman"/>
          <w:sz w:val="28"/>
          <w:szCs w:val="28"/>
        </w:rPr>
        <w:t xml:space="preserve"> то, что было введено, чего раньше не было. С</w:t>
      </w:r>
      <w:r w:rsidR="00DB2A89">
        <w:rPr>
          <w:rFonts w:ascii="Times New Roman" w:hAnsi="Times New Roman" w:cs="Times New Roman"/>
          <w:sz w:val="28"/>
          <w:szCs w:val="28"/>
        </w:rPr>
        <w:t xml:space="preserve"> глобальной точки зрения, что-то</w:t>
      </w:r>
      <w:r w:rsidR="00571E8F" w:rsidRPr="00571E8F">
        <w:rPr>
          <w:rFonts w:ascii="Times New Roman" w:hAnsi="Times New Roman" w:cs="Times New Roman"/>
          <w:sz w:val="28"/>
          <w:szCs w:val="28"/>
        </w:rPr>
        <w:t xml:space="preserve"> является новшеством только в контексте конкуренции на мировых рынках для передовых техн</w:t>
      </w:r>
      <w:r>
        <w:rPr>
          <w:rFonts w:ascii="Times New Roman" w:hAnsi="Times New Roman" w:cs="Times New Roman"/>
          <w:sz w:val="28"/>
          <w:szCs w:val="28"/>
        </w:rPr>
        <w:t>ологий. То есть, инновация – это</w:t>
      </w:r>
      <w:r w:rsidR="00571E8F" w:rsidRPr="00571E8F">
        <w:rPr>
          <w:rFonts w:ascii="Times New Roman" w:hAnsi="Times New Roman" w:cs="Times New Roman"/>
          <w:sz w:val="28"/>
          <w:szCs w:val="28"/>
        </w:rPr>
        <w:t xml:space="preserve"> продукт творческой деятельности, открытия, изобретения, который влияет на производительность и конкурентоспос</w:t>
      </w:r>
      <w:r w:rsidR="00571E8F">
        <w:rPr>
          <w:rFonts w:ascii="Times New Roman" w:hAnsi="Times New Roman" w:cs="Times New Roman"/>
          <w:sz w:val="28"/>
          <w:szCs w:val="28"/>
        </w:rPr>
        <w:t>обность предприятия и продукта.</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 xml:space="preserve">В соответствии </w:t>
      </w:r>
      <w:r w:rsidRPr="009072AD">
        <w:rPr>
          <w:rFonts w:ascii="Times New Roman" w:hAnsi="Times New Roman" w:cs="Times New Roman"/>
          <w:sz w:val="28"/>
          <w:szCs w:val="28"/>
        </w:rPr>
        <w:t>с ФЗ «О внесении изменений в Федеральный закон« О науке и государственной научно-технической политике»» от 21.07.20</w:t>
      </w:r>
      <w:r w:rsidR="00F64300" w:rsidRPr="009072AD">
        <w:rPr>
          <w:rFonts w:ascii="Times New Roman" w:hAnsi="Times New Roman" w:cs="Times New Roman"/>
          <w:sz w:val="28"/>
          <w:szCs w:val="28"/>
        </w:rPr>
        <w:t>11 № 254ФЗ</w:t>
      </w:r>
      <w:r w:rsidR="00DB2A89" w:rsidRPr="009072AD">
        <w:rPr>
          <w:rFonts w:ascii="Times New Roman" w:hAnsi="Times New Roman" w:cs="Times New Roman"/>
          <w:sz w:val="28"/>
          <w:szCs w:val="28"/>
        </w:rPr>
        <w:t xml:space="preserve"> </w:t>
      </w:r>
      <w:r w:rsidR="00F64300" w:rsidRPr="009072AD">
        <w:rPr>
          <w:rFonts w:ascii="Times New Roman" w:hAnsi="Times New Roman" w:cs="Times New Roman"/>
          <w:sz w:val="28"/>
          <w:szCs w:val="28"/>
        </w:rPr>
        <w:t xml:space="preserve">« инновация – </w:t>
      </w:r>
      <w:r w:rsidRPr="009072AD">
        <w:rPr>
          <w:rFonts w:ascii="Times New Roman" w:hAnsi="Times New Roman" w:cs="Times New Roman"/>
          <w:sz w:val="28"/>
          <w:szCs w:val="28"/>
        </w:rPr>
        <w:t>это</w:t>
      </w:r>
      <w:r w:rsidRPr="00571E8F">
        <w:rPr>
          <w:rFonts w:ascii="Times New Roman" w:hAnsi="Times New Roman" w:cs="Times New Roman"/>
          <w:sz w:val="28"/>
          <w:szCs w:val="28"/>
        </w:rPr>
        <w:t xml:space="preserve"> введенный в употребление новый или </w:t>
      </w:r>
      <w:r w:rsidR="00F64300">
        <w:rPr>
          <w:rFonts w:ascii="Times New Roman" w:hAnsi="Times New Roman" w:cs="Times New Roman"/>
          <w:sz w:val="28"/>
          <w:szCs w:val="28"/>
        </w:rPr>
        <w:t>значительно улучшенный продукт, товар, услуга</w:t>
      </w:r>
      <w:r w:rsidRPr="00571E8F">
        <w:rPr>
          <w:rFonts w:ascii="Times New Roman" w:hAnsi="Times New Roman" w:cs="Times New Roman"/>
          <w:sz w:val="28"/>
          <w:szCs w:val="28"/>
        </w:rPr>
        <w:t xml:space="preserve"> или процесс, новый метод продаж или новый организационный метод в деловой практике, организации рабочих мест или во внешних связях». Т.е. инновация относится к любой связи в жизненном ци</w:t>
      </w:r>
      <w:r>
        <w:rPr>
          <w:rFonts w:ascii="Times New Roman" w:hAnsi="Times New Roman" w:cs="Times New Roman"/>
          <w:sz w:val="28"/>
          <w:szCs w:val="28"/>
        </w:rPr>
        <w:t>кле экономической деятельности.</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Таким образом, в рамках инноваций мы понимаем, что это может быть предметом интеллектуальной собствен</w:t>
      </w:r>
      <w:r>
        <w:rPr>
          <w:rFonts w:ascii="Times New Roman" w:hAnsi="Times New Roman" w:cs="Times New Roman"/>
          <w:sz w:val="28"/>
          <w:szCs w:val="28"/>
        </w:rPr>
        <w:t>ности, капитализации и лечения.</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Инновации в отношении характера деятельности можно разделить на следующие типы:</w:t>
      </w:r>
    </w:p>
    <w:p w:rsidR="00F64300" w:rsidRDefault="00F64300" w:rsidP="00DB2A89">
      <w:pPr>
        <w:pStyle w:val="a3"/>
        <w:numPr>
          <w:ilvl w:val="0"/>
          <w:numId w:val="10"/>
        </w:numPr>
        <w:tabs>
          <w:tab w:val="right" w:leader="dot" w:pos="8505"/>
        </w:tabs>
        <w:spacing w:line="360" w:lineRule="auto"/>
        <w:ind w:left="1418" w:right="-284" w:hanging="709"/>
        <w:jc w:val="both"/>
        <w:rPr>
          <w:rFonts w:ascii="Times New Roman" w:hAnsi="Times New Roman" w:cs="Times New Roman"/>
          <w:sz w:val="28"/>
          <w:szCs w:val="28"/>
        </w:rPr>
      </w:pPr>
      <w:r>
        <w:rPr>
          <w:rFonts w:ascii="Times New Roman" w:hAnsi="Times New Roman" w:cs="Times New Roman"/>
          <w:sz w:val="28"/>
          <w:szCs w:val="28"/>
        </w:rPr>
        <w:t>Инновации – продукт, услуга</w:t>
      </w:r>
      <w:r w:rsidR="00571E8F" w:rsidRPr="00571E8F">
        <w:rPr>
          <w:rFonts w:ascii="Times New Roman" w:hAnsi="Times New Roman" w:cs="Times New Roman"/>
          <w:sz w:val="28"/>
          <w:szCs w:val="28"/>
        </w:rPr>
        <w:t xml:space="preserve">; </w:t>
      </w:r>
    </w:p>
    <w:p w:rsidR="00F64300" w:rsidRDefault="00DB2A89" w:rsidP="00DB2A89">
      <w:pPr>
        <w:pStyle w:val="a3"/>
        <w:numPr>
          <w:ilvl w:val="0"/>
          <w:numId w:val="10"/>
        </w:numPr>
        <w:tabs>
          <w:tab w:val="right" w:leader="dot" w:pos="8505"/>
        </w:tabs>
        <w:spacing w:line="360" w:lineRule="auto"/>
        <w:ind w:left="1418" w:right="-284" w:hanging="709"/>
        <w:jc w:val="both"/>
        <w:rPr>
          <w:rFonts w:ascii="Times New Roman" w:hAnsi="Times New Roman" w:cs="Times New Roman"/>
          <w:sz w:val="28"/>
          <w:szCs w:val="28"/>
        </w:rPr>
      </w:pPr>
      <w:r>
        <w:rPr>
          <w:rFonts w:ascii="Times New Roman" w:hAnsi="Times New Roman" w:cs="Times New Roman"/>
          <w:sz w:val="28"/>
          <w:szCs w:val="28"/>
        </w:rPr>
        <w:t>Инновации – э</w:t>
      </w:r>
      <w:r w:rsidR="00571E8F" w:rsidRPr="00F64300">
        <w:rPr>
          <w:rFonts w:ascii="Times New Roman" w:hAnsi="Times New Roman" w:cs="Times New Roman"/>
          <w:sz w:val="28"/>
          <w:szCs w:val="28"/>
        </w:rPr>
        <w:t>то процесс;</w:t>
      </w:r>
    </w:p>
    <w:p w:rsidR="00571E8F" w:rsidRPr="00F64300" w:rsidRDefault="00571E8F" w:rsidP="00DB2A89">
      <w:pPr>
        <w:pStyle w:val="a3"/>
        <w:numPr>
          <w:ilvl w:val="0"/>
          <w:numId w:val="10"/>
        </w:numPr>
        <w:tabs>
          <w:tab w:val="right" w:leader="dot" w:pos="8505"/>
        </w:tabs>
        <w:spacing w:line="360" w:lineRule="auto"/>
        <w:ind w:left="1418" w:right="-284" w:hanging="709"/>
        <w:jc w:val="both"/>
        <w:rPr>
          <w:rFonts w:ascii="Times New Roman" w:hAnsi="Times New Roman" w:cs="Times New Roman"/>
          <w:sz w:val="28"/>
          <w:szCs w:val="28"/>
        </w:rPr>
      </w:pPr>
      <w:r w:rsidRPr="00F64300">
        <w:rPr>
          <w:rFonts w:ascii="Times New Roman" w:hAnsi="Times New Roman" w:cs="Times New Roman"/>
          <w:sz w:val="28"/>
          <w:szCs w:val="28"/>
        </w:rPr>
        <w:t>Инно</w:t>
      </w:r>
      <w:r w:rsidR="00F64300">
        <w:rPr>
          <w:rFonts w:ascii="Times New Roman" w:hAnsi="Times New Roman" w:cs="Times New Roman"/>
          <w:sz w:val="28"/>
          <w:szCs w:val="28"/>
        </w:rPr>
        <w:t>вации в управлении – стратегия</w:t>
      </w:r>
      <w:r w:rsidRPr="00F64300">
        <w:rPr>
          <w:rFonts w:ascii="Times New Roman" w:hAnsi="Times New Roman" w:cs="Times New Roman"/>
          <w:sz w:val="28"/>
          <w:szCs w:val="28"/>
        </w:rPr>
        <w:t>.</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 xml:space="preserve">По важности инновации делятся </w:t>
      </w:r>
      <w:proofErr w:type="gramStart"/>
      <w:r w:rsidRPr="00571E8F">
        <w:rPr>
          <w:rFonts w:ascii="Times New Roman" w:hAnsi="Times New Roman" w:cs="Times New Roman"/>
          <w:sz w:val="28"/>
          <w:szCs w:val="28"/>
        </w:rPr>
        <w:t>на</w:t>
      </w:r>
      <w:proofErr w:type="gramEnd"/>
      <w:r w:rsidRPr="00571E8F">
        <w:rPr>
          <w:rFonts w:ascii="Times New Roman" w:hAnsi="Times New Roman" w:cs="Times New Roman"/>
          <w:sz w:val="28"/>
          <w:szCs w:val="28"/>
        </w:rPr>
        <w:t xml:space="preserve"> улучшающие (приростные), системные </w:t>
      </w:r>
      <w:r>
        <w:rPr>
          <w:rFonts w:ascii="Times New Roman" w:hAnsi="Times New Roman" w:cs="Times New Roman"/>
          <w:sz w:val="28"/>
          <w:szCs w:val="28"/>
        </w:rPr>
        <w:t>(важные), основные (прорывные).</w:t>
      </w:r>
    </w:p>
    <w:p w:rsidR="00571E8F" w:rsidRP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lastRenderedPageBreak/>
        <w:t>В рамках проекта в э</w:t>
      </w:r>
      <w:r w:rsidR="00F64300">
        <w:rPr>
          <w:rFonts w:ascii="Times New Roman" w:hAnsi="Times New Roman" w:cs="Times New Roman"/>
          <w:sz w:val="28"/>
          <w:szCs w:val="28"/>
        </w:rPr>
        <w:t>кономическом контексте – д</w:t>
      </w:r>
      <w:r w:rsidRPr="00571E8F">
        <w:rPr>
          <w:rFonts w:ascii="Times New Roman" w:hAnsi="Times New Roman" w:cs="Times New Roman"/>
          <w:sz w:val="28"/>
          <w:szCs w:val="28"/>
        </w:rPr>
        <w:t xml:space="preserve">окументы, содержащие формулировку целей будущей деятельности, и определение сложных действий,  </w:t>
      </w:r>
    </w:p>
    <w:p w:rsidR="00571E8F" w:rsidRDefault="00571E8F" w:rsidP="00DB2A89">
      <w:pPr>
        <w:pStyle w:val="a3"/>
        <w:tabs>
          <w:tab w:val="right" w:leader="dot" w:pos="8505"/>
        </w:tabs>
        <w:spacing w:line="360" w:lineRule="auto"/>
        <w:ind w:left="0" w:right="-284"/>
        <w:jc w:val="both"/>
        <w:rPr>
          <w:rFonts w:ascii="Times New Roman" w:hAnsi="Times New Roman" w:cs="Times New Roman"/>
          <w:sz w:val="28"/>
          <w:szCs w:val="28"/>
        </w:rPr>
      </w:pPr>
      <w:r w:rsidRPr="00571E8F">
        <w:rPr>
          <w:rFonts w:ascii="Times New Roman" w:hAnsi="Times New Roman" w:cs="Times New Roman"/>
          <w:sz w:val="28"/>
          <w:szCs w:val="28"/>
        </w:rPr>
        <w:t>направленных на его достижение, а проект можно определить как набор действий, таких как услуги, работа, приобретения, управление операций и решений, обеспечивающих достижение</w:t>
      </w:r>
      <w:r w:rsidR="00F64300">
        <w:rPr>
          <w:rFonts w:ascii="Times New Roman" w:hAnsi="Times New Roman" w:cs="Times New Roman"/>
          <w:sz w:val="28"/>
          <w:szCs w:val="28"/>
        </w:rPr>
        <w:t xml:space="preserve"> целей отдельных мероприятий</w:t>
      </w:r>
      <w:r>
        <w:rPr>
          <w:rFonts w:ascii="Times New Roman" w:hAnsi="Times New Roman" w:cs="Times New Roman"/>
          <w:sz w:val="28"/>
          <w:szCs w:val="28"/>
        </w:rPr>
        <w:t>.</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Следовательно, проект может быть определен как совокупность инструментов и мероприятий, направленных на этапы реализации проект</w:t>
      </w:r>
      <w:r>
        <w:rPr>
          <w:rFonts w:ascii="Times New Roman" w:hAnsi="Times New Roman" w:cs="Times New Roman"/>
          <w:sz w:val="28"/>
          <w:szCs w:val="28"/>
        </w:rPr>
        <w:t>а для достижения целей проекта.</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Теперь мы переходим к концепции «инновационного проекта». Законодательство ввело следующее опред</w:t>
      </w:r>
      <w:r w:rsidR="00F64300">
        <w:rPr>
          <w:rFonts w:ascii="Times New Roman" w:hAnsi="Times New Roman" w:cs="Times New Roman"/>
          <w:sz w:val="28"/>
          <w:szCs w:val="28"/>
        </w:rPr>
        <w:t>еление: инновационный проект – к</w:t>
      </w:r>
      <w:r w:rsidRPr="00571E8F">
        <w:rPr>
          <w:rFonts w:ascii="Times New Roman" w:hAnsi="Times New Roman" w:cs="Times New Roman"/>
          <w:sz w:val="28"/>
          <w:szCs w:val="28"/>
        </w:rPr>
        <w:t xml:space="preserve">омплекс мер, направленных на достижение экономического эффекта от внедрения инноваций, включая коммерциализацию научных и (или) научно-технических </w:t>
      </w:r>
      <w:r w:rsidRPr="009072AD">
        <w:rPr>
          <w:rFonts w:ascii="Times New Roman" w:hAnsi="Times New Roman" w:cs="Times New Roman"/>
          <w:sz w:val="28"/>
          <w:szCs w:val="28"/>
        </w:rPr>
        <w:t>результатов [часть десятая</w:t>
      </w:r>
      <w:r w:rsidR="00F64300" w:rsidRPr="009072AD">
        <w:rPr>
          <w:rFonts w:ascii="Times New Roman" w:hAnsi="Times New Roman" w:cs="Times New Roman"/>
          <w:sz w:val="28"/>
          <w:szCs w:val="28"/>
        </w:rPr>
        <w:t>,</w:t>
      </w:r>
      <w:r w:rsidRPr="009072AD">
        <w:rPr>
          <w:rFonts w:ascii="Times New Roman" w:hAnsi="Times New Roman" w:cs="Times New Roman"/>
          <w:sz w:val="28"/>
          <w:szCs w:val="28"/>
        </w:rPr>
        <w:t xml:space="preserve"> была введена ФЗ от 21.07. 2011 N 254-ФЗ].</w:t>
      </w:r>
    </w:p>
    <w:p w:rsidR="00571E8F" w:rsidRDefault="00F64300" w:rsidP="00DB2A89">
      <w:pPr>
        <w:pStyle w:val="a3"/>
        <w:tabs>
          <w:tab w:val="right" w:leader="dot" w:pos="8505"/>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Под коммерциализацией научно</w:t>
      </w:r>
      <w:r w:rsidR="00DB2A89">
        <w:rPr>
          <w:rFonts w:ascii="Times New Roman" w:hAnsi="Times New Roman" w:cs="Times New Roman"/>
          <w:sz w:val="28"/>
          <w:szCs w:val="28"/>
        </w:rPr>
        <w:t>-т</w:t>
      </w:r>
      <w:r w:rsidR="00571E8F" w:rsidRPr="00571E8F">
        <w:rPr>
          <w:rFonts w:ascii="Times New Roman" w:hAnsi="Times New Roman" w:cs="Times New Roman"/>
          <w:sz w:val="28"/>
          <w:szCs w:val="28"/>
        </w:rPr>
        <w:t>ехнических и/или научных результатов понимается деятельность, связанная с экономи</w:t>
      </w:r>
      <w:r w:rsidR="0045658B">
        <w:rPr>
          <w:rFonts w:ascii="Times New Roman" w:hAnsi="Times New Roman" w:cs="Times New Roman"/>
          <w:sz w:val="28"/>
          <w:szCs w:val="28"/>
        </w:rPr>
        <w:t>ческим распространением научно</w:t>
      </w:r>
      <w:r w:rsidR="00DB2A89">
        <w:rPr>
          <w:rFonts w:ascii="Times New Roman" w:hAnsi="Times New Roman" w:cs="Times New Roman"/>
          <w:sz w:val="28"/>
          <w:szCs w:val="28"/>
        </w:rPr>
        <w:t>-</w:t>
      </w:r>
      <w:r w:rsidR="0045658B">
        <w:rPr>
          <w:rFonts w:ascii="Times New Roman" w:hAnsi="Times New Roman" w:cs="Times New Roman"/>
          <w:sz w:val="28"/>
          <w:szCs w:val="28"/>
        </w:rPr>
        <w:t>т</w:t>
      </w:r>
      <w:r w:rsidR="00571E8F" w:rsidRPr="00571E8F">
        <w:rPr>
          <w:rFonts w:ascii="Times New Roman" w:hAnsi="Times New Roman" w:cs="Times New Roman"/>
          <w:sz w:val="28"/>
          <w:szCs w:val="28"/>
        </w:rPr>
        <w:t xml:space="preserve">ехнических и/или научных </w:t>
      </w:r>
      <w:r w:rsidR="00571E8F" w:rsidRPr="009072AD">
        <w:rPr>
          <w:rFonts w:ascii="Times New Roman" w:hAnsi="Times New Roman" w:cs="Times New Roman"/>
          <w:sz w:val="28"/>
          <w:szCs w:val="28"/>
        </w:rPr>
        <w:t>результатов [часть восьмая, внесенная ФЗ от 21.07.2011 N 254-ФЗ].</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В рамках комплекса мер по внедрению инноваций, направленных на достижение экономических выгод, мы имеем в виду совокупность научных исследований, разработок, производственной и технической, организационной, финансовой, коммерческой и иной деятельности, ведущих к инновациям и, как следствие, способствующих повышению конкурентоспособност</w:t>
      </w:r>
      <w:r>
        <w:rPr>
          <w:rFonts w:ascii="Times New Roman" w:hAnsi="Times New Roman" w:cs="Times New Roman"/>
          <w:sz w:val="28"/>
          <w:szCs w:val="28"/>
        </w:rPr>
        <w:t xml:space="preserve">и продуктов, </w:t>
      </w:r>
      <w:r w:rsidRPr="00571E8F">
        <w:rPr>
          <w:rFonts w:ascii="Times New Roman" w:hAnsi="Times New Roman" w:cs="Times New Roman"/>
          <w:sz w:val="28"/>
          <w:szCs w:val="28"/>
        </w:rPr>
        <w:t>услуг или товар</w:t>
      </w:r>
      <w:r>
        <w:rPr>
          <w:rFonts w:ascii="Times New Roman" w:hAnsi="Times New Roman" w:cs="Times New Roman"/>
          <w:sz w:val="28"/>
          <w:szCs w:val="28"/>
        </w:rPr>
        <w:t>ов, чтобы увеличить стоимость к</w:t>
      </w:r>
      <w:r w:rsidRPr="00571E8F">
        <w:rPr>
          <w:rFonts w:ascii="Times New Roman" w:hAnsi="Times New Roman" w:cs="Times New Roman"/>
          <w:sz w:val="28"/>
          <w:szCs w:val="28"/>
        </w:rPr>
        <w:t>орпорации, котор</w:t>
      </w:r>
      <w:r>
        <w:rPr>
          <w:rFonts w:ascii="Times New Roman" w:hAnsi="Times New Roman" w:cs="Times New Roman"/>
          <w:sz w:val="28"/>
          <w:szCs w:val="28"/>
        </w:rPr>
        <w:t>ая вводит инновационный проект.</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Соответствен</w:t>
      </w:r>
      <w:r w:rsidR="00F64300">
        <w:rPr>
          <w:rFonts w:ascii="Times New Roman" w:hAnsi="Times New Roman" w:cs="Times New Roman"/>
          <w:sz w:val="28"/>
          <w:szCs w:val="28"/>
        </w:rPr>
        <w:t>но, инновационный проект – набор</w:t>
      </w:r>
      <w:r w:rsidRPr="00571E8F">
        <w:rPr>
          <w:rFonts w:ascii="Times New Roman" w:hAnsi="Times New Roman" w:cs="Times New Roman"/>
          <w:sz w:val="28"/>
          <w:szCs w:val="28"/>
        </w:rPr>
        <w:t xml:space="preserve"> взаимосвязанных программ и целей для их реализации, которые представляют собой комплекс исследований, разработок, производства технических, финансовых, организационных, коммерческих и иных мероприятий, организованных в соответствии с условиями, ресурсами, исполнителями, оформленным пакетом </w:t>
      </w:r>
      <w:r w:rsidRPr="00571E8F">
        <w:rPr>
          <w:rFonts w:ascii="Times New Roman" w:hAnsi="Times New Roman" w:cs="Times New Roman"/>
          <w:sz w:val="28"/>
          <w:szCs w:val="28"/>
        </w:rPr>
        <w:lastRenderedPageBreak/>
        <w:t>проектной документации и обеспечения эффективного решения конкретных</w:t>
      </w:r>
      <w:r w:rsidR="00F64300">
        <w:rPr>
          <w:rFonts w:ascii="Times New Roman" w:hAnsi="Times New Roman" w:cs="Times New Roman"/>
          <w:sz w:val="28"/>
          <w:szCs w:val="28"/>
        </w:rPr>
        <w:t xml:space="preserve"> научно</w:t>
      </w:r>
      <w:r w:rsidR="00DB2A89">
        <w:rPr>
          <w:rFonts w:ascii="Times New Roman" w:hAnsi="Times New Roman" w:cs="Times New Roman"/>
          <w:sz w:val="28"/>
          <w:szCs w:val="28"/>
        </w:rPr>
        <w:t>-т</w:t>
      </w:r>
      <w:r w:rsidR="00F64300">
        <w:rPr>
          <w:rFonts w:ascii="Times New Roman" w:hAnsi="Times New Roman" w:cs="Times New Roman"/>
          <w:sz w:val="28"/>
          <w:szCs w:val="28"/>
        </w:rPr>
        <w:t xml:space="preserve">ехнических </w:t>
      </w:r>
      <w:r w:rsidRPr="00571E8F">
        <w:rPr>
          <w:rFonts w:ascii="Times New Roman" w:hAnsi="Times New Roman" w:cs="Times New Roman"/>
          <w:sz w:val="28"/>
          <w:szCs w:val="28"/>
        </w:rPr>
        <w:t xml:space="preserve"> задач, что, в св</w:t>
      </w:r>
      <w:r>
        <w:rPr>
          <w:rFonts w:ascii="Times New Roman" w:hAnsi="Times New Roman" w:cs="Times New Roman"/>
          <w:sz w:val="28"/>
          <w:szCs w:val="28"/>
        </w:rPr>
        <w:t>ою очередь, ведет к инновациям.</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Инновационный проект как интегрированная концепция, включающ</w:t>
      </w:r>
      <w:r>
        <w:rPr>
          <w:rFonts w:ascii="Times New Roman" w:hAnsi="Times New Roman" w:cs="Times New Roman"/>
          <w:sz w:val="28"/>
          <w:szCs w:val="28"/>
        </w:rPr>
        <w:t>ая следующие основные элементы:</w:t>
      </w:r>
    </w:p>
    <w:p w:rsidR="0045658B" w:rsidRDefault="0045658B" w:rsidP="00DB2A89">
      <w:pPr>
        <w:pStyle w:val="a3"/>
        <w:numPr>
          <w:ilvl w:val="0"/>
          <w:numId w:val="11"/>
        </w:numPr>
        <w:tabs>
          <w:tab w:val="right" w:leader="dot" w:pos="8505"/>
        </w:tabs>
        <w:spacing w:line="360" w:lineRule="auto"/>
        <w:ind w:left="1418" w:right="-284" w:hanging="709"/>
        <w:jc w:val="both"/>
        <w:rPr>
          <w:rFonts w:ascii="Times New Roman" w:hAnsi="Times New Roman" w:cs="Times New Roman"/>
          <w:sz w:val="28"/>
          <w:szCs w:val="28"/>
        </w:rPr>
      </w:pPr>
      <w:r>
        <w:rPr>
          <w:rFonts w:ascii="Times New Roman" w:hAnsi="Times New Roman" w:cs="Times New Roman"/>
          <w:sz w:val="28"/>
          <w:szCs w:val="28"/>
        </w:rPr>
        <w:t>П</w:t>
      </w:r>
      <w:r w:rsidR="00571E8F" w:rsidRPr="00571E8F">
        <w:rPr>
          <w:rFonts w:ascii="Times New Roman" w:hAnsi="Times New Roman" w:cs="Times New Roman"/>
          <w:sz w:val="28"/>
          <w:szCs w:val="28"/>
        </w:rPr>
        <w:t xml:space="preserve">редставлять рабочие процессы, </w:t>
      </w:r>
      <w:r>
        <w:rPr>
          <w:rFonts w:ascii="Times New Roman" w:hAnsi="Times New Roman" w:cs="Times New Roman"/>
          <w:sz w:val="28"/>
          <w:szCs w:val="28"/>
        </w:rPr>
        <w:t>которые направлены на получение</w:t>
      </w:r>
    </w:p>
    <w:p w:rsidR="0045658B" w:rsidRDefault="00571E8F" w:rsidP="00DB2A89">
      <w:pPr>
        <w:pStyle w:val="a3"/>
        <w:tabs>
          <w:tab w:val="right" w:leader="dot" w:pos="8505"/>
        </w:tabs>
        <w:spacing w:line="360" w:lineRule="auto"/>
        <w:ind w:left="709" w:right="-284"/>
        <w:jc w:val="both"/>
        <w:rPr>
          <w:rFonts w:ascii="Times New Roman" w:hAnsi="Times New Roman" w:cs="Times New Roman"/>
          <w:sz w:val="28"/>
          <w:szCs w:val="28"/>
        </w:rPr>
      </w:pPr>
      <w:r w:rsidRPr="00571E8F">
        <w:rPr>
          <w:rFonts w:ascii="Times New Roman" w:hAnsi="Times New Roman" w:cs="Times New Roman"/>
          <w:sz w:val="28"/>
          <w:szCs w:val="28"/>
        </w:rPr>
        <w:t xml:space="preserve">результатов. Требуют необходимого количества времени и ресурсов. К примеру, производство, </w:t>
      </w:r>
      <w:r>
        <w:rPr>
          <w:rFonts w:ascii="Times New Roman" w:hAnsi="Times New Roman" w:cs="Times New Roman"/>
          <w:sz w:val="28"/>
          <w:szCs w:val="28"/>
        </w:rPr>
        <w:t>поставки, научные исследования;</w:t>
      </w:r>
    </w:p>
    <w:p w:rsidR="0045658B" w:rsidRDefault="0045658B" w:rsidP="00DB2A89">
      <w:pPr>
        <w:pStyle w:val="a3"/>
        <w:numPr>
          <w:ilvl w:val="0"/>
          <w:numId w:val="11"/>
        </w:numPr>
        <w:tabs>
          <w:tab w:val="right" w:leader="dot" w:pos="8505"/>
        </w:tabs>
        <w:spacing w:line="360" w:lineRule="auto"/>
        <w:ind w:left="1418" w:right="-284" w:hanging="709"/>
        <w:jc w:val="both"/>
        <w:rPr>
          <w:rFonts w:ascii="Times New Roman" w:hAnsi="Times New Roman" w:cs="Times New Roman"/>
          <w:sz w:val="28"/>
          <w:szCs w:val="28"/>
        </w:rPr>
      </w:pPr>
      <w:r>
        <w:rPr>
          <w:rFonts w:ascii="Times New Roman" w:hAnsi="Times New Roman" w:cs="Times New Roman"/>
          <w:sz w:val="28"/>
          <w:szCs w:val="28"/>
        </w:rPr>
        <w:t>Ресурсы – э</w:t>
      </w:r>
      <w:r w:rsidR="00571E8F" w:rsidRPr="00571E8F">
        <w:rPr>
          <w:rFonts w:ascii="Times New Roman" w:hAnsi="Times New Roman" w:cs="Times New Roman"/>
          <w:sz w:val="28"/>
          <w:szCs w:val="28"/>
        </w:rPr>
        <w:t>то количество объек</w:t>
      </w:r>
      <w:r>
        <w:rPr>
          <w:rFonts w:ascii="Times New Roman" w:hAnsi="Times New Roman" w:cs="Times New Roman"/>
          <w:sz w:val="28"/>
          <w:szCs w:val="28"/>
        </w:rPr>
        <w:t>тов, необходимых для выполнения</w:t>
      </w:r>
    </w:p>
    <w:p w:rsidR="0045658B" w:rsidRDefault="00571E8F" w:rsidP="00DB2A89">
      <w:pPr>
        <w:pStyle w:val="a3"/>
        <w:tabs>
          <w:tab w:val="right" w:leader="dot" w:pos="8505"/>
        </w:tabs>
        <w:spacing w:line="360" w:lineRule="auto"/>
        <w:ind w:left="709" w:right="-284"/>
        <w:jc w:val="both"/>
        <w:rPr>
          <w:rFonts w:ascii="Times New Roman" w:hAnsi="Times New Roman" w:cs="Times New Roman"/>
          <w:sz w:val="28"/>
          <w:szCs w:val="28"/>
        </w:rPr>
      </w:pPr>
      <w:r w:rsidRPr="00571E8F">
        <w:rPr>
          <w:rFonts w:ascii="Times New Roman" w:hAnsi="Times New Roman" w:cs="Times New Roman"/>
          <w:sz w:val="28"/>
          <w:szCs w:val="28"/>
        </w:rPr>
        <w:t>работы. Существуют материальные, информ</w:t>
      </w:r>
      <w:r>
        <w:rPr>
          <w:rFonts w:ascii="Times New Roman" w:hAnsi="Times New Roman" w:cs="Times New Roman"/>
          <w:sz w:val="28"/>
          <w:szCs w:val="28"/>
        </w:rPr>
        <w:t>ационные, человеческие ресурсы;</w:t>
      </w:r>
    </w:p>
    <w:p w:rsidR="0045658B" w:rsidRDefault="0045658B" w:rsidP="00DB2A89">
      <w:pPr>
        <w:pStyle w:val="a3"/>
        <w:numPr>
          <w:ilvl w:val="0"/>
          <w:numId w:val="11"/>
        </w:numPr>
        <w:tabs>
          <w:tab w:val="right" w:leader="dot" w:pos="8505"/>
        </w:tabs>
        <w:spacing w:line="360" w:lineRule="auto"/>
        <w:ind w:left="1418" w:right="-284" w:hanging="709"/>
        <w:jc w:val="both"/>
        <w:rPr>
          <w:rFonts w:ascii="Times New Roman" w:hAnsi="Times New Roman" w:cs="Times New Roman"/>
          <w:sz w:val="28"/>
          <w:szCs w:val="28"/>
        </w:rPr>
      </w:pPr>
      <w:r>
        <w:rPr>
          <w:rFonts w:ascii="Times New Roman" w:hAnsi="Times New Roman" w:cs="Times New Roman"/>
          <w:sz w:val="28"/>
          <w:szCs w:val="28"/>
        </w:rPr>
        <w:t>Р</w:t>
      </w:r>
      <w:r w:rsidR="00571E8F" w:rsidRPr="00571E8F">
        <w:rPr>
          <w:rFonts w:ascii="Times New Roman" w:hAnsi="Times New Roman" w:cs="Times New Roman"/>
          <w:sz w:val="28"/>
          <w:szCs w:val="28"/>
        </w:rPr>
        <w:t>езультаты являются продукто</w:t>
      </w:r>
      <w:r>
        <w:rPr>
          <w:rFonts w:ascii="Times New Roman" w:hAnsi="Times New Roman" w:cs="Times New Roman"/>
          <w:sz w:val="28"/>
          <w:szCs w:val="28"/>
        </w:rPr>
        <w:t>м деятельности в качестве целей</w:t>
      </w:r>
    </w:p>
    <w:p w:rsidR="0045658B" w:rsidRDefault="00571E8F" w:rsidP="00DB2A89">
      <w:pPr>
        <w:pStyle w:val="a3"/>
        <w:tabs>
          <w:tab w:val="right" w:leader="dot" w:pos="8505"/>
        </w:tabs>
        <w:spacing w:line="360" w:lineRule="auto"/>
        <w:ind w:left="709" w:right="-284"/>
        <w:jc w:val="both"/>
        <w:rPr>
          <w:rFonts w:ascii="Times New Roman" w:hAnsi="Times New Roman" w:cs="Times New Roman"/>
          <w:sz w:val="28"/>
          <w:szCs w:val="28"/>
        </w:rPr>
      </w:pPr>
      <w:r w:rsidRPr="00571E8F">
        <w:rPr>
          <w:rFonts w:ascii="Times New Roman" w:hAnsi="Times New Roman" w:cs="Times New Roman"/>
          <w:sz w:val="28"/>
          <w:szCs w:val="28"/>
        </w:rPr>
        <w:t>проекта. Существуют косвенные и прямые, окончательные и промежуточные, как материальные</w:t>
      </w:r>
      <w:r>
        <w:rPr>
          <w:rFonts w:ascii="Times New Roman" w:hAnsi="Times New Roman" w:cs="Times New Roman"/>
          <w:sz w:val="28"/>
          <w:szCs w:val="28"/>
        </w:rPr>
        <w:t>, так и неосязаемые результаты;</w:t>
      </w:r>
    </w:p>
    <w:p w:rsidR="0045658B" w:rsidRDefault="0045658B" w:rsidP="00DB2A89">
      <w:pPr>
        <w:pStyle w:val="a3"/>
        <w:numPr>
          <w:ilvl w:val="0"/>
          <w:numId w:val="11"/>
        </w:numPr>
        <w:tabs>
          <w:tab w:val="right" w:leader="dot" w:pos="8505"/>
        </w:tabs>
        <w:spacing w:line="360" w:lineRule="auto"/>
        <w:ind w:left="1418" w:right="-284" w:hanging="709"/>
        <w:jc w:val="both"/>
        <w:rPr>
          <w:rFonts w:ascii="Times New Roman" w:hAnsi="Times New Roman" w:cs="Times New Roman"/>
          <w:sz w:val="28"/>
          <w:szCs w:val="28"/>
        </w:rPr>
      </w:pPr>
      <w:r>
        <w:rPr>
          <w:rFonts w:ascii="Times New Roman" w:hAnsi="Times New Roman" w:cs="Times New Roman"/>
          <w:sz w:val="28"/>
          <w:szCs w:val="28"/>
        </w:rPr>
        <w:t>Риски – п</w:t>
      </w:r>
      <w:r w:rsidR="00571E8F" w:rsidRPr="0045658B">
        <w:rPr>
          <w:rFonts w:ascii="Times New Roman" w:hAnsi="Times New Roman" w:cs="Times New Roman"/>
          <w:sz w:val="28"/>
          <w:szCs w:val="28"/>
        </w:rPr>
        <w:t>отенциальное воздействие нарушений, вызван</w:t>
      </w:r>
      <w:r>
        <w:rPr>
          <w:rFonts w:ascii="Times New Roman" w:hAnsi="Times New Roman" w:cs="Times New Roman"/>
          <w:sz w:val="28"/>
          <w:szCs w:val="28"/>
        </w:rPr>
        <w:t>ных</w:t>
      </w:r>
    </w:p>
    <w:p w:rsidR="00571E8F" w:rsidRPr="0045658B" w:rsidRDefault="00571E8F" w:rsidP="00DB2A89">
      <w:pPr>
        <w:pStyle w:val="a3"/>
        <w:tabs>
          <w:tab w:val="right" w:leader="dot" w:pos="8505"/>
        </w:tabs>
        <w:spacing w:line="360" w:lineRule="auto"/>
        <w:ind w:left="709" w:right="-284"/>
        <w:jc w:val="both"/>
        <w:rPr>
          <w:rFonts w:ascii="Times New Roman" w:hAnsi="Times New Roman" w:cs="Times New Roman"/>
          <w:sz w:val="28"/>
          <w:szCs w:val="28"/>
        </w:rPr>
      </w:pPr>
      <w:r w:rsidRPr="0045658B">
        <w:rPr>
          <w:rFonts w:ascii="Times New Roman" w:hAnsi="Times New Roman" w:cs="Times New Roman"/>
          <w:sz w:val="28"/>
          <w:szCs w:val="28"/>
        </w:rPr>
        <w:t>воздействием внешней среды.</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Между этими элементами существует следующее соотношение: ресурсы, используемые для выпо</w:t>
      </w:r>
      <w:r w:rsidR="0045658B">
        <w:rPr>
          <w:rFonts w:ascii="Times New Roman" w:hAnsi="Times New Roman" w:cs="Times New Roman"/>
          <w:sz w:val="28"/>
          <w:szCs w:val="28"/>
        </w:rPr>
        <w:t>лнения работы, плоды которых – э</w:t>
      </w:r>
      <w:r w:rsidRPr="00571E8F">
        <w:rPr>
          <w:rFonts w:ascii="Times New Roman" w:hAnsi="Times New Roman" w:cs="Times New Roman"/>
          <w:sz w:val="28"/>
          <w:szCs w:val="28"/>
        </w:rPr>
        <w:t xml:space="preserve">то результаты, которые содержат основы ресурсов и рисков, в свою очередь влияют на </w:t>
      </w:r>
      <w:r>
        <w:rPr>
          <w:rFonts w:ascii="Times New Roman" w:hAnsi="Times New Roman" w:cs="Times New Roman"/>
          <w:sz w:val="28"/>
          <w:szCs w:val="28"/>
        </w:rPr>
        <w:t>ресурсы, операции и результаты.</w:t>
      </w:r>
    </w:p>
    <w:p w:rsidR="00571E8F" w:rsidRDefault="00571E8F" w:rsidP="00DB2A89">
      <w:pPr>
        <w:pStyle w:val="a3"/>
        <w:tabs>
          <w:tab w:val="right" w:leader="dot" w:pos="8505"/>
        </w:tabs>
        <w:spacing w:line="360" w:lineRule="auto"/>
        <w:ind w:left="0" w:right="-284" w:firstLine="709"/>
        <w:jc w:val="both"/>
        <w:rPr>
          <w:rFonts w:ascii="Times New Roman" w:hAnsi="Times New Roman" w:cs="Times New Roman"/>
          <w:sz w:val="28"/>
          <w:szCs w:val="28"/>
        </w:rPr>
      </w:pPr>
      <w:r w:rsidRPr="00571E8F">
        <w:rPr>
          <w:rFonts w:ascii="Times New Roman" w:hAnsi="Times New Roman" w:cs="Times New Roman"/>
          <w:sz w:val="28"/>
          <w:szCs w:val="28"/>
        </w:rPr>
        <w:t>Как и в любом проекте, это инновационный способ развития: начало - возникновение идеи проекта, конечное достижение целей проекта. Этот путь обычно называют «жизненным циклом» проекта. Инновационный проект, являющийся «чемпионом инноваций», имеет аналогичный жизненный цикл. Жизненный цикл состоит из фаз, каждая фаза состоит из этапов, характеризующихся достижением одной или нескольких целей. Целями являются, например, возможности для изучения, разработки деталей или рабочего прототипа. Окончание фазы отмечается проверкой основных целей и степен</w:t>
      </w:r>
      <w:r>
        <w:rPr>
          <w:rFonts w:ascii="Times New Roman" w:hAnsi="Times New Roman" w:cs="Times New Roman"/>
          <w:sz w:val="28"/>
          <w:szCs w:val="28"/>
        </w:rPr>
        <w:t xml:space="preserve">и исполнения проекта,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45658B" w:rsidRDefault="00A5698E" w:rsidP="00DB2A89">
      <w:pPr>
        <w:pStyle w:val="a3"/>
        <w:numPr>
          <w:ilvl w:val="0"/>
          <w:numId w:val="11"/>
        </w:numPr>
        <w:spacing w:line="360" w:lineRule="auto"/>
        <w:ind w:right="-284" w:hanging="11"/>
        <w:jc w:val="both"/>
        <w:rPr>
          <w:rFonts w:ascii="Times New Roman" w:hAnsi="Times New Roman" w:cs="Times New Roman"/>
          <w:sz w:val="28"/>
          <w:szCs w:val="28"/>
        </w:rPr>
      </w:pPr>
      <w:r>
        <w:rPr>
          <w:rFonts w:ascii="Times New Roman" w:hAnsi="Times New Roman" w:cs="Times New Roman"/>
          <w:sz w:val="28"/>
          <w:szCs w:val="28"/>
        </w:rPr>
        <w:t>о</w:t>
      </w:r>
      <w:r w:rsidR="00571E8F" w:rsidRPr="00571E8F">
        <w:rPr>
          <w:rFonts w:ascii="Times New Roman" w:hAnsi="Times New Roman" w:cs="Times New Roman"/>
          <w:sz w:val="28"/>
          <w:szCs w:val="28"/>
        </w:rPr>
        <w:t>пределения, должен ли проект осущест</w:t>
      </w:r>
      <w:r w:rsidR="0045658B">
        <w:rPr>
          <w:rFonts w:ascii="Times New Roman" w:hAnsi="Times New Roman" w:cs="Times New Roman"/>
          <w:sz w:val="28"/>
          <w:szCs w:val="28"/>
        </w:rPr>
        <w:t xml:space="preserve">вить переход в следующую </w:t>
      </w:r>
      <w:r w:rsidR="00571E8F" w:rsidRPr="0045658B">
        <w:rPr>
          <w:rFonts w:ascii="Times New Roman" w:hAnsi="Times New Roman" w:cs="Times New Roman"/>
          <w:sz w:val="28"/>
          <w:szCs w:val="28"/>
        </w:rPr>
        <w:t>фазу;</w:t>
      </w:r>
    </w:p>
    <w:p w:rsidR="0045658B" w:rsidRDefault="00A5698E" w:rsidP="00DB2A89">
      <w:pPr>
        <w:pStyle w:val="a3"/>
        <w:numPr>
          <w:ilvl w:val="0"/>
          <w:numId w:val="11"/>
        </w:numPr>
        <w:spacing w:line="360" w:lineRule="auto"/>
        <w:ind w:right="-284" w:hanging="11"/>
        <w:jc w:val="both"/>
        <w:rPr>
          <w:rFonts w:ascii="Times New Roman" w:hAnsi="Times New Roman" w:cs="Times New Roman"/>
          <w:sz w:val="28"/>
          <w:szCs w:val="28"/>
        </w:rPr>
      </w:pPr>
      <w:r>
        <w:rPr>
          <w:rFonts w:ascii="Times New Roman" w:hAnsi="Times New Roman" w:cs="Times New Roman"/>
          <w:sz w:val="28"/>
          <w:szCs w:val="28"/>
        </w:rPr>
        <w:lastRenderedPageBreak/>
        <w:t>о</w:t>
      </w:r>
      <w:r w:rsidR="00571E8F" w:rsidRPr="0045658B">
        <w:rPr>
          <w:rFonts w:ascii="Times New Roman" w:hAnsi="Times New Roman" w:cs="Times New Roman"/>
          <w:sz w:val="28"/>
          <w:szCs w:val="28"/>
        </w:rPr>
        <w:t>пределения и исправления д</w:t>
      </w:r>
      <w:r w:rsidR="0045658B" w:rsidRPr="0045658B">
        <w:rPr>
          <w:rFonts w:ascii="Times New Roman" w:hAnsi="Times New Roman" w:cs="Times New Roman"/>
          <w:sz w:val="28"/>
          <w:szCs w:val="28"/>
        </w:rPr>
        <w:t xml:space="preserve">опущенных ошибок с </w:t>
      </w:r>
      <w:proofErr w:type="gramStart"/>
      <w:r w:rsidR="0045658B" w:rsidRPr="0045658B">
        <w:rPr>
          <w:rFonts w:ascii="Times New Roman" w:hAnsi="Times New Roman" w:cs="Times New Roman"/>
          <w:sz w:val="28"/>
          <w:szCs w:val="28"/>
        </w:rPr>
        <w:t>минимальными</w:t>
      </w:r>
      <w:proofErr w:type="gramEnd"/>
    </w:p>
    <w:p w:rsidR="00571E8F" w:rsidRPr="0045658B" w:rsidRDefault="00571E8F" w:rsidP="00DB2A89">
      <w:pPr>
        <w:pStyle w:val="a3"/>
        <w:spacing w:line="360" w:lineRule="auto"/>
        <w:ind w:right="-284"/>
        <w:jc w:val="both"/>
        <w:rPr>
          <w:rFonts w:ascii="Times New Roman" w:hAnsi="Times New Roman" w:cs="Times New Roman"/>
          <w:sz w:val="28"/>
          <w:szCs w:val="28"/>
        </w:rPr>
      </w:pPr>
      <w:r w:rsidRPr="0045658B">
        <w:rPr>
          <w:rFonts w:ascii="Times New Roman" w:hAnsi="Times New Roman" w:cs="Times New Roman"/>
          <w:sz w:val="28"/>
          <w:szCs w:val="28"/>
        </w:rPr>
        <w:t xml:space="preserve">затратами. </w:t>
      </w:r>
    </w:p>
    <w:p w:rsidR="00F64300" w:rsidRDefault="00571E8F" w:rsidP="00DB2A89">
      <w:pPr>
        <w:tabs>
          <w:tab w:val="right" w:leader="dot" w:pos="8505"/>
        </w:tabs>
        <w:spacing w:line="360" w:lineRule="auto"/>
        <w:ind w:right="-284" w:firstLine="709"/>
        <w:jc w:val="both"/>
        <w:rPr>
          <w:rFonts w:ascii="Times New Roman" w:hAnsi="Times New Roman" w:cs="Times New Roman"/>
          <w:sz w:val="28"/>
          <w:szCs w:val="28"/>
        </w:rPr>
      </w:pPr>
      <w:r w:rsidRPr="00571E8F">
        <w:rPr>
          <w:rFonts w:ascii="Times New Roman" w:hAnsi="Times New Roman" w:cs="Times New Roman"/>
          <w:sz w:val="28"/>
          <w:szCs w:val="28"/>
        </w:rPr>
        <w:t>Данные проверки в конце фазы зачастую носят название фазовых выхо</w:t>
      </w:r>
      <w:r w:rsidR="0045658B">
        <w:rPr>
          <w:rFonts w:ascii="Times New Roman" w:hAnsi="Times New Roman" w:cs="Times New Roman"/>
          <w:sz w:val="28"/>
          <w:szCs w:val="28"/>
        </w:rPr>
        <w:t>дов</w:t>
      </w:r>
      <w:r w:rsidRPr="00571E8F">
        <w:rPr>
          <w:rFonts w:ascii="Times New Roman" w:hAnsi="Times New Roman" w:cs="Times New Roman"/>
          <w:sz w:val="28"/>
          <w:szCs w:val="28"/>
        </w:rPr>
        <w:t>,</w:t>
      </w:r>
      <w:r w:rsidR="0045658B">
        <w:rPr>
          <w:rFonts w:ascii="Times New Roman" w:hAnsi="Times New Roman" w:cs="Times New Roman"/>
          <w:sz w:val="28"/>
          <w:szCs w:val="28"/>
        </w:rPr>
        <w:t xml:space="preserve"> ступенчатые входы</w:t>
      </w:r>
      <w:r w:rsidRPr="00571E8F">
        <w:rPr>
          <w:rFonts w:ascii="Times New Roman" w:hAnsi="Times New Roman" w:cs="Times New Roman"/>
          <w:sz w:val="28"/>
          <w:szCs w:val="28"/>
        </w:rPr>
        <w:t xml:space="preserve"> или</w:t>
      </w:r>
      <w:r w:rsidR="0045658B">
        <w:rPr>
          <w:rFonts w:ascii="Times New Roman" w:hAnsi="Times New Roman" w:cs="Times New Roman"/>
          <w:sz w:val="28"/>
          <w:szCs w:val="28"/>
        </w:rPr>
        <w:t xml:space="preserve"> точки стрельбы</w:t>
      </w:r>
      <w:r w:rsidRPr="00571E8F">
        <w:rPr>
          <w:rFonts w:ascii="Times New Roman" w:hAnsi="Times New Roman" w:cs="Times New Roman"/>
          <w:sz w:val="28"/>
          <w:szCs w:val="28"/>
        </w:rPr>
        <w:t xml:space="preserve">. Достижение целей от предыдущего этапа подтверждается до начала работы на следующем этапе. Однако иногда более поздняя фаза начинается до момента подтверждения достижения целей, когда риск представляется приемлемым. Эта практика пересекающихся фаз </w:t>
      </w:r>
      <w:r w:rsidR="00F64300">
        <w:rPr>
          <w:rFonts w:ascii="Times New Roman" w:hAnsi="Times New Roman" w:cs="Times New Roman"/>
          <w:sz w:val="28"/>
          <w:szCs w:val="28"/>
        </w:rPr>
        <w:t>называется быстрой траекторией.</w:t>
      </w:r>
    </w:p>
    <w:p w:rsidR="0045658B" w:rsidRDefault="00571E8F" w:rsidP="00DB2A89">
      <w:pPr>
        <w:tabs>
          <w:tab w:val="right" w:leader="dot" w:pos="8505"/>
        </w:tabs>
        <w:spacing w:line="360" w:lineRule="auto"/>
        <w:ind w:right="-284" w:firstLine="709"/>
        <w:jc w:val="both"/>
        <w:rPr>
          <w:rFonts w:ascii="Times New Roman" w:hAnsi="Times New Roman" w:cs="Times New Roman"/>
          <w:sz w:val="28"/>
          <w:szCs w:val="28"/>
        </w:rPr>
      </w:pPr>
      <w:r w:rsidRPr="00571E8F">
        <w:rPr>
          <w:rFonts w:ascii="Times New Roman" w:hAnsi="Times New Roman" w:cs="Times New Roman"/>
          <w:sz w:val="28"/>
          <w:szCs w:val="28"/>
        </w:rPr>
        <w:t>Жизненный цикл инновационного проекта вклю</w:t>
      </w:r>
      <w:r w:rsidR="0045658B">
        <w:rPr>
          <w:rFonts w:ascii="Times New Roman" w:hAnsi="Times New Roman" w:cs="Times New Roman"/>
          <w:sz w:val="28"/>
          <w:szCs w:val="28"/>
        </w:rPr>
        <w:t>чает в себя следующие этапы:</w:t>
      </w:r>
    </w:p>
    <w:p w:rsidR="00A5698E" w:rsidRDefault="00A5698E" w:rsidP="00DB2A89">
      <w:pPr>
        <w:pStyle w:val="a3"/>
        <w:numPr>
          <w:ilvl w:val="0"/>
          <w:numId w:val="12"/>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 xml:space="preserve">Инициация – Идея. </w:t>
      </w:r>
      <w:r w:rsidR="00571E8F" w:rsidRPr="0045658B">
        <w:rPr>
          <w:rFonts w:ascii="Times New Roman" w:hAnsi="Times New Roman" w:cs="Times New Roman"/>
          <w:sz w:val="28"/>
          <w:szCs w:val="28"/>
        </w:rPr>
        <w:t>Этот начальный этап рождения идей, фундаментальных исследований, который обычно включает в себя следующие этапы: инициирование в начале и выбор идей, научно-исследовательская работа – НИР, макет конструкции, разработка концепции инноваций,</w:t>
      </w:r>
      <w:r>
        <w:rPr>
          <w:rFonts w:ascii="Times New Roman" w:hAnsi="Times New Roman" w:cs="Times New Roman"/>
          <w:sz w:val="28"/>
          <w:szCs w:val="28"/>
        </w:rPr>
        <w:t xml:space="preserve"> инвестиционное обоснование.</w:t>
      </w:r>
    </w:p>
    <w:p w:rsidR="00A5698E" w:rsidRDefault="00A5698E" w:rsidP="00DB2A89">
      <w:pPr>
        <w:pStyle w:val="a3"/>
        <w:numPr>
          <w:ilvl w:val="0"/>
          <w:numId w:val="12"/>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 xml:space="preserve">Модель развития. </w:t>
      </w:r>
      <w:r w:rsidR="00571E8F" w:rsidRPr="0045658B">
        <w:rPr>
          <w:rFonts w:ascii="Times New Roman" w:hAnsi="Times New Roman" w:cs="Times New Roman"/>
          <w:sz w:val="28"/>
          <w:szCs w:val="28"/>
        </w:rPr>
        <w:t>После рождения идеи разрабатывают инновации: проводят опытно – конструкторские работы (</w:t>
      </w:r>
      <w:proofErr w:type="gramStart"/>
      <w:r w:rsidR="00571E8F" w:rsidRPr="0045658B">
        <w:rPr>
          <w:rFonts w:ascii="Times New Roman" w:hAnsi="Times New Roman" w:cs="Times New Roman"/>
          <w:sz w:val="28"/>
          <w:szCs w:val="28"/>
        </w:rPr>
        <w:t>ОКР</w:t>
      </w:r>
      <w:proofErr w:type="gramEnd"/>
      <w:r w:rsidR="00571E8F" w:rsidRPr="0045658B">
        <w:rPr>
          <w:rFonts w:ascii="Times New Roman" w:hAnsi="Times New Roman" w:cs="Times New Roman"/>
          <w:sz w:val="28"/>
          <w:szCs w:val="28"/>
        </w:rPr>
        <w:t>), разрабатывают методы, технологии. Дальнейшие инновации требуют документации, создания прототипов и тестов, а также необходимости рассмотрения правовой защиты для новых решений. Эта фаза обычно включает этапы разработки технико-экономического обоснования (ТЭО): задание на разработку технико-экономического обоснования и сама разработка технико-экономического обоснования, проведение переговоров, утверждение и рассмотрение ТЭО. Наконец, на этом этапе осуществляют принятие окончательно</w:t>
      </w:r>
      <w:r>
        <w:rPr>
          <w:rFonts w:ascii="Times New Roman" w:hAnsi="Times New Roman" w:cs="Times New Roman"/>
          <w:sz w:val="28"/>
          <w:szCs w:val="28"/>
        </w:rPr>
        <w:t>го решения при тестировании.</w:t>
      </w:r>
    </w:p>
    <w:p w:rsidR="00A5698E" w:rsidRDefault="00571E8F" w:rsidP="00DB2A89">
      <w:pPr>
        <w:pStyle w:val="a3"/>
        <w:numPr>
          <w:ilvl w:val="0"/>
          <w:numId w:val="12"/>
        </w:numPr>
        <w:spacing w:line="360" w:lineRule="auto"/>
        <w:ind w:left="709" w:right="-284" w:firstLine="0"/>
        <w:jc w:val="both"/>
        <w:rPr>
          <w:rFonts w:ascii="Times New Roman" w:hAnsi="Times New Roman" w:cs="Times New Roman"/>
          <w:sz w:val="28"/>
          <w:szCs w:val="28"/>
        </w:rPr>
      </w:pPr>
      <w:r w:rsidRPr="0045658B">
        <w:rPr>
          <w:rFonts w:ascii="Times New Roman" w:hAnsi="Times New Roman" w:cs="Times New Roman"/>
          <w:sz w:val="28"/>
          <w:szCs w:val="28"/>
        </w:rPr>
        <w:t xml:space="preserve">Реализация </w:t>
      </w:r>
      <w:r w:rsidR="00A5698E">
        <w:rPr>
          <w:rFonts w:ascii="Times New Roman" w:hAnsi="Times New Roman" w:cs="Times New Roman"/>
          <w:sz w:val="28"/>
          <w:szCs w:val="28"/>
        </w:rPr>
        <w:t>–</w:t>
      </w:r>
      <w:r w:rsidRPr="0045658B">
        <w:rPr>
          <w:rFonts w:ascii="Times New Roman" w:hAnsi="Times New Roman" w:cs="Times New Roman"/>
          <w:sz w:val="28"/>
          <w:szCs w:val="28"/>
        </w:rPr>
        <w:t xml:space="preserve"> производство</w:t>
      </w:r>
      <w:r w:rsidR="00A5698E">
        <w:rPr>
          <w:rFonts w:ascii="Times New Roman" w:hAnsi="Times New Roman" w:cs="Times New Roman"/>
          <w:sz w:val="28"/>
          <w:szCs w:val="28"/>
        </w:rPr>
        <w:t>.</w:t>
      </w:r>
      <w:r w:rsidRPr="0045658B">
        <w:rPr>
          <w:rFonts w:ascii="Times New Roman" w:hAnsi="Times New Roman" w:cs="Times New Roman"/>
          <w:sz w:val="28"/>
          <w:szCs w:val="28"/>
        </w:rPr>
        <w:t xml:space="preserve"> Внедрение идей и создан</w:t>
      </w:r>
      <w:r w:rsidR="00A5698E">
        <w:rPr>
          <w:rFonts w:ascii="Times New Roman" w:hAnsi="Times New Roman" w:cs="Times New Roman"/>
          <w:sz w:val="28"/>
          <w:szCs w:val="28"/>
        </w:rPr>
        <w:t>ие инноваций.</w:t>
      </w:r>
    </w:p>
    <w:p w:rsidR="00A5698E" w:rsidRDefault="00571E8F" w:rsidP="00DB2A89">
      <w:pPr>
        <w:pStyle w:val="a3"/>
        <w:numPr>
          <w:ilvl w:val="0"/>
          <w:numId w:val="12"/>
        </w:numPr>
        <w:spacing w:line="360" w:lineRule="auto"/>
        <w:ind w:left="709" w:right="-284" w:firstLine="0"/>
        <w:jc w:val="both"/>
        <w:rPr>
          <w:rFonts w:ascii="Times New Roman" w:hAnsi="Times New Roman" w:cs="Times New Roman"/>
          <w:sz w:val="28"/>
          <w:szCs w:val="28"/>
        </w:rPr>
      </w:pPr>
      <w:r w:rsidRPr="0045658B">
        <w:rPr>
          <w:rFonts w:ascii="Times New Roman" w:hAnsi="Times New Roman" w:cs="Times New Roman"/>
          <w:sz w:val="28"/>
          <w:szCs w:val="28"/>
        </w:rPr>
        <w:lastRenderedPageBreak/>
        <w:t xml:space="preserve">Распространение </w:t>
      </w:r>
      <w:r w:rsidR="00A5698E">
        <w:rPr>
          <w:rFonts w:ascii="Times New Roman" w:hAnsi="Times New Roman" w:cs="Times New Roman"/>
          <w:sz w:val="28"/>
          <w:szCs w:val="28"/>
        </w:rPr>
        <w:t>–</w:t>
      </w:r>
      <w:r w:rsidRPr="0045658B">
        <w:rPr>
          <w:rFonts w:ascii="Times New Roman" w:hAnsi="Times New Roman" w:cs="Times New Roman"/>
          <w:sz w:val="28"/>
          <w:szCs w:val="28"/>
        </w:rPr>
        <w:t xml:space="preserve"> продвижение</w:t>
      </w:r>
      <w:r w:rsidR="00A5698E">
        <w:rPr>
          <w:rFonts w:ascii="Times New Roman" w:hAnsi="Times New Roman" w:cs="Times New Roman"/>
          <w:sz w:val="28"/>
          <w:szCs w:val="28"/>
        </w:rPr>
        <w:t>.</w:t>
      </w:r>
      <w:r w:rsidRPr="0045658B">
        <w:rPr>
          <w:rFonts w:ascii="Times New Roman" w:hAnsi="Times New Roman" w:cs="Times New Roman"/>
          <w:sz w:val="28"/>
          <w:szCs w:val="28"/>
        </w:rPr>
        <w:t xml:space="preserve"> Под данной стадией подразумевается диффузия, распределение и распространение новшества – маркет</w:t>
      </w:r>
      <w:r w:rsidR="00A5698E">
        <w:rPr>
          <w:rFonts w:ascii="Times New Roman" w:hAnsi="Times New Roman" w:cs="Times New Roman"/>
          <w:sz w:val="28"/>
          <w:szCs w:val="28"/>
        </w:rPr>
        <w:t>инговая логистика новшества.</w:t>
      </w:r>
    </w:p>
    <w:p w:rsidR="00A5698E" w:rsidRDefault="00A5698E" w:rsidP="00DB2A89">
      <w:pPr>
        <w:pStyle w:val="a3"/>
        <w:numPr>
          <w:ilvl w:val="0"/>
          <w:numId w:val="12"/>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Потребление. На заключительном этапе – с</w:t>
      </w:r>
      <w:r w:rsidR="00571E8F" w:rsidRPr="00A5698E">
        <w:rPr>
          <w:rFonts w:ascii="Times New Roman" w:hAnsi="Times New Roman" w:cs="Times New Roman"/>
          <w:sz w:val="28"/>
          <w:szCs w:val="28"/>
        </w:rPr>
        <w:t xml:space="preserve">ледующие процессы: потребление инноваций, разработка продукта и технологии, завершение проекта. </w:t>
      </w:r>
    </w:p>
    <w:p w:rsidR="00A5698E" w:rsidRDefault="00571E8F" w:rsidP="00DB2A89">
      <w:pPr>
        <w:spacing w:line="360" w:lineRule="auto"/>
        <w:ind w:right="-284" w:firstLine="709"/>
        <w:jc w:val="both"/>
        <w:rPr>
          <w:rFonts w:ascii="Times New Roman" w:hAnsi="Times New Roman" w:cs="Times New Roman"/>
          <w:sz w:val="28"/>
          <w:szCs w:val="28"/>
        </w:rPr>
      </w:pPr>
      <w:r w:rsidRPr="00A5698E">
        <w:rPr>
          <w:rFonts w:ascii="Times New Roman" w:hAnsi="Times New Roman" w:cs="Times New Roman"/>
          <w:sz w:val="28"/>
          <w:szCs w:val="28"/>
        </w:rPr>
        <w:t>Технико-экономическое обоснование инновационного проекта включа</w:t>
      </w:r>
      <w:r w:rsidR="00A5698E">
        <w:rPr>
          <w:rFonts w:ascii="Times New Roman" w:hAnsi="Times New Roman" w:cs="Times New Roman"/>
          <w:sz w:val="28"/>
          <w:szCs w:val="28"/>
        </w:rPr>
        <w:t>ет:</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проведение крупномасштабны</w:t>
      </w:r>
      <w:r w:rsidR="00A5698E">
        <w:rPr>
          <w:rFonts w:ascii="Times New Roman" w:hAnsi="Times New Roman" w:cs="Times New Roman"/>
          <w:sz w:val="28"/>
          <w:szCs w:val="28"/>
        </w:rPr>
        <w:t>х маркетинговых исследований;</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план выпуска продукта в течение всего срока полезного срока использов</w:t>
      </w:r>
      <w:r w:rsidR="00A5698E">
        <w:rPr>
          <w:rFonts w:ascii="Times New Roman" w:hAnsi="Times New Roman" w:cs="Times New Roman"/>
          <w:sz w:val="28"/>
          <w:szCs w:val="28"/>
        </w:rPr>
        <w:t>ания инвестиционного проекта;</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разработка технических решений, включая общие усл</w:t>
      </w:r>
      <w:r w:rsidR="00A5698E">
        <w:rPr>
          <w:rFonts w:ascii="Times New Roman" w:hAnsi="Times New Roman" w:cs="Times New Roman"/>
          <w:sz w:val="28"/>
          <w:szCs w:val="28"/>
        </w:rPr>
        <w:t>овия технологических решений;</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создание и</w:t>
      </w:r>
      <w:r w:rsidR="00A5698E">
        <w:rPr>
          <w:rFonts w:ascii="Times New Roman" w:hAnsi="Times New Roman" w:cs="Times New Roman"/>
          <w:sz w:val="28"/>
          <w:szCs w:val="28"/>
        </w:rPr>
        <w:t>нженерных решений;</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разработка ме</w:t>
      </w:r>
      <w:r w:rsidR="00A5698E">
        <w:rPr>
          <w:rFonts w:ascii="Times New Roman" w:hAnsi="Times New Roman" w:cs="Times New Roman"/>
          <w:sz w:val="28"/>
          <w:szCs w:val="28"/>
        </w:rPr>
        <w:t>р по охране окружающей среды;</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описан</w:t>
      </w:r>
      <w:r w:rsidR="00A5698E">
        <w:rPr>
          <w:rFonts w:ascii="Times New Roman" w:hAnsi="Times New Roman" w:cs="Times New Roman"/>
          <w:sz w:val="28"/>
          <w:szCs w:val="28"/>
        </w:rPr>
        <w:t>ие организации строительства;</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описание методов и струк</w:t>
      </w:r>
      <w:r w:rsidR="00A5698E">
        <w:rPr>
          <w:rFonts w:ascii="Times New Roman" w:hAnsi="Times New Roman" w:cs="Times New Roman"/>
          <w:sz w:val="28"/>
          <w:szCs w:val="28"/>
        </w:rPr>
        <w:t>туры управления предприятием;</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труд</w:t>
      </w:r>
      <w:r w:rsidR="00A5698E">
        <w:rPr>
          <w:rFonts w:ascii="Times New Roman" w:hAnsi="Times New Roman" w:cs="Times New Roman"/>
          <w:sz w:val="28"/>
          <w:szCs w:val="28"/>
        </w:rPr>
        <w:t>овая деятельность работников;</w:t>
      </w:r>
    </w:p>
    <w:p w:rsidR="00A5698E" w:rsidRDefault="0090343D" w:rsidP="00DB2A89">
      <w:pPr>
        <w:pStyle w:val="a3"/>
        <w:numPr>
          <w:ilvl w:val="1"/>
          <w:numId w:val="13"/>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разработка сметно</w:t>
      </w:r>
      <w:r w:rsidR="00DB2A89">
        <w:rPr>
          <w:rFonts w:ascii="Times New Roman" w:hAnsi="Times New Roman" w:cs="Times New Roman"/>
          <w:sz w:val="28"/>
          <w:szCs w:val="28"/>
        </w:rPr>
        <w:t>-</w:t>
      </w:r>
      <w:r>
        <w:rPr>
          <w:rFonts w:ascii="Times New Roman" w:hAnsi="Times New Roman" w:cs="Times New Roman"/>
          <w:sz w:val="28"/>
          <w:szCs w:val="28"/>
        </w:rPr>
        <w:t>ф</w:t>
      </w:r>
      <w:r w:rsidR="00571E8F" w:rsidRPr="00A5698E">
        <w:rPr>
          <w:rFonts w:ascii="Times New Roman" w:hAnsi="Times New Roman" w:cs="Times New Roman"/>
          <w:sz w:val="28"/>
          <w:szCs w:val="28"/>
        </w:rPr>
        <w:t>инансовых документов, включая следующие расчеты: издержки производства, капиталовложения, доходы, потребности в оборотном капитале и источники финансирования инвестиционн</w:t>
      </w:r>
      <w:r w:rsidR="00A5698E">
        <w:rPr>
          <w:rFonts w:ascii="Times New Roman" w:hAnsi="Times New Roman" w:cs="Times New Roman"/>
          <w:sz w:val="28"/>
          <w:szCs w:val="28"/>
        </w:rPr>
        <w:t>ого проекта, выбор инвестора;</w:t>
      </w:r>
    </w:p>
    <w:p w:rsidR="00A5698E" w:rsidRDefault="00571E8F" w:rsidP="00DB2A89">
      <w:pPr>
        <w:pStyle w:val="a3"/>
        <w:numPr>
          <w:ilvl w:val="1"/>
          <w:numId w:val="13"/>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оценка рисков, свя</w:t>
      </w:r>
      <w:r w:rsidR="00A5698E">
        <w:rPr>
          <w:rFonts w:ascii="Times New Roman" w:hAnsi="Times New Roman" w:cs="Times New Roman"/>
          <w:sz w:val="28"/>
          <w:szCs w:val="28"/>
        </w:rPr>
        <w:t>занных с реализацией проекта;</w:t>
      </w:r>
    </w:p>
    <w:p w:rsidR="00A5698E" w:rsidRDefault="00A5698E" w:rsidP="00DB2A89">
      <w:pPr>
        <w:pStyle w:val="a3"/>
        <w:numPr>
          <w:ilvl w:val="1"/>
          <w:numId w:val="13"/>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сроки инвестиционного проекта.</w:t>
      </w:r>
    </w:p>
    <w:p w:rsidR="00A5698E" w:rsidRDefault="00571E8F" w:rsidP="00DB2A89">
      <w:pPr>
        <w:pStyle w:val="a3"/>
        <w:spacing w:line="360" w:lineRule="auto"/>
        <w:ind w:left="0" w:right="-284" w:firstLine="709"/>
        <w:jc w:val="both"/>
        <w:rPr>
          <w:rFonts w:ascii="Times New Roman" w:hAnsi="Times New Roman" w:cs="Times New Roman"/>
          <w:sz w:val="28"/>
          <w:szCs w:val="28"/>
        </w:rPr>
      </w:pPr>
      <w:r w:rsidRPr="00A5698E">
        <w:rPr>
          <w:rFonts w:ascii="Times New Roman" w:hAnsi="Times New Roman" w:cs="Times New Roman"/>
          <w:sz w:val="28"/>
          <w:szCs w:val="28"/>
        </w:rPr>
        <w:t>Большинство ЖЦ инновационны</w:t>
      </w:r>
      <w:r w:rsidR="00A5698E">
        <w:rPr>
          <w:rFonts w:ascii="Times New Roman" w:hAnsi="Times New Roman" w:cs="Times New Roman"/>
          <w:sz w:val="28"/>
          <w:szCs w:val="28"/>
        </w:rPr>
        <w:t>х проектов имеют общие черты:</w:t>
      </w:r>
    </w:p>
    <w:p w:rsidR="00A5698E" w:rsidRDefault="00571E8F" w:rsidP="00DB2A89">
      <w:pPr>
        <w:pStyle w:val="a3"/>
        <w:numPr>
          <w:ilvl w:val="0"/>
          <w:numId w:val="14"/>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Участие и стоимость участников проекта незначительны на начальных этапах, растут по мере р</w:t>
      </w:r>
      <w:r w:rsidR="00A5698E">
        <w:rPr>
          <w:rFonts w:ascii="Times New Roman" w:hAnsi="Times New Roman" w:cs="Times New Roman"/>
          <w:sz w:val="28"/>
          <w:szCs w:val="28"/>
        </w:rPr>
        <w:t>еализации проекта и до конца.</w:t>
      </w:r>
    </w:p>
    <w:p w:rsidR="00A5698E" w:rsidRDefault="00571E8F" w:rsidP="00DB2A89">
      <w:pPr>
        <w:pStyle w:val="a3"/>
        <w:numPr>
          <w:ilvl w:val="0"/>
          <w:numId w:val="14"/>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lastRenderedPageBreak/>
        <w:t>Вероятность</w:t>
      </w:r>
      <w:r w:rsidR="00A5698E">
        <w:rPr>
          <w:rFonts w:ascii="Times New Roman" w:hAnsi="Times New Roman" w:cs="Times New Roman"/>
          <w:sz w:val="28"/>
          <w:szCs w:val="28"/>
        </w:rPr>
        <w:t xml:space="preserve"> успешного выполнения проекта в</w:t>
      </w:r>
      <w:r w:rsidRPr="00A5698E">
        <w:rPr>
          <w:rFonts w:ascii="Times New Roman" w:hAnsi="Times New Roman" w:cs="Times New Roman"/>
          <w:sz w:val="28"/>
          <w:szCs w:val="28"/>
        </w:rPr>
        <w:t>начале очень низкая и, следовательно, высокая неопределенность. Вероятность успешного завершения проекта обычно увеличив</w:t>
      </w:r>
      <w:r w:rsidR="00A5698E">
        <w:rPr>
          <w:rFonts w:ascii="Times New Roman" w:hAnsi="Times New Roman" w:cs="Times New Roman"/>
          <w:sz w:val="28"/>
          <w:szCs w:val="28"/>
        </w:rPr>
        <w:t>ается по мере его выполнения.</w:t>
      </w:r>
    </w:p>
    <w:p w:rsidR="00A5698E" w:rsidRDefault="00571E8F" w:rsidP="00DB2A89">
      <w:pPr>
        <w:pStyle w:val="a3"/>
        <w:numPr>
          <w:ilvl w:val="0"/>
          <w:numId w:val="14"/>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 xml:space="preserve">Способность заинтересованных </w:t>
      </w:r>
      <w:r w:rsidR="00A5698E">
        <w:rPr>
          <w:rFonts w:ascii="Times New Roman" w:hAnsi="Times New Roman" w:cs="Times New Roman"/>
          <w:sz w:val="28"/>
          <w:szCs w:val="28"/>
        </w:rPr>
        <w:t>сторон</w:t>
      </w:r>
      <w:r w:rsidRPr="00A5698E">
        <w:rPr>
          <w:rFonts w:ascii="Times New Roman" w:hAnsi="Times New Roman" w:cs="Times New Roman"/>
          <w:sz w:val="28"/>
          <w:szCs w:val="28"/>
        </w:rPr>
        <w:t xml:space="preserve"> проекта влиять на результаты и конечную стоимость является самой высокой с самого начала и впоследствии снижается. </w:t>
      </w:r>
      <w:r w:rsidR="00A5698E">
        <w:rPr>
          <w:rFonts w:ascii="Times New Roman" w:hAnsi="Times New Roman" w:cs="Times New Roman"/>
          <w:sz w:val="28"/>
          <w:szCs w:val="28"/>
        </w:rPr>
        <w:t>Основной причиной этого явления</w:t>
      </w:r>
    </w:p>
    <w:p w:rsidR="00A5698E" w:rsidRDefault="00571E8F" w:rsidP="00DB2A89">
      <w:pPr>
        <w:pStyle w:val="a3"/>
        <w:spacing w:line="360" w:lineRule="auto"/>
        <w:ind w:left="709" w:right="-284"/>
        <w:jc w:val="both"/>
        <w:rPr>
          <w:rFonts w:ascii="Times New Roman" w:hAnsi="Times New Roman" w:cs="Times New Roman"/>
          <w:sz w:val="28"/>
          <w:szCs w:val="28"/>
        </w:rPr>
      </w:pPr>
      <w:r w:rsidRPr="00A5698E">
        <w:rPr>
          <w:rFonts w:ascii="Times New Roman" w:hAnsi="Times New Roman" w:cs="Times New Roman"/>
          <w:sz w:val="28"/>
          <w:szCs w:val="28"/>
        </w:rPr>
        <w:t>является тот факт, что реализация проекта увеличивает стоимость</w:t>
      </w:r>
      <w:r w:rsidR="00A5698E">
        <w:rPr>
          <w:rFonts w:ascii="Times New Roman" w:hAnsi="Times New Roman" w:cs="Times New Roman"/>
          <w:sz w:val="28"/>
          <w:szCs w:val="28"/>
        </w:rPr>
        <w:t xml:space="preserve"> изменений и исправляет ошибки.</w:t>
      </w:r>
    </w:p>
    <w:p w:rsidR="00A5698E" w:rsidRDefault="00571E8F" w:rsidP="00DB2A89">
      <w:pPr>
        <w:spacing w:line="360" w:lineRule="auto"/>
        <w:ind w:right="-284" w:firstLine="709"/>
        <w:jc w:val="both"/>
        <w:rPr>
          <w:rFonts w:ascii="Times New Roman" w:hAnsi="Times New Roman" w:cs="Times New Roman"/>
          <w:sz w:val="28"/>
          <w:szCs w:val="28"/>
        </w:rPr>
      </w:pPr>
      <w:proofErr w:type="spellStart"/>
      <w:r w:rsidRPr="00A5698E">
        <w:rPr>
          <w:rFonts w:ascii="Times New Roman" w:hAnsi="Times New Roman" w:cs="Times New Roman"/>
          <w:sz w:val="28"/>
          <w:szCs w:val="28"/>
        </w:rPr>
        <w:t>Стейк</w:t>
      </w:r>
      <w:r w:rsidR="00A5698E">
        <w:rPr>
          <w:rFonts w:ascii="Times New Roman" w:hAnsi="Times New Roman" w:cs="Times New Roman"/>
          <w:sz w:val="28"/>
          <w:szCs w:val="28"/>
        </w:rPr>
        <w:t>холдерами</w:t>
      </w:r>
      <w:proofErr w:type="spellEnd"/>
      <w:r w:rsidR="00A5698E">
        <w:rPr>
          <w:rFonts w:ascii="Times New Roman" w:hAnsi="Times New Roman" w:cs="Times New Roman"/>
          <w:sz w:val="28"/>
          <w:szCs w:val="28"/>
        </w:rPr>
        <w:t xml:space="preserve"> проекта</w:t>
      </w:r>
      <w:r w:rsidRPr="00A5698E">
        <w:rPr>
          <w:rFonts w:ascii="Times New Roman" w:hAnsi="Times New Roman" w:cs="Times New Roman"/>
          <w:sz w:val="28"/>
          <w:szCs w:val="28"/>
        </w:rPr>
        <w:t xml:space="preserve"> являются отдельные лица или организации, активно участвующие в реализации проекта, или чьи интересы могут положительно или отрицательно повлиять на провал или успех проекта. Команда управления проектами должна выявлять заинтересованные стороны, их потребности и ожидания, а затем управлять и влиять на эти ожидания на успех проекта. Заинтересованные стороны обычно имеют разные цел</w:t>
      </w:r>
      <w:r w:rsidR="00A5698E">
        <w:rPr>
          <w:rFonts w:ascii="Times New Roman" w:hAnsi="Times New Roman" w:cs="Times New Roman"/>
          <w:sz w:val="28"/>
          <w:szCs w:val="28"/>
        </w:rPr>
        <w:t>и, которые могут конфликтовать.</w:t>
      </w:r>
    </w:p>
    <w:p w:rsidR="00A5698E" w:rsidRDefault="00571E8F" w:rsidP="00DB2A89">
      <w:pPr>
        <w:spacing w:line="360" w:lineRule="auto"/>
        <w:ind w:right="-284" w:firstLine="709"/>
        <w:jc w:val="both"/>
        <w:rPr>
          <w:rFonts w:ascii="Times New Roman" w:hAnsi="Times New Roman" w:cs="Times New Roman"/>
          <w:sz w:val="28"/>
          <w:szCs w:val="28"/>
        </w:rPr>
      </w:pPr>
      <w:r w:rsidRPr="00A5698E">
        <w:rPr>
          <w:rFonts w:ascii="Times New Roman" w:hAnsi="Times New Roman" w:cs="Times New Roman"/>
          <w:sz w:val="28"/>
          <w:szCs w:val="28"/>
        </w:rPr>
        <w:t xml:space="preserve">Список </w:t>
      </w:r>
      <w:proofErr w:type="gramStart"/>
      <w:r w:rsidRPr="00A5698E">
        <w:rPr>
          <w:rFonts w:ascii="Times New Roman" w:hAnsi="Times New Roman" w:cs="Times New Roman"/>
          <w:sz w:val="28"/>
          <w:szCs w:val="28"/>
        </w:rPr>
        <w:t>основных</w:t>
      </w:r>
      <w:proofErr w:type="gramEnd"/>
      <w:r w:rsidRPr="00A5698E">
        <w:rPr>
          <w:rFonts w:ascii="Times New Roman" w:hAnsi="Times New Roman" w:cs="Times New Roman"/>
          <w:sz w:val="28"/>
          <w:szCs w:val="28"/>
        </w:rPr>
        <w:t xml:space="preserve"> </w:t>
      </w:r>
      <w:proofErr w:type="spellStart"/>
      <w:r w:rsidRPr="00A5698E">
        <w:rPr>
          <w:rFonts w:ascii="Times New Roman" w:hAnsi="Times New Roman" w:cs="Times New Roman"/>
          <w:sz w:val="28"/>
          <w:szCs w:val="28"/>
        </w:rPr>
        <w:t>с</w:t>
      </w:r>
      <w:r w:rsidR="00A5698E">
        <w:rPr>
          <w:rFonts w:ascii="Times New Roman" w:hAnsi="Times New Roman" w:cs="Times New Roman"/>
          <w:sz w:val="28"/>
          <w:szCs w:val="28"/>
        </w:rPr>
        <w:t>тейкхолдеров</w:t>
      </w:r>
      <w:proofErr w:type="spellEnd"/>
      <w:r w:rsidR="00A5698E">
        <w:rPr>
          <w:rFonts w:ascii="Times New Roman" w:hAnsi="Times New Roman" w:cs="Times New Roman"/>
          <w:sz w:val="28"/>
          <w:szCs w:val="28"/>
        </w:rPr>
        <w:t xml:space="preserve"> обычно включает:</w:t>
      </w:r>
    </w:p>
    <w:p w:rsidR="0090343D" w:rsidRDefault="00571E8F" w:rsidP="00DB2A89">
      <w:pPr>
        <w:pStyle w:val="a3"/>
        <w:numPr>
          <w:ilvl w:val="0"/>
          <w:numId w:val="15"/>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руководитель проекта, ответстве</w:t>
      </w:r>
      <w:r w:rsidR="0090343D">
        <w:rPr>
          <w:rFonts w:ascii="Times New Roman" w:hAnsi="Times New Roman" w:cs="Times New Roman"/>
          <w:sz w:val="28"/>
          <w:szCs w:val="28"/>
        </w:rPr>
        <w:t>нный за управление проектами;</w:t>
      </w:r>
    </w:p>
    <w:p w:rsidR="0090343D" w:rsidRDefault="00571E8F" w:rsidP="00DB2A89">
      <w:pPr>
        <w:pStyle w:val="a3"/>
        <w:numPr>
          <w:ilvl w:val="0"/>
          <w:numId w:val="15"/>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 xml:space="preserve">клиент </w:t>
      </w:r>
      <w:r w:rsidR="0090343D">
        <w:rPr>
          <w:rFonts w:ascii="Times New Roman" w:hAnsi="Times New Roman" w:cs="Times New Roman"/>
          <w:sz w:val="28"/>
          <w:szCs w:val="28"/>
        </w:rPr>
        <w:t>–</w:t>
      </w:r>
      <w:r w:rsidRPr="00A5698E">
        <w:rPr>
          <w:rFonts w:ascii="Times New Roman" w:hAnsi="Times New Roman" w:cs="Times New Roman"/>
          <w:sz w:val="28"/>
          <w:szCs w:val="28"/>
        </w:rPr>
        <w:t xml:space="preserve"> физическое лицо или юридическое лицо, которое будет использовать конечный продукт проекта. Может б</w:t>
      </w:r>
      <w:r w:rsidR="0090343D">
        <w:rPr>
          <w:rFonts w:ascii="Times New Roman" w:hAnsi="Times New Roman" w:cs="Times New Roman"/>
          <w:sz w:val="28"/>
          <w:szCs w:val="28"/>
        </w:rPr>
        <w:t>ыть несколько групп клиентов;</w:t>
      </w:r>
    </w:p>
    <w:p w:rsidR="0090343D" w:rsidRDefault="00571E8F" w:rsidP="00DB2A89">
      <w:pPr>
        <w:pStyle w:val="a3"/>
        <w:numPr>
          <w:ilvl w:val="0"/>
          <w:numId w:val="15"/>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исполняющая организация, сотрудники которой непосредственно участву</w:t>
      </w:r>
      <w:r w:rsidR="0090343D">
        <w:rPr>
          <w:rFonts w:ascii="Times New Roman" w:hAnsi="Times New Roman" w:cs="Times New Roman"/>
          <w:sz w:val="28"/>
          <w:szCs w:val="28"/>
        </w:rPr>
        <w:t>ют в деятельности по проекту;</w:t>
      </w:r>
    </w:p>
    <w:p w:rsidR="0090343D" w:rsidRDefault="00571E8F" w:rsidP="00DB2A89">
      <w:pPr>
        <w:pStyle w:val="a3"/>
        <w:numPr>
          <w:ilvl w:val="0"/>
          <w:numId w:val="15"/>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 xml:space="preserve">спонсор </w:t>
      </w:r>
      <w:r w:rsidR="0090343D">
        <w:rPr>
          <w:rFonts w:ascii="Times New Roman" w:hAnsi="Times New Roman" w:cs="Times New Roman"/>
          <w:sz w:val="28"/>
          <w:szCs w:val="28"/>
        </w:rPr>
        <w:t>–</w:t>
      </w:r>
      <w:r w:rsidRPr="00A5698E">
        <w:rPr>
          <w:rFonts w:ascii="Times New Roman" w:hAnsi="Times New Roman" w:cs="Times New Roman"/>
          <w:sz w:val="28"/>
          <w:szCs w:val="28"/>
        </w:rPr>
        <w:t xml:space="preserve"> лицо или группа лиц, осуществляющих организации, которые предоставляют денежные или не</w:t>
      </w:r>
      <w:r w:rsidR="00635BAF">
        <w:rPr>
          <w:rFonts w:ascii="Times New Roman" w:hAnsi="Times New Roman" w:cs="Times New Roman"/>
          <w:sz w:val="28"/>
          <w:szCs w:val="28"/>
        </w:rPr>
        <w:t xml:space="preserve"> </w:t>
      </w:r>
      <w:r w:rsidRPr="00A5698E">
        <w:rPr>
          <w:rFonts w:ascii="Times New Roman" w:hAnsi="Times New Roman" w:cs="Times New Roman"/>
          <w:sz w:val="28"/>
          <w:szCs w:val="28"/>
        </w:rPr>
        <w:t xml:space="preserve">денежные </w:t>
      </w:r>
      <w:r w:rsidR="0090343D">
        <w:rPr>
          <w:rFonts w:ascii="Times New Roman" w:hAnsi="Times New Roman" w:cs="Times New Roman"/>
          <w:sz w:val="28"/>
          <w:szCs w:val="28"/>
        </w:rPr>
        <w:t>финансовые ресурсы для проекта.</w:t>
      </w:r>
    </w:p>
    <w:p w:rsidR="0090343D" w:rsidRDefault="00571E8F" w:rsidP="00DB2A89">
      <w:pPr>
        <w:pStyle w:val="a3"/>
        <w:spacing w:line="360" w:lineRule="auto"/>
        <w:ind w:left="0" w:right="-284" w:firstLine="709"/>
        <w:jc w:val="both"/>
        <w:rPr>
          <w:rFonts w:ascii="Times New Roman" w:hAnsi="Times New Roman" w:cs="Times New Roman"/>
          <w:sz w:val="28"/>
          <w:szCs w:val="28"/>
        </w:rPr>
      </w:pPr>
      <w:r w:rsidRPr="00A5698E">
        <w:rPr>
          <w:rFonts w:ascii="Times New Roman" w:hAnsi="Times New Roman" w:cs="Times New Roman"/>
          <w:sz w:val="28"/>
          <w:szCs w:val="28"/>
        </w:rPr>
        <w:t xml:space="preserve">Инновационные проекты имеют различные формы документирования в зависимости от их </w:t>
      </w:r>
      <w:r w:rsidR="0090343D">
        <w:rPr>
          <w:rFonts w:ascii="Times New Roman" w:hAnsi="Times New Roman" w:cs="Times New Roman"/>
          <w:sz w:val="28"/>
          <w:szCs w:val="28"/>
        </w:rPr>
        <w:t>целей и масштабов реализации:</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lastRenderedPageBreak/>
        <w:t>когда отечественный инвестор в рамк</w:t>
      </w:r>
      <w:r w:rsidR="0090343D">
        <w:rPr>
          <w:rFonts w:ascii="Times New Roman" w:hAnsi="Times New Roman" w:cs="Times New Roman"/>
          <w:sz w:val="28"/>
          <w:szCs w:val="28"/>
        </w:rPr>
        <w:t>ах РФ подготовил бизнес-план;</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в присутствии потенциального клиента относится к техник</w:t>
      </w:r>
      <w:r w:rsidR="0090343D">
        <w:rPr>
          <w:rFonts w:ascii="Times New Roman" w:hAnsi="Times New Roman" w:cs="Times New Roman"/>
          <w:sz w:val="28"/>
          <w:szCs w:val="28"/>
        </w:rPr>
        <w:t>о</w:t>
      </w:r>
      <w:r w:rsidR="00DB2A89">
        <w:rPr>
          <w:rFonts w:ascii="Times New Roman" w:hAnsi="Times New Roman" w:cs="Times New Roman"/>
          <w:sz w:val="28"/>
          <w:szCs w:val="28"/>
        </w:rPr>
        <w:t>-</w:t>
      </w:r>
      <w:r w:rsidR="0090343D">
        <w:rPr>
          <w:rFonts w:ascii="Times New Roman" w:hAnsi="Times New Roman" w:cs="Times New Roman"/>
          <w:sz w:val="28"/>
          <w:szCs w:val="28"/>
        </w:rPr>
        <w:t>э</w:t>
      </w:r>
      <w:r w:rsidRPr="00A5698E">
        <w:rPr>
          <w:rFonts w:ascii="Times New Roman" w:hAnsi="Times New Roman" w:cs="Times New Roman"/>
          <w:sz w:val="28"/>
          <w:szCs w:val="28"/>
        </w:rPr>
        <w:t>кономическому</w:t>
      </w:r>
      <w:r w:rsidR="0090343D">
        <w:rPr>
          <w:rFonts w:ascii="Times New Roman" w:hAnsi="Times New Roman" w:cs="Times New Roman"/>
          <w:sz w:val="28"/>
          <w:szCs w:val="28"/>
        </w:rPr>
        <w:t xml:space="preserve"> обоснованию;</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для крупных международных про</w:t>
      </w:r>
      <w:r w:rsidR="0090343D">
        <w:rPr>
          <w:rFonts w:ascii="Times New Roman" w:hAnsi="Times New Roman" w:cs="Times New Roman"/>
          <w:sz w:val="28"/>
          <w:szCs w:val="28"/>
        </w:rPr>
        <w:t>ектов был составлен Меморандум.</w:t>
      </w:r>
    </w:p>
    <w:p w:rsidR="0090343D" w:rsidRDefault="00571E8F" w:rsidP="00DB2A89">
      <w:pPr>
        <w:pStyle w:val="a3"/>
        <w:spacing w:line="360" w:lineRule="auto"/>
        <w:ind w:left="0" w:right="-284" w:firstLine="709"/>
        <w:jc w:val="both"/>
        <w:rPr>
          <w:rFonts w:ascii="Times New Roman" w:hAnsi="Times New Roman" w:cs="Times New Roman"/>
          <w:sz w:val="28"/>
          <w:szCs w:val="28"/>
        </w:rPr>
      </w:pPr>
      <w:r w:rsidRPr="00A5698E">
        <w:rPr>
          <w:rFonts w:ascii="Times New Roman" w:hAnsi="Times New Roman" w:cs="Times New Roman"/>
          <w:sz w:val="28"/>
          <w:szCs w:val="28"/>
        </w:rPr>
        <w:t>Для правильной и полной оценки эффективности инновационной проектной документации проект должен содержать следу</w:t>
      </w:r>
      <w:r w:rsidR="0090343D">
        <w:rPr>
          <w:rFonts w:ascii="Times New Roman" w:hAnsi="Times New Roman" w:cs="Times New Roman"/>
          <w:sz w:val="28"/>
          <w:szCs w:val="28"/>
        </w:rPr>
        <w:t>ющую информацию:</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дата начала реализации проекта и услови</w:t>
      </w:r>
      <w:r w:rsidR="0090343D">
        <w:rPr>
          <w:rFonts w:ascii="Times New Roman" w:hAnsi="Times New Roman" w:cs="Times New Roman"/>
          <w:sz w:val="28"/>
          <w:szCs w:val="28"/>
        </w:rPr>
        <w:t>я прекращения его реализации;</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A5698E">
        <w:rPr>
          <w:rFonts w:ascii="Times New Roman" w:hAnsi="Times New Roman" w:cs="Times New Roman"/>
          <w:sz w:val="28"/>
          <w:szCs w:val="28"/>
        </w:rPr>
        <w:t>обоснование цены, которое принимается в проекте для производства прод</w:t>
      </w:r>
      <w:r w:rsidR="0090343D">
        <w:rPr>
          <w:rFonts w:ascii="Times New Roman" w:hAnsi="Times New Roman" w:cs="Times New Roman"/>
          <w:sz w:val="28"/>
          <w:szCs w:val="28"/>
        </w:rPr>
        <w:t>уктов и / или услуг и ресурсов;</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оценка экономических последствий реализации проекта (социал</w:t>
      </w:r>
      <w:r w:rsidR="0090343D">
        <w:rPr>
          <w:rFonts w:ascii="Times New Roman" w:hAnsi="Times New Roman" w:cs="Times New Roman"/>
          <w:sz w:val="28"/>
          <w:szCs w:val="28"/>
        </w:rPr>
        <w:t>ьные, экологические и т. д.);</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информация о госуд</w:t>
      </w:r>
      <w:r w:rsidR="0090343D">
        <w:rPr>
          <w:rFonts w:ascii="Times New Roman" w:hAnsi="Times New Roman" w:cs="Times New Roman"/>
          <w:sz w:val="28"/>
          <w:szCs w:val="28"/>
        </w:rPr>
        <w:t>арственной поддержке проекта;</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информация об альтернативных методах выполнения проекта и обоснование в</w:t>
      </w:r>
      <w:r w:rsidR="0090343D">
        <w:rPr>
          <w:rFonts w:ascii="Times New Roman" w:hAnsi="Times New Roman" w:cs="Times New Roman"/>
          <w:sz w:val="28"/>
          <w:szCs w:val="28"/>
        </w:rPr>
        <w:t>ыбора предлагаемого варианта;</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информация об основных учас</w:t>
      </w:r>
      <w:r w:rsidR="0090343D">
        <w:rPr>
          <w:rFonts w:ascii="Times New Roman" w:hAnsi="Times New Roman" w:cs="Times New Roman"/>
          <w:sz w:val="28"/>
          <w:szCs w:val="28"/>
        </w:rPr>
        <w:t>тниках проекта и их функциях;</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описание действий, которые должны выполнять заин</w:t>
      </w:r>
      <w:r w:rsidR="0090343D">
        <w:rPr>
          <w:rFonts w:ascii="Times New Roman" w:hAnsi="Times New Roman" w:cs="Times New Roman"/>
          <w:sz w:val="28"/>
          <w:szCs w:val="28"/>
        </w:rPr>
        <w:t>тересованные стороны проекта;</w:t>
      </w:r>
    </w:p>
    <w:p w:rsidR="0090343D" w:rsidRDefault="00571E8F" w:rsidP="00DB2A89">
      <w:pPr>
        <w:pStyle w:val="a3"/>
        <w:numPr>
          <w:ilvl w:val="0"/>
          <w:numId w:val="16"/>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описани</w:t>
      </w:r>
      <w:r w:rsidR="0090343D">
        <w:rPr>
          <w:rFonts w:ascii="Times New Roman" w:hAnsi="Times New Roman" w:cs="Times New Roman"/>
          <w:sz w:val="28"/>
          <w:szCs w:val="28"/>
        </w:rPr>
        <w:t>е рекомендуемых организационно</w:t>
      </w:r>
      <w:r w:rsidR="00DB2A89">
        <w:rPr>
          <w:rFonts w:ascii="Times New Roman" w:hAnsi="Times New Roman" w:cs="Times New Roman"/>
          <w:sz w:val="28"/>
          <w:szCs w:val="28"/>
        </w:rPr>
        <w:t>-</w:t>
      </w:r>
      <w:proofErr w:type="gramStart"/>
      <w:r w:rsidR="0090343D">
        <w:rPr>
          <w:rFonts w:ascii="Times New Roman" w:hAnsi="Times New Roman" w:cs="Times New Roman"/>
          <w:sz w:val="28"/>
          <w:szCs w:val="28"/>
        </w:rPr>
        <w:t>э</w:t>
      </w:r>
      <w:r w:rsidRPr="0090343D">
        <w:rPr>
          <w:rFonts w:ascii="Times New Roman" w:hAnsi="Times New Roman" w:cs="Times New Roman"/>
          <w:sz w:val="28"/>
          <w:szCs w:val="28"/>
        </w:rPr>
        <w:t>кономических ме</w:t>
      </w:r>
      <w:r w:rsidR="0090343D">
        <w:rPr>
          <w:rFonts w:ascii="Times New Roman" w:hAnsi="Times New Roman" w:cs="Times New Roman"/>
          <w:sz w:val="28"/>
          <w:szCs w:val="28"/>
        </w:rPr>
        <w:t>тодов</w:t>
      </w:r>
      <w:proofErr w:type="gramEnd"/>
      <w:r w:rsidR="0090343D">
        <w:rPr>
          <w:rFonts w:ascii="Times New Roman" w:hAnsi="Times New Roman" w:cs="Times New Roman"/>
          <w:sz w:val="28"/>
          <w:szCs w:val="28"/>
        </w:rPr>
        <w:t xml:space="preserve"> реализации этого проекта.</w:t>
      </w:r>
    </w:p>
    <w:p w:rsidR="0090343D" w:rsidRDefault="00571E8F" w:rsidP="00DB2A89">
      <w:pPr>
        <w:pStyle w:val="a3"/>
        <w:spacing w:line="360" w:lineRule="auto"/>
        <w:ind w:left="0" w:right="-284" w:firstLine="709"/>
        <w:jc w:val="both"/>
        <w:rPr>
          <w:rFonts w:ascii="Times New Roman" w:hAnsi="Times New Roman" w:cs="Times New Roman"/>
          <w:sz w:val="28"/>
          <w:szCs w:val="28"/>
        </w:rPr>
      </w:pPr>
      <w:r w:rsidRPr="0090343D">
        <w:rPr>
          <w:rFonts w:ascii="Times New Roman" w:hAnsi="Times New Roman" w:cs="Times New Roman"/>
          <w:sz w:val="28"/>
          <w:szCs w:val="28"/>
        </w:rPr>
        <w:t xml:space="preserve">Для инновационных проектов, характеризующихся следующими </w:t>
      </w:r>
      <w:r w:rsidR="0090343D">
        <w:rPr>
          <w:rFonts w:ascii="Times New Roman" w:hAnsi="Times New Roman" w:cs="Times New Roman"/>
          <w:sz w:val="28"/>
          <w:szCs w:val="28"/>
        </w:rPr>
        <w:t>отличительными особенностями:</w:t>
      </w:r>
    </w:p>
    <w:p w:rsidR="0090343D" w:rsidRDefault="00571E8F" w:rsidP="00DB2A89">
      <w:pPr>
        <w:pStyle w:val="a3"/>
        <w:numPr>
          <w:ilvl w:val="0"/>
          <w:numId w:val="17"/>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высокая степень неопределенности параметров проекта (предельные сроки, цели, будущие затраты и доходы) снижает надежность оценки эффективности и подразумевает применение дополнительных к</w:t>
      </w:r>
      <w:r w:rsidR="0090343D">
        <w:rPr>
          <w:rFonts w:ascii="Times New Roman" w:hAnsi="Times New Roman" w:cs="Times New Roman"/>
          <w:sz w:val="28"/>
          <w:szCs w:val="28"/>
        </w:rPr>
        <w:t>ритериев для отбора и оценки;</w:t>
      </w:r>
    </w:p>
    <w:p w:rsidR="0090343D" w:rsidRDefault="00571E8F" w:rsidP="00DB2A89">
      <w:pPr>
        <w:pStyle w:val="a3"/>
        <w:numPr>
          <w:ilvl w:val="0"/>
          <w:numId w:val="17"/>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lastRenderedPageBreak/>
        <w:t>обычно инновационный проект, целью которого являются долгосрочные результаты, что п</w:t>
      </w:r>
      <w:r w:rsidR="00DB2A89">
        <w:rPr>
          <w:rFonts w:ascii="Times New Roman" w:hAnsi="Times New Roman" w:cs="Times New Roman"/>
          <w:sz w:val="28"/>
          <w:szCs w:val="28"/>
        </w:rPr>
        <w:t>одразумевает создание прочного ф</w:t>
      </w:r>
      <w:r w:rsidRPr="0090343D">
        <w:rPr>
          <w:rFonts w:ascii="Times New Roman" w:hAnsi="Times New Roman" w:cs="Times New Roman"/>
          <w:sz w:val="28"/>
          <w:szCs w:val="28"/>
        </w:rPr>
        <w:t>онда прогнозирования, а также необходимо</w:t>
      </w:r>
      <w:r w:rsidR="0090343D">
        <w:rPr>
          <w:rFonts w:ascii="Times New Roman" w:hAnsi="Times New Roman" w:cs="Times New Roman"/>
          <w:sz w:val="28"/>
          <w:szCs w:val="28"/>
        </w:rPr>
        <w:t>сть учета временного фактора;</w:t>
      </w:r>
    </w:p>
    <w:p w:rsidR="0090343D" w:rsidRDefault="00571E8F" w:rsidP="00DB2A89">
      <w:pPr>
        <w:pStyle w:val="a3"/>
        <w:numPr>
          <w:ilvl w:val="0"/>
          <w:numId w:val="17"/>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участие работников с высокой квалификацией, уникальных рес</w:t>
      </w:r>
      <w:r w:rsidR="0090343D">
        <w:rPr>
          <w:rFonts w:ascii="Times New Roman" w:hAnsi="Times New Roman" w:cs="Times New Roman"/>
          <w:sz w:val="28"/>
          <w:szCs w:val="28"/>
        </w:rPr>
        <w:t>урсов, творческого персонала;</w:t>
      </w:r>
    </w:p>
    <w:p w:rsidR="0090343D" w:rsidRDefault="00571E8F" w:rsidP="00DB2A89">
      <w:pPr>
        <w:pStyle w:val="a3"/>
        <w:numPr>
          <w:ilvl w:val="0"/>
          <w:numId w:val="17"/>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большая вероятность неожиданных результатов, чья ценность может быть в коммерческом виде, определяет гибкость в процессе принятия управленческих решений, а также во</w:t>
      </w:r>
      <w:r w:rsidR="0090343D">
        <w:rPr>
          <w:rFonts w:ascii="Times New Roman" w:hAnsi="Times New Roman" w:cs="Times New Roman"/>
          <w:sz w:val="28"/>
          <w:szCs w:val="28"/>
        </w:rPr>
        <w:t>зможность развития иных бизнес</w:t>
      </w:r>
      <w:r w:rsidR="00DB2A89">
        <w:rPr>
          <w:rFonts w:ascii="Times New Roman" w:hAnsi="Times New Roman" w:cs="Times New Roman"/>
          <w:sz w:val="28"/>
          <w:szCs w:val="28"/>
        </w:rPr>
        <w:t xml:space="preserve"> </w:t>
      </w:r>
      <w:r w:rsidR="0090343D">
        <w:rPr>
          <w:rFonts w:ascii="Times New Roman" w:hAnsi="Times New Roman" w:cs="Times New Roman"/>
          <w:sz w:val="28"/>
          <w:szCs w:val="28"/>
        </w:rPr>
        <w:t>с</w:t>
      </w:r>
      <w:r w:rsidRPr="0090343D">
        <w:rPr>
          <w:rFonts w:ascii="Times New Roman" w:hAnsi="Times New Roman" w:cs="Times New Roman"/>
          <w:sz w:val="28"/>
          <w:szCs w:val="28"/>
        </w:rPr>
        <w:t>екторов</w:t>
      </w:r>
      <w:r w:rsidR="0090343D">
        <w:rPr>
          <w:rFonts w:ascii="Times New Roman" w:hAnsi="Times New Roman" w:cs="Times New Roman"/>
          <w:sz w:val="28"/>
          <w:szCs w:val="28"/>
        </w:rPr>
        <w:t>, рынков и др.</w:t>
      </w:r>
    </w:p>
    <w:p w:rsidR="0090343D" w:rsidRDefault="00571E8F" w:rsidP="00DB2A89">
      <w:pPr>
        <w:pStyle w:val="a3"/>
        <w:spacing w:line="360" w:lineRule="auto"/>
        <w:ind w:left="0" w:right="-284" w:firstLine="709"/>
        <w:jc w:val="both"/>
        <w:rPr>
          <w:rFonts w:ascii="Times New Roman" w:hAnsi="Times New Roman" w:cs="Times New Roman"/>
          <w:sz w:val="28"/>
          <w:szCs w:val="28"/>
        </w:rPr>
      </w:pPr>
      <w:r w:rsidRPr="0090343D">
        <w:rPr>
          <w:rFonts w:ascii="Times New Roman" w:hAnsi="Times New Roman" w:cs="Times New Roman"/>
          <w:sz w:val="28"/>
          <w:szCs w:val="28"/>
        </w:rPr>
        <w:t>Целью оценки эффективности инновационных проектов являются следующ</w:t>
      </w:r>
      <w:r w:rsidR="0090343D">
        <w:rPr>
          <w:rFonts w:ascii="Times New Roman" w:hAnsi="Times New Roman" w:cs="Times New Roman"/>
          <w:sz w:val="28"/>
          <w:szCs w:val="28"/>
        </w:rPr>
        <w:t>ие характеристики:</w:t>
      </w:r>
    </w:p>
    <w:p w:rsidR="0090343D" w:rsidRDefault="0090343D" w:rsidP="00DB2A89">
      <w:pPr>
        <w:pStyle w:val="a3"/>
        <w:numPr>
          <w:ilvl w:val="0"/>
          <w:numId w:val="18"/>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многоступенчатый;</w:t>
      </w:r>
    </w:p>
    <w:p w:rsidR="0090343D" w:rsidRDefault="00571E8F" w:rsidP="00DB2A89">
      <w:pPr>
        <w:pStyle w:val="a3"/>
        <w:numPr>
          <w:ilvl w:val="0"/>
          <w:numId w:val="18"/>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создание или приобретение ин</w:t>
      </w:r>
      <w:r w:rsidR="0090343D">
        <w:rPr>
          <w:rFonts w:ascii="Times New Roman" w:hAnsi="Times New Roman" w:cs="Times New Roman"/>
          <w:sz w:val="28"/>
          <w:szCs w:val="28"/>
        </w:rPr>
        <w:t>теллектуальной собственности;</w:t>
      </w:r>
    </w:p>
    <w:p w:rsidR="0090343D" w:rsidRDefault="00571E8F" w:rsidP="00DB2A89">
      <w:pPr>
        <w:pStyle w:val="a3"/>
        <w:numPr>
          <w:ilvl w:val="0"/>
          <w:numId w:val="18"/>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 xml:space="preserve">высокая стоимость НИОКР; </w:t>
      </w:r>
    </w:p>
    <w:p w:rsidR="0090343D" w:rsidRDefault="00571E8F" w:rsidP="00DB2A89">
      <w:pPr>
        <w:pStyle w:val="a3"/>
        <w:numPr>
          <w:ilvl w:val="0"/>
          <w:numId w:val="18"/>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наличие конкретных рисков (например, риск успешного завершения НИОКР и / или э</w:t>
      </w:r>
      <w:r w:rsidR="0090343D">
        <w:rPr>
          <w:rFonts w:ascii="Times New Roman" w:hAnsi="Times New Roman" w:cs="Times New Roman"/>
          <w:sz w:val="28"/>
          <w:szCs w:val="28"/>
        </w:rPr>
        <w:t>кспериментальной реализации);</w:t>
      </w:r>
    </w:p>
    <w:p w:rsidR="00DB2A89" w:rsidRDefault="00571E8F" w:rsidP="00DB2A89">
      <w:pPr>
        <w:pStyle w:val="a3"/>
        <w:numPr>
          <w:ilvl w:val="0"/>
          <w:numId w:val="18"/>
        </w:numPr>
        <w:spacing w:line="360" w:lineRule="auto"/>
        <w:ind w:left="709" w:right="-284" w:firstLine="0"/>
        <w:jc w:val="both"/>
        <w:rPr>
          <w:rFonts w:ascii="Times New Roman" w:hAnsi="Times New Roman" w:cs="Times New Roman"/>
          <w:sz w:val="28"/>
          <w:szCs w:val="28"/>
        </w:rPr>
      </w:pPr>
      <w:r w:rsidRPr="0090343D">
        <w:rPr>
          <w:rFonts w:ascii="Times New Roman" w:hAnsi="Times New Roman" w:cs="Times New Roman"/>
          <w:sz w:val="28"/>
          <w:szCs w:val="28"/>
        </w:rPr>
        <w:t>использование нестандартных форм финансирования, таких</w:t>
      </w:r>
      <w:r w:rsidR="0090343D">
        <w:rPr>
          <w:rFonts w:ascii="Times New Roman" w:hAnsi="Times New Roman" w:cs="Times New Roman"/>
          <w:sz w:val="28"/>
          <w:szCs w:val="28"/>
        </w:rPr>
        <w:t xml:space="preserve"> как венчурный капитал, бизнес – а</w:t>
      </w:r>
      <w:r w:rsidRPr="0090343D">
        <w:rPr>
          <w:rFonts w:ascii="Times New Roman" w:hAnsi="Times New Roman" w:cs="Times New Roman"/>
          <w:sz w:val="28"/>
          <w:szCs w:val="28"/>
        </w:rPr>
        <w:t>нгелы и пр.</w:t>
      </w:r>
    </w:p>
    <w:p w:rsidR="00DB2A89" w:rsidRDefault="00DB2A89" w:rsidP="00DB2A89">
      <w:pPr>
        <w:pStyle w:val="a3"/>
        <w:spacing w:line="360" w:lineRule="auto"/>
        <w:ind w:left="0" w:right="-284" w:firstLine="709"/>
        <w:jc w:val="both"/>
        <w:rPr>
          <w:rFonts w:ascii="Times New Roman" w:hAnsi="Times New Roman" w:cs="Times New Roman"/>
          <w:sz w:val="28"/>
          <w:szCs w:val="28"/>
        </w:rPr>
      </w:pPr>
    </w:p>
    <w:p w:rsidR="00DB2A89" w:rsidRDefault="00DB2A89" w:rsidP="00846280">
      <w:pPr>
        <w:pStyle w:val="a3"/>
        <w:spacing w:line="360" w:lineRule="auto"/>
        <w:ind w:left="0" w:right="-284" w:firstLine="709"/>
        <w:jc w:val="center"/>
        <w:rPr>
          <w:rFonts w:ascii="Times New Roman" w:hAnsi="Times New Roman" w:cs="Times New Roman"/>
          <w:sz w:val="28"/>
          <w:szCs w:val="28"/>
        </w:rPr>
      </w:pPr>
      <w:r>
        <w:rPr>
          <w:rFonts w:ascii="Times New Roman" w:hAnsi="Times New Roman" w:cs="Times New Roman"/>
          <w:sz w:val="28"/>
          <w:szCs w:val="28"/>
        </w:rPr>
        <w:t xml:space="preserve">1.2 </w:t>
      </w:r>
      <w:r w:rsidRPr="00934153">
        <w:rPr>
          <w:rFonts w:ascii="Times New Roman" w:hAnsi="Times New Roman" w:cs="Times New Roman"/>
          <w:sz w:val="28"/>
          <w:szCs w:val="28"/>
        </w:rPr>
        <w:t>Классификация инновационных проектов, их основные черты</w:t>
      </w:r>
    </w:p>
    <w:p w:rsidR="00A61F25" w:rsidRDefault="00A61F25" w:rsidP="00846280">
      <w:pPr>
        <w:pStyle w:val="a3"/>
        <w:spacing w:line="360" w:lineRule="auto"/>
        <w:ind w:left="0" w:right="-284" w:firstLine="709"/>
        <w:rPr>
          <w:rFonts w:ascii="Times New Roman" w:hAnsi="Times New Roman" w:cs="Times New Roman"/>
          <w:sz w:val="28"/>
          <w:szCs w:val="28"/>
        </w:rPr>
      </w:pPr>
    </w:p>
    <w:p w:rsidR="00A61F25" w:rsidRDefault="00A61F25" w:rsidP="00EF607F">
      <w:pPr>
        <w:pStyle w:val="a3"/>
        <w:spacing w:line="360" w:lineRule="auto"/>
        <w:ind w:left="0" w:right="-284" w:firstLine="709"/>
        <w:jc w:val="both"/>
        <w:rPr>
          <w:rFonts w:ascii="Times New Roman" w:hAnsi="Times New Roman" w:cs="Times New Roman"/>
          <w:sz w:val="28"/>
          <w:szCs w:val="28"/>
        </w:rPr>
      </w:pPr>
      <w:r w:rsidRPr="00A61F25">
        <w:rPr>
          <w:rFonts w:ascii="Times New Roman" w:hAnsi="Times New Roman" w:cs="Times New Roman"/>
          <w:sz w:val="28"/>
          <w:szCs w:val="28"/>
        </w:rPr>
        <w:t>Приводить классификацию инновационных проектов по разным основаниям. Для начала рассмотрим классиф</w:t>
      </w:r>
      <w:r>
        <w:rPr>
          <w:rFonts w:ascii="Times New Roman" w:hAnsi="Times New Roman" w:cs="Times New Roman"/>
          <w:sz w:val="28"/>
          <w:szCs w:val="28"/>
        </w:rPr>
        <w:t>икацию с точки зрения важности.</w:t>
      </w:r>
    </w:p>
    <w:p w:rsidR="00A61F25" w:rsidRDefault="00A61F25" w:rsidP="00EF607F">
      <w:pPr>
        <w:pStyle w:val="a3"/>
        <w:spacing w:line="360" w:lineRule="auto"/>
        <w:ind w:left="0" w:right="-284" w:firstLine="709"/>
        <w:jc w:val="both"/>
        <w:rPr>
          <w:rFonts w:ascii="Times New Roman" w:hAnsi="Times New Roman" w:cs="Times New Roman"/>
          <w:sz w:val="28"/>
          <w:szCs w:val="28"/>
        </w:rPr>
      </w:pPr>
      <w:r w:rsidRPr="00A61F25">
        <w:rPr>
          <w:rFonts w:ascii="Times New Roman" w:hAnsi="Times New Roman" w:cs="Times New Roman"/>
          <w:sz w:val="28"/>
          <w:szCs w:val="28"/>
        </w:rPr>
        <w:t>Шкала важности, в первую очередь связанн</w:t>
      </w:r>
      <w:r>
        <w:rPr>
          <w:rFonts w:ascii="Times New Roman" w:hAnsi="Times New Roman" w:cs="Times New Roman"/>
          <w:sz w:val="28"/>
          <w:szCs w:val="28"/>
        </w:rPr>
        <w:t xml:space="preserve">ая с влиянием реализации </w:t>
      </w:r>
      <w:proofErr w:type="gramStart"/>
      <w:r w:rsidRPr="00A61F25">
        <w:rPr>
          <w:rFonts w:ascii="Times New Roman" w:hAnsi="Times New Roman" w:cs="Times New Roman"/>
          <w:sz w:val="28"/>
          <w:szCs w:val="28"/>
        </w:rPr>
        <w:t>проекта</w:t>
      </w:r>
      <w:proofErr w:type="gramEnd"/>
      <w:r w:rsidRPr="00A61F25">
        <w:rPr>
          <w:rFonts w:ascii="Times New Roman" w:hAnsi="Times New Roman" w:cs="Times New Roman"/>
          <w:sz w:val="28"/>
          <w:szCs w:val="28"/>
        </w:rPr>
        <w:t xml:space="preserve"> по крайн</w:t>
      </w:r>
      <w:r>
        <w:rPr>
          <w:rFonts w:ascii="Times New Roman" w:hAnsi="Times New Roman" w:cs="Times New Roman"/>
          <w:sz w:val="28"/>
          <w:szCs w:val="28"/>
        </w:rPr>
        <w:t>ей мере на одном из внутренних или внешних</w:t>
      </w:r>
      <w:r w:rsidRPr="00A61F25">
        <w:rPr>
          <w:rFonts w:ascii="Times New Roman" w:hAnsi="Times New Roman" w:cs="Times New Roman"/>
          <w:sz w:val="28"/>
          <w:szCs w:val="28"/>
        </w:rPr>
        <w:t xml:space="preserve"> финансовых рынков и рынков материальных продуктов и услуг в со</w:t>
      </w:r>
      <w:r>
        <w:rPr>
          <w:rFonts w:ascii="Times New Roman" w:hAnsi="Times New Roman" w:cs="Times New Roman"/>
          <w:sz w:val="28"/>
          <w:szCs w:val="28"/>
        </w:rPr>
        <w:t>циальной и экологической среде.</w:t>
      </w:r>
    </w:p>
    <w:p w:rsidR="00A61F25" w:rsidRDefault="00A61F25" w:rsidP="00EF607F">
      <w:pPr>
        <w:pStyle w:val="a3"/>
        <w:spacing w:line="360" w:lineRule="auto"/>
        <w:ind w:left="0" w:right="-284" w:firstLine="709"/>
        <w:jc w:val="both"/>
        <w:rPr>
          <w:rFonts w:ascii="Times New Roman" w:hAnsi="Times New Roman" w:cs="Times New Roman"/>
          <w:sz w:val="28"/>
          <w:szCs w:val="28"/>
        </w:rPr>
      </w:pPr>
      <w:r w:rsidRPr="00A61F25">
        <w:rPr>
          <w:rFonts w:ascii="Times New Roman" w:hAnsi="Times New Roman" w:cs="Times New Roman"/>
          <w:sz w:val="28"/>
          <w:szCs w:val="28"/>
        </w:rPr>
        <w:t xml:space="preserve">Руководящие принципы, действующие на территории РФ для оценки инвестиционных проектов 2004 года, описывают следующие типы </w:t>
      </w:r>
      <w:r>
        <w:rPr>
          <w:rFonts w:ascii="Times New Roman" w:hAnsi="Times New Roman" w:cs="Times New Roman"/>
          <w:sz w:val="28"/>
          <w:szCs w:val="28"/>
        </w:rPr>
        <w:lastRenderedPageBreak/>
        <w:t xml:space="preserve">инвестиционных проектов, </w:t>
      </w:r>
      <w:r w:rsidRPr="00A61F25">
        <w:rPr>
          <w:rFonts w:ascii="Times New Roman" w:hAnsi="Times New Roman" w:cs="Times New Roman"/>
          <w:sz w:val="28"/>
          <w:szCs w:val="28"/>
        </w:rPr>
        <w:t>которые в равной степени при</w:t>
      </w:r>
      <w:r>
        <w:rPr>
          <w:rFonts w:ascii="Times New Roman" w:hAnsi="Times New Roman" w:cs="Times New Roman"/>
          <w:sz w:val="28"/>
          <w:szCs w:val="28"/>
        </w:rPr>
        <w:t xml:space="preserve">менимы к инновационным проектам: </w:t>
      </w:r>
      <w:r>
        <w:rPr>
          <w:rFonts w:ascii="Times New Roman" w:hAnsi="Times New Roman" w:cs="Times New Roman"/>
          <w:i/>
          <w:sz w:val="28"/>
          <w:szCs w:val="28"/>
        </w:rPr>
        <w:t xml:space="preserve">глобальные – </w:t>
      </w:r>
      <w:r w:rsidRPr="00A61F25">
        <w:rPr>
          <w:rFonts w:ascii="Times New Roman" w:hAnsi="Times New Roman" w:cs="Times New Roman"/>
          <w:sz w:val="28"/>
          <w:szCs w:val="28"/>
        </w:rPr>
        <w:t>воздействующие влияни</w:t>
      </w:r>
      <w:r>
        <w:rPr>
          <w:rFonts w:ascii="Times New Roman" w:hAnsi="Times New Roman" w:cs="Times New Roman"/>
          <w:sz w:val="28"/>
          <w:szCs w:val="28"/>
        </w:rPr>
        <w:t>е на экологическое, социально-</w:t>
      </w:r>
      <w:r w:rsidRPr="00A61F25">
        <w:rPr>
          <w:rFonts w:ascii="Times New Roman" w:hAnsi="Times New Roman" w:cs="Times New Roman"/>
          <w:sz w:val="28"/>
          <w:szCs w:val="28"/>
        </w:rPr>
        <w:t>э</w:t>
      </w:r>
      <w:r>
        <w:rPr>
          <w:rFonts w:ascii="Times New Roman" w:hAnsi="Times New Roman" w:cs="Times New Roman"/>
          <w:sz w:val="28"/>
          <w:szCs w:val="28"/>
        </w:rPr>
        <w:t xml:space="preserve">кономическое положение в мире; </w:t>
      </w:r>
      <w:r w:rsidRPr="00A61F25">
        <w:rPr>
          <w:rFonts w:ascii="Times New Roman" w:hAnsi="Times New Roman" w:cs="Times New Roman"/>
          <w:i/>
          <w:sz w:val="28"/>
          <w:szCs w:val="28"/>
        </w:rPr>
        <w:t>народнохозяйственные</w:t>
      </w:r>
      <w:r w:rsidRPr="00A61F25">
        <w:rPr>
          <w:rFonts w:ascii="Times New Roman" w:hAnsi="Times New Roman" w:cs="Times New Roman"/>
          <w:sz w:val="28"/>
          <w:szCs w:val="28"/>
        </w:rPr>
        <w:t xml:space="preserve"> – в стране; </w:t>
      </w:r>
      <w:r w:rsidRPr="00A61F25">
        <w:rPr>
          <w:rFonts w:ascii="Times New Roman" w:hAnsi="Times New Roman" w:cs="Times New Roman"/>
          <w:i/>
          <w:sz w:val="28"/>
          <w:szCs w:val="28"/>
        </w:rPr>
        <w:t>крупномасштабные</w:t>
      </w:r>
      <w:r w:rsidRPr="00A61F25">
        <w:rPr>
          <w:rFonts w:ascii="Times New Roman" w:hAnsi="Times New Roman" w:cs="Times New Roman"/>
          <w:sz w:val="28"/>
          <w:szCs w:val="28"/>
        </w:rPr>
        <w:t xml:space="preserve"> – в регионе; </w:t>
      </w:r>
      <w:r w:rsidRPr="00A61F25">
        <w:rPr>
          <w:rFonts w:ascii="Times New Roman" w:hAnsi="Times New Roman" w:cs="Times New Roman"/>
          <w:i/>
          <w:sz w:val="28"/>
          <w:szCs w:val="28"/>
        </w:rPr>
        <w:t>локальные</w:t>
      </w:r>
      <w:r>
        <w:rPr>
          <w:rFonts w:ascii="Times New Roman" w:hAnsi="Times New Roman" w:cs="Times New Roman"/>
          <w:sz w:val="28"/>
          <w:szCs w:val="28"/>
        </w:rPr>
        <w:t>.</w:t>
      </w:r>
    </w:p>
    <w:p w:rsidR="00A61F25" w:rsidRDefault="00A61F25" w:rsidP="00EF607F">
      <w:pPr>
        <w:pStyle w:val="a3"/>
        <w:spacing w:line="360" w:lineRule="auto"/>
        <w:ind w:left="0" w:right="-284" w:firstLine="709"/>
        <w:jc w:val="both"/>
        <w:rPr>
          <w:rFonts w:ascii="Times New Roman" w:hAnsi="Times New Roman" w:cs="Times New Roman"/>
          <w:sz w:val="28"/>
          <w:szCs w:val="28"/>
        </w:rPr>
      </w:pPr>
      <w:r w:rsidRPr="00A61F25">
        <w:rPr>
          <w:rFonts w:ascii="Times New Roman" w:hAnsi="Times New Roman" w:cs="Times New Roman"/>
          <w:sz w:val="28"/>
          <w:szCs w:val="28"/>
        </w:rPr>
        <w:t>С точки зрения объема целей существуют следующие</w:t>
      </w:r>
      <w:r>
        <w:rPr>
          <w:rFonts w:ascii="Times New Roman" w:hAnsi="Times New Roman" w:cs="Times New Roman"/>
          <w:sz w:val="28"/>
          <w:szCs w:val="28"/>
        </w:rPr>
        <w:t xml:space="preserve"> типы инновационных проектов:</w:t>
      </w:r>
    </w:p>
    <w:p w:rsidR="00A61F25" w:rsidRDefault="00A61F25" w:rsidP="00EF607F">
      <w:pPr>
        <w:pStyle w:val="a3"/>
        <w:numPr>
          <w:ilvl w:val="0"/>
          <w:numId w:val="19"/>
        </w:numPr>
        <w:spacing w:line="360" w:lineRule="auto"/>
        <w:ind w:left="709" w:right="-284" w:firstLine="0"/>
        <w:jc w:val="both"/>
        <w:rPr>
          <w:rFonts w:ascii="Times New Roman" w:hAnsi="Times New Roman" w:cs="Times New Roman"/>
          <w:sz w:val="28"/>
          <w:szCs w:val="28"/>
        </w:rPr>
      </w:pPr>
      <w:proofErr w:type="spellStart"/>
      <w:r>
        <w:rPr>
          <w:rFonts w:ascii="Times New Roman" w:hAnsi="Times New Roman" w:cs="Times New Roman"/>
          <w:sz w:val="28"/>
          <w:szCs w:val="28"/>
        </w:rPr>
        <w:t>Монопроекты</w:t>
      </w:r>
      <w:proofErr w:type="spellEnd"/>
      <w:r>
        <w:rPr>
          <w:rFonts w:ascii="Times New Roman" w:hAnsi="Times New Roman" w:cs="Times New Roman"/>
          <w:sz w:val="28"/>
          <w:szCs w:val="28"/>
        </w:rPr>
        <w:t>,</w:t>
      </w:r>
      <w:r w:rsidRPr="00A61F25">
        <w:rPr>
          <w:rFonts w:ascii="Times New Roman" w:hAnsi="Times New Roman" w:cs="Times New Roman"/>
          <w:sz w:val="28"/>
          <w:szCs w:val="28"/>
        </w:rPr>
        <w:t xml:space="preserve"> выполняемые в рамках одной компании или организации; преследуя ту же цель инноваций, проводимую в строгие сроки и</w:t>
      </w:r>
      <w:r>
        <w:rPr>
          <w:rFonts w:ascii="Times New Roman" w:hAnsi="Times New Roman" w:cs="Times New Roman"/>
          <w:sz w:val="28"/>
          <w:szCs w:val="28"/>
        </w:rPr>
        <w:t xml:space="preserve"> финансовые ограничения;</w:t>
      </w:r>
    </w:p>
    <w:p w:rsidR="008C2631" w:rsidRDefault="008C2631" w:rsidP="00EF607F">
      <w:pPr>
        <w:pStyle w:val="a3"/>
        <w:numPr>
          <w:ilvl w:val="0"/>
          <w:numId w:val="19"/>
        </w:numPr>
        <w:spacing w:line="360" w:lineRule="auto"/>
        <w:ind w:left="709" w:right="-284" w:firstLine="0"/>
        <w:jc w:val="both"/>
        <w:rPr>
          <w:rFonts w:ascii="Times New Roman" w:hAnsi="Times New Roman" w:cs="Times New Roman"/>
          <w:sz w:val="28"/>
          <w:szCs w:val="28"/>
        </w:rPr>
      </w:pPr>
      <w:proofErr w:type="spellStart"/>
      <w:r>
        <w:rPr>
          <w:rFonts w:ascii="Times New Roman" w:hAnsi="Times New Roman" w:cs="Times New Roman"/>
          <w:sz w:val="28"/>
          <w:szCs w:val="28"/>
        </w:rPr>
        <w:t>Мультипроектная</w:t>
      </w:r>
      <w:proofErr w:type="spellEnd"/>
      <w:r>
        <w:rPr>
          <w:rFonts w:ascii="Times New Roman" w:hAnsi="Times New Roman" w:cs="Times New Roman"/>
          <w:sz w:val="28"/>
          <w:szCs w:val="28"/>
        </w:rPr>
        <w:t xml:space="preserve"> среда – </w:t>
      </w:r>
      <w:r w:rsidR="00A61F25" w:rsidRPr="00A61F25">
        <w:rPr>
          <w:rFonts w:ascii="Times New Roman" w:hAnsi="Times New Roman" w:cs="Times New Roman"/>
          <w:sz w:val="28"/>
          <w:szCs w:val="28"/>
        </w:rPr>
        <w:t xml:space="preserve">представляет собой портфель десятков </w:t>
      </w:r>
      <w:proofErr w:type="spellStart"/>
      <w:r w:rsidR="00A61F25" w:rsidRPr="00A61F25">
        <w:rPr>
          <w:rFonts w:ascii="Times New Roman" w:hAnsi="Times New Roman" w:cs="Times New Roman"/>
          <w:sz w:val="28"/>
          <w:szCs w:val="28"/>
        </w:rPr>
        <w:t>монопроектов</w:t>
      </w:r>
      <w:proofErr w:type="spellEnd"/>
      <w:r w:rsidR="00A61F25" w:rsidRPr="00A61F25">
        <w:rPr>
          <w:rFonts w:ascii="Times New Roman" w:hAnsi="Times New Roman" w:cs="Times New Roman"/>
          <w:sz w:val="28"/>
          <w:szCs w:val="28"/>
        </w:rPr>
        <w:t>, направленных на создание научно-технического комплекса, решение масш</w:t>
      </w:r>
      <w:r>
        <w:rPr>
          <w:rFonts w:ascii="Times New Roman" w:hAnsi="Times New Roman" w:cs="Times New Roman"/>
          <w:sz w:val="28"/>
          <w:szCs w:val="28"/>
        </w:rPr>
        <w:t>табных технологических задач;</w:t>
      </w:r>
    </w:p>
    <w:p w:rsidR="008C2631" w:rsidRDefault="00A61F25" w:rsidP="00EF607F">
      <w:pPr>
        <w:pStyle w:val="a3"/>
        <w:numPr>
          <w:ilvl w:val="0"/>
          <w:numId w:val="19"/>
        </w:numPr>
        <w:spacing w:line="360" w:lineRule="auto"/>
        <w:ind w:left="709" w:right="-284" w:firstLine="0"/>
        <w:jc w:val="both"/>
        <w:rPr>
          <w:rFonts w:ascii="Times New Roman" w:hAnsi="Times New Roman" w:cs="Times New Roman"/>
          <w:sz w:val="28"/>
          <w:szCs w:val="28"/>
        </w:rPr>
      </w:pPr>
      <w:proofErr w:type="spellStart"/>
      <w:r w:rsidRPr="00A61F25">
        <w:rPr>
          <w:rFonts w:ascii="Times New Roman" w:hAnsi="Times New Roman" w:cs="Times New Roman"/>
          <w:sz w:val="28"/>
          <w:szCs w:val="28"/>
        </w:rPr>
        <w:t>Мегапроекты</w:t>
      </w:r>
      <w:proofErr w:type="spellEnd"/>
      <w:r w:rsidRPr="00A61F25">
        <w:rPr>
          <w:rFonts w:ascii="Times New Roman" w:hAnsi="Times New Roman" w:cs="Times New Roman"/>
          <w:sz w:val="28"/>
          <w:szCs w:val="28"/>
        </w:rPr>
        <w:t xml:space="preserve"> </w:t>
      </w:r>
      <w:r w:rsidR="008C2631">
        <w:rPr>
          <w:rFonts w:ascii="Times New Roman" w:hAnsi="Times New Roman" w:cs="Times New Roman"/>
          <w:sz w:val="28"/>
          <w:szCs w:val="28"/>
        </w:rPr>
        <w:t>–</w:t>
      </w:r>
      <w:r w:rsidRPr="00A61F25">
        <w:rPr>
          <w:rFonts w:ascii="Times New Roman" w:hAnsi="Times New Roman" w:cs="Times New Roman"/>
          <w:sz w:val="28"/>
          <w:szCs w:val="28"/>
        </w:rPr>
        <w:t xml:space="preserve"> многоцелевая комплексная программа, вклю</w:t>
      </w:r>
      <w:r w:rsidR="008C2631">
        <w:rPr>
          <w:rFonts w:ascii="Times New Roman" w:hAnsi="Times New Roman" w:cs="Times New Roman"/>
          <w:sz w:val="28"/>
          <w:szCs w:val="28"/>
        </w:rPr>
        <w:t xml:space="preserve">чающая </w:t>
      </w:r>
      <w:proofErr w:type="spellStart"/>
      <w:r w:rsidR="008C2631">
        <w:rPr>
          <w:rFonts w:ascii="Times New Roman" w:hAnsi="Times New Roman" w:cs="Times New Roman"/>
          <w:sz w:val="28"/>
          <w:szCs w:val="28"/>
        </w:rPr>
        <w:t>мультипроектную</w:t>
      </w:r>
      <w:proofErr w:type="spellEnd"/>
      <w:r w:rsidR="008C2631">
        <w:rPr>
          <w:rFonts w:ascii="Times New Roman" w:hAnsi="Times New Roman" w:cs="Times New Roman"/>
          <w:sz w:val="28"/>
          <w:szCs w:val="28"/>
        </w:rPr>
        <w:t xml:space="preserve"> среду взаимосвязанную</w:t>
      </w:r>
      <w:r w:rsidRPr="00A61F25">
        <w:rPr>
          <w:rFonts w:ascii="Times New Roman" w:hAnsi="Times New Roman" w:cs="Times New Roman"/>
          <w:sz w:val="28"/>
          <w:szCs w:val="28"/>
        </w:rPr>
        <w:t xml:space="preserve"> по одной системе целей и имеющую центральное руководство и финансирование. В </w:t>
      </w:r>
      <w:proofErr w:type="spellStart"/>
      <w:r w:rsidRPr="00A61F25">
        <w:rPr>
          <w:rFonts w:ascii="Times New Roman" w:hAnsi="Times New Roman" w:cs="Times New Roman"/>
          <w:sz w:val="28"/>
          <w:szCs w:val="28"/>
        </w:rPr>
        <w:t>мегапроектах</w:t>
      </w:r>
      <w:proofErr w:type="spellEnd"/>
      <w:r w:rsidRPr="00A61F25">
        <w:rPr>
          <w:rFonts w:ascii="Times New Roman" w:hAnsi="Times New Roman" w:cs="Times New Roman"/>
          <w:sz w:val="28"/>
          <w:szCs w:val="28"/>
        </w:rPr>
        <w:t xml:space="preserve"> речь идет о реше</w:t>
      </w:r>
      <w:r w:rsidRPr="008C2631">
        <w:rPr>
          <w:rFonts w:ascii="Times New Roman" w:hAnsi="Times New Roman" w:cs="Times New Roman"/>
          <w:sz w:val="28"/>
          <w:szCs w:val="28"/>
        </w:rPr>
        <w:t>нии федеральных и региональных экологических проблемах, повышении конкурентоспособности российских фир</w:t>
      </w:r>
      <w:r w:rsidR="008C2631">
        <w:rPr>
          <w:rFonts w:ascii="Times New Roman" w:hAnsi="Times New Roman" w:cs="Times New Roman"/>
          <w:sz w:val="28"/>
          <w:szCs w:val="28"/>
        </w:rPr>
        <w:t>м, их продукции и технологий.</w:t>
      </w:r>
    </w:p>
    <w:p w:rsidR="00EF607F" w:rsidRDefault="00EF607F" w:rsidP="00EF607F">
      <w:pPr>
        <w:pStyle w:val="a3"/>
        <w:spacing w:line="360" w:lineRule="auto"/>
        <w:ind w:left="0" w:right="-284" w:firstLine="709"/>
        <w:jc w:val="both"/>
        <w:rPr>
          <w:rFonts w:ascii="Times New Roman" w:hAnsi="Times New Roman" w:cs="Times New Roman"/>
          <w:sz w:val="28"/>
          <w:szCs w:val="28"/>
        </w:rPr>
      </w:pPr>
      <w:r w:rsidRPr="00EF607F">
        <w:rPr>
          <w:rFonts w:ascii="Times New Roman" w:hAnsi="Times New Roman" w:cs="Times New Roman"/>
          <w:sz w:val="28"/>
          <w:szCs w:val="28"/>
        </w:rPr>
        <w:t>Существует много целей и задач научно-технического развития, которые определяют наличие широкого с</w:t>
      </w:r>
      <w:r>
        <w:rPr>
          <w:rFonts w:ascii="Times New Roman" w:hAnsi="Times New Roman" w:cs="Times New Roman"/>
          <w:sz w:val="28"/>
          <w:szCs w:val="28"/>
        </w:rPr>
        <w:t>пектра инновационных проектов.</w:t>
      </w:r>
    </w:p>
    <w:p w:rsidR="00846280" w:rsidRPr="00730BF8" w:rsidRDefault="00A61F25" w:rsidP="00EF607F">
      <w:pPr>
        <w:pStyle w:val="a3"/>
        <w:spacing w:line="360" w:lineRule="auto"/>
        <w:ind w:left="0" w:right="-284" w:firstLine="709"/>
        <w:jc w:val="both"/>
        <w:rPr>
          <w:rFonts w:ascii="Times New Roman" w:hAnsi="Times New Roman" w:cs="Times New Roman"/>
          <w:sz w:val="28"/>
          <w:szCs w:val="28"/>
        </w:rPr>
      </w:pPr>
      <w:r w:rsidRPr="008C2631">
        <w:rPr>
          <w:rFonts w:ascii="Times New Roman" w:hAnsi="Times New Roman" w:cs="Times New Roman"/>
          <w:sz w:val="28"/>
          <w:szCs w:val="28"/>
        </w:rPr>
        <w:t xml:space="preserve">Поскольку инновационный проект необходим для внедрения инноваций, для классификации </w:t>
      </w:r>
      <w:r w:rsidRPr="00730BF8">
        <w:rPr>
          <w:rFonts w:ascii="Times New Roman" w:hAnsi="Times New Roman" w:cs="Times New Roman"/>
          <w:sz w:val="28"/>
          <w:szCs w:val="28"/>
        </w:rPr>
        <w:t>таких проектов следует применять принятую класс</w:t>
      </w:r>
      <w:r w:rsidR="008C2631" w:rsidRPr="00730BF8">
        <w:rPr>
          <w:rFonts w:ascii="Times New Roman" w:hAnsi="Times New Roman" w:cs="Times New Roman"/>
          <w:sz w:val="28"/>
          <w:szCs w:val="28"/>
        </w:rPr>
        <w:t xml:space="preserve">ификацию инноваций (см. </w:t>
      </w:r>
      <w:r w:rsidR="00846280" w:rsidRPr="00730BF8">
        <w:rPr>
          <w:rFonts w:ascii="Times New Roman" w:hAnsi="Times New Roman" w:cs="Times New Roman"/>
          <w:sz w:val="28"/>
          <w:szCs w:val="28"/>
        </w:rPr>
        <w:t>табл.1).</w:t>
      </w:r>
    </w:p>
    <w:p w:rsidR="00EF607F" w:rsidRDefault="00730BF8" w:rsidP="00730BF8">
      <w:pPr>
        <w:pStyle w:val="a3"/>
        <w:spacing w:line="360" w:lineRule="auto"/>
        <w:ind w:left="0" w:right="-284" w:firstLine="709"/>
        <w:rPr>
          <w:rFonts w:ascii="Times New Roman" w:hAnsi="Times New Roman" w:cs="Times New Roman"/>
          <w:sz w:val="28"/>
          <w:szCs w:val="28"/>
        </w:rPr>
      </w:pPr>
      <w:r w:rsidRPr="00730BF8">
        <w:rPr>
          <w:rFonts w:ascii="Times New Roman" w:hAnsi="Times New Roman" w:cs="Times New Roman"/>
          <w:sz w:val="28"/>
          <w:szCs w:val="28"/>
        </w:rPr>
        <w:t>Таблица 1 – К</w:t>
      </w:r>
      <w:r w:rsidR="004838C9">
        <w:rPr>
          <w:rFonts w:ascii="Times New Roman" w:hAnsi="Times New Roman" w:cs="Times New Roman"/>
          <w:sz w:val="28"/>
          <w:szCs w:val="28"/>
        </w:rPr>
        <w:t>лассификация инноваций</w:t>
      </w:r>
    </w:p>
    <w:p w:rsidR="008C2631" w:rsidRPr="00846280" w:rsidRDefault="008C2631" w:rsidP="00EF607F">
      <w:pPr>
        <w:pStyle w:val="a3"/>
        <w:spacing w:line="360" w:lineRule="auto"/>
        <w:ind w:left="-284" w:right="-284" w:firstLine="709"/>
        <w:rPr>
          <w:rFonts w:ascii="Times New Roman" w:hAnsi="Times New Roman" w:cs="Times New Roman"/>
          <w:sz w:val="28"/>
          <w:szCs w:val="28"/>
        </w:rPr>
      </w:pPr>
      <w:r>
        <w:rPr>
          <w:noProof/>
          <w:lang w:eastAsia="ru-RU"/>
        </w:rPr>
        <w:lastRenderedPageBreak/>
        <w:drawing>
          <wp:inline distT="0" distB="0" distL="0" distR="0" wp14:anchorId="5A7898DF" wp14:editId="5F8D79B4">
            <wp:extent cx="5904762" cy="296190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67).png"/>
                    <pic:cNvPicPr/>
                  </pic:nvPicPr>
                  <pic:blipFill>
                    <a:blip r:embed="rId9">
                      <a:extLst>
                        <a:ext uri="{28A0092B-C50C-407E-A947-70E740481C1C}">
                          <a14:useLocalDpi xmlns:a14="http://schemas.microsoft.com/office/drawing/2010/main" val="0"/>
                        </a:ext>
                      </a:extLst>
                    </a:blip>
                    <a:stretch>
                      <a:fillRect/>
                    </a:stretch>
                  </pic:blipFill>
                  <pic:spPr>
                    <a:xfrm>
                      <a:off x="0" y="0"/>
                      <a:ext cx="5904762" cy="2961905"/>
                    </a:xfrm>
                    <a:prstGeom prst="rect">
                      <a:avLst/>
                    </a:prstGeom>
                  </pic:spPr>
                </pic:pic>
              </a:graphicData>
            </a:graphic>
          </wp:inline>
        </w:drawing>
      </w:r>
    </w:p>
    <w:p w:rsidR="008C2631" w:rsidRDefault="008C2631" w:rsidP="00EF607F">
      <w:pPr>
        <w:pStyle w:val="a3"/>
        <w:spacing w:line="360" w:lineRule="auto"/>
        <w:ind w:left="0" w:right="-284" w:firstLine="709"/>
        <w:jc w:val="both"/>
        <w:rPr>
          <w:rFonts w:ascii="Times New Roman" w:hAnsi="Times New Roman" w:cs="Times New Roman"/>
          <w:sz w:val="28"/>
          <w:szCs w:val="28"/>
        </w:rPr>
      </w:pPr>
      <w:r w:rsidRPr="008C2631">
        <w:rPr>
          <w:rFonts w:ascii="Times New Roman" w:hAnsi="Times New Roman" w:cs="Times New Roman"/>
          <w:sz w:val="28"/>
          <w:szCs w:val="28"/>
        </w:rPr>
        <w:t>Инновационные проекты классифицируются в зависимости от продолжительности проекта, характера целей проекта, охвата видов, типа инноваций и уровня решений.</w:t>
      </w:r>
    </w:p>
    <w:p w:rsidR="00351620" w:rsidRDefault="008C2631" w:rsidP="00EF607F">
      <w:pPr>
        <w:pStyle w:val="a3"/>
        <w:spacing w:line="360" w:lineRule="auto"/>
        <w:ind w:left="0" w:right="-284" w:firstLine="709"/>
        <w:jc w:val="both"/>
        <w:rPr>
          <w:rFonts w:ascii="Times New Roman" w:hAnsi="Times New Roman" w:cs="Times New Roman"/>
          <w:sz w:val="28"/>
          <w:szCs w:val="28"/>
        </w:rPr>
      </w:pPr>
      <w:r w:rsidRPr="008C2631">
        <w:rPr>
          <w:rFonts w:ascii="Times New Roman" w:hAnsi="Times New Roman" w:cs="Times New Roman"/>
          <w:sz w:val="28"/>
          <w:szCs w:val="28"/>
        </w:rPr>
        <w:t>С точки зрения времени, затраченного на проект и достижения его цели, инновационные проекты можно разделить на долго</w:t>
      </w:r>
      <w:r w:rsidR="00351620">
        <w:rPr>
          <w:rFonts w:ascii="Times New Roman" w:hAnsi="Times New Roman" w:cs="Times New Roman"/>
          <w:sz w:val="28"/>
          <w:szCs w:val="28"/>
        </w:rPr>
        <w:t>срочные – пять лет, среднесрочные – от 3-х до 5-и лет, краткосрочные – до 3-х лет.</w:t>
      </w:r>
    </w:p>
    <w:p w:rsidR="00351620" w:rsidRDefault="008C2631" w:rsidP="00EF607F">
      <w:pPr>
        <w:pStyle w:val="a3"/>
        <w:spacing w:line="360" w:lineRule="auto"/>
        <w:ind w:left="0" w:right="-284" w:firstLine="709"/>
        <w:jc w:val="both"/>
        <w:rPr>
          <w:rFonts w:ascii="Times New Roman" w:hAnsi="Times New Roman" w:cs="Times New Roman"/>
          <w:sz w:val="28"/>
          <w:szCs w:val="28"/>
        </w:rPr>
      </w:pPr>
      <w:r w:rsidRPr="008C2631">
        <w:rPr>
          <w:rFonts w:ascii="Times New Roman" w:hAnsi="Times New Roman" w:cs="Times New Roman"/>
          <w:sz w:val="28"/>
          <w:szCs w:val="28"/>
        </w:rPr>
        <w:t>В зависимости от характера целей инновационного проекта делится на конечные, что отражает цель решения инновационных задач в целом и промежуточных, что является промежуточным рез</w:t>
      </w:r>
      <w:r w:rsidR="00351620">
        <w:rPr>
          <w:rFonts w:ascii="Times New Roman" w:hAnsi="Times New Roman" w:cs="Times New Roman"/>
          <w:sz w:val="28"/>
          <w:szCs w:val="28"/>
        </w:rPr>
        <w:t>ультатом решений сложных задач.</w:t>
      </w:r>
    </w:p>
    <w:p w:rsidR="00351620" w:rsidRDefault="008C2631" w:rsidP="00EF607F">
      <w:pPr>
        <w:pStyle w:val="a3"/>
        <w:spacing w:line="360" w:lineRule="auto"/>
        <w:ind w:left="0" w:right="-284" w:firstLine="709"/>
        <w:jc w:val="both"/>
        <w:rPr>
          <w:rFonts w:ascii="Times New Roman" w:hAnsi="Times New Roman" w:cs="Times New Roman"/>
          <w:sz w:val="28"/>
          <w:szCs w:val="28"/>
        </w:rPr>
      </w:pPr>
      <w:r w:rsidRPr="008C2631">
        <w:rPr>
          <w:rFonts w:ascii="Times New Roman" w:hAnsi="Times New Roman" w:cs="Times New Roman"/>
          <w:sz w:val="28"/>
          <w:szCs w:val="28"/>
        </w:rPr>
        <w:t>По внешнему виду удовлетворяющие потребности проекта могут быть сфокусированы на существующих потребностях или создании новых. В зависимости от типа инновационного проекта классифицируется на</w:t>
      </w:r>
      <w:r w:rsidR="00351620">
        <w:rPr>
          <w:rFonts w:ascii="Times New Roman" w:hAnsi="Times New Roman" w:cs="Times New Roman"/>
          <w:sz w:val="28"/>
          <w:szCs w:val="28"/>
        </w:rPr>
        <w:t>:</w:t>
      </w:r>
      <w:r w:rsidRPr="008C2631">
        <w:rPr>
          <w:rFonts w:ascii="Times New Roman" w:hAnsi="Times New Roman" w:cs="Times New Roman"/>
          <w:sz w:val="28"/>
          <w:szCs w:val="28"/>
        </w:rPr>
        <w:t xml:space="preserve"> введение нового (радикального</w:t>
      </w:r>
      <w:r w:rsidR="00846280">
        <w:rPr>
          <w:rFonts w:ascii="Times New Roman" w:hAnsi="Times New Roman" w:cs="Times New Roman"/>
          <w:sz w:val="28"/>
          <w:szCs w:val="28"/>
        </w:rPr>
        <w:t>) или улучшенного</w:t>
      </w:r>
      <w:r w:rsidRPr="008C2631">
        <w:rPr>
          <w:rFonts w:ascii="Times New Roman" w:hAnsi="Times New Roman" w:cs="Times New Roman"/>
          <w:sz w:val="28"/>
          <w:szCs w:val="28"/>
        </w:rPr>
        <w:t xml:space="preserve"> продукта; </w:t>
      </w:r>
      <w:r w:rsidR="00351620">
        <w:rPr>
          <w:rFonts w:ascii="Times New Roman" w:hAnsi="Times New Roman" w:cs="Times New Roman"/>
          <w:sz w:val="28"/>
          <w:szCs w:val="28"/>
        </w:rPr>
        <w:t>в</w:t>
      </w:r>
      <w:r w:rsidRPr="00351620">
        <w:rPr>
          <w:rFonts w:ascii="Times New Roman" w:hAnsi="Times New Roman" w:cs="Times New Roman"/>
          <w:sz w:val="28"/>
          <w:szCs w:val="28"/>
        </w:rPr>
        <w:t>недрение нового или значительно улучшенного способа производства; формирование нового рынка; приобретение других источников поставок сырья или полуфабрикатов; реор</w:t>
      </w:r>
      <w:r w:rsidR="00351620">
        <w:rPr>
          <w:rFonts w:ascii="Times New Roman" w:hAnsi="Times New Roman" w:cs="Times New Roman"/>
          <w:sz w:val="28"/>
          <w:szCs w:val="28"/>
        </w:rPr>
        <w:t>ганизация структуры управления.</w:t>
      </w:r>
    </w:p>
    <w:p w:rsidR="00351620" w:rsidRDefault="008C2631" w:rsidP="00EF607F">
      <w:pPr>
        <w:pStyle w:val="a3"/>
        <w:spacing w:line="360" w:lineRule="auto"/>
        <w:ind w:left="0" w:right="-284" w:firstLine="709"/>
        <w:jc w:val="both"/>
        <w:rPr>
          <w:rFonts w:ascii="Times New Roman" w:hAnsi="Times New Roman" w:cs="Times New Roman"/>
          <w:sz w:val="28"/>
          <w:szCs w:val="28"/>
        </w:rPr>
      </w:pPr>
      <w:r w:rsidRPr="00351620">
        <w:rPr>
          <w:rFonts w:ascii="Times New Roman" w:hAnsi="Times New Roman" w:cs="Times New Roman"/>
          <w:sz w:val="28"/>
          <w:szCs w:val="28"/>
        </w:rPr>
        <w:t xml:space="preserve">В зависимости от уровня принятия решений, рассматриваемые инновационные проекты делятся </w:t>
      </w:r>
      <w:proofErr w:type="gramStart"/>
      <w:r w:rsidRPr="00351620">
        <w:rPr>
          <w:rFonts w:ascii="Times New Roman" w:hAnsi="Times New Roman" w:cs="Times New Roman"/>
          <w:sz w:val="28"/>
          <w:szCs w:val="28"/>
        </w:rPr>
        <w:t>на</w:t>
      </w:r>
      <w:proofErr w:type="gramEnd"/>
      <w:r w:rsidR="00351620">
        <w:rPr>
          <w:rFonts w:ascii="Times New Roman" w:hAnsi="Times New Roman" w:cs="Times New Roman"/>
          <w:sz w:val="28"/>
          <w:szCs w:val="28"/>
        </w:rPr>
        <w:t>:</w:t>
      </w:r>
    </w:p>
    <w:p w:rsidR="00351620" w:rsidRDefault="00351620" w:rsidP="00EF607F">
      <w:pPr>
        <w:pStyle w:val="a3"/>
        <w:numPr>
          <w:ilvl w:val="0"/>
          <w:numId w:val="20"/>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lastRenderedPageBreak/>
        <w:t>федеральные и</w:t>
      </w:r>
      <w:r w:rsidR="008C2631" w:rsidRPr="00351620">
        <w:rPr>
          <w:rFonts w:ascii="Times New Roman" w:hAnsi="Times New Roman" w:cs="Times New Roman"/>
          <w:sz w:val="28"/>
          <w:szCs w:val="28"/>
        </w:rPr>
        <w:t xml:space="preserve"> </w:t>
      </w:r>
      <w:r>
        <w:rPr>
          <w:rFonts w:ascii="Times New Roman" w:hAnsi="Times New Roman" w:cs="Times New Roman"/>
          <w:sz w:val="28"/>
          <w:szCs w:val="28"/>
        </w:rPr>
        <w:t xml:space="preserve">межгосударственные </w:t>
      </w:r>
      <w:r w:rsidR="008C2631" w:rsidRPr="00351620">
        <w:rPr>
          <w:rFonts w:ascii="Times New Roman" w:hAnsi="Times New Roman" w:cs="Times New Roman"/>
          <w:sz w:val="28"/>
          <w:szCs w:val="28"/>
        </w:rPr>
        <w:t>инно</w:t>
      </w:r>
      <w:r>
        <w:rPr>
          <w:rFonts w:ascii="Times New Roman" w:hAnsi="Times New Roman" w:cs="Times New Roman"/>
          <w:sz w:val="28"/>
          <w:szCs w:val="28"/>
        </w:rPr>
        <w:t>вационные проекты</w:t>
      </w:r>
      <w:r w:rsidR="008C2631" w:rsidRPr="00351620">
        <w:rPr>
          <w:rFonts w:ascii="Times New Roman" w:hAnsi="Times New Roman" w:cs="Times New Roman"/>
          <w:sz w:val="28"/>
          <w:szCs w:val="28"/>
        </w:rPr>
        <w:t>, которые могут быть компонентами федеральн</w:t>
      </w:r>
      <w:r>
        <w:rPr>
          <w:rFonts w:ascii="Times New Roman" w:hAnsi="Times New Roman" w:cs="Times New Roman"/>
          <w:sz w:val="28"/>
          <w:szCs w:val="28"/>
        </w:rPr>
        <w:t>ых научно-технических программ;</w:t>
      </w:r>
    </w:p>
    <w:p w:rsidR="00846280" w:rsidRDefault="008C2631" w:rsidP="00EF607F">
      <w:pPr>
        <w:pStyle w:val="a3"/>
        <w:numPr>
          <w:ilvl w:val="0"/>
          <w:numId w:val="20"/>
        </w:numPr>
        <w:spacing w:line="360" w:lineRule="auto"/>
        <w:ind w:left="709" w:right="-284" w:firstLine="0"/>
        <w:jc w:val="both"/>
        <w:rPr>
          <w:rFonts w:ascii="Times New Roman" w:hAnsi="Times New Roman" w:cs="Times New Roman"/>
          <w:sz w:val="28"/>
          <w:szCs w:val="28"/>
        </w:rPr>
      </w:pPr>
      <w:r w:rsidRPr="00846280">
        <w:rPr>
          <w:rFonts w:ascii="Times New Roman" w:hAnsi="Times New Roman" w:cs="Times New Roman"/>
          <w:sz w:val="28"/>
          <w:szCs w:val="28"/>
        </w:rPr>
        <w:t>региональные инновационные проекты, задания, включенные в региональны</w:t>
      </w:r>
      <w:r w:rsidR="00846280">
        <w:rPr>
          <w:rFonts w:ascii="Times New Roman" w:hAnsi="Times New Roman" w:cs="Times New Roman"/>
          <w:sz w:val="28"/>
          <w:szCs w:val="28"/>
        </w:rPr>
        <w:t>е научно-технические программы;</w:t>
      </w:r>
    </w:p>
    <w:p w:rsidR="00846280" w:rsidRDefault="00846280" w:rsidP="00EF607F">
      <w:pPr>
        <w:pStyle w:val="a3"/>
        <w:numPr>
          <w:ilvl w:val="0"/>
          <w:numId w:val="20"/>
        </w:numPr>
        <w:spacing w:line="36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отраслевые и межотраслевые</w:t>
      </w:r>
      <w:r w:rsidR="008C2631" w:rsidRPr="00846280">
        <w:rPr>
          <w:rFonts w:ascii="Times New Roman" w:hAnsi="Times New Roman" w:cs="Times New Roman"/>
          <w:sz w:val="28"/>
          <w:szCs w:val="28"/>
        </w:rPr>
        <w:t xml:space="preserve"> инновационные проекты, задания, включенные в прогр</w:t>
      </w:r>
      <w:r>
        <w:rPr>
          <w:rFonts w:ascii="Times New Roman" w:hAnsi="Times New Roman" w:cs="Times New Roman"/>
          <w:sz w:val="28"/>
          <w:szCs w:val="28"/>
        </w:rPr>
        <w:t>аммы министерств и ведомств РФ;</w:t>
      </w:r>
    </w:p>
    <w:p w:rsidR="00846280" w:rsidRDefault="008C2631" w:rsidP="00EF607F">
      <w:pPr>
        <w:pStyle w:val="a3"/>
        <w:numPr>
          <w:ilvl w:val="0"/>
          <w:numId w:val="20"/>
        </w:numPr>
        <w:spacing w:line="360" w:lineRule="auto"/>
        <w:ind w:left="709" w:right="-284" w:firstLine="0"/>
        <w:jc w:val="both"/>
        <w:rPr>
          <w:rFonts w:ascii="Times New Roman" w:hAnsi="Times New Roman" w:cs="Times New Roman"/>
          <w:sz w:val="28"/>
          <w:szCs w:val="28"/>
        </w:rPr>
      </w:pPr>
      <w:r w:rsidRPr="00846280">
        <w:rPr>
          <w:rFonts w:ascii="Times New Roman" w:hAnsi="Times New Roman" w:cs="Times New Roman"/>
          <w:sz w:val="28"/>
          <w:szCs w:val="28"/>
        </w:rPr>
        <w:t>проекты индивидуальных инновационных проектов, заданий, которые могу</w:t>
      </w:r>
      <w:r w:rsidR="00846280">
        <w:rPr>
          <w:rFonts w:ascii="Times New Roman" w:hAnsi="Times New Roman" w:cs="Times New Roman"/>
          <w:sz w:val="28"/>
          <w:szCs w:val="28"/>
        </w:rPr>
        <w:t>т быть включены в их программу.</w:t>
      </w:r>
    </w:p>
    <w:p w:rsidR="008C2631" w:rsidRDefault="008C2631" w:rsidP="00EF607F">
      <w:pPr>
        <w:spacing w:line="360" w:lineRule="auto"/>
        <w:ind w:right="-284" w:firstLine="709"/>
        <w:jc w:val="both"/>
        <w:rPr>
          <w:rFonts w:ascii="Times New Roman" w:hAnsi="Times New Roman" w:cs="Times New Roman"/>
          <w:sz w:val="28"/>
          <w:szCs w:val="28"/>
        </w:rPr>
      </w:pPr>
      <w:r w:rsidRPr="00846280">
        <w:rPr>
          <w:rFonts w:ascii="Times New Roman" w:hAnsi="Times New Roman" w:cs="Times New Roman"/>
          <w:sz w:val="28"/>
          <w:szCs w:val="28"/>
        </w:rPr>
        <w:t>Классификация инновационных проектов в соответствии с характеристиками</w:t>
      </w:r>
      <w:r w:rsidR="00846280">
        <w:rPr>
          <w:rFonts w:ascii="Times New Roman" w:hAnsi="Times New Roman" w:cs="Times New Roman"/>
          <w:sz w:val="28"/>
          <w:szCs w:val="28"/>
        </w:rPr>
        <w:t>,</w:t>
      </w:r>
      <w:r w:rsidRPr="00846280">
        <w:rPr>
          <w:rFonts w:ascii="Times New Roman" w:hAnsi="Times New Roman" w:cs="Times New Roman"/>
          <w:sz w:val="28"/>
          <w:szCs w:val="28"/>
        </w:rPr>
        <w:t xml:space="preserve"> отмеченными выш</w:t>
      </w:r>
      <w:r w:rsidR="00846280">
        <w:rPr>
          <w:rFonts w:ascii="Times New Roman" w:hAnsi="Times New Roman" w:cs="Times New Roman"/>
          <w:sz w:val="28"/>
          <w:szCs w:val="28"/>
        </w:rPr>
        <w:t>е, показана</w:t>
      </w:r>
      <w:r w:rsidRPr="00846280">
        <w:rPr>
          <w:rFonts w:ascii="Times New Roman" w:hAnsi="Times New Roman" w:cs="Times New Roman"/>
          <w:sz w:val="28"/>
          <w:szCs w:val="28"/>
        </w:rPr>
        <w:t xml:space="preserve"> на </w:t>
      </w:r>
      <w:r w:rsidR="004838C9" w:rsidRPr="004838C9">
        <w:rPr>
          <w:rFonts w:ascii="Times New Roman" w:hAnsi="Times New Roman" w:cs="Times New Roman"/>
          <w:sz w:val="28"/>
          <w:szCs w:val="28"/>
        </w:rPr>
        <w:t>рисунке 1</w:t>
      </w:r>
      <w:r w:rsidRPr="004838C9">
        <w:rPr>
          <w:rFonts w:ascii="Times New Roman" w:hAnsi="Times New Roman" w:cs="Times New Roman"/>
          <w:sz w:val="28"/>
          <w:szCs w:val="28"/>
        </w:rPr>
        <w:t>.</w:t>
      </w:r>
    </w:p>
    <w:p w:rsidR="00846280" w:rsidRDefault="00846280" w:rsidP="00846280">
      <w:pPr>
        <w:spacing w:line="360" w:lineRule="auto"/>
        <w:ind w:right="-284"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6FEEC5C" wp14:editId="6CBE5FDC">
            <wp:extent cx="5047619" cy="316190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68).png"/>
                    <pic:cNvPicPr/>
                  </pic:nvPicPr>
                  <pic:blipFill>
                    <a:blip r:embed="rId10">
                      <a:extLst>
                        <a:ext uri="{28A0092B-C50C-407E-A947-70E740481C1C}">
                          <a14:useLocalDpi xmlns:a14="http://schemas.microsoft.com/office/drawing/2010/main" val="0"/>
                        </a:ext>
                      </a:extLst>
                    </a:blip>
                    <a:stretch>
                      <a:fillRect/>
                    </a:stretch>
                  </pic:blipFill>
                  <pic:spPr>
                    <a:xfrm>
                      <a:off x="0" y="0"/>
                      <a:ext cx="5047619" cy="3161905"/>
                    </a:xfrm>
                    <a:prstGeom prst="rect">
                      <a:avLst/>
                    </a:prstGeom>
                  </pic:spPr>
                </pic:pic>
              </a:graphicData>
            </a:graphic>
          </wp:inline>
        </w:drawing>
      </w:r>
    </w:p>
    <w:p w:rsidR="00846280" w:rsidRDefault="00846280" w:rsidP="00EF607F">
      <w:pPr>
        <w:spacing w:line="360" w:lineRule="auto"/>
        <w:ind w:right="-284" w:firstLine="709"/>
        <w:jc w:val="center"/>
        <w:rPr>
          <w:rFonts w:ascii="Times New Roman" w:hAnsi="Times New Roman" w:cs="Times New Roman"/>
          <w:sz w:val="28"/>
          <w:szCs w:val="28"/>
        </w:rPr>
      </w:pPr>
      <w:r w:rsidRPr="004838C9">
        <w:rPr>
          <w:rFonts w:ascii="Times New Roman" w:hAnsi="Times New Roman" w:cs="Times New Roman"/>
          <w:sz w:val="28"/>
          <w:szCs w:val="28"/>
        </w:rPr>
        <w:t>Рисунок 1 – Виды инновационных проектов</w:t>
      </w:r>
    </w:p>
    <w:p w:rsidR="00846280" w:rsidRDefault="00846280" w:rsidP="00EF607F">
      <w:pPr>
        <w:spacing w:line="360" w:lineRule="auto"/>
        <w:ind w:right="-284" w:firstLine="709"/>
        <w:jc w:val="both"/>
        <w:rPr>
          <w:rFonts w:ascii="Times New Roman" w:hAnsi="Times New Roman" w:cs="Times New Roman"/>
          <w:sz w:val="28"/>
          <w:szCs w:val="28"/>
        </w:rPr>
      </w:pPr>
      <w:r w:rsidRPr="00846280">
        <w:rPr>
          <w:rFonts w:ascii="Times New Roman" w:hAnsi="Times New Roman" w:cs="Times New Roman"/>
          <w:sz w:val="28"/>
          <w:szCs w:val="28"/>
        </w:rPr>
        <w:t>В зависимости от того, какой вид инновационного проекта определяется его отличительными особенностями и применением конкретных методов формирования и управления проектом. Общие принципы проекта позволяют применять общие методологические рекомен</w:t>
      </w:r>
      <w:r>
        <w:rPr>
          <w:rFonts w:ascii="Times New Roman" w:hAnsi="Times New Roman" w:cs="Times New Roman"/>
          <w:sz w:val="28"/>
          <w:szCs w:val="28"/>
        </w:rPr>
        <w:t>дации для управления инновацион</w:t>
      </w:r>
      <w:r w:rsidRPr="00846280">
        <w:rPr>
          <w:rFonts w:ascii="Times New Roman" w:hAnsi="Times New Roman" w:cs="Times New Roman"/>
          <w:sz w:val="28"/>
          <w:szCs w:val="28"/>
        </w:rPr>
        <w:t>ными проектами.</w:t>
      </w:r>
    </w:p>
    <w:p w:rsidR="00EF607F" w:rsidRDefault="00EF607F" w:rsidP="00F55492">
      <w:pPr>
        <w:spacing w:line="360" w:lineRule="auto"/>
        <w:ind w:right="-284" w:firstLine="709"/>
        <w:jc w:val="center"/>
        <w:rPr>
          <w:rFonts w:ascii="Times New Roman" w:hAnsi="Times New Roman" w:cs="Times New Roman"/>
          <w:sz w:val="28"/>
          <w:szCs w:val="28"/>
        </w:rPr>
      </w:pPr>
      <w:r w:rsidRPr="00EF607F">
        <w:rPr>
          <w:rFonts w:ascii="Times New Roman" w:hAnsi="Times New Roman" w:cs="Times New Roman"/>
          <w:sz w:val="28"/>
          <w:szCs w:val="28"/>
        </w:rPr>
        <w:lastRenderedPageBreak/>
        <w:t xml:space="preserve">2. </w:t>
      </w:r>
      <w:r w:rsidR="00F55492">
        <w:rPr>
          <w:rFonts w:ascii="Times New Roman" w:hAnsi="Times New Roman" w:cs="Times New Roman"/>
          <w:sz w:val="28"/>
          <w:szCs w:val="28"/>
        </w:rPr>
        <w:t>Основные методические приемы оценки социального эффекта инновационных проектов</w:t>
      </w:r>
    </w:p>
    <w:p w:rsidR="00EF607F" w:rsidRDefault="00EF607F" w:rsidP="00EF607F">
      <w:pPr>
        <w:spacing w:line="360" w:lineRule="auto"/>
        <w:ind w:right="-284" w:firstLine="709"/>
        <w:jc w:val="center"/>
        <w:rPr>
          <w:rFonts w:ascii="Times New Roman" w:hAnsi="Times New Roman" w:cs="Times New Roman"/>
          <w:sz w:val="28"/>
          <w:szCs w:val="28"/>
        </w:rPr>
      </w:pPr>
    </w:p>
    <w:p w:rsidR="00F55492" w:rsidRDefault="00EF607F" w:rsidP="009072AD">
      <w:pPr>
        <w:spacing w:line="360" w:lineRule="auto"/>
        <w:ind w:right="-284" w:firstLine="709"/>
        <w:jc w:val="center"/>
        <w:rPr>
          <w:rFonts w:ascii="Times New Roman" w:hAnsi="Times New Roman" w:cs="Times New Roman"/>
          <w:sz w:val="28"/>
          <w:szCs w:val="28"/>
        </w:rPr>
      </w:pPr>
      <w:r w:rsidRPr="00EF607F">
        <w:rPr>
          <w:rFonts w:ascii="Times New Roman" w:hAnsi="Times New Roman" w:cs="Times New Roman"/>
          <w:sz w:val="28"/>
          <w:szCs w:val="28"/>
        </w:rPr>
        <w:t xml:space="preserve">2.1 </w:t>
      </w:r>
      <w:r w:rsidR="00F55492">
        <w:rPr>
          <w:rFonts w:ascii="Times New Roman" w:hAnsi="Times New Roman" w:cs="Times New Roman"/>
          <w:sz w:val="28"/>
          <w:szCs w:val="28"/>
        </w:rPr>
        <w:t>Принципы и основные показатели оценки социального эффекта</w:t>
      </w:r>
    </w:p>
    <w:p w:rsidR="009072AD" w:rsidRDefault="009072AD" w:rsidP="009072AD">
      <w:pPr>
        <w:spacing w:line="360" w:lineRule="auto"/>
        <w:ind w:right="-284" w:firstLine="709"/>
        <w:jc w:val="center"/>
        <w:rPr>
          <w:rFonts w:ascii="Times New Roman" w:hAnsi="Times New Roman" w:cs="Times New Roman"/>
          <w:sz w:val="28"/>
          <w:szCs w:val="28"/>
        </w:rPr>
      </w:pPr>
    </w:p>
    <w:p w:rsidR="00B225AD" w:rsidRDefault="00B225AD" w:rsidP="005A3F0E">
      <w:pPr>
        <w:spacing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Рассмотрим</w:t>
      </w:r>
      <w:r w:rsidRPr="00B225AD">
        <w:rPr>
          <w:rFonts w:ascii="Times New Roman" w:hAnsi="Times New Roman" w:cs="Times New Roman"/>
          <w:sz w:val="28"/>
          <w:szCs w:val="28"/>
        </w:rPr>
        <w:t xml:space="preserve"> механизмы возникновения различных видов социальных эффектов, возникающих в ходе реализации инвестиционных проектов</w:t>
      </w:r>
      <w:r>
        <w:rPr>
          <w:rFonts w:ascii="Times New Roman" w:hAnsi="Times New Roman" w:cs="Times New Roman"/>
          <w:sz w:val="28"/>
          <w:szCs w:val="28"/>
        </w:rPr>
        <w:t>, что по своей структуре можно отнести и к инновационным проектам</w:t>
      </w:r>
      <w:r w:rsidRPr="00B225AD">
        <w:rPr>
          <w:rFonts w:ascii="Times New Roman" w:hAnsi="Times New Roman" w:cs="Times New Roman"/>
          <w:sz w:val="28"/>
          <w:szCs w:val="28"/>
        </w:rPr>
        <w:t>. Предлагается методика фор</w:t>
      </w:r>
      <w:r>
        <w:rPr>
          <w:rFonts w:ascii="Times New Roman" w:hAnsi="Times New Roman" w:cs="Times New Roman"/>
          <w:sz w:val="28"/>
          <w:szCs w:val="28"/>
        </w:rPr>
        <w:t>мализованной оценки социальной эффекта иннова</w:t>
      </w:r>
      <w:r w:rsidRPr="00B225AD">
        <w:rPr>
          <w:rFonts w:ascii="Times New Roman" w:hAnsi="Times New Roman" w:cs="Times New Roman"/>
          <w:sz w:val="28"/>
          <w:szCs w:val="28"/>
        </w:rPr>
        <w:t>цион</w:t>
      </w:r>
      <w:r>
        <w:rPr>
          <w:rFonts w:ascii="Times New Roman" w:hAnsi="Times New Roman" w:cs="Times New Roman"/>
          <w:sz w:val="28"/>
          <w:szCs w:val="28"/>
        </w:rPr>
        <w:t>ного проекта.</w:t>
      </w:r>
    </w:p>
    <w:p w:rsidR="00B225AD"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 xml:space="preserve">В методике расчета показателей и применения критериев эффективности региональных инвестиционных проектов выделяются следующие </w:t>
      </w:r>
      <w:r>
        <w:rPr>
          <w:rFonts w:ascii="Times New Roman" w:hAnsi="Times New Roman" w:cs="Times New Roman"/>
          <w:sz w:val="28"/>
          <w:szCs w:val="28"/>
        </w:rPr>
        <w:t>показатели социального эффекта:</w:t>
      </w:r>
    </w:p>
    <w:p w:rsidR="00B225AD" w:rsidRDefault="00B225AD" w:rsidP="005A3F0E">
      <w:pPr>
        <w:pStyle w:val="a3"/>
        <w:numPr>
          <w:ilvl w:val="0"/>
          <w:numId w:val="21"/>
        </w:numPr>
        <w:spacing w:line="360" w:lineRule="auto"/>
        <w:ind w:left="709" w:right="-284" w:firstLine="0"/>
        <w:jc w:val="both"/>
        <w:rPr>
          <w:rFonts w:ascii="Times New Roman" w:hAnsi="Times New Roman" w:cs="Times New Roman"/>
          <w:sz w:val="28"/>
          <w:szCs w:val="28"/>
        </w:rPr>
      </w:pPr>
      <w:r w:rsidRPr="00B225AD">
        <w:rPr>
          <w:rFonts w:ascii="Times New Roman" w:hAnsi="Times New Roman" w:cs="Times New Roman"/>
          <w:sz w:val="28"/>
          <w:szCs w:val="28"/>
        </w:rPr>
        <w:t>повышение уровня занятости насел</w:t>
      </w:r>
      <w:r>
        <w:rPr>
          <w:rFonts w:ascii="Times New Roman" w:hAnsi="Times New Roman" w:cs="Times New Roman"/>
          <w:sz w:val="28"/>
          <w:szCs w:val="28"/>
        </w:rPr>
        <w:t>ения в трудоспособном возрасте;</w:t>
      </w:r>
    </w:p>
    <w:p w:rsidR="00B225AD" w:rsidRDefault="00B225AD" w:rsidP="005A3F0E">
      <w:pPr>
        <w:pStyle w:val="a3"/>
        <w:numPr>
          <w:ilvl w:val="0"/>
          <w:numId w:val="21"/>
        </w:numPr>
        <w:spacing w:line="360" w:lineRule="auto"/>
        <w:ind w:left="709" w:right="-284" w:firstLine="0"/>
        <w:jc w:val="both"/>
        <w:rPr>
          <w:rFonts w:ascii="Times New Roman" w:hAnsi="Times New Roman" w:cs="Times New Roman"/>
          <w:sz w:val="28"/>
          <w:szCs w:val="28"/>
        </w:rPr>
      </w:pPr>
      <w:r w:rsidRPr="00B225AD">
        <w:rPr>
          <w:rFonts w:ascii="Times New Roman" w:hAnsi="Times New Roman" w:cs="Times New Roman"/>
          <w:sz w:val="28"/>
          <w:szCs w:val="28"/>
        </w:rPr>
        <w:t>повышение уровня обеспеченности на</w:t>
      </w:r>
      <w:r>
        <w:rPr>
          <w:rFonts w:ascii="Times New Roman" w:hAnsi="Times New Roman" w:cs="Times New Roman"/>
          <w:sz w:val="28"/>
          <w:szCs w:val="28"/>
        </w:rPr>
        <w:t>селения благоустроенным жильем;</w:t>
      </w:r>
    </w:p>
    <w:p w:rsidR="00B225AD" w:rsidRDefault="00B225AD" w:rsidP="005A3F0E">
      <w:pPr>
        <w:pStyle w:val="a3"/>
        <w:numPr>
          <w:ilvl w:val="0"/>
          <w:numId w:val="21"/>
        </w:numPr>
        <w:spacing w:line="360" w:lineRule="auto"/>
        <w:ind w:left="709" w:right="-284" w:firstLine="0"/>
        <w:jc w:val="both"/>
        <w:rPr>
          <w:rFonts w:ascii="Times New Roman" w:hAnsi="Times New Roman" w:cs="Times New Roman"/>
          <w:sz w:val="28"/>
          <w:szCs w:val="28"/>
        </w:rPr>
      </w:pPr>
      <w:r w:rsidRPr="00B225AD">
        <w:rPr>
          <w:rFonts w:ascii="Times New Roman" w:hAnsi="Times New Roman" w:cs="Times New Roman"/>
          <w:sz w:val="28"/>
          <w:szCs w:val="28"/>
        </w:rPr>
        <w:t>улучшение состояния окружающей среды; повышение доступности и качества услуг населению в сфере транспорта, здравоохранения, образования, физической культуры и спорта, культуры, жилищно-ком</w:t>
      </w:r>
      <w:r>
        <w:rPr>
          <w:rFonts w:ascii="Times New Roman" w:hAnsi="Times New Roman" w:cs="Times New Roman"/>
          <w:sz w:val="28"/>
          <w:szCs w:val="28"/>
        </w:rPr>
        <w:t xml:space="preserve">мунального </w:t>
      </w:r>
      <w:r w:rsidRPr="00D27B61">
        <w:rPr>
          <w:rFonts w:ascii="Times New Roman" w:hAnsi="Times New Roman" w:cs="Times New Roman"/>
          <w:sz w:val="28"/>
          <w:szCs w:val="28"/>
        </w:rPr>
        <w:t xml:space="preserve">хозяйства </w:t>
      </w:r>
      <w:r w:rsidR="00D27B61" w:rsidRPr="00D27B61">
        <w:rPr>
          <w:rFonts w:ascii="Times New Roman" w:hAnsi="Times New Roman" w:cs="Times New Roman"/>
          <w:sz w:val="28"/>
          <w:szCs w:val="28"/>
        </w:rPr>
        <w:t>[9</w:t>
      </w:r>
      <w:r w:rsidRPr="00D27B61">
        <w:rPr>
          <w:rFonts w:ascii="Times New Roman" w:hAnsi="Times New Roman" w:cs="Times New Roman"/>
          <w:sz w:val="28"/>
          <w:szCs w:val="28"/>
        </w:rPr>
        <w:t>, с. 2].</w:t>
      </w:r>
    </w:p>
    <w:p w:rsidR="00B225AD"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Таким образом, для достижения со</w:t>
      </w:r>
      <w:r>
        <w:rPr>
          <w:rFonts w:ascii="Times New Roman" w:hAnsi="Times New Roman" w:cs="Times New Roman"/>
          <w:sz w:val="28"/>
          <w:szCs w:val="28"/>
        </w:rPr>
        <w:t>циального эффекта инновационный</w:t>
      </w:r>
      <w:r w:rsidRPr="00B225AD">
        <w:rPr>
          <w:rFonts w:ascii="Times New Roman" w:hAnsi="Times New Roman" w:cs="Times New Roman"/>
          <w:sz w:val="28"/>
          <w:szCs w:val="28"/>
        </w:rPr>
        <w:t xml:space="preserve"> проект должен содействовать решени</w:t>
      </w:r>
      <w:r>
        <w:rPr>
          <w:rFonts w:ascii="Times New Roman" w:hAnsi="Times New Roman" w:cs="Times New Roman"/>
          <w:sz w:val="28"/>
          <w:szCs w:val="28"/>
        </w:rPr>
        <w:t>ю целого ряда социальных задач.</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Виды социального эффекта и области их реализации. При оценке социального эффекта инвестиционного проекта следует различать прямой и косвенный его виды. Под прямым понимается эффект, непосредственно связанн</w:t>
      </w:r>
      <w:r>
        <w:rPr>
          <w:rFonts w:ascii="Times New Roman" w:hAnsi="Times New Roman" w:cs="Times New Roman"/>
          <w:sz w:val="28"/>
          <w:szCs w:val="28"/>
        </w:rPr>
        <w:t>ый с реализацией инновационного проекта – с</w:t>
      </w:r>
      <w:r w:rsidRPr="00B225AD">
        <w:rPr>
          <w:rFonts w:ascii="Times New Roman" w:hAnsi="Times New Roman" w:cs="Times New Roman"/>
          <w:sz w:val="28"/>
          <w:szCs w:val="28"/>
        </w:rPr>
        <w:t>троител</w:t>
      </w:r>
      <w:r>
        <w:rPr>
          <w:rFonts w:ascii="Times New Roman" w:hAnsi="Times New Roman" w:cs="Times New Roman"/>
          <w:sz w:val="28"/>
          <w:szCs w:val="28"/>
        </w:rPr>
        <w:t xml:space="preserve">ьством, </w:t>
      </w:r>
      <w:r>
        <w:rPr>
          <w:rFonts w:ascii="Times New Roman" w:hAnsi="Times New Roman" w:cs="Times New Roman"/>
          <w:sz w:val="28"/>
          <w:szCs w:val="28"/>
        </w:rPr>
        <w:lastRenderedPageBreak/>
        <w:t>реконструкцией и модернизацией</w:t>
      </w:r>
      <w:r w:rsidRPr="00B225AD">
        <w:rPr>
          <w:rFonts w:ascii="Times New Roman" w:hAnsi="Times New Roman" w:cs="Times New Roman"/>
          <w:sz w:val="28"/>
          <w:szCs w:val="28"/>
        </w:rPr>
        <w:t xml:space="preserve"> проектируемых объектов и их последующей эксплуатацией. Косвенный эффект возникает вследствие налоговых поступлений, дополнительных инвестиций, развития производства, инициированных реализацией проекта. В результате, инвестиции, вложенные непосредственно в проект, индуцируют дополнительный прирост инвестиций в различные отрасли экономики как непосредственно в регионе реализации проекта, так и по России в целом. Косвенный социальный эффект реализации проекта воспроизводится, постоянно увеличиваясь. Так, полученная благодаря дополнительным инвестиция</w:t>
      </w:r>
      <w:r w:rsidR="00237666">
        <w:rPr>
          <w:rFonts w:ascii="Times New Roman" w:hAnsi="Times New Roman" w:cs="Times New Roman"/>
          <w:sz w:val="28"/>
          <w:szCs w:val="28"/>
        </w:rPr>
        <w:t>м прибыль вновь реинвестируется,</w:t>
      </w:r>
      <w:r w:rsidRPr="00B225AD">
        <w:rPr>
          <w:rFonts w:ascii="Times New Roman" w:hAnsi="Times New Roman" w:cs="Times New Roman"/>
          <w:sz w:val="28"/>
          <w:szCs w:val="28"/>
        </w:rPr>
        <w:t xml:space="preserve"> рост доходов населения означает повышение уровня внутреннего платежеспособного спроса, что становится добавочным фактором экономического развития, создания рабочих мест, ув</w:t>
      </w:r>
      <w:r>
        <w:rPr>
          <w:rFonts w:ascii="Times New Roman" w:hAnsi="Times New Roman" w:cs="Times New Roman"/>
          <w:sz w:val="28"/>
          <w:szCs w:val="28"/>
        </w:rPr>
        <w:t>еличения налоговых поступлений.</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Социальные эффекты могут быть как универсальными, возникающими при р</w:t>
      </w:r>
      <w:r w:rsidR="00237666">
        <w:rPr>
          <w:rFonts w:ascii="Times New Roman" w:hAnsi="Times New Roman" w:cs="Times New Roman"/>
          <w:sz w:val="28"/>
          <w:szCs w:val="28"/>
        </w:rPr>
        <w:t>еализации любого инновационного</w:t>
      </w:r>
      <w:r w:rsidRPr="00B225AD">
        <w:rPr>
          <w:rFonts w:ascii="Times New Roman" w:hAnsi="Times New Roman" w:cs="Times New Roman"/>
          <w:sz w:val="28"/>
          <w:szCs w:val="28"/>
        </w:rPr>
        <w:t xml:space="preserve"> проекта, так и специфическими, обусловленными определенными типами проектов и особенностями регионов, на территории которых реализуется проект. Кроме того, социальные эффекты могут быть как положи</w:t>
      </w:r>
      <w:r>
        <w:rPr>
          <w:rFonts w:ascii="Times New Roman" w:hAnsi="Times New Roman" w:cs="Times New Roman"/>
          <w:sz w:val="28"/>
          <w:szCs w:val="28"/>
        </w:rPr>
        <w:t>тельными, так и отрицательными.</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Рассмотрим механизм возникновения различных пол</w:t>
      </w:r>
      <w:r>
        <w:rPr>
          <w:rFonts w:ascii="Times New Roman" w:hAnsi="Times New Roman" w:cs="Times New Roman"/>
          <w:sz w:val="28"/>
          <w:szCs w:val="28"/>
        </w:rPr>
        <w:t>ожительных социальных эффектов.</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 xml:space="preserve">Создание (реконструкция) рабочих мест. Новые рабочие места появляются на проектируемых объектах, а также в строительстве в период строительно-монтажных работ. Наряду с этим реализация проектов инициирует создание значительного количества рабочих мест в сопряженных отраслях в зависимости от специфики проекта (например, в строительной индустрии, машиностроении, на транспорте, в производственной и непроизводственной инфраструктурах на территориях реализации проектов). Эффект осуществления конкретного проекта, получаемый в виде прибыли, реинвестируемой в экономику, порождает мультипликативный эффект, строительство и эксплуатация объектов инициируют в долгосрочной перспективе создание </w:t>
      </w:r>
      <w:r w:rsidRPr="00B225AD">
        <w:rPr>
          <w:rFonts w:ascii="Times New Roman" w:hAnsi="Times New Roman" w:cs="Times New Roman"/>
          <w:sz w:val="28"/>
          <w:szCs w:val="28"/>
        </w:rPr>
        <w:lastRenderedPageBreak/>
        <w:t xml:space="preserve">новых и реконструкцию существующих рабочих мест </w:t>
      </w:r>
      <w:r>
        <w:rPr>
          <w:rFonts w:ascii="Times New Roman" w:hAnsi="Times New Roman" w:cs="Times New Roman"/>
          <w:sz w:val="28"/>
          <w:szCs w:val="28"/>
        </w:rPr>
        <w:t>в различных отраслях экономики.</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 xml:space="preserve">Положительный эффект создания рабочих мест выражается прежде всего в расширении занятости, сокращении безработицы. Эффект реконструкции рабочих мест проявляется в улучшении условий труда и как следствие в улучшении здоровья, уменьшении случаев общей и профессиональной заболеваемости, производственного травматизма, </w:t>
      </w:r>
      <w:proofErr w:type="spellStart"/>
      <w:r w:rsidRPr="00B225AD">
        <w:rPr>
          <w:rFonts w:ascii="Times New Roman" w:hAnsi="Times New Roman" w:cs="Times New Roman"/>
          <w:sz w:val="28"/>
          <w:szCs w:val="28"/>
        </w:rPr>
        <w:t>инвалидизации</w:t>
      </w:r>
      <w:proofErr w:type="spellEnd"/>
      <w:r w:rsidRPr="00B225AD">
        <w:rPr>
          <w:rFonts w:ascii="Times New Roman" w:hAnsi="Times New Roman" w:cs="Times New Roman"/>
          <w:sz w:val="28"/>
          <w:szCs w:val="28"/>
        </w:rPr>
        <w:t xml:space="preserve"> населения, преждевременной и предотвратимой смертности, в пов</w:t>
      </w:r>
      <w:r>
        <w:rPr>
          <w:rFonts w:ascii="Times New Roman" w:hAnsi="Times New Roman" w:cs="Times New Roman"/>
          <w:sz w:val="28"/>
          <w:szCs w:val="28"/>
        </w:rPr>
        <w:t>ышении продолжительности жизни.</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Повышение уровня жизни населения. Рост доходов населения и расширение платежеспособного спроса являются результатом оплаты труда занятых на рабочих местах, созданных (реконструированных) на проектируемых объектах (прямой эффект) и развития производства, инициированного реализац</w:t>
      </w:r>
      <w:r>
        <w:rPr>
          <w:rFonts w:ascii="Times New Roman" w:hAnsi="Times New Roman" w:cs="Times New Roman"/>
          <w:sz w:val="28"/>
          <w:szCs w:val="28"/>
        </w:rPr>
        <w:t>ией проекта (косвенный эффект).</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Налоговые поступления от реализации проекта, а в долгосрочной перспективе и налоговые поступления от развития производства вследствие реинвестирования прибыли. Дополнительные налоговые поступления позволяют увеличить бюджетное финансирование образования, здравоохранения, культуры, социальной политики, включая государственные пособия и компенсационные выплаты населению на местном, региональном, федеральном уровнях. Таким образом, повышается заработная плата занятых в бюджетном секторе, создаются новые рабочие места в отраслях социальной сферы, что отражается на уровне и качестве жизни населения: улучшается ситуация на рынке труда и увеличиваются доходы от занятости и социальные трансферты населению, повышаются доступность и качество предоста</w:t>
      </w:r>
      <w:r>
        <w:rPr>
          <w:rFonts w:ascii="Times New Roman" w:hAnsi="Times New Roman" w:cs="Times New Roman"/>
          <w:sz w:val="28"/>
          <w:szCs w:val="28"/>
        </w:rPr>
        <w:t>вляемых услуг социальной сферы.</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lastRenderedPageBreak/>
        <w:t>Предоставление населению продукции (услуг), производимых непосредственно в рамках проекта (если он на это направлен), в сопряженных отраслях, а также в результате дал</w:t>
      </w:r>
      <w:r>
        <w:rPr>
          <w:rFonts w:ascii="Times New Roman" w:hAnsi="Times New Roman" w:cs="Times New Roman"/>
          <w:sz w:val="28"/>
          <w:szCs w:val="28"/>
        </w:rPr>
        <w:t>ьнейшего развития производства.</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Улучшение экологической ситуации вследствие модернизации производства, внедрения природоохранных технологий. Тем самым повы</w:t>
      </w:r>
      <w:r>
        <w:rPr>
          <w:rFonts w:ascii="Times New Roman" w:hAnsi="Times New Roman" w:cs="Times New Roman"/>
          <w:sz w:val="28"/>
          <w:szCs w:val="28"/>
        </w:rPr>
        <w:t>шается качество среды обитания.</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Улучшение здоровья населения, улуч</w:t>
      </w:r>
      <w:r w:rsidR="00237666">
        <w:rPr>
          <w:rFonts w:ascii="Times New Roman" w:hAnsi="Times New Roman" w:cs="Times New Roman"/>
          <w:sz w:val="28"/>
          <w:szCs w:val="28"/>
        </w:rPr>
        <w:t xml:space="preserve">шение демографической ситуации, </w:t>
      </w:r>
      <w:r w:rsidRPr="00B225AD">
        <w:rPr>
          <w:rFonts w:ascii="Times New Roman" w:hAnsi="Times New Roman" w:cs="Times New Roman"/>
          <w:sz w:val="28"/>
          <w:szCs w:val="28"/>
        </w:rPr>
        <w:t>в результате сокращения преждевременной и предотвратимой смертности, повышения рождаемости, уве</w:t>
      </w:r>
      <w:r w:rsidR="00237666">
        <w:rPr>
          <w:rFonts w:ascii="Times New Roman" w:hAnsi="Times New Roman" w:cs="Times New Roman"/>
          <w:sz w:val="28"/>
          <w:szCs w:val="28"/>
        </w:rPr>
        <w:t>личения продолжительности жизни. Эти долгосрочные эффекты – с</w:t>
      </w:r>
      <w:r w:rsidRPr="00B225AD">
        <w:rPr>
          <w:rFonts w:ascii="Times New Roman" w:hAnsi="Times New Roman" w:cs="Times New Roman"/>
          <w:sz w:val="28"/>
          <w:szCs w:val="28"/>
        </w:rPr>
        <w:t>уммарный результат улучшения условий труда и экологической ситуации, роста уровня жизни, развития социальной инфраструктуры, внедрения иннов</w:t>
      </w:r>
      <w:r>
        <w:rPr>
          <w:rFonts w:ascii="Times New Roman" w:hAnsi="Times New Roman" w:cs="Times New Roman"/>
          <w:sz w:val="28"/>
          <w:szCs w:val="28"/>
        </w:rPr>
        <w:t>аций в системе здравоохранения.</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Повышение образовательного и квалификационного уровня рабочей силы, сокращение масштабов примене</w:t>
      </w:r>
      <w:r w:rsidR="00237666">
        <w:rPr>
          <w:rFonts w:ascii="Times New Roman" w:hAnsi="Times New Roman" w:cs="Times New Roman"/>
          <w:sz w:val="28"/>
          <w:szCs w:val="28"/>
        </w:rPr>
        <w:t xml:space="preserve">ния неквалифицированного труда, </w:t>
      </w:r>
      <w:r w:rsidRPr="00B225AD">
        <w:rPr>
          <w:rFonts w:ascii="Times New Roman" w:hAnsi="Times New Roman" w:cs="Times New Roman"/>
          <w:sz w:val="28"/>
          <w:szCs w:val="28"/>
        </w:rPr>
        <w:t xml:space="preserve">в случае, если </w:t>
      </w:r>
      <w:r w:rsidR="00237666">
        <w:rPr>
          <w:rFonts w:ascii="Times New Roman" w:hAnsi="Times New Roman" w:cs="Times New Roman"/>
          <w:sz w:val="28"/>
          <w:szCs w:val="28"/>
        </w:rPr>
        <w:t>проектируемое</w:t>
      </w:r>
      <w:r w:rsidRPr="00B225AD">
        <w:rPr>
          <w:rFonts w:ascii="Times New Roman" w:hAnsi="Times New Roman" w:cs="Times New Roman"/>
          <w:sz w:val="28"/>
          <w:szCs w:val="28"/>
        </w:rPr>
        <w:t xml:space="preserve"> производство предъявляет спрос на рабоч</w:t>
      </w:r>
      <w:r w:rsidR="00237666">
        <w:rPr>
          <w:rFonts w:ascii="Times New Roman" w:hAnsi="Times New Roman" w:cs="Times New Roman"/>
          <w:sz w:val="28"/>
          <w:szCs w:val="28"/>
        </w:rPr>
        <w:t>ую силу высокой квалификации</w:t>
      </w:r>
      <w:r w:rsidRPr="00B225AD">
        <w:rPr>
          <w:rFonts w:ascii="Times New Roman" w:hAnsi="Times New Roman" w:cs="Times New Roman"/>
          <w:sz w:val="28"/>
          <w:szCs w:val="28"/>
        </w:rPr>
        <w:t>. Этот эффект особенно ярко проявляется при реализации проектов, нап</w:t>
      </w:r>
      <w:r w:rsidR="00237666">
        <w:rPr>
          <w:rFonts w:ascii="Times New Roman" w:hAnsi="Times New Roman" w:cs="Times New Roman"/>
          <w:sz w:val="28"/>
          <w:szCs w:val="28"/>
        </w:rPr>
        <w:t>равленных на создание и развитие</w:t>
      </w:r>
      <w:r w:rsidRPr="00B225AD">
        <w:rPr>
          <w:rFonts w:ascii="Times New Roman" w:hAnsi="Times New Roman" w:cs="Times New Roman"/>
          <w:sz w:val="28"/>
          <w:szCs w:val="28"/>
        </w:rPr>
        <w:t xml:space="preserve"> элементов национальной инновационной системы. Повышение профессионально-квалификационных требований к работникам является стимулом для развития системы</w:t>
      </w:r>
      <w:r>
        <w:rPr>
          <w:rFonts w:ascii="Times New Roman" w:hAnsi="Times New Roman" w:cs="Times New Roman"/>
          <w:sz w:val="28"/>
          <w:szCs w:val="28"/>
        </w:rPr>
        <w:t xml:space="preserve"> профессионального образования.</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Оптимизация миграционных потоков. В ряде случаев необх</w:t>
      </w:r>
      <w:r>
        <w:rPr>
          <w:rFonts w:ascii="Times New Roman" w:hAnsi="Times New Roman" w:cs="Times New Roman"/>
          <w:sz w:val="28"/>
          <w:szCs w:val="28"/>
        </w:rPr>
        <w:t>одимо привлечение населения из д</w:t>
      </w:r>
      <w:r w:rsidRPr="00B225AD">
        <w:rPr>
          <w:rFonts w:ascii="Times New Roman" w:hAnsi="Times New Roman" w:cs="Times New Roman"/>
          <w:sz w:val="28"/>
          <w:szCs w:val="28"/>
        </w:rPr>
        <w:t>ругих регионов для обеспечен</w:t>
      </w:r>
      <w:r>
        <w:rPr>
          <w:rFonts w:ascii="Times New Roman" w:hAnsi="Times New Roman" w:cs="Times New Roman"/>
          <w:sz w:val="28"/>
          <w:szCs w:val="28"/>
        </w:rPr>
        <w:t>ия</w:t>
      </w:r>
      <w:r w:rsidR="00237666">
        <w:rPr>
          <w:rFonts w:ascii="Times New Roman" w:hAnsi="Times New Roman" w:cs="Times New Roman"/>
          <w:sz w:val="28"/>
          <w:szCs w:val="28"/>
        </w:rPr>
        <w:t xml:space="preserve"> потребностей инновационного </w:t>
      </w:r>
      <w:r w:rsidRPr="00B225AD">
        <w:rPr>
          <w:rFonts w:ascii="Times New Roman" w:hAnsi="Times New Roman" w:cs="Times New Roman"/>
          <w:sz w:val="28"/>
          <w:szCs w:val="28"/>
        </w:rPr>
        <w:t xml:space="preserve">проекта в рабочей силе. Создание рабочих мест и повышение уровня жизни в регионе либо стимулируют дополнительный миграционный приток населения, в том числе из </w:t>
      </w:r>
      <w:proofErr w:type="spellStart"/>
      <w:r w:rsidRPr="00B225AD">
        <w:rPr>
          <w:rFonts w:ascii="Times New Roman" w:hAnsi="Times New Roman" w:cs="Times New Roman"/>
          <w:sz w:val="28"/>
          <w:szCs w:val="28"/>
        </w:rPr>
        <w:t>трудоизбыточных</w:t>
      </w:r>
      <w:proofErr w:type="spellEnd"/>
      <w:r w:rsidRPr="00B225AD">
        <w:rPr>
          <w:rFonts w:ascii="Times New Roman" w:hAnsi="Times New Roman" w:cs="Times New Roman"/>
          <w:sz w:val="28"/>
          <w:szCs w:val="28"/>
        </w:rPr>
        <w:t xml:space="preserve"> регионов, либо</w:t>
      </w:r>
      <w:r w:rsidR="00237666">
        <w:rPr>
          <w:rFonts w:ascii="Times New Roman" w:hAnsi="Times New Roman" w:cs="Times New Roman"/>
          <w:sz w:val="28"/>
          <w:szCs w:val="28"/>
        </w:rPr>
        <w:t xml:space="preserve"> сдерживают миграционный отток, </w:t>
      </w:r>
      <w:r w:rsidRPr="00B225AD">
        <w:rPr>
          <w:rFonts w:ascii="Times New Roman" w:hAnsi="Times New Roman" w:cs="Times New Roman"/>
          <w:sz w:val="28"/>
          <w:szCs w:val="28"/>
        </w:rPr>
        <w:t xml:space="preserve">в зависимости от сложившейся в </w:t>
      </w:r>
      <w:r w:rsidR="00237666">
        <w:rPr>
          <w:rFonts w:ascii="Times New Roman" w:hAnsi="Times New Roman" w:cs="Times New Roman"/>
          <w:sz w:val="28"/>
          <w:szCs w:val="28"/>
        </w:rPr>
        <w:t>регионе миграционной ситуации</w:t>
      </w:r>
      <w:r>
        <w:rPr>
          <w:rFonts w:ascii="Times New Roman" w:hAnsi="Times New Roman" w:cs="Times New Roman"/>
          <w:sz w:val="28"/>
          <w:szCs w:val="28"/>
        </w:rPr>
        <w:t>.</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lastRenderedPageBreak/>
        <w:t>Снижение социальной напряженности в обществе, обеспечение социальной стабильности и социальной поддержки ин</w:t>
      </w:r>
      <w:r>
        <w:rPr>
          <w:rFonts w:ascii="Times New Roman" w:hAnsi="Times New Roman" w:cs="Times New Roman"/>
          <w:sz w:val="28"/>
          <w:szCs w:val="28"/>
        </w:rPr>
        <w:t>ституциональных преобразований.</w:t>
      </w:r>
    </w:p>
    <w:p w:rsidR="00237666" w:rsidRDefault="00B225AD" w:rsidP="005A3F0E">
      <w:pPr>
        <w:spacing w:line="360" w:lineRule="auto"/>
        <w:ind w:right="-284" w:firstLine="709"/>
        <w:jc w:val="both"/>
        <w:rPr>
          <w:rFonts w:ascii="Times New Roman" w:hAnsi="Times New Roman" w:cs="Times New Roman"/>
          <w:sz w:val="28"/>
          <w:szCs w:val="28"/>
        </w:rPr>
      </w:pPr>
      <w:r w:rsidRPr="00B225AD">
        <w:rPr>
          <w:rFonts w:ascii="Times New Roman" w:hAnsi="Times New Roman" w:cs="Times New Roman"/>
          <w:sz w:val="28"/>
          <w:szCs w:val="28"/>
        </w:rPr>
        <w:t>Как уже говорилось, социальный эффект может быть как положительным, так и отрицательным. Среди возможных негативных социальных после</w:t>
      </w:r>
      <w:r w:rsidR="00237666">
        <w:rPr>
          <w:rFonts w:ascii="Times New Roman" w:hAnsi="Times New Roman" w:cs="Times New Roman"/>
          <w:sz w:val="28"/>
          <w:szCs w:val="28"/>
        </w:rPr>
        <w:t>дствий реализации инновационных</w:t>
      </w:r>
      <w:r w:rsidRPr="00B225AD">
        <w:rPr>
          <w:rFonts w:ascii="Times New Roman" w:hAnsi="Times New Roman" w:cs="Times New Roman"/>
          <w:sz w:val="28"/>
          <w:szCs w:val="28"/>
        </w:rPr>
        <w:t xml:space="preserve"> про</w:t>
      </w:r>
      <w:r>
        <w:rPr>
          <w:rFonts w:ascii="Times New Roman" w:hAnsi="Times New Roman" w:cs="Times New Roman"/>
          <w:sz w:val="28"/>
          <w:szCs w:val="28"/>
        </w:rPr>
        <w:t>ектов можно выделить следующие:</w:t>
      </w:r>
    </w:p>
    <w:p w:rsidR="00237666" w:rsidRDefault="00B225AD" w:rsidP="005A3F0E">
      <w:pPr>
        <w:pStyle w:val="a3"/>
        <w:numPr>
          <w:ilvl w:val="0"/>
          <w:numId w:val="22"/>
        </w:numPr>
        <w:spacing w:line="360" w:lineRule="auto"/>
        <w:ind w:left="709" w:right="-284" w:firstLine="0"/>
        <w:jc w:val="both"/>
        <w:rPr>
          <w:rFonts w:ascii="Times New Roman" w:hAnsi="Times New Roman" w:cs="Times New Roman"/>
          <w:sz w:val="28"/>
          <w:szCs w:val="28"/>
        </w:rPr>
      </w:pPr>
      <w:r w:rsidRPr="00237666">
        <w:rPr>
          <w:rFonts w:ascii="Times New Roman" w:hAnsi="Times New Roman" w:cs="Times New Roman"/>
          <w:sz w:val="28"/>
          <w:szCs w:val="28"/>
        </w:rPr>
        <w:t>сокращение рабочих мест</w:t>
      </w:r>
      <w:r w:rsidR="00237666">
        <w:rPr>
          <w:rFonts w:ascii="Times New Roman" w:hAnsi="Times New Roman" w:cs="Times New Roman"/>
          <w:sz w:val="28"/>
          <w:szCs w:val="28"/>
        </w:rPr>
        <w:t>,</w:t>
      </w:r>
      <w:r w:rsidRPr="00237666">
        <w:rPr>
          <w:rFonts w:ascii="Times New Roman" w:hAnsi="Times New Roman" w:cs="Times New Roman"/>
          <w:sz w:val="28"/>
          <w:szCs w:val="28"/>
        </w:rPr>
        <w:t xml:space="preserve"> вследствие модернизации действующего производства;</w:t>
      </w:r>
    </w:p>
    <w:p w:rsidR="00237666" w:rsidRDefault="00B225AD" w:rsidP="005A3F0E">
      <w:pPr>
        <w:pStyle w:val="a3"/>
        <w:numPr>
          <w:ilvl w:val="0"/>
          <w:numId w:val="22"/>
        </w:numPr>
        <w:spacing w:line="360" w:lineRule="auto"/>
        <w:ind w:left="709" w:right="-284" w:firstLine="0"/>
        <w:jc w:val="both"/>
        <w:rPr>
          <w:rFonts w:ascii="Times New Roman" w:hAnsi="Times New Roman" w:cs="Times New Roman"/>
          <w:sz w:val="28"/>
          <w:szCs w:val="28"/>
        </w:rPr>
      </w:pPr>
      <w:r w:rsidRPr="00237666">
        <w:rPr>
          <w:rFonts w:ascii="Times New Roman" w:hAnsi="Times New Roman" w:cs="Times New Roman"/>
          <w:sz w:val="28"/>
          <w:szCs w:val="28"/>
        </w:rPr>
        <w:t>разорение конкурирующих производств и как следствие высвобождение рабочей силы, вытеснение с рынка дешевых товаров и услуг;</w:t>
      </w:r>
    </w:p>
    <w:p w:rsidR="00237666" w:rsidRDefault="00B225AD" w:rsidP="005A3F0E">
      <w:pPr>
        <w:pStyle w:val="a3"/>
        <w:numPr>
          <w:ilvl w:val="0"/>
          <w:numId w:val="22"/>
        </w:numPr>
        <w:spacing w:line="360" w:lineRule="auto"/>
        <w:ind w:left="709" w:right="-284" w:firstLine="0"/>
        <w:jc w:val="both"/>
        <w:rPr>
          <w:rFonts w:ascii="Times New Roman" w:hAnsi="Times New Roman" w:cs="Times New Roman"/>
          <w:sz w:val="28"/>
          <w:szCs w:val="28"/>
        </w:rPr>
      </w:pPr>
      <w:r w:rsidRPr="00237666">
        <w:rPr>
          <w:rFonts w:ascii="Times New Roman" w:hAnsi="Times New Roman" w:cs="Times New Roman"/>
          <w:sz w:val="28"/>
          <w:szCs w:val="28"/>
        </w:rPr>
        <w:t>возникновение локального дефицита рабочей силы в результате ее оттока из соседних регионов, а также с предприятий данного региона на проектируемые объекты;</w:t>
      </w:r>
    </w:p>
    <w:p w:rsidR="00237666" w:rsidRDefault="00B225AD" w:rsidP="005A3F0E">
      <w:pPr>
        <w:pStyle w:val="a3"/>
        <w:numPr>
          <w:ilvl w:val="0"/>
          <w:numId w:val="22"/>
        </w:numPr>
        <w:spacing w:line="360" w:lineRule="auto"/>
        <w:ind w:left="709" w:right="-284" w:firstLine="0"/>
        <w:jc w:val="both"/>
        <w:rPr>
          <w:rFonts w:ascii="Times New Roman" w:hAnsi="Times New Roman" w:cs="Times New Roman"/>
          <w:sz w:val="28"/>
          <w:szCs w:val="28"/>
        </w:rPr>
      </w:pPr>
      <w:r w:rsidRPr="00237666">
        <w:rPr>
          <w:rFonts w:ascii="Times New Roman" w:hAnsi="Times New Roman" w:cs="Times New Roman"/>
          <w:sz w:val="28"/>
          <w:szCs w:val="28"/>
        </w:rPr>
        <w:t>ухудшение экологической ситуации;</w:t>
      </w:r>
    </w:p>
    <w:p w:rsidR="00B225AD" w:rsidRDefault="00B225AD" w:rsidP="005A3F0E">
      <w:pPr>
        <w:pStyle w:val="a3"/>
        <w:numPr>
          <w:ilvl w:val="0"/>
          <w:numId w:val="22"/>
        </w:numPr>
        <w:spacing w:line="360" w:lineRule="auto"/>
        <w:ind w:left="709" w:right="-284" w:firstLine="0"/>
        <w:jc w:val="both"/>
        <w:rPr>
          <w:rFonts w:ascii="Times New Roman" w:hAnsi="Times New Roman" w:cs="Times New Roman"/>
          <w:sz w:val="28"/>
          <w:szCs w:val="28"/>
        </w:rPr>
      </w:pPr>
      <w:r w:rsidRPr="00237666">
        <w:rPr>
          <w:rFonts w:ascii="Times New Roman" w:hAnsi="Times New Roman" w:cs="Times New Roman"/>
          <w:sz w:val="28"/>
          <w:szCs w:val="28"/>
        </w:rPr>
        <w:t>возникновение социальной напряженности, социальных конфликтов за счет следующих факторов: увеличения плотности застройки, миграционного притока населения в густонас</w:t>
      </w:r>
      <w:r w:rsidR="00237666">
        <w:rPr>
          <w:rFonts w:ascii="Times New Roman" w:hAnsi="Times New Roman" w:cs="Times New Roman"/>
          <w:sz w:val="28"/>
          <w:szCs w:val="28"/>
        </w:rPr>
        <w:t>еленных региона, а</w:t>
      </w:r>
      <w:r w:rsidRPr="00237666">
        <w:rPr>
          <w:rFonts w:ascii="Times New Roman" w:hAnsi="Times New Roman" w:cs="Times New Roman"/>
          <w:sz w:val="28"/>
          <w:szCs w:val="28"/>
        </w:rPr>
        <w:t xml:space="preserve">налогичная ситуация может возникнуть и в малонаселенных регионах, если приток населения не сопровождается достаточным развитием социальной сферы и усиливает нагрузку </w:t>
      </w:r>
      <w:r w:rsidR="00237666">
        <w:rPr>
          <w:rFonts w:ascii="Times New Roman" w:hAnsi="Times New Roman" w:cs="Times New Roman"/>
          <w:sz w:val="28"/>
          <w:szCs w:val="28"/>
        </w:rPr>
        <w:t>на имеющиеся социальные объекты</w:t>
      </w:r>
      <w:r w:rsidRPr="00237666">
        <w:rPr>
          <w:rFonts w:ascii="Times New Roman" w:hAnsi="Times New Roman" w:cs="Times New Roman"/>
          <w:sz w:val="28"/>
          <w:szCs w:val="28"/>
        </w:rPr>
        <w:t>; появления современных высокооплачиваемых рабочих мест в депрессивных регионах и в регионах с низким уровнем жизни, не сопровождающегося увеличением отчислений на социальные нужды и вложением прибыли в развитие местной экономики, что может привести к жесткой сегментации рынка труда и усилению социальной напряженности.</w:t>
      </w:r>
    </w:p>
    <w:p w:rsidR="00405F73" w:rsidRDefault="00405F73" w:rsidP="00405F73">
      <w:pPr>
        <w:pStyle w:val="a3"/>
        <w:spacing w:line="360" w:lineRule="auto"/>
        <w:ind w:left="0" w:right="-284" w:firstLine="709"/>
        <w:rPr>
          <w:rFonts w:ascii="Times New Roman" w:hAnsi="Times New Roman" w:cs="Times New Roman"/>
          <w:sz w:val="28"/>
          <w:szCs w:val="28"/>
        </w:rPr>
      </w:pPr>
    </w:p>
    <w:p w:rsidR="00405F73" w:rsidRDefault="00405F73" w:rsidP="00405F73">
      <w:pPr>
        <w:pStyle w:val="a3"/>
        <w:spacing w:line="360" w:lineRule="auto"/>
        <w:ind w:left="0" w:right="-284" w:firstLine="709"/>
        <w:jc w:val="center"/>
        <w:rPr>
          <w:rFonts w:ascii="Times New Roman" w:hAnsi="Times New Roman" w:cs="Times New Roman"/>
          <w:sz w:val="28"/>
          <w:szCs w:val="28"/>
        </w:rPr>
      </w:pPr>
      <w:r>
        <w:rPr>
          <w:rFonts w:ascii="Times New Roman" w:hAnsi="Times New Roman" w:cs="Times New Roman"/>
          <w:sz w:val="28"/>
          <w:szCs w:val="28"/>
        </w:rPr>
        <w:lastRenderedPageBreak/>
        <w:t>2.2 Методы оценки социального эффекта инновационных проектов</w:t>
      </w:r>
    </w:p>
    <w:p w:rsidR="00405F73" w:rsidRDefault="00405F73" w:rsidP="00405F73">
      <w:pPr>
        <w:pStyle w:val="a3"/>
        <w:spacing w:line="360" w:lineRule="auto"/>
        <w:ind w:left="0" w:right="-284" w:firstLine="709"/>
        <w:jc w:val="center"/>
        <w:rPr>
          <w:rFonts w:ascii="Times New Roman" w:hAnsi="Times New Roman" w:cs="Times New Roman"/>
          <w:sz w:val="28"/>
          <w:szCs w:val="28"/>
        </w:rPr>
      </w:pPr>
    </w:p>
    <w:p w:rsidR="00405F73" w:rsidRDefault="00405F73" w:rsidP="00BE43C2">
      <w:pPr>
        <w:pStyle w:val="a3"/>
        <w:spacing w:line="360" w:lineRule="auto"/>
        <w:ind w:left="0" w:right="-284" w:firstLine="709"/>
        <w:jc w:val="both"/>
        <w:rPr>
          <w:rFonts w:ascii="Times New Roman" w:hAnsi="Times New Roman" w:cs="Times New Roman"/>
          <w:sz w:val="28"/>
          <w:szCs w:val="28"/>
        </w:rPr>
      </w:pPr>
      <w:r w:rsidRPr="00405F73">
        <w:rPr>
          <w:rFonts w:ascii="Times New Roman" w:hAnsi="Times New Roman" w:cs="Times New Roman"/>
          <w:sz w:val="28"/>
          <w:szCs w:val="28"/>
        </w:rPr>
        <w:t>Как правило, решение об инвестировании проекта принимается исходя из его экономической эффективности, которая зачастую достигается за счет экономии на социальном аспекте бизнеса. Однако в наше время Россия, как и большинство других стран, стремится к становлению и развитию инновационной экономики, которая в корне меняет приоритеты промышленной политики. И если раньше развитие осуществлялось за счет расширения производств, то сейчас экономический прогресс предполагает повышение эффективности производств, развитие и внедрение экологически безопасных технологий, а также улучшение жизнедеят</w:t>
      </w:r>
      <w:r w:rsidR="00BE43C2">
        <w:rPr>
          <w:rFonts w:ascii="Times New Roman" w:hAnsi="Times New Roman" w:cs="Times New Roman"/>
          <w:sz w:val="28"/>
          <w:szCs w:val="28"/>
        </w:rPr>
        <w:t xml:space="preserve">ельности каждого члена общества </w:t>
      </w:r>
      <w:r w:rsidR="00D27B61" w:rsidRPr="00D27B61">
        <w:rPr>
          <w:rFonts w:ascii="Times New Roman" w:hAnsi="Times New Roman" w:cs="Times New Roman"/>
          <w:sz w:val="28"/>
          <w:szCs w:val="28"/>
        </w:rPr>
        <w:t>[11</w:t>
      </w:r>
      <w:r w:rsidRPr="00D27B61">
        <w:rPr>
          <w:rFonts w:ascii="Times New Roman" w:hAnsi="Times New Roman" w:cs="Times New Roman"/>
          <w:sz w:val="28"/>
          <w:szCs w:val="28"/>
        </w:rPr>
        <w:t>, с. 6].</w:t>
      </w:r>
    </w:p>
    <w:p w:rsidR="00405F73" w:rsidRDefault="00405F73" w:rsidP="00BE43C2">
      <w:pPr>
        <w:pStyle w:val="a3"/>
        <w:spacing w:line="360" w:lineRule="auto"/>
        <w:ind w:left="0" w:right="-284" w:firstLine="709"/>
        <w:jc w:val="both"/>
        <w:rPr>
          <w:rFonts w:ascii="Times New Roman" w:hAnsi="Times New Roman" w:cs="Times New Roman"/>
          <w:sz w:val="28"/>
          <w:szCs w:val="28"/>
        </w:rPr>
      </w:pPr>
      <w:r w:rsidRPr="00405F73">
        <w:rPr>
          <w:rFonts w:ascii="Times New Roman" w:hAnsi="Times New Roman" w:cs="Times New Roman"/>
          <w:sz w:val="28"/>
          <w:szCs w:val="28"/>
        </w:rPr>
        <w:t>В той или иной степени все предприятия связаны с инвестированием, одни находятся в поиске финансирования для модернизации существующего бизнеса или организации нового, другие же ищут пути наиболее выгодного вложения своей прибыли. В любом сл</w:t>
      </w:r>
      <w:r w:rsidR="004961F8">
        <w:rPr>
          <w:rFonts w:ascii="Times New Roman" w:hAnsi="Times New Roman" w:cs="Times New Roman"/>
          <w:sz w:val="28"/>
          <w:szCs w:val="28"/>
        </w:rPr>
        <w:t>учае приведение в инновационном</w:t>
      </w:r>
      <w:r w:rsidRPr="00405F73">
        <w:rPr>
          <w:rFonts w:ascii="Times New Roman" w:hAnsi="Times New Roman" w:cs="Times New Roman"/>
          <w:sz w:val="28"/>
          <w:szCs w:val="28"/>
        </w:rPr>
        <w:t xml:space="preserve"> проекте результатов оценки как экономического, так и социального эффекта его внедрения может послужить решающим доводом в пользу его реализации. Применяемые в настоящее вр</w:t>
      </w:r>
      <w:r w:rsidR="004961F8">
        <w:rPr>
          <w:rFonts w:ascii="Times New Roman" w:hAnsi="Times New Roman" w:cs="Times New Roman"/>
          <w:sz w:val="28"/>
          <w:szCs w:val="28"/>
        </w:rPr>
        <w:t>емя методы оценки инновационных</w:t>
      </w:r>
      <w:r w:rsidRPr="00405F73">
        <w:rPr>
          <w:rFonts w:ascii="Times New Roman" w:hAnsi="Times New Roman" w:cs="Times New Roman"/>
          <w:sz w:val="28"/>
          <w:szCs w:val="28"/>
        </w:rPr>
        <w:t xml:space="preserve"> проектов, сосредоточенные, в основном, на их финансовом анализе, не дают в полной мере проследить результат от их внедрения, именно поэтому требуется учитывать эффекты в сферах, отличных </w:t>
      </w:r>
      <w:proofErr w:type="gramStart"/>
      <w:r w:rsidRPr="00405F73">
        <w:rPr>
          <w:rFonts w:ascii="Times New Roman" w:hAnsi="Times New Roman" w:cs="Times New Roman"/>
          <w:sz w:val="28"/>
          <w:szCs w:val="28"/>
        </w:rPr>
        <w:t>от</w:t>
      </w:r>
      <w:proofErr w:type="gramEnd"/>
      <w:r w:rsidRPr="00405F73">
        <w:rPr>
          <w:rFonts w:ascii="Times New Roman" w:hAnsi="Times New Roman" w:cs="Times New Roman"/>
          <w:sz w:val="28"/>
          <w:szCs w:val="28"/>
        </w:rPr>
        <w:t xml:space="preserve"> экономической. Можно выделить следующие причины недостаточного учета экологического, социального и други</w:t>
      </w:r>
      <w:r>
        <w:rPr>
          <w:rFonts w:ascii="Times New Roman" w:hAnsi="Times New Roman" w:cs="Times New Roman"/>
          <w:sz w:val="28"/>
          <w:szCs w:val="28"/>
        </w:rPr>
        <w:t>х факторов при оценке проектов:</w:t>
      </w:r>
    </w:p>
    <w:p w:rsidR="004961F8" w:rsidRDefault="00405F73" w:rsidP="00BE43C2">
      <w:pPr>
        <w:pStyle w:val="a3"/>
        <w:numPr>
          <w:ilvl w:val="0"/>
          <w:numId w:val="23"/>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сложность выявления факторов воздействия на внешнюю сре</w:t>
      </w:r>
      <w:r>
        <w:rPr>
          <w:rFonts w:ascii="Times New Roman" w:hAnsi="Times New Roman" w:cs="Times New Roman"/>
          <w:sz w:val="28"/>
          <w:szCs w:val="28"/>
        </w:rPr>
        <w:t>ду, в связи с их многообразием;</w:t>
      </w:r>
    </w:p>
    <w:p w:rsidR="00405F73" w:rsidRPr="004961F8" w:rsidRDefault="00405F73" w:rsidP="00BE43C2">
      <w:pPr>
        <w:pStyle w:val="a3"/>
        <w:numPr>
          <w:ilvl w:val="0"/>
          <w:numId w:val="23"/>
        </w:numPr>
        <w:spacing w:line="360" w:lineRule="auto"/>
        <w:ind w:left="709" w:right="-284" w:firstLine="0"/>
        <w:jc w:val="both"/>
        <w:rPr>
          <w:rFonts w:ascii="Times New Roman" w:hAnsi="Times New Roman" w:cs="Times New Roman"/>
          <w:sz w:val="28"/>
          <w:szCs w:val="28"/>
        </w:rPr>
      </w:pPr>
      <w:r w:rsidRPr="004961F8">
        <w:rPr>
          <w:rFonts w:ascii="Times New Roman" w:hAnsi="Times New Roman" w:cs="Times New Roman"/>
          <w:sz w:val="28"/>
          <w:szCs w:val="28"/>
        </w:rPr>
        <w:t>отсутствие комплексных методик оценки эффекти</w:t>
      </w:r>
      <w:r w:rsidR="004961F8">
        <w:rPr>
          <w:rFonts w:ascii="Times New Roman" w:hAnsi="Times New Roman" w:cs="Times New Roman"/>
          <w:sz w:val="28"/>
          <w:szCs w:val="28"/>
        </w:rPr>
        <w:t>вности инновационных</w:t>
      </w:r>
      <w:r w:rsidRPr="004961F8">
        <w:rPr>
          <w:rFonts w:ascii="Times New Roman" w:hAnsi="Times New Roman" w:cs="Times New Roman"/>
          <w:sz w:val="28"/>
          <w:szCs w:val="28"/>
        </w:rPr>
        <w:t xml:space="preserve"> проектов.</w:t>
      </w:r>
    </w:p>
    <w:p w:rsidR="00405F73" w:rsidRDefault="00405F73" w:rsidP="00BE43C2">
      <w:pPr>
        <w:pStyle w:val="a3"/>
        <w:spacing w:line="360" w:lineRule="auto"/>
        <w:ind w:left="0" w:right="-284" w:firstLine="709"/>
        <w:jc w:val="both"/>
        <w:rPr>
          <w:rFonts w:ascii="Times New Roman" w:hAnsi="Times New Roman" w:cs="Times New Roman"/>
          <w:sz w:val="28"/>
          <w:szCs w:val="28"/>
        </w:rPr>
      </w:pPr>
      <w:r w:rsidRPr="00405F73">
        <w:rPr>
          <w:rFonts w:ascii="Times New Roman" w:hAnsi="Times New Roman" w:cs="Times New Roman"/>
          <w:sz w:val="28"/>
          <w:szCs w:val="28"/>
        </w:rPr>
        <w:lastRenderedPageBreak/>
        <w:t>Комплексная оценка проекта предполагает, как использование наиболее точного метода прогнозирования финансовых потоков, так и количественную оценку неэкономических эффектов, для п</w:t>
      </w:r>
      <w:r>
        <w:rPr>
          <w:rFonts w:ascii="Times New Roman" w:hAnsi="Times New Roman" w:cs="Times New Roman"/>
          <w:sz w:val="28"/>
          <w:szCs w:val="28"/>
        </w:rPr>
        <w:t>риведения результатов к общему.</w:t>
      </w:r>
    </w:p>
    <w:p w:rsidR="00405F73" w:rsidRDefault="00405F73" w:rsidP="00BE43C2">
      <w:pPr>
        <w:pStyle w:val="a3"/>
        <w:spacing w:line="360" w:lineRule="auto"/>
        <w:ind w:left="0" w:right="-284" w:firstLine="709"/>
        <w:jc w:val="both"/>
        <w:rPr>
          <w:rFonts w:ascii="Times New Roman" w:hAnsi="Times New Roman" w:cs="Times New Roman"/>
          <w:sz w:val="28"/>
          <w:szCs w:val="28"/>
        </w:rPr>
      </w:pPr>
      <w:r w:rsidRPr="00405F73">
        <w:rPr>
          <w:rFonts w:ascii="Times New Roman" w:hAnsi="Times New Roman" w:cs="Times New Roman"/>
          <w:sz w:val="28"/>
          <w:szCs w:val="28"/>
        </w:rPr>
        <w:t>Для оценки экономической эффективности проекта наиболее частыми в использовании являются методы, основанные на дисконтиров</w:t>
      </w:r>
      <w:r>
        <w:rPr>
          <w:rFonts w:ascii="Times New Roman" w:hAnsi="Times New Roman" w:cs="Times New Roman"/>
          <w:sz w:val="28"/>
          <w:szCs w:val="28"/>
        </w:rPr>
        <w:t>ании, включающие в себя расчет:</w:t>
      </w:r>
    </w:p>
    <w:p w:rsidR="004961F8" w:rsidRDefault="00405F73" w:rsidP="00BE43C2">
      <w:pPr>
        <w:pStyle w:val="a3"/>
        <w:numPr>
          <w:ilvl w:val="0"/>
          <w:numId w:val="23"/>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Чистой текущей стоимости про</w:t>
      </w:r>
      <w:r w:rsidR="004961F8">
        <w:rPr>
          <w:rFonts w:ascii="Times New Roman" w:hAnsi="Times New Roman" w:cs="Times New Roman"/>
          <w:sz w:val="28"/>
          <w:szCs w:val="28"/>
        </w:rPr>
        <w:t>екта (</w:t>
      </w:r>
      <w:proofErr w:type="spellStart"/>
      <w:r w:rsidR="004961F8">
        <w:rPr>
          <w:rFonts w:ascii="Times New Roman" w:hAnsi="Times New Roman" w:cs="Times New Roman"/>
          <w:sz w:val="28"/>
          <w:szCs w:val="28"/>
        </w:rPr>
        <w:t>Net</w:t>
      </w:r>
      <w:proofErr w:type="spellEnd"/>
      <w:r w:rsidR="004961F8">
        <w:rPr>
          <w:rFonts w:ascii="Times New Roman" w:hAnsi="Times New Roman" w:cs="Times New Roman"/>
          <w:sz w:val="28"/>
          <w:szCs w:val="28"/>
        </w:rPr>
        <w:t xml:space="preserve"> </w:t>
      </w:r>
      <w:proofErr w:type="spellStart"/>
      <w:r w:rsidR="004961F8">
        <w:rPr>
          <w:rFonts w:ascii="Times New Roman" w:hAnsi="Times New Roman" w:cs="Times New Roman"/>
          <w:sz w:val="28"/>
          <w:szCs w:val="28"/>
        </w:rPr>
        <w:t>present</w:t>
      </w:r>
      <w:proofErr w:type="spellEnd"/>
      <w:r w:rsidR="004961F8">
        <w:rPr>
          <w:rFonts w:ascii="Times New Roman" w:hAnsi="Times New Roman" w:cs="Times New Roman"/>
          <w:sz w:val="28"/>
          <w:szCs w:val="28"/>
        </w:rPr>
        <w:t xml:space="preserve"> </w:t>
      </w:r>
      <w:proofErr w:type="spellStart"/>
      <w:r w:rsidR="004961F8">
        <w:rPr>
          <w:rFonts w:ascii="Times New Roman" w:hAnsi="Times New Roman" w:cs="Times New Roman"/>
          <w:sz w:val="28"/>
          <w:szCs w:val="28"/>
        </w:rPr>
        <w:t>value</w:t>
      </w:r>
      <w:proofErr w:type="spellEnd"/>
      <w:r w:rsidR="004961F8">
        <w:rPr>
          <w:rFonts w:ascii="Times New Roman" w:hAnsi="Times New Roman" w:cs="Times New Roman"/>
          <w:sz w:val="28"/>
          <w:szCs w:val="28"/>
        </w:rPr>
        <w:t xml:space="preserve"> – NPV);</w:t>
      </w:r>
    </w:p>
    <w:p w:rsidR="004961F8" w:rsidRPr="004961F8" w:rsidRDefault="00405F73" w:rsidP="00BE43C2">
      <w:pPr>
        <w:pStyle w:val="a3"/>
        <w:numPr>
          <w:ilvl w:val="0"/>
          <w:numId w:val="23"/>
        </w:numPr>
        <w:spacing w:line="360" w:lineRule="auto"/>
        <w:ind w:left="709" w:right="-284" w:firstLine="0"/>
        <w:jc w:val="both"/>
        <w:rPr>
          <w:rFonts w:ascii="Times New Roman" w:hAnsi="Times New Roman" w:cs="Times New Roman"/>
          <w:sz w:val="28"/>
          <w:szCs w:val="28"/>
          <w:lang w:val="en-US"/>
        </w:rPr>
      </w:pPr>
      <w:r w:rsidRPr="00405F73">
        <w:rPr>
          <w:rFonts w:ascii="Times New Roman" w:hAnsi="Times New Roman" w:cs="Times New Roman"/>
          <w:sz w:val="28"/>
          <w:szCs w:val="28"/>
        </w:rPr>
        <w:t>Индекса</w:t>
      </w:r>
      <w:r w:rsidR="004961F8" w:rsidRPr="004961F8">
        <w:rPr>
          <w:rFonts w:ascii="Times New Roman" w:hAnsi="Times New Roman" w:cs="Times New Roman"/>
          <w:sz w:val="28"/>
          <w:szCs w:val="28"/>
          <w:lang w:val="en-US"/>
        </w:rPr>
        <w:t xml:space="preserve"> </w:t>
      </w:r>
      <w:r w:rsidRPr="00405F73">
        <w:rPr>
          <w:rFonts w:ascii="Times New Roman" w:hAnsi="Times New Roman" w:cs="Times New Roman"/>
          <w:sz w:val="28"/>
          <w:szCs w:val="28"/>
        </w:rPr>
        <w:t>доходно</w:t>
      </w:r>
      <w:r w:rsidR="004961F8">
        <w:rPr>
          <w:rFonts w:ascii="Times New Roman" w:hAnsi="Times New Roman" w:cs="Times New Roman"/>
          <w:sz w:val="28"/>
          <w:szCs w:val="28"/>
        </w:rPr>
        <w:t>сти</w:t>
      </w:r>
      <w:r w:rsidR="004961F8" w:rsidRPr="004961F8">
        <w:rPr>
          <w:rFonts w:ascii="Times New Roman" w:hAnsi="Times New Roman" w:cs="Times New Roman"/>
          <w:sz w:val="28"/>
          <w:szCs w:val="28"/>
          <w:lang w:val="en-US"/>
        </w:rPr>
        <w:t xml:space="preserve"> (Profitability index — PI);</w:t>
      </w:r>
    </w:p>
    <w:p w:rsidR="004961F8" w:rsidRDefault="00405F73" w:rsidP="00BE43C2">
      <w:pPr>
        <w:pStyle w:val="a3"/>
        <w:numPr>
          <w:ilvl w:val="0"/>
          <w:numId w:val="23"/>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Внутренней нормы рентабельности (</w:t>
      </w:r>
      <w:proofErr w:type="spellStart"/>
      <w:r w:rsidRPr="00405F73">
        <w:rPr>
          <w:rFonts w:ascii="Times New Roman" w:hAnsi="Times New Roman" w:cs="Times New Roman"/>
          <w:sz w:val="28"/>
          <w:szCs w:val="28"/>
        </w:rPr>
        <w:t>Internal</w:t>
      </w:r>
      <w:proofErr w:type="spellEnd"/>
      <w:r w:rsidRPr="00405F73">
        <w:rPr>
          <w:rFonts w:ascii="Times New Roman" w:hAnsi="Times New Roman" w:cs="Times New Roman"/>
          <w:sz w:val="28"/>
          <w:szCs w:val="28"/>
        </w:rPr>
        <w:t xml:space="preserve"> </w:t>
      </w:r>
      <w:proofErr w:type="spellStart"/>
      <w:r w:rsidRPr="00405F73">
        <w:rPr>
          <w:rFonts w:ascii="Times New Roman" w:hAnsi="Times New Roman" w:cs="Times New Roman"/>
          <w:sz w:val="28"/>
          <w:szCs w:val="28"/>
        </w:rPr>
        <w:t>rate</w:t>
      </w:r>
      <w:proofErr w:type="spellEnd"/>
      <w:r w:rsidRPr="00405F73">
        <w:rPr>
          <w:rFonts w:ascii="Times New Roman" w:hAnsi="Times New Roman" w:cs="Times New Roman"/>
          <w:sz w:val="28"/>
          <w:szCs w:val="28"/>
        </w:rPr>
        <w:t xml:space="preserve"> </w:t>
      </w:r>
      <w:proofErr w:type="spellStart"/>
      <w:r w:rsidRPr="00405F73">
        <w:rPr>
          <w:rFonts w:ascii="Times New Roman" w:hAnsi="Times New Roman" w:cs="Times New Roman"/>
          <w:sz w:val="28"/>
          <w:szCs w:val="28"/>
        </w:rPr>
        <w:t>of</w:t>
      </w:r>
      <w:proofErr w:type="spellEnd"/>
      <w:r w:rsidRPr="00405F73">
        <w:rPr>
          <w:rFonts w:ascii="Times New Roman" w:hAnsi="Times New Roman" w:cs="Times New Roman"/>
          <w:sz w:val="28"/>
          <w:szCs w:val="28"/>
        </w:rPr>
        <w:t xml:space="preserve"> </w:t>
      </w:r>
      <w:proofErr w:type="spellStart"/>
      <w:r w:rsidR="004961F8">
        <w:rPr>
          <w:rFonts w:ascii="Times New Roman" w:hAnsi="Times New Roman" w:cs="Times New Roman"/>
          <w:sz w:val="28"/>
          <w:szCs w:val="28"/>
        </w:rPr>
        <w:t>return</w:t>
      </w:r>
      <w:proofErr w:type="spellEnd"/>
      <w:r w:rsidR="004961F8">
        <w:rPr>
          <w:rFonts w:ascii="Times New Roman" w:hAnsi="Times New Roman" w:cs="Times New Roman"/>
          <w:sz w:val="28"/>
          <w:szCs w:val="28"/>
        </w:rPr>
        <w:t xml:space="preserve"> — IRR);</w:t>
      </w:r>
    </w:p>
    <w:p w:rsidR="004961F8" w:rsidRDefault="00405F73" w:rsidP="00BE43C2">
      <w:pPr>
        <w:pStyle w:val="a3"/>
        <w:numPr>
          <w:ilvl w:val="0"/>
          <w:numId w:val="23"/>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Дисконтированного срока окупаемости (</w:t>
      </w:r>
      <w:proofErr w:type="spellStart"/>
      <w:r w:rsidR="004961F8">
        <w:rPr>
          <w:rFonts w:ascii="Times New Roman" w:hAnsi="Times New Roman" w:cs="Times New Roman"/>
          <w:sz w:val="28"/>
          <w:szCs w:val="28"/>
        </w:rPr>
        <w:t>Discounted</w:t>
      </w:r>
      <w:proofErr w:type="spellEnd"/>
      <w:r w:rsidR="004961F8">
        <w:rPr>
          <w:rFonts w:ascii="Times New Roman" w:hAnsi="Times New Roman" w:cs="Times New Roman"/>
          <w:sz w:val="28"/>
          <w:szCs w:val="28"/>
        </w:rPr>
        <w:t xml:space="preserve"> </w:t>
      </w:r>
      <w:proofErr w:type="spellStart"/>
      <w:r w:rsidR="004961F8">
        <w:rPr>
          <w:rFonts w:ascii="Times New Roman" w:hAnsi="Times New Roman" w:cs="Times New Roman"/>
          <w:sz w:val="28"/>
          <w:szCs w:val="28"/>
        </w:rPr>
        <w:t>payback</w:t>
      </w:r>
      <w:proofErr w:type="spellEnd"/>
      <w:r w:rsidR="004961F8">
        <w:rPr>
          <w:rFonts w:ascii="Times New Roman" w:hAnsi="Times New Roman" w:cs="Times New Roman"/>
          <w:sz w:val="28"/>
          <w:szCs w:val="28"/>
        </w:rPr>
        <w:t xml:space="preserve"> </w:t>
      </w:r>
      <w:proofErr w:type="spellStart"/>
      <w:r w:rsidR="004961F8">
        <w:rPr>
          <w:rFonts w:ascii="Times New Roman" w:hAnsi="Times New Roman" w:cs="Times New Roman"/>
          <w:sz w:val="28"/>
          <w:szCs w:val="28"/>
        </w:rPr>
        <w:t>period</w:t>
      </w:r>
      <w:proofErr w:type="spellEnd"/>
      <w:r w:rsidR="004961F8">
        <w:rPr>
          <w:rFonts w:ascii="Times New Roman" w:hAnsi="Times New Roman" w:cs="Times New Roman"/>
          <w:sz w:val="28"/>
          <w:szCs w:val="28"/>
        </w:rPr>
        <w:t xml:space="preserve"> - DPP).</w:t>
      </w:r>
    </w:p>
    <w:p w:rsidR="004961F8" w:rsidRDefault="00405F73" w:rsidP="00BE43C2">
      <w:pPr>
        <w:spacing w:line="360" w:lineRule="auto"/>
        <w:ind w:right="-284" w:firstLine="709"/>
        <w:jc w:val="both"/>
        <w:rPr>
          <w:rFonts w:ascii="Times New Roman" w:hAnsi="Times New Roman" w:cs="Times New Roman"/>
          <w:sz w:val="28"/>
          <w:szCs w:val="28"/>
        </w:rPr>
      </w:pPr>
      <w:r w:rsidRPr="004961F8">
        <w:rPr>
          <w:rFonts w:ascii="Times New Roman" w:hAnsi="Times New Roman" w:cs="Times New Roman"/>
          <w:sz w:val="28"/>
          <w:szCs w:val="28"/>
        </w:rPr>
        <w:t>Использование данных показат</w:t>
      </w:r>
      <w:r w:rsidR="004961F8">
        <w:rPr>
          <w:rFonts w:ascii="Times New Roman" w:hAnsi="Times New Roman" w:cs="Times New Roman"/>
          <w:sz w:val="28"/>
          <w:szCs w:val="28"/>
        </w:rPr>
        <w:t>елей возможно в двух вариантах:</w:t>
      </w:r>
    </w:p>
    <w:p w:rsidR="004961F8" w:rsidRDefault="00405F73" w:rsidP="00BE43C2">
      <w:pPr>
        <w:pStyle w:val="a3"/>
        <w:numPr>
          <w:ilvl w:val="0"/>
          <w:numId w:val="24"/>
        </w:numPr>
        <w:spacing w:line="360" w:lineRule="auto"/>
        <w:ind w:left="709" w:right="-284" w:firstLine="0"/>
        <w:jc w:val="both"/>
        <w:rPr>
          <w:rFonts w:ascii="Times New Roman" w:hAnsi="Times New Roman" w:cs="Times New Roman"/>
          <w:sz w:val="28"/>
          <w:szCs w:val="28"/>
        </w:rPr>
      </w:pPr>
      <w:r w:rsidRPr="004961F8">
        <w:rPr>
          <w:rFonts w:ascii="Times New Roman" w:hAnsi="Times New Roman" w:cs="Times New Roman"/>
          <w:sz w:val="28"/>
          <w:szCs w:val="28"/>
        </w:rPr>
        <w:t>Оценка абсолютной эффективности, предполагающая вывод о том п</w:t>
      </w:r>
      <w:r w:rsidR="004961F8">
        <w:rPr>
          <w:rFonts w:ascii="Times New Roman" w:hAnsi="Times New Roman" w:cs="Times New Roman"/>
          <w:sz w:val="28"/>
          <w:szCs w:val="28"/>
        </w:rPr>
        <w:t>ринять проект или отклонить;</w:t>
      </w:r>
    </w:p>
    <w:p w:rsidR="004961F8" w:rsidRDefault="00405F73" w:rsidP="00BE43C2">
      <w:pPr>
        <w:pStyle w:val="a3"/>
        <w:numPr>
          <w:ilvl w:val="0"/>
          <w:numId w:val="24"/>
        </w:numPr>
        <w:spacing w:line="360" w:lineRule="auto"/>
        <w:ind w:left="709" w:right="-284" w:firstLine="0"/>
        <w:jc w:val="both"/>
        <w:rPr>
          <w:rFonts w:ascii="Times New Roman" w:hAnsi="Times New Roman" w:cs="Times New Roman"/>
          <w:sz w:val="28"/>
          <w:szCs w:val="28"/>
        </w:rPr>
      </w:pPr>
      <w:r w:rsidRPr="004961F8">
        <w:rPr>
          <w:rFonts w:ascii="Times New Roman" w:hAnsi="Times New Roman" w:cs="Times New Roman"/>
          <w:sz w:val="28"/>
          <w:szCs w:val="28"/>
        </w:rPr>
        <w:t>Оценка сравнительной эффективности, позволяющая выбрать, какой проект из нескольких альтернатив</w:t>
      </w:r>
      <w:r w:rsidR="004961F8">
        <w:rPr>
          <w:rFonts w:ascii="Times New Roman" w:hAnsi="Times New Roman" w:cs="Times New Roman"/>
          <w:sz w:val="28"/>
          <w:szCs w:val="28"/>
        </w:rPr>
        <w:t>ных является наиболее выгодным.</w:t>
      </w:r>
    </w:p>
    <w:p w:rsidR="004961F8" w:rsidRDefault="00405F73" w:rsidP="00BE43C2">
      <w:pPr>
        <w:spacing w:line="360" w:lineRule="auto"/>
        <w:ind w:right="-284" w:firstLine="709"/>
        <w:jc w:val="both"/>
        <w:rPr>
          <w:rFonts w:ascii="Times New Roman" w:hAnsi="Times New Roman" w:cs="Times New Roman"/>
          <w:sz w:val="28"/>
          <w:szCs w:val="28"/>
        </w:rPr>
      </w:pPr>
      <w:r w:rsidRPr="004961F8">
        <w:rPr>
          <w:rFonts w:ascii="Times New Roman" w:hAnsi="Times New Roman" w:cs="Times New Roman"/>
          <w:sz w:val="28"/>
          <w:szCs w:val="28"/>
        </w:rPr>
        <w:t>Для дальнейшей оценки проекта возможно использование методик, используемых при работе с некоммерческими организациями. В силу того, что извлечение прибыли не является основной целью их существования, при реализац</w:t>
      </w:r>
      <w:r w:rsidR="004961F8">
        <w:rPr>
          <w:rFonts w:ascii="Times New Roman" w:hAnsi="Times New Roman" w:cs="Times New Roman"/>
          <w:sz w:val="28"/>
          <w:szCs w:val="28"/>
        </w:rPr>
        <w:t>ии некоммерческих инновационных</w:t>
      </w:r>
      <w:r w:rsidRPr="004961F8">
        <w:rPr>
          <w:rFonts w:ascii="Times New Roman" w:hAnsi="Times New Roman" w:cs="Times New Roman"/>
          <w:sz w:val="28"/>
          <w:szCs w:val="28"/>
        </w:rPr>
        <w:t xml:space="preserve"> проектов неэкономические выгоды от их внедрения рассматриваются более детально. Следовательно, проведение расчетов социального, экологического и других эффектов может повысить инвестиционную привлекательность заведомо экономически убыточных или требу</w:t>
      </w:r>
      <w:r w:rsidR="004961F8">
        <w:rPr>
          <w:rFonts w:ascii="Times New Roman" w:hAnsi="Times New Roman" w:cs="Times New Roman"/>
          <w:sz w:val="28"/>
          <w:szCs w:val="28"/>
        </w:rPr>
        <w:t>ющих больших вложений проектов.</w:t>
      </w:r>
    </w:p>
    <w:p w:rsidR="00405F73" w:rsidRPr="004961F8" w:rsidRDefault="00405F73" w:rsidP="00BE43C2">
      <w:pPr>
        <w:spacing w:line="360" w:lineRule="auto"/>
        <w:ind w:right="-284" w:firstLine="709"/>
        <w:jc w:val="both"/>
        <w:rPr>
          <w:rFonts w:ascii="Times New Roman" w:hAnsi="Times New Roman" w:cs="Times New Roman"/>
          <w:sz w:val="28"/>
          <w:szCs w:val="28"/>
        </w:rPr>
      </w:pPr>
      <w:r w:rsidRPr="004961F8">
        <w:rPr>
          <w:rFonts w:ascii="Times New Roman" w:hAnsi="Times New Roman" w:cs="Times New Roman"/>
          <w:sz w:val="28"/>
          <w:szCs w:val="28"/>
        </w:rPr>
        <w:t xml:space="preserve">Под социальным эффектом понимается «совокупность социальных результатов, получаемых от реализации инвестиций в реальном секторе экономики, проецируемых на качество социальной среды и имеющих как </w:t>
      </w:r>
      <w:r w:rsidRPr="004961F8">
        <w:rPr>
          <w:rFonts w:ascii="Times New Roman" w:hAnsi="Times New Roman" w:cs="Times New Roman"/>
          <w:sz w:val="28"/>
          <w:szCs w:val="28"/>
        </w:rPr>
        <w:lastRenderedPageBreak/>
        <w:t>положительные, так и отрицательные значения</w:t>
      </w:r>
      <w:r w:rsidRPr="00A0517A">
        <w:rPr>
          <w:rFonts w:ascii="Times New Roman" w:hAnsi="Times New Roman" w:cs="Times New Roman"/>
          <w:sz w:val="28"/>
          <w:szCs w:val="28"/>
        </w:rPr>
        <w:t xml:space="preserve">» </w:t>
      </w:r>
      <w:r w:rsidR="00A0517A" w:rsidRPr="00A0517A">
        <w:rPr>
          <w:rFonts w:ascii="Times New Roman" w:hAnsi="Times New Roman" w:cs="Times New Roman"/>
          <w:sz w:val="28"/>
          <w:szCs w:val="28"/>
        </w:rPr>
        <w:t>[6</w:t>
      </w:r>
      <w:r w:rsidRPr="00A0517A">
        <w:rPr>
          <w:rFonts w:ascii="Times New Roman" w:hAnsi="Times New Roman" w:cs="Times New Roman"/>
          <w:sz w:val="28"/>
          <w:szCs w:val="28"/>
        </w:rPr>
        <w:t>, с. 60].</w:t>
      </w:r>
      <w:r w:rsidRPr="004961F8">
        <w:rPr>
          <w:rFonts w:ascii="Times New Roman" w:hAnsi="Times New Roman" w:cs="Times New Roman"/>
          <w:sz w:val="28"/>
          <w:szCs w:val="28"/>
        </w:rPr>
        <w:t xml:space="preserve"> Социальный </w:t>
      </w:r>
      <w:r w:rsidR="004961F8">
        <w:rPr>
          <w:rFonts w:ascii="Times New Roman" w:hAnsi="Times New Roman" w:cs="Times New Roman"/>
          <w:sz w:val="28"/>
          <w:szCs w:val="28"/>
        </w:rPr>
        <w:t>эффект внедрения инновационного</w:t>
      </w:r>
      <w:r w:rsidRPr="004961F8">
        <w:rPr>
          <w:rFonts w:ascii="Times New Roman" w:hAnsi="Times New Roman" w:cs="Times New Roman"/>
          <w:sz w:val="28"/>
          <w:szCs w:val="28"/>
        </w:rPr>
        <w:t xml:space="preserve"> проекта может выражаться в прямой и </w:t>
      </w:r>
      <w:proofErr w:type="gramStart"/>
      <w:r w:rsidRPr="004961F8">
        <w:rPr>
          <w:rFonts w:ascii="Times New Roman" w:hAnsi="Times New Roman" w:cs="Times New Roman"/>
          <w:sz w:val="28"/>
          <w:szCs w:val="28"/>
        </w:rPr>
        <w:t>косвенной</w:t>
      </w:r>
      <w:proofErr w:type="gramEnd"/>
      <w:r w:rsidRPr="004961F8">
        <w:rPr>
          <w:rFonts w:ascii="Times New Roman" w:hAnsi="Times New Roman" w:cs="Times New Roman"/>
          <w:sz w:val="28"/>
          <w:szCs w:val="28"/>
        </w:rPr>
        <w:t xml:space="preserve"> формах. Прямой эффект возникает в связи с непосредственным строительством и последующей эксплуатацией объекта, косвенный же проявляется в виде налоговых поступлений, дополнительных инвестиций и развития производства, отрасли, региона, вызванных реализацией проекта. Особенностью косвенного эффекта является его постоянное увеличение, к примеру, создание новых рабочих мест приводит к снижению безработицы в регионе, затем к повышению доходов населения, а, следовательно, и покупательной способности, что способствует созданию новых рабочих мест и поступлению дополнительных налоговых платежей.</w:t>
      </w:r>
    </w:p>
    <w:p w:rsidR="004961F8" w:rsidRDefault="00405F73" w:rsidP="00BE43C2">
      <w:pPr>
        <w:pStyle w:val="a3"/>
        <w:spacing w:line="360" w:lineRule="auto"/>
        <w:ind w:left="0" w:right="-284" w:firstLine="709"/>
        <w:jc w:val="both"/>
        <w:rPr>
          <w:rFonts w:ascii="Times New Roman" w:hAnsi="Times New Roman" w:cs="Times New Roman"/>
          <w:sz w:val="28"/>
          <w:szCs w:val="28"/>
        </w:rPr>
      </w:pPr>
      <w:r w:rsidRPr="00405F73">
        <w:rPr>
          <w:rFonts w:ascii="Times New Roman" w:hAnsi="Times New Roman" w:cs="Times New Roman"/>
          <w:sz w:val="28"/>
          <w:szCs w:val="28"/>
        </w:rPr>
        <w:t>К основным положительным эффектам реали</w:t>
      </w:r>
      <w:r w:rsidR="004961F8">
        <w:rPr>
          <w:rFonts w:ascii="Times New Roman" w:hAnsi="Times New Roman" w:cs="Times New Roman"/>
          <w:sz w:val="28"/>
          <w:szCs w:val="28"/>
        </w:rPr>
        <w:t>зации могут относиться:</w:t>
      </w:r>
    </w:p>
    <w:p w:rsidR="004961F8" w:rsidRDefault="00405F73" w:rsidP="00BE43C2">
      <w:pPr>
        <w:pStyle w:val="a3"/>
        <w:numPr>
          <w:ilvl w:val="0"/>
          <w:numId w:val="25"/>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Создание</w:t>
      </w:r>
      <w:r w:rsidR="004961F8">
        <w:rPr>
          <w:rFonts w:ascii="Times New Roman" w:hAnsi="Times New Roman" w:cs="Times New Roman"/>
          <w:sz w:val="28"/>
          <w:szCs w:val="28"/>
        </w:rPr>
        <w:t xml:space="preserve"> дополнительных рабочих мест;</w:t>
      </w:r>
    </w:p>
    <w:p w:rsidR="00170990" w:rsidRDefault="00405F73" w:rsidP="00BE43C2">
      <w:pPr>
        <w:pStyle w:val="a3"/>
        <w:numPr>
          <w:ilvl w:val="0"/>
          <w:numId w:val="25"/>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Рост доходов населения и повышен</w:t>
      </w:r>
      <w:r w:rsidR="00170990">
        <w:rPr>
          <w:rFonts w:ascii="Times New Roman" w:hAnsi="Times New Roman" w:cs="Times New Roman"/>
          <w:sz w:val="28"/>
          <w:szCs w:val="28"/>
        </w:rPr>
        <w:t>ие покупательной способности;</w:t>
      </w:r>
    </w:p>
    <w:p w:rsidR="00170990" w:rsidRDefault="00405F73" w:rsidP="00BE43C2">
      <w:pPr>
        <w:pStyle w:val="a3"/>
        <w:numPr>
          <w:ilvl w:val="0"/>
          <w:numId w:val="25"/>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Дополнит</w:t>
      </w:r>
      <w:r w:rsidR="00170990">
        <w:rPr>
          <w:rFonts w:ascii="Times New Roman" w:hAnsi="Times New Roman" w:cs="Times New Roman"/>
          <w:sz w:val="28"/>
          <w:szCs w:val="28"/>
        </w:rPr>
        <w:t>ельные налоговые поступления;</w:t>
      </w:r>
    </w:p>
    <w:p w:rsidR="00170990" w:rsidRDefault="00405F73" w:rsidP="00BE43C2">
      <w:pPr>
        <w:pStyle w:val="a3"/>
        <w:numPr>
          <w:ilvl w:val="0"/>
          <w:numId w:val="25"/>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Улучшение здоровья и демографической ситуации в регионе (долгосрочный эффект, возникаю</w:t>
      </w:r>
      <w:r w:rsidR="00170990">
        <w:rPr>
          <w:rFonts w:ascii="Times New Roman" w:hAnsi="Times New Roman" w:cs="Times New Roman"/>
          <w:sz w:val="28"/>
          <w:szCs w:val="28"/>
        </w:rPr>
        <w:t>щий как сумма остальных);</w:t>
      </w:r>
    </w:p>
    <w:p w:rsidR="00405F73" w:rsidRDefault="00405F73" w:rsidP="00BE43C2">
      <w:pPr>
        <w:pStyle w:val="a3"/>
        <w:numPr>
          <w:ilvl w:val="0"/>
          <w:numId w:val="25"/>
        </w:numPr>
        <w:spacing w:line="360" w:lineRule="auto"/>
        <w:ind w:left="709" w:right="-284" w:firstLine="0"/>
        <w:jc w:val="both"/>
        <w:rPr>
          <w:rFonts w:ascii="Times New Roman" w:hAnsi="Times New Roman" w:cs="Times New Roman"/>
          <w:sz w:val="28"/>
          <w:szCs w:val="28"/>
        </w:rPr>
      </w:pPr>
      <w:r w:rsidRPr="00405F73">
        <w:rPr>
          <w:rFonts w:ascii="Times New Roman" w:hAnsi="Times New Roman" w:cs="Times New Roman"/>
          <w:sz w:val="28"/>
          <w:szCs w:val="28"/>
        </w:rPr>
        <w:t>Повышение квалификации рабочей силы, в связи с внедрением прогрессивных технологий.</w:t>
      </w:r>
    </w:p>
    <w:p w:rsidR="00405F73" w:rsidRDefault="00405F73" w:rsidP="00BE43C2">
      <w:pPr>
        <w:pStyle w:val="a3"/>
        <w:spacing w:line="360" w:lineRule="auto"/>
        <w:ind w:left="0" w:right="-284" w:firstLine="709"/>
        <w:jc w:val="both"/>
        <w:rPr>
          <w:rFonts w:ascii="Times New Roman" w:hAnsi="Times New Roman" w:cs="Times New Roman"/>
          <w:sz w:val="28"/>
          <w:szCs w:val="28"/>
        </w:rPr>
      </w:pPr>
      <w:r w:rsidRPr="00405F73">
        <w:rPr>
          <w:rFonts w:ascii="Times New Roman" w:hAnsi="Times New Roman" w:cs="Times New Roman"/>
          <w:sz w:val="28"/>
          <w:szCs w:val="28"/>
        </w:rPr>
        <w:t>Списки положительных эффектов могут бесконечно пополняться и значительно отличаться друг от друга, в зависимости от специфики бизнеса, однако, стоит помнить</w:t>
      </w:r>
      <w:r w:rsidR="00170990">
        <w:rPr>
          <w:rFonts w:ascii="Times New Roman" w:hAnsi="Times New Roman" w:cs="Times New Roman"/>
          <w:sz w:val="28"/>
          <w:szCs w:val="28"/>
        </w:rPr>
        <w:t>, что реализация инновационного</w:t>
      </w:r>
      <w:r w:rsidRPr="00405F73">
        <w:rPr>
          <w:rFonts w:ascii="Times New Roman" w:hAnsi="Times New Roman" w:cs="Times New Roman"/>
          <w:sz w:val="28"/>
          <w:szCs w:val="28"/>
        </w:rPr>
        <w:t xml:space="preserve"> проекта может и </w:t>
      </w:r>
      <w:r w:rsidR="00170990">
        <w:rPr>
          <w:rFonts w:ascii="Times New Roman" w:hAnsi="Times New Roman" w:cs="Times New Roman"/>
          <w:sz w:val="28"/>
          <w:szCs w:val="28"/>
        </w:rPr>
        <w:t>отрицательно повлиять на социу</w:t>
      </w:r>
      <w:r w:rsidR="00170990" w:rsidRPr="00170990">
        <w:rPr>
          <w:rFonts w:ascii="Times New Roman" w:hAnsi="Times New Roman" w:cs="Times New Roman"/>
          <w:sz w:val="28"/>
          <w:szCs w:val="28"/>
        </w:rPr>
        <w:t>м</w:t>
      </w:r>
      <w:r w:rsidR="00170990">
        <w:rPr>
          <w:rFonts w:ascii="Times New Roman" w:hAnsi="Times New Roman" w:cs="Times New Roman"/>
          <w:sz w:val="28"/>
          <w:szCs w:val="28"/>
        </w:rPr>
        <w:t>.</w:t>
      </w:r>
      <w:r w:rsidRPr="00405F73">
        <w:rPr>
          <w:rFonts w:ascii="Times New Roman" w:hAnsi="Times New Roman" w:cs="Times New Roman"/>
          <w:sz w:val="28"/>
          <w:szCs w:val="28"/>
        </w:rPr>
        <w:t xml:space="preserve"> </w:t>
      </w:r>
      <w:r w:rsidR="00170990">
        <w:rPr>
          <w:rFonts w:ascii="Times New Roman" w:hAnsi="Times New Roman" w:cs="Times New Roman"/>
          <w:sz w:val="28"/>
          <w:szCs w:val="28"/>
        </w:rPr>
        <w:t xml:space="preserve">Например, </w:t>
      </w:r>
      <w:r w:rsidRPr="00405F73">
        <w:rPr>
          <w:rFonts w:ascii="Times New Roman" w:hAnsi="Times New Roman" w:cs="Times New Roman"/>
          <w:sz w:val="28"/>
          <w:szCs w:val="28"/>
        </w:rPr>
        <w:t>снижение количества рабочих ме</w:t>
      </w:r>
      <w:proofErr w:type="gramStart"/>
      <w:r w:rsidRPr="00405F73">
        <w:rPr>
          <w:rFonts w:ascii="Times New Roman" w:hAnsi="Times New Roman" w:cs="Times New Roman"/>
          <w:sz w:val="28"/>
          <w:szCs w:val="28"/>
        </w:rPr>
        <w:t>ст всл</w:t>
      </w:r>
      <w:proofErr w:type="gramEnd"/>
      <w:r w:rsidRPr="00405F73">
        <w:rPr>
          <w:rFonts w:ascii="Times New Roman" w:hAnsi="Times New Roman" w:cs="Times New Roman"/>
          <w:sz w:val="28"/>
          <w:szCs w:val="28"/>
        </w:rPr>
        <w:t>едствие автоматизации производств или разорения конкурентов; возникновение социальных конфликтов на почве конкуренции, притока рабочей силы</w:t>
      </w:r>
      <w:r>
        <w:rPr>
          <w:rFonts w:ascii="Times New Roman" w:hAnsi="Times New Roman" w:cs="Times New Roman"/>
          <w:sz w:val="28"/>
          <w:szCs w:val="28"/>
        </w:rPr>
        <w:t xml:space="preserve"> из других регионов, </w:t>
      </w:r>
      <w:r w:rsidRPr="00A0517A">
        <w:rPr>
          <w:rFonts w:ascii="Times New Roman" w:hAnsi="Times New Roman" w:cs="Times New Roman"/>
          <w:sz w:val="28"/>
          <w:szCs w:val="28"/>
        </w:rPr>
        <w:t>стран</w:t>
      </w:r>
      <w:r w:rsidR="00170990" w:rsidRPr="00A0517A">
        <w:rPr>
          <w:rFonts w:ascii="Times New Roman" w:hAnsi="Times New Roman" w:cs="Times New Roman"/>
          <w:sz w:val="28"/>
          <w:szCs w:val="28"/>
        </w:rPr>
        <w:t xml:space="preserve"> [</w:t>
      </w:r>
      <w:r w:rsidR="00A0517A" w:rsidRPr="00A0517A">
        <w:rPr>
          <w:rFonts w:ascii="Times New Roman" w:hAnsi="Times New Roman" w:cs="Times New Roman"/>
          <w:sz w:val="28"/>
          <w:szCs w:val="28"/>
        </w:rPr>
        <w:t>1</w:t>
      </w:r>
      <w:r w:rsidR="00170990" w:rsidRPr="00A0517A">
        <w:rPr>
          <w:rFonts w:ascii="Times New Roman" w:hAnsi="Times New Roman" w:cs="Times New Roman"/>
          <w:sz w:val="28"/>
          <w:szCs w:val="28"/>
        </w:rPr>
        <w:t>3, с. 7]</w:t>
      </w:r>
      <w:r w:rsidRPr="00A0517A">
        <w:rPr>
          <w:rFonts w:ascii="Times New Roman" w:hAnsi="Times New Roman" w:cs="Times New Roman"/>
          <w:sz w:val="28"/>
          <w:szCs w:val="28"/>
        </w:rPr>
        <w:t>.</w:t>
      </w:r>
    </w:p>
    <w:p w:rsidR="00170990" w:rsidRPr="00A50C6B" w:rsidRDefault="00170990" w:rsidP="00BE43C2">
      <w:pPr>
        <w:pStyle w:val="a3"/>
        <w:spacing w:line="360" w:lineRule="auto"/>
        <w:ind w:left="0" w:right="-284" w:firstLine="709"/>
        <w:jc w:val="both"/>
        <w:rPr>
          <w:rFonts w:ascii="Times New Roman" w:hAnsi="Times New Roman" w:cs="Times New Roman"/>
          <w:sz w:val="28"/>
          <w:szCs w:val="28"/>
        </w:rPr>
      </w:pPr>
      <w:r w:rsidRPr="00170990">
        <w:rPr>
          <w:rFonts w:ascii="Times New Roman" w:hAnsi="Times New Roman" w:cs="Times New Roman"/>
          <w:sz w:val="28"/>
          <w:szCs w:val="28"/>
        </w:rPr>
        <w:t xml:space="preserve">Зачастую социальный эффект является сложным для измерения, однако, существуют методы его оценки, предложенные российскими учеными. Так </w:t>
      </w:r>
      <w:r w:rsidRPr="00A0517A">
        <w:rPr>
          <w:rFonts w:ascii="Times New Roman" w:hAnsi="Times New Roman" w:cs="Times New Roman"/>
          <w:sz w:val="28"/>
          <w:szCs w:val="28"/>
        </w:rPr>
        <w:t xml:space="preserve">Е.Н. </w:t>
      </w:r>
      <w:proofErr w:type="spellStart"/>
      <w:r w:rsidRPr="00A0517A">
        <w:rPr>
          <w:rFonts w:ascii="Times New Roman" w:hAnsi="Times New Roman" w:cs="Times New Roman"/>
          <w:sz w:val="28"/>
          <w:szCs w:val="28"/>
        </w:rPr>
        <w:t>Сидняшкина</w:t>
      </w:r>
      <w:proofErr w:type="spellEnd"/>
      <w:r w:rsidRPr="00A0517A">
        <w:rPr>
          <w:rFonts w:ascii="Times New Roman" w:hAnsi="Times New Roman" w:cs="Times New Roman"/>
          <w:sz w:val="28"/>
          <w:szCs w:val="28"/>
        </w:rPr>
        <w:t xml:space="preserve"> в своей статье</w:t>
      </w:r>
      <w:r w:rsidRPr="00170990">
        <w:rPr>
          <w:rFonts w:ascii="Times New Roman" w:hAnsi="Times New Roman" w:cs="Times New Roman"/>
          <w:sz w:val="28"/>
          <w:szCs w:val="28"/>
        </w:rPr>
        <w:t xml:space="preserve"> предлагает оценивать каждый социальный эффект </w:t>
      </w:r>
      <w:r w:rsidRPr="00170990">
        <w:rPr>
          <w:rFonts w:ascii="Times New Roman" w:hAnsi="Times New Roman" w:cs="Times New Roman"/>
          <w:sz w:val="28"/>
          <w:szCs w:val="28"/>
        </w:rPr>
        <w:lastRenderedPageBreak/>
        <w:t>отдельно от других, например, создание рабочих мест, как в прямой, так и в косвенной форме рассчитывается по формуле:</w:t>
      </w:r>
    </w:p>
    <w:p w:rsidR="00A50C6B" w:rsidRDefault="00A50C6B" w:rsidP="00A50C6B">
      <w:pPr>
        <w:pStyle w:val="a3"/>
        <w:spacing w:line="360" w:lineRule="auto"/>
        <w:ind w:left="0" w:right="-284" w:firstLine="709"/>
        <w:rPr>
          <w:rFonts w:ascii="Times New Roman" w:eastAsiaTheme="minorEastAsia" w:hAnsi="Times New Roman" w:cs="Times New Roman"/>
          <w:sz w:val="28"/>
          <w:szCs w:val="28"/>
        </w:rPr>
      </w:pPr>
    </w:p>
    <w:p w:rsidR="00BE43C2" w:rsidRPr="004838C9" w:rsidRDefault="00170990" w:rsidP="004838C9">
      <w:pPr>
        <w:pStyle w:val="a3"/>
        <w:spacing w:line="360" w:lineRule="auto"/>
        <w:ind w:left="0" w:right="-284" w:firstLine="709"/>
        <w:jc w:val="center"/>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Р=</m:t>
          </m:r>
          <m:f>
            <m:fPr>
              <m:ctrlPr>
                <w:rPr>
                  <w:rFonts w:ascii="Cambria Math" w:hAnsi="Cambria Math" w:cs="Times New Roman"/>
                  <w:i/>
                  <w:sz w:val="28"/>
                  <w:szCs w:val="28"/>
                </w:rPr>
              </m:ctrlPr>
            </m:fPr>
            <m:num>
              <m:r>
                <w:rPr>
                  <w:rFonts w:ascii="Cambria Math" w:hAnsi="Cambria Math" w:cs="Times New Roman"/>
                  <w:sz w:val="28"/>
                  <w:szCs w:val="28"/>
                </w:rPr>
                <m:t>(И×</m:t>
              </m:r>
              <m:r>
                <w:rPr>
                  <w:rFonts w:ascii="Cambria Math" w:hAnsi="Cambria Math" w:cs="Times New Roman"/>
                  <w:sz w:val="28"/>
                  <w:szCs w:val="28"/>
                  <w:lang w:val="en-US"/>
                </w:rPr>
                <m:t>d</m:t>
              </m:r>
              <m:r>
                <w:rPr>
                  <w:rFonts w:ascii="Cambria Math" w:hAnsi="Cambria Math" w:cs="Times New Roman"/>
                  <w:sz w:val="28"/>
                  <w:szCs w:val="28"/>
                </w:rPr>
                <m:t>)</m:t>
              </m:r>
            </m:num>
            <m:den>
              <m:r>
                <w:rPr>
                  <w:rFonts w:ascii="Cambria Math" w:hAnsi="Cambria Math" w:cs="Times New Roman"/>
                  <w:sz w:val="28"/>
                  <w:szCs w:val="28"/>
                </w:rPr>
                <m:t>С</m:t>
              </m:r>
            </m:den>
          </m:f>
        </m:oMath>
      </m:oMathPara>
    </w:p>
    <w:p w:rsidR="004838C9" w:rsidRPr="004838C9" w:rsidRDefault="004838C9" w:rsidP="004838C9">
      <w:pPr>
        <w:pStyle w:val="a3"/>
        <w:spacing w:line="360" w:lineRule="auto"/>
        <w:ind w:left="0" w:right="-284"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p w:rsidR="004838C9" w:rsidRDefault="004838C9" w:rsidP="00BE43C2">
      <w:pPr>
        <w:pStyle w:val="a3"/>
        <w:spacing w:line="360" w:lineRule="auto"/>
        <w:ind w:left="0"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00170990" w:rsidRPr="00170990">
        <w:rPr>
          <w:rFonts w:ascii="Times New Roman" w:eastAsiaTheme="minorEastAsia" w:hAnsi="Times New Roman" w:cs="Times New Roman"/>
          <w:sz w:val="28"/>
          <w:szCs w:val="28"/>
        </w:rPr>
        <w:t xml:space="preserve"> </w:t>
      </w:r>
      <w:proofErr w:type="gramStart"/>
      <w:r w:rsidR="00170990" w:rsidRPr="00170990">
        <w:rPr>
          <w:rFonts w:ascii="Times New Roman" w:eastAsiaTheme="minorEastAsia" w:hAnsi="Times New Roman" w:cs="Times New Roman"/>
          <w:sz w:val="28"/>
          <w:szCs w:val="28"/>
        </w:rPr>
        <w:t>Р</w:t>
      </w:r>
      <w:proofErr w:type="gramEnd"/>
      <w:r w:rsidR="00170990" w:rsidRPr="00170990">
        <w:rPr>
          <w:rFonts w:ascii="Times New Roman" w:eastAsiaTheme="minorEastAsia" w:hAnsi="Times New Roman" w:cs="Times New Roman"/>
          <w:sz w:val="28"/>
          <w:szCs w:val="28"/>
        </w:rPr>
        <w:t xml:space="preserve"> – число рабочих мест, планирующихся к созданию; </w:t>
      </w:r>
    </w:p>
    <w:p w:rsidR="004838C9" w:rsidRDefault="004838C9" w:rsidP="00BE43C2">
      <w:pPr>
        <w:pStyle w:val="a3"/>
        <w:spacing w:line="360" w:lineRule="auto"/>
        <w:ind w:left="0"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 объем инвестиций в проект;</w:t>
      </w:r>
    </w:p>
    <w:p w:rsidR="004838C9" w:rsidRDefault="00170990" w:rsidP="004838C9">
      <w:pPr>
        <w:pStyle w:val="a3"/>
        <w:spacing w:line="360" w:lineRule="auto"/>
        <w:ind w:left="709" w:right="-284"/>
        <w:jc w:val="both"/>
        <w:rPr>
          <w:rFonts w:ascii="Times New Roman" w:eastAsiaTheme="minorEastAsia" w:hAnsi="Times New Roman" w:cs="Times New Roman"/>
          <w:sz w:val="28"/>
          <w:szCs w:val="28"/>
        </w:rPr>
      </w:pPr>
      <w:r w:rsidRPr="00170990">
        <w:rPr>
          <w:rFonts w:ascii="Times New Roman" w:eastAsiaTheme="minorEastAsia" w:hAnsi="Times New Roman" w:cs="Times New Roman"/>
          <w:sz w:val="28"/>
          <w:szCs w:val="28"/>
        </w:rPr>
        <w:t xml:space="preserve">d – доля инвестиций, направленных на создание рабочих мест (по мнению </w:t>
      </w:r>
      <w:proofErr w:type="gramStart"/>
      <w:r w:rsidRPr="00170990">
        <w:rPr>
          <w:rFonts w:ascii="Times New Roman" w:eastAsiaTheme="minorEastAsia" w:hAnsi="Times New Roman" w:cs="Times New Roman"/>
          <w:sz w:val="28"/>
          <w:szCs w:val="28"/>
        </w:rPr>
        <w:t>автора</w:t>
      </w:r>
      <w:proofErr w:type="gramEnd"/>
      <w:r w:rsidRPr="00170990">
        <w:rPr>
          <w:rFonts w:ascii="Times New Roman" w:eastAsiaTheme="minorEastAsia" w:hAnsi="Times New Roman" w:cs="Times New Roman"/>
          <w:sz w:val="28"/>
          <w:szCs w:val="28"/>
        </w:rPr>
        <w:t xml:space="preserve"> экспертна</w:t>
      </w:r>
      <w:r w:rsidR="004838C9">
        <w:rPr>
          <w:rFonts w:ascii="Times New Roman" w:eastAsiaTheme="minorEastAsia" w:hAnsi="Times New Roman" w:cs="Times New Roman"/>
          <w:sz w:val="28"/>
          <w:szCs w:val="28"/>
        </w:rPr>
        <w:t>я оценка составляет около 0,8);</w:t>
      </w:r>
    </w:p>
    <w:p w:rsidR="00170990" w:rsidRDefault="00170990" w:rsidP="00BE43C2">
      <w:pPr>
        <w:pStyle w:val="a3"/>
        <w:spacing w:line="360" w:lineRule="auto"/>
        <w:ind w:left="0" w:right="-284" w:firstLine="709"/>
        <w:jc w:val="both"/>
        <w:rPr>
          <w:rFonts w:ascii="Times New Roman" w:eastAsiaTheme="minorEastAsia" w:hAnsi="Times New Roman" w:cs="Times New Roman"/>
          <w:sz w:val="28"/>
          <w:szCs w:val="28"/>
        </w:rPr>
      </w:pPr>
      <w:proofErr w:type="gramStart"/>
      <w:r w:rsidRPr="00170990">
        <w:rPr>
          <w:rFonts w:ascii="Times New Roman" w:eastAsiaTheme="minorEastAsia" w:hAnsi="Times New Roman" w:cs="Times New Roman"/>
          <w:sz w:val="28"/>
          <w:szCs w:val="28"/>
        </w:rPr>
        <w:t>С</w:t>
      </w:r>
      <w:proofErr w:type="gramEnd"/>
      <w:r w:rsidRPr="00170990">
        <w:rPr>
          <w:rFonts w:ascii="Times New Roman" w:eastAsiaTheme="minorEastAsia" w:hAnsi="Times New Roman" w:cs="Times New Roman"/>
          <w:sz w:val="28"/>
          <w:szCs w:val="28"/>
        </w:rPr>
        <w:t xml:space="preserve"> – средняя стоимость ввода рабочего мест в эксплуатацию.</w:t>
      </w:r>
    </w:p>
    <w:p w:rsidR="00831C2F" w:rsidRPr="00831C2F" w:rsidRDefault="00831C2F" w:rsidP="00BE43C2">
      <w:pPr>
        <w:pStyle w:val="a3"/>
        <w:spacing w:line="360" w:lineRule="auto"/>
        <w:ind w:left="0" w:right="-284" w:firstLine="709"/>
        <w:jc w:val="both"/>
        <w:rPr>
          <w:rFonts w:ascii="Times New Roman" w:eastAsiaTheme="minorEastAsia" w:hAnsi="Times New Roman" w:cs="Times New Roman"/>
          <w:sz w:val="28"/>
          <w:szCs w:val="28"/>
        </w:rPr>
      </w:pPr>
      <w:r w:rsidRPr="00831C2F">
        <w:rPr>
          <w:rFonts w:ascii="Times New Roman" w:eastAsiaTheme="minorEastAsia" w:hAnsi="Times New Roman" w:cs="Times New Roman"/>
          <w:sz w:val="28"/>
          <w:szCs w:val="28"/>
        </w:rPr>
        <w:t>Для оценки повышения уровня жизни населения автор предлагает определять соотношение между совокупным годовым доходом жителей региона и рабочих по проекту, при этом совокупный годовой доход персонала рассчитывается по формуле:</w:t>
      </w:r>
    </w:p>
    <w:p w:rsidR="00831C2F" w:rsidRDefault="00831C2F" w:rsidP="00831C2F">
      <w:pPr>
        <w:pStyle w:val="a3"/>
        <w:spacing w:line="360" w:lineRule="auto"/>
        <w:ind w:right="-284" w:firstLine="709"/>
        <w:rPr>
          <w:rFonts w:ascii="Times New Roman" w:eastAsiaTheme="minorEastAsia" w:hAnsi="Times New Roman" w:cs="Times New Roman"/>
          <w:sz w:val="28"/>
          <w:szCs w:val="28"/>
        </w:rPr>
      </w:pPr>
    </w:p>
    <w:p w:rsidR="00831C2F" w:rsidRPr="00831C2F" w:rsidRDefault="00831C2F" w:rsidP="00831C2F">
      <w:pPr>
        <w:pStyle w:val="a3"/>
        <w:spacing w:line="360" w:lineRule="auto"/>
        <w:ind w:left="0" w:right="-284" w:firstLine="709"/>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 xml:space="preserve">Д= </m:t>
          </m:r>
          <m:nary>
            <m:naryPr>
              <m:chr m:val="∑"/>
              <m:limLoc m:val="undOvr"/>
              <m:subHide m:val="1"/>
              <m:supHide m:val="1"/>
              <m:ctrlPr>
                <w:rPr>
                  <w:rFonts w:ascii="Cambria Math" w:eastAsiaTheme="minorEastAsia" w:hAnsi="Cambria Math" w:cs="Times New Roman"/>
                  <w:i/>
                  <w:sz w:val="28"/>
                  <w:szCs w:val="28"/>
                </w:rPr>
              </m:ctrlPr>
            </m:naryPr>
            <m:sub/>
            <m:sup/>
            <m:e>
              <m:r>
                <w:rPr>
                  <w:rFonts w:ascii="Cambria Math" w:eastAsiaTheme="minorEastAsia" w:hAnsi="Cambria Math" w:cs="Times New Roman"/>
                  <w:sz w:val="28"/>
                  <w:szCs w:val="28"/>
                </w:rPr>
                <m:t>З</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Ч</m:t>
              </m:r>
              <m:r>
                <w:rPr>
                  <w:rFonts w:ascii="Cambria Math" w:eastAsiaTheme="minorEastAsia" w:hAnsi="Cambria Math" w:cs="Times New Roman"/>
                  <w:sz w:val="28"/>
                  <w:szCs w:val="28"/>
                  <w:lang w:val="en-US"/>
                </w:rPr>
                <m:t>i×12</m:t>
              </m:r>
            </m:e>
          </m:nary>
        </m:oMath>
      </m:oMathPara>
    </w:p>
    <w:p w:rsidR="00831C2F" w:rsidRDefault="004838C9" w:rsidP="004838C9">
      <w:pPr>
        <w:pStyle w:val="a3"/>
        <w:spacing w:line="360" w:lineRule="auto"/>
        <w:ind w:left="0" w:right="-284"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p>
    <w:p w:rsidR="004838C9" w:rsidRDefault="00504D96" w:rsidP="00BE43C2">
      <w:pPr>
        <w:pStyle w:val="a3"/>
        <w:spacing w:line="360" w:lineRule="auto"/>
        <w:ind w:left="0"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roofErr w:type="gramStart"/>
      <w:r w:rsidR="00831C2F" w:rsidRPr="00831C2F">
        <w:rPr>
          <w:rFonts w:ascii="Times New Roman" w:eastAsiaTheme="minorEastAsia" w:hAnsi="Times New Roman" w:cs="Times New Roman"/>
          <w:sz w:val="28"/>
          <w:szCs w:val="28"/>
        </w:rPr>
        <w:t xml:space="preserve"> Д</w:t>
      </w:r>
      <w:proofErr w:type="gramEnd"/>
      <w:r w:rsidR="00831C2F" w:rsidRPr="00831C2F">
        <w:rPr>
          <w:rFonts w:ascii="Times New Roman" w:eastAsiaTheme="minorEastAsia" w:hAnsi="Times New Roman" w:cs="Times New Roman"/>
          <w:sz w:val="28"/>
          <w:szCs w:val="28"/>
        </w:rPr>
        <w:t xml:space="preserve"> – совокупный годо</w:t>
      </w:r>
      <w:r w:rsidR="004838C9">
        <w:rPr>
          <w:rFonts w:ascii="Times New Roman" w:eastAsiaTheme="minorEastAsia" w:hAnsi="Times New Roman" w:cs="Times New Roman"/>
          <w:sz w:val="28"/>
          <w:szCs w:val="28"/>
        </w:rPr>
        <w:t>вой доход персонала по проекту;</w:t>
      </w:r>
    </w:p>
    <w:p w:rsidR="004838C9" w:rsidRDefault="00831C2F" w:rsidP="00BE43C2">
      <w:pPr>
        <w:pStyle w:val="a3"/>
        <w:spacing w:line="360" w:lineRule="auto"/>
        <w:ind w:left="0" w:right="-284" w:firstLine="709"/>
        <w:jc w:val="both"/>
        <w:rPr>
          <w:rFonts w:ascii="Times New Roman" w:eastAsiaTheme="minorEastAsia" w:hAnsi="Times New Roman" w:cs="Times New Roman"/>
          <w:sz w:val="28"/>
          <w:szCs w:val="28"/>
        </w:rPr>
      </w:pPr>
      <w:proofErr w:type="spellStart"/>
      <w:r w:rsidRPr="00831C2F">
        <w:rPr>
          <w:rFonts w:ascii="Times New Roman" w:eastAsiaTheme="minorEastAsia" w:hAnsi="Times New Roman" w:cs="Times New Roman"/>
          <w:sz w:val="28"/>
          <w:szCs w:val="28"/>
        </w:rPr>
        <w:t>З</w:t>
      </w:r>
      <w:proofErr w:type="gramStart"/>
      <w:r w:rsidRPr="00831C2F">
        <w:rPr>
          <w:rFonts w:ascii="Times New Roman" w:eastAsiaTheme="minorEastAsia" w:hAnsi="Times New Roman" w:cs="Times New Roman"/>
          <w:sz w:val="28"/>
          <w:szCs w:val="28"/>
        </w:rPr>
        <w:t>i</w:t>
      </w:r>
      <w:proofErr w:type="spellEnd"/>
      <w:proofErr w:type="gramEnd"/>
      <w:r w:rsidRPr="00831C2F">
        <w:rPr>
          <w:rFonts w:ascii="Times New Roman" w:eastAsiaTheme="minorEastAsia" w:hAnsi="Times New Roman" w:cs="Times New Roman"/>
          <w:sz w:val="28"/>
          <w:szCs w:val="28"/>
        </w:rPr>
        <w:t xml:space="preserve"> </w:t>
      </w:r>
      <w:r w:rsidR="004838C9">
        <w:rPr>
          <w:rFonts w:ascii="Times New Roman" w:eastAsiaTheme="minorEastAsia" w:hAnsi="Times New Roman" w:cs="Times New Roman"/>
          <w:sz w:val="28"/>
          <w:szCs w:val="28"/>
        </w:rPr>
        <w:t>–</w:t>
      </w:r>
      <w:r w:rsidRPr="00831C2F">
        <w:rPr>
          <w:rFonts w:ascii="Times New Roman" w:eastAsiaTheme="minorEastAsia" w:hAnsi="Times New Roman" w:cs="Times New Roman"/>
          <w:sz w:val="28"/>
          <w:szCs w:val="28"/>
        </w:rPr>
        <w:t xml:space="preserve"> среднемесячная заработная</w:t>
      </w:r>
      <w:r w:rsidR="004838C9">
        <w:rPr>
          <w:rFonts w:ascii="Times New Roman" w:eastAsiaTheme="minorEastAsia" w:hAnsi="Times New Roman" w:cs="Times New Roman"/>
          <w:sz w:val="28"/>
          <w:szCs w:val="28"/>
        </w:rPr>
        <w:t xml:space="preserve"> плата i-й категории персонала;</w:t>
      </w:r>
    </w:p>
    <w:p w:rsidR="00EF607F" w:rsidRDefault="00831C2F" w:rsidP="00BE43C2">
      <w:pPr>
        <w:pStyle w:val="a3"/>
        <w:spacing w:line="360" w:lineRule="auto"/>
        <w:ind w:left="0" w:right="-284" w:firstLine="709"/>
        <w:jc w:val="both"/>
        <w:rPr>
          <w:rFonts w:ascii="Times New Roman" w:eastAsiaTheme="minorEastAsia" w:hAnsi="Times New Roman" w:cs="Times New Roman"/>
          <w:sz w:val="28"/>
          <w:szCs w:val="28"/>
        </w:rPr>
      </w:pPr>
      <w:proofErr w:type="spellStart"/>
      <w:r w:rsidRPr="00831C2F">
        <w:rPr>
          <w:rFonts w:ascii="Times New Roman" w:eastAsiaTheme="minorEastAsia" w:hAnsi="Times New Roman" w:cs="Times New Roman"/>
          <w:sz w:val="28"/>
          <w:szCs w:val="28"/>
        </w:rPr>
        <w:t>Ч</w:t>
      </w:r>
      <w:proofErr w:type="gramStart"/>
      <w:r w:rsidRPr="00831C2F">
        <w:rPr>
          <w:rFonts w:ascii="Times New Roman" w:eastAsiaTheme="minorEastAsia" w:hAnsi="Times New Roman" w:cs="Times New Roman"/>
          <w:sz w:val="28"/>
          <w:szCs w:val="28"/>
        </w:rPr>
        <w:t>i</w:t>
      </w:r>
      <w:proofErr w:type="spellEnd"/>
      <w:proofErr w:type="gramEnd"/>
      <w:r w:rsidRPr="00831C2F">
        <w:rPr>
          <w:rFonts w:ascii="Times New Roman" w:eastAsiaTheme="minorEastAsia" w:hAnsi="Times New Roman" w:cs="Times New Roman"/>
          <w:sz w:val="28"/>
          <w:szCs w:val="28"/>
        </w:rPr>
        <w:t xml:space="preserve"> </w:t>
      </w:r>
      <w:r w:rsidR="004838C9">
        <w:rPr>
          <w:rFonts w:ascii="Times New Roman" w:eastAsiaTheme="minorEastAsia" w:hAnsi="Times New Roman" w:cs="Times New Roman"/>
          <w:sz w:val="28"/>
          <w:szCs w:val="28"/>
        </w:rPr>
        <w:t>–</w:t>
      </w:r>
      <w:r w:rsidRPr="00831C2F">
        <w:rPr>
          <w:rFonts w:ascii="Times New Roman" w:eastAsiaTheme="minorEastAsia" w:hAnsi="Times New Roman" w:cs="Times New Roman"/>
          <w:sz w:val="28"/>
          <w:szCs w:val="28"/>
        </w:rPr>
        <w:t xml:space="preserve"> числе</w:t>
      </w:r>
      <w:r>
        <w:rPr>
          <w:rFonts w:ascii="Times New Roman" w:eastAsiaTheme="minorEastAsia" w:hAnsi="Times New Roman" w:cs="Times New Roman"/>
          <w:sz w:val="28"/>
          <w:szCs w:val="28"/>
        </w:rPr>
        <w:t>нность i-й категории персонала.</w:t>
      </w:r>
    </w:p>
    <w:p w:rsidR="00831C2F" w:rsidRDefault="00831C2F" w:rsidP="00BE43C2">
      <w:pPr>
        <w:pStyle w:val="a3"/>
        <w:spacing w:line="360" w:lineRule="auto"/>
        <w:ind w:left="0" w:right="-284" w:firstLine="709"/>
        <w:jc w:val="both"/>
        <w:rPr>
          <w:rFonts w:ascii="Times New Roman" w:eastAsiaTheme="minorEastAsia" w:hAnsi="Times New Roman" w:cs="Times New Roman"/>
          <w:sz w:val="28"/>
          <w:szCs w:val="28"/>
        </w:rPr>
      </w:pPr>
      <w:r w:rsidRPr="00831C2F">
        <w:rPr>
          <w:rFonts w:ascii="Times New Roman" w:eastAsiaTheme="minorEastAsia" w:hAnsi="Times New Roman" w:cs="Times New Roman"/>
          <w:sz w:val="28"/>
          <w:szCs w:val="28"/>
        </w:rPr>
        <w:t>Подобным образом автор предлагает оценить все положительные или же отрицательные э</w:t>
      </w:r>
      <w:r w:rsidR="00B37E37">
        <w:rPr>
          <w:rFonts w:ascii="Times New Roman" w:eastAsiaTheme="minorEastAsia" w:hAnsi="Times New Roman" w:cs="Times New Roman"/>
          <w:sz w:val="28"/>
          <w:szCs w:val="28"/>
        </w:rPr>
        <w:t>ффекты внедрения инновационного</w:t>
      </w:r>
      <w:r w:rsidRPr="00831C2F">
        <w:rPr>
          <w:rFonts w:ascii="Times New Roman" w:eastAsiaTheme="minorEastAsia" w:hAnsi="Times New Roman" w:cs="Times New Roman"/>
          <w:sz w:val="28"/>
          <w:szCs w:val="28"/>
        </w:rPr>
        <w:t xml:space="preserve"> проекта для дальнейшей интегральной оценки, которая п</w:t>
      </w:r>
      <w:r>
        <w:rPr>
          <w:rFonts w:ascii="Times New Roman" w:eastAsiaTheme="minorEastAsia" w:hAnsi="Times New Roman" w:cs="Times New Roman"/>
          <w:sz w:val="28"/>
          <w:szCs w:val="28"/>
        </w:rPr>
        <w:t>роводится следующим образом:</w:t>
      </w:r>
    </w:p>
    <w:p w:rsidR="00831C2F" w:rsidRDefault="00831C2F" w:rsidP="00BE43C2">
      <w:pPr>
        <w:pStyle w:val="a3"/>
        <w:numPr>
          <w:ilvl w:val="0"/>
          <w:numId w:val="26"/>
        </w:numPr>
        <w:spacing w:line="360" w:lineRule="auto"/>
        <w:ind w:left="709" w:right="-284"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Оценка эффекта по критериям:</w:t>
      </w:r>
    </w:p>
    <w:p w:rsidR="00831C2F" w:rsidRDefault="00831C2F" w:rsidP="00BE43C2">
      <w:pPr>
        <w:pStyle w:val="a3"/>
        <w:numPr>
          <w:ilvl w:val="1"/>
          <w:numId w:val="27"/>
        </w:numPr>
        <w:spacing w:line="360" w:lineRule="auto"/>
        <w:ind w:left="1418" w:right="-284" w:firstLine="0"/>
        <w:jc w:val="both"/>
        <w:rPr>
          <w:rFonts w:ascii="Times New Roman" w:eastAsiaTheme="minorEastAsia" w:hAnsi="Times New Roman" w:cs="Times New Roman"/>
          <w:sz w:val="28"/>
          <w:szCs w:val="28"/>
        </w:rPr>
      </w:pPr>
      <w:r w:rsidRPr="00831C2F">
        <w:rPr>
          <w:rFonts w:ascii="Times New Roman" w:eastAsiaTheme="minorEastAsia" w:hAnsi="Times New Roman" w:cs="Times New Roman"/>
          <w:sz w:val="28"/>
          <w:szCs w:val="28"/>
        </w:rPr>
        <w:t>Направленность действия (по</w:t>
      </w:r>
      <w:r>
        <w:rPr>
          <w:rFonts w:ascii="Times New Roman" w:eastAsiaTheme="minorEastAsia" w:hAnsi="Times New Roman" w:cs="Times New Roman"/>
          <w:sz w:val="28"/>
          <w:szCs w:val="28"/>
        </w:rPr>
        <w:t>ложительная, отрицательная);</w:t>
      </w:r>
    </w:p>
    <w:p w:rsidR="00831C2F" w:rsidRDefault="00831C2F" w:rsidP="00BE43C2">
      <w:pPr>
        <w:pStyle w:val="a3"/>
        <w:numPr>
          <w:ilvl w:val="1"/>
          <w:numId w:val="27"/>
        </w:numPr>
        <w:spacing w:line="360" w:lineRule="auto"/>
        <w:ind w:left="1418" w:right="-284" w:firstLine="0"/>
        <w:jc w:val="both"/>
        <w:rPr>
          <w:rFonts w:ascii="Times New Roman" w:eastAsiaTheme="minorEastAsia" w:hAnsi="Times New Roman" w:cs="Times New Roman"/>
          <w:sz w:val="28"/>
          <w:szCs w:val="28"/>
        </w:rPr>
      </w:pPr>
      <w:r w:rsidRPr="00831C2F">
        <w:rPr>
          <w:rFonts w:ascii="Times New Roman" w:eastAsiaTheme="minorEastAsia" w:hAnsi="Times New Roman" w:cs="Times New Roman"/>
          <w:sz w:val="28"/>
          <w:szCs w:val="28"/>
        </w:rPr>
        <w:t>Степень выраженности эффекта (слаба</w:t>
      </w:r>
      <w:r>
        <w:rPr>
          <w:rFonts w:ascii="Times New Roman" w:eastAsiaTheme="minorEastAsia" w:hAnsi="Times New Roman" w:cs="Times New Roman"/>
          <w:sz w:val="28"/>
          <w:szCs w:val="28"/>
        </w:rPr>
        <w:t>я, умеренная, значительная).</w:t>
      </w:r>
    </w:p>
    <w:p w:rsidR="00831C2F" w:rsidRDefault="00831C2F" w:rsidP="00BE43C2">
      <w:pPr>
        <w:pStyle w:val="a3"/>
        <w:numPr>
          <w:ilvl w:val="1"/>
          <w:numId w:val="27"/>
        </w:numPr>
        <w:spacing w:line="360" w:lineRule="auto"/>
        <w:ind w:left="1418" w:right="-284"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Масштаб охвата населения.</w:t>
      </w:r>
    </w:p>
    <w:p w:rsidR="00831C2F" w:rsidRDefault="00831C2F" w:rsidP="00BE43C2">
      <w:pPr>
        <w:pStyle w:val="a3"/>
        <w:numPr>
          <w:ilvl w:val="0"/>
          <w:numId w:val="26"/>
        </w:numPr>
        <w:spacing w:line="360" w:lineRule="auto"/>
        <w:ind w:left="709" w:right="-284" w:firstLine="0"/>
        <w:jc w:val="both"/>
        <w:rPr>
          <w:rFonts w:ascii="Times New Roman" w:eastAsiaTheme="minorEastAsia" w:hAnsi="Times New Roman" w:cs="Times New Roman"/>
          <w:sz w:val="28"/>
          <w:szCs w:val="28"/>
        </w:rPr>
      </w:pPr>
      <w:r w:rsidRPr="00831C2F">
        <w:rPr>
          <w:rFonts w:ascii="Times New Roman" w:eastAsiaTheme="minorEastAsia" w:hAnsi="Times New Roman" w:cs="Times New Roman"/>
          <w:sz w:val="28"/>
          <w:szCs w:val="28"/>
        </w:rPr>
        <w:t>Введение бал</w:t>
      </w:r>
      <w:r>
        <w:rPr>
          <w:rFonts w:ascii="Times New Roman" w:eastAsiaTheme="minorEastAsia" w:hAnsi="Times New Roman" w:cs="Times New Roman"/>
          <w:sz w:val="28"/>
          <w:szCs w:val="28"/>
        </w:rPr>
        <w:t>льной шкалы оценки эффектов.</w:t>
      </w:r>
    </w:p>
    <w:p w:rsidR="00831C2F" w:rsidRDefault="00831C2F" w:rsidP="00BE43C2">
      <w:pPr>
        <w:pStyle w:val="a3"/>
        <w:numPr>
          <w:ilvl w:val="0"/>
          <w:numId w:val="26"/>
        </w:numPr>
        <w:spacing w:line="360" w:lineRule="auto"/>
        <w:ind w:left="709" w:right="-284" w:firstLine="0"/>
        <w:jc w:val="both"/>
        <w:rPr>
          <w:rFonts w:ascii="Times New Roman" w:eastAsiaTheme="minorEastAsia" w:hAnsi="Times New Roman" w:cs="Times New Roman"/>
          <w:sz w:val="28"/>
          <w:szCs w:val="28"/>
        </w:rPr>
      </w:pPr>
      <w:r w:rsidRPr="00831C2F">
        <w:rPr>
          <w:rFonts w:ascii="Times New Roman" w:eastAsiaTheme="minorEastAsia" w:hAnsi="Times New Roman" w:cs="Times New Roman"/>
          <w:sz w:val="28"/>
          <w:szCs w:val="28"/>
        </w:rPr>
        <w:lastRenderedPageBreak/>
        <w:t xml:space="preserve">Суммирование оценок разных видов эффектов, интегральная оценка социального </w:t>
      </w:r>
      <w:r w:rsidRPr="004A3F29">
        <w:rPr>
          <w:rFonts w:ascii="Times New Roman" w:eastAsiaTheme="minorEastAsia" w:hAnsi="Times New Roman" w:cs="Times New Roman"/>
          <w:sz w:val="28"/>
          <w:szCs w:val="28"/>
        </w:rPr>
        <w:t>эффекта [</w:t>
      </w:r>
      <w:r w:rsidR="004A3F29" w:rsidRPr="004A3F29">
        <w:rPr>
          <w:rFonts w:ascii="Times New Roman" w:eastAsiaTheme="minorEastAsia" w:hAnsi="Times New Roman" w:cs="Times New Roman"/>
          <w:sz w:val="28"/>
          <w:szCs w:val="28"/>
        </w:rPr>
        <w:t>1</w:t>
      </w:r>
      <w:r w:rsidRPr="004A3F29">
        <w:rPr>
          <w:rFonts w:ascii="Times New Roman" w:eastAsiaTheme="minorEastAsia" w:hAnsi="Times New Roman" w:cs="Times New Roman"/>
          <w:sz w:val="28"/>
          <w:szCs w:val="28"/>
        </w:rPr>
        <w:t>3, c.10].</w:t>
      </w:r>
    </w:p>
    <w:p w:rsidR="00831C2F" w:rsidRDefault="00831C2F" w:rsidP="00BE43C2">
      <w:pPr>
        <w:spacing w:line="360" w:lineRule="auto"/>
        <w:ind w:right="-284" w:firstLine="709"/>
        <w:jc w:val="both"/>
        <w:rPr>
          <w:rFonts w:ascii="Times New Roman" w:eastAsiaTheme="minorEastAsia" w:hAnsi="Times New Roman" w:cs="Times New Roman"/>
          <w:sz w:val="28"/>
          <w:szCs w:val="28"/>
        </w:rPr>
      </w:pPr>
      <w:r w:rsidRPr="00831C2F">
        <w:rPr>
          <w:rFonts w:ascii="Times New Roman" w:eastAsiaTheme="minorEastAsia" w:hAnsi="Times New Roman" w:cs="Times New Roman"/>
          <w:sz w:val="28"/>
          <w:szCs w:val="28"/>
        </w:rPr>
        <w:t xml:space="preserve">В качестве </w:t>
      </w:r>
      <w:r w:rsidRPr="004A3F29">
        <w:rPr>
          <w:rFonts w:ascii="Times New Roman" w:eastAsiaTheme="minorEastAsia" w:hAnsi="Times New Roman" w:cs="Times New Roman"/>
          <w:sz w:val="28"/>
          <w:szCs w:val="28"/>
        </w:rPr>
        <w:t xml:space="preserve">альтернативы данной методики можно привести процедуру оценки, предложенную Е.Л. </w:t>
      </w:r>
      <w:proofErr w:type="spellStart"/>
      <w:r w:rsidRPr="004A3F29">
        <w:rPr>
          <w:rFonts w:ascii="Times New Roman" w:eastAsiaTheme="minorEastAsia" w:hAnsi="Times New Roman" w:cs="Times New Roman"/>
          <w:sz w:val="28"/>
          <w:szCs w:val="28"/>
        </w:rPr>
        <w:t>Шековой</w:t>
      </w:r>
      <w:proofErr w:type="spellEnd"/>
      <w:r w:rsidRPr="004A3F29">
        <w:rPr>
          <w:rFonts w:ascii="Times New Roman" w:eastAsiaTheme="minorEastAsia" w:hAnsi="Times New Roman" w:cs="Times New Roman"/>
          <w:sz w:val="28"/>
          <w:szCs w:val="28"/>
        </w:rPr>
        <w:t>, которая</w:t>
      </w:r>
      <w:r w:rsidRPr="00831C2F">
        <w:rPr>
          <w:rFonts w:ascii="Times New Roman" w:eastAsiaTheme="minorEastAsia" w:hAnsi="Times New Roman" w:cs="Times New Roman"/>
          <w:sz w:val="28"/>
          <w:szCs w:val="28"/>
        </w:rPr>
        <w:t xml:space="preserve"> использует дисконтирование для оценки соц</w:t>
      </w:r>
      <w:r w:rsidR="00B37E37">
        <w:rPr>
          <w:rFonts w:ascii="Times New Roman" w:eastAsiaTheme="minorEastAsia" w:hAnsi="Times New Roman" w:cs="Times New Roman"/>
          <w:sz w:val="28"/>
          <w:szCs w:val="28"/>
        </w:rPr>
        <w:t>иального эффекта инновационного</w:t>
      </w:r>
      <w:r w:rsidRPr="00831C2F">
        <w:rPr>
          <w:rFonts w:ascii="Times New Roman" w:eastAsiaTheme="minorEastAsia" w:hAnsi="Times New Roman" w:cs="Times New Roman"/>
          <w:sz w:val="28"/>
          <w:szCs w:val="28"/>
        </w:rPr>
        <w:t xml:space="preserve"> проекта. В основе метода лежит коэффициент социальной рентабельности, расчет </w:t>
      </w:r>
      <w:r w:rsidRPr="004A3F29">
        <w:rPr>
          <w:rFonts w:ascii="Times New Roman" w:eastAsiaTheme="minorEastAsia" w:hAnsi="Times New Roman" w:cs="Times New Roman"/>
          <w:sz w:val="28"/>
          <w:szCs w:val="28"/>
        </w:rPr>
        <w:t xml:space="preserve">которого проводится по аналогии с показателем экономической рентабельности </w:t>
      </w:r>
      <w:r w:rsidR="004A3F29" w:rsidRPr="004A3F29">
        <w:rPr>
          <w:rFonts w:ascii="Times New Roman" w:eastAsiaTheme="minorEastAsia" w:hAnsi="Times New Roman" w:cs="Times New Roman"/>
          <w:sz w:val="28"/>
          <w:szCs w:val="28"/>
        </w:rPr>
        <w:t>[19</w:t>
      </w:r>
      <w:r w:rsidR="00B37E37" w:rsidRPr="004A3F29">
        <w:rPr>
          <w:rFonts w:ascii="Times New Roman" w:eastAsiaTheme="minorEastAsia" w:hAnsi="Times New Roman" w:cs="Times New Roman"/>
          <w:sz w:val="28"/>
          <w:szCs w:val="28"/>
        </w:rPr>
        <w:t>, c.150].</w:t>
      </w:r>
    </w:p>
    <w:p w:rsidR="00B37E37" w:rsidRDefault="00B37E37" w:rsidP="00831C2F">
      <w:pPr>
        <w:spacing w:line="360" w:lineRule="auto"/>
        <w:ind w:right="-284" w:firstLine="709"/>
        <w:rPr>
          <w:rFonts w:ascii="Times New Roman" w:eastAsiaTheme="minorEastAsia" w:hAnsi="Times New Roman" w:cs="Times New Roman"/>
          <w:sz w:val="28"/>
          <w:szCs w:val="28"/>
        </w:rPr>
      </w:pPr>
    </w:p>
    <w:p w:rsidR="00B37E37" w:rsidRPr="00B37E37" w:rsidRDefault="00B37E37" w:rsidP="00831C2F">
      <w:pPr>
        <w:spacing w:line="360" w:lineRule="auto"/>
        <w:ind w:right="-284" w:firstLine="709"/>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SR=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Социальный эффект</m:t>
              </m:r>
            </m:num>
            <m:den>
              <m:r>
                <w:rPr>
                  <w:rFonts w:ascii="Cambria Math" w:eastAsiaTheme="minorEastAsia" w:hAnsi="Cambria Math" w:cs="Times New Roman"/>
                  <w:sz w:val="28"/>
                  <w:szCs w:val="28"/>
                </w:rPr>
                <m:t>Затраты</m:t>
              </m:r>
            </m:den>
          </m:f>
        </m:oMath>
      </m:oMathPara>
    </w:p>
    <w:p w:rsidR="00B37E37" w:rsidRPr="004838C9" w:rsidRDefault="004838C9" w:rsidP="004838C9">
      <w:pPr>
        <w:spacing w:line="360" w:lineRule="auto"/>
        <w:ind w:right="-284"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p w:rsidR="00B37E37" w:rsidRDefault="00B37E37" w:rsidP="00BE43C2">
      <w:pPr>
        <w:spacing w:line="360" w:lineRule="auto"/>
        <w:ind w:right="-284" w:firstLine="709"/>
        <w:jc w:val="both"/>
        <w:rPr>
          <w:rFonts w:ascii="Times New Roman" w:eastAsiaTheme="minorEastAsia" w:hAnsi="Times New Roman" w:cs="Times New Roman"/>
          <w:sz w:val="28"/>
          <w:szCs w:val="28"/>
        </w:rPr>
      </w:pPr>
      <w:r w:rsidRPr="00B37E37">
        <w:rPr>
          <w:rFonts w:ascii="Times New Roman" w:eastAsiaTheme="minorEastAsia" w:hAnsi="Times New Roman" w:cs="Times New Roman"/>
          <w:sz w:val="28"/>
          <w:szCs w:val="28"/>
        </w:rPr>
        <w:t>Однако автор подчеркивает, что измерение, как эффекта, так и затрат, напрямую связанных с его появлением, не всегда возможно, что связано с растянутостью процесса во времени и влиянием одного проекта на многие с</w:t>
      </w:r>
      <w:r>
        <w:rPr>
          <w:rFonts w:ascii="Times New Roman" w:eastAsiaTheme="minorEastAsia" w:hAnsi="Times New Roman" w:cs="Times New Roman"/>
          <w:sz w:val="28"/>
          <w:szCs w:val="28"/>
        </w:rPr>
        <w:t>оциальные аспекты одновременно.</w:t>
      </w:r>
    </w:p>
    <w:p w:rsidR="00B37E37" w:rsidRDefault="00B37E37" w:rsidP="00BE43C2">
      <w:pPr>
        <w:spacing w:line="360" w:lineRule="auto"/>
        <w:ind w:right="-284" w:firstLine="709"/>
        <w:jc w:val="both"/>
        <w:rPr>
          <w:rFonts w:ascii="Times New Roman" w:eastAsiaTheme="minorEastAsia" w:hAnsi="Times New Roman" w:cs="Times New Roman"/>
          <w:sz w:val="28"/>
          <w:szCs w:val="28"/>
        </w:rPr>
      </w:pPr>
      <w:r w:rsidRPr="004A3F29">
        <w:rPr>
          <w:rFonts w:ascii="Times New Roman" w:eastAsiaTheme="minorEastAsia" w:hAnsi="Times New Roman" w:cs="Times New Roman"/>
          <w:sz w:val="28"/>
          <w:szCs w:val="28"/>
        </w:rPr>
        <w:t xml:space="preserve">Также Е.Л. </w:t>
      </w:r>
      <w:proofErr w:type="spellStart"/>
      <w:r w:rsidRPr="004A3F29">
        <w:rPr>
          <w:rFonts w:ascii="Times New Roman" w:eastAsiaTheme="minorEastAsia" w:hAnsi="Times New Roman" w:cs="Times New Roman"/>
          <w:sz w:val="28"/>
          <w:szCs w:val="28"/>
        </w:rPr>
        <w:t>Шекова</w:t>
      </w:r>
      <w:proofErr w:type="spellEnd"/>
      <w:r w:rsidRPr="00B37E37">
        <w:rPr>
          <w:rFonts w:ascii="Times New Roman" w:eastAsiaTheme="minorEastAsia" w:hAnsi="Times New Roman" w:cs="Times New Roman"/>
          <w:sz w:val="28"/>
          <w:szCs w:val="28"/>
        </w:rPr>
        <w:t xml:space="preserve"> в своей работе вводит показатель общей рентабельности, который подчеркивает целесообразность реализации экономически убыточных, но социально эффективных </w:t>
      </w:r>
      <w:r w:rsidRPr="004A3F29">
        <w:rPr>
          <w:rFonts w:ascii="Times New Roman" w:eastAsiaTheme="minorEastAsia" w:hAnsi="Times New Roman" w:cs="Times New Roman"/>
          <w:sz w:val="28"/>
          <w:szCs w:val="28"/>
        </w:rPr>
        <w:t xml:space="preserve">проектов </w:t>
      </w:r>
      <w:r w:rsidR="004A3F29" w:rsidRPr="004A3F29">
        <w:rPr>
          <w:rFonts w:ascii="Times New Roman" w:eastAsiaTheme="minorEastAsia" w:hAnsi="Times New Roman" w:cs="Times New Roman"/>
          <w:sz w:val="28"/>
          <w:szCs w:val="28"/>
        </w:rPr>
        <w:t>[19</w:t>
      </w:r>
      <w:r w:rsidRPr="004A3F29">
        <w:rPr>
          <w:rFonts w:ascii="Times New Roman" w:eastAsiaTheme="minorEastAsia" w:hAnsi="Times New Roman" w:cs="Times New Roman"/>
          <w:sz w:val="28"/>
          <w:szCs w:val="28"/>
        </w:rPr>
        <w:t>, c.153].</w:t>
      </w:r>
      <w:r w:rsidRPr="00B37E37">
        <w:rPr>
          <w:rFonts w:ascii="Times New Roman" w:eastAsiaTheme="minorEastAsia" w:hAnsi="Times New Roman" w:cs="Times New Roman"/>
          <w:sz w:val="28"/>
          <w:szCs w:val="28"/>
        </w:rPr>
        <w:t xml:space="preserve"> Данный показатель рассчитывается по формуле:</w:t>
      </w:r>
    </w:p>
    <w:p w:rsidR="00B37E37" w:rsidRPr="00B37E37" w:rsidRDefault="00B37E37" w:rsidP="00B37E37">
      <w:pPr>
        <w:spacing w:line="360" w:lineRule="auto"/>
        <w:ind w:right="-284" w:firstLine="709"/>
        <w:rPr>
          <w:rFonts w:ascii="Times New Roman" w:eastAsiaTheme="minorEastAsia" w:hAnsi="Times New Roman" w:cs="Times New Roman"/>
          <w:sz w:val="28"/>
          <w:szCs w:val="28"/>
        </w:rPr>
      </w:pPr>
    </w:p>
    <w:p w:rsidR="00B37E37" w:rsidRPr="00B37E37" w:rsidRDefault="00B37E37" w:rsidP="00B37E37">
      <w:pPr>
        <w:spacing w:line="360" w:lineRule="auto"/>
        <w:ind w:right="-284" w:firstLine="709"/>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 xml:space="preserve">TR=R+SR=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Чистая прибыль+Социальный эффект</m:t>
              </m:r>
            </m:num>
            <m:den>
              <m:r>
                <w:rPr>
                  <w:rFonts w:ascii="Cambria Math" w:eastAsiaTheme="minorEastAsia" w:hAnsi="Cambria Math" w:cs="Times New Roman"/>
                  <w:sz w:val="28"/>
                  <w:szCs w:val="28"/>
                </w:rPr>
                <m:t>Затраты</m:t>
              </m:r>
            </m:den>
          </m:f>
        </m:oMath>
      </m:oMathPara>
    </w:p>
    <w:p w:rsidR="00B37E37" w:rsidRPr="004838C9" w:rsidRDefault="004838C9" w:rsidP="004838C9">
      <w:pPr>
        <w:spacing w:line="360" w:lineRule="auto"/>
        <w:ind w:right="-284"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p w:rsidR="004838C9" w:rsidRDefault="00504D96" w:rsidP="00BE43C2">
      <w:pPr>
        <w:spacing w:line="360" w:lineRule="auto"/>
        <w:ind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00B37E37" w:rsidRPr="00B37E37">
        <w:rPr>
          <w:rFonts w:ascii="Times New Roman" w:eastAsiaTheme="minorEastAsia" w:hAnsi="Times New Roman" w:cs="Times New Roman"/>
          <w:sz w:val="28"/>
          <w:szCs w:val="28"/>
        </w:rPr>
        <w:t xml:space="preserve"> TR </w:t>
      </w:r>
      <w:r w:rsidR="004838C9">
        <w:rPr>
          <w:rFonts w:ascii="Times New Roman" w:eastAsiaTheme="minorEastAsia" w:hAnsi="Times New Roman" w:cs="Times New Roman"/>
          <w:sz w:val="28"/>
          <w:szCs w:val="28"/>
        </w:rPr>
        <w:t>– общая рентабельность проекта;</w:t>
      </w:r>
    </w:p>
    <w:p w:rsidR="004838C9" w:rsidRDefault="00B37E37" w:rsidP="00BE43C2">
      <w:pPr>
        <w:spacing w:line="360" w:lineRule="auto"/>
        <w:ind w:right="-284" w:firstLine="709"/>
        <w:jc w:val="both"/>
        <w:rPr>
          <w:rFonts w:ascii="Times New Roman" w:eastAsiaTheme="minorEastAsia" w:hAnsi="Times New Roman" w:cs="Times New Roman"/>
          <w:sz w:val="28"/>
          <w:szCs w:val="28"/>
        </w:rPr>
      </w:pPr>
      <w:r w:rsidRPr="00B37E37">
        <w:rPr>
          <w:rFonts w:ascii="Times New Roman" w:eastAsiaTheme="minorEastAsia" w:hAnsi="Times New Roman" w:cs="Times New Roman"/>
          <w:sz w:val="28"/>
          <w:szCs w:val="28"/>
        </w:rPr>
        <w:t>R – эконом</w:t>
      </w:r>
      <w:r w:rsidR="004838C9">
        <w:rPr>
          <w:rFonts w:ascii="Times New Roman" w:eastAsiaTheme="minorEastAsia" w:hAnsi="Times New Roman" w:cs="Times New Roman"/>
          <w:sz w:val="28"/>
          <w:szCs w:val="28"/>
        </w:rPr>
        <w:t>ическая рентабельность проекта;</w:t>
      </w:r>
    </w:p>
    <w:p w:rsidR="00B37E37" w:rsidRDefault="00B37E37" w:rsidP="00BE43C2">
      <w:pPr>
        <w:spacing w:line="360" w:lineRule="auto"/>
        <w:ind w:right="-284" w:firstLine="709"/>
        <w:jc w:val="both"/>
        <w:rPr>
          <w:rFonts w:ascii="Times New Roman" w:eastAsiaTheme="minorEastAsia" w:hAnsi="Times New Roman" w:cs="Times New Roman"/>
          <w:sz w:val="28"/>
          <w:szCs w:val="28"/>
        </w:rPr>
      </w:pPr>
      <w:r w:rsidRPr="00B37E37">
        <w:rPr>
          <w:rFonts w:ascii="Times New Roman" w:eastAsiaTheme="minorEastAsia" w:hAnsi="Times New Roman" w:cs="Times New Roman"/>
          <w:sz w:val="28"/>
          <w:szCs w:val="28"/>
        </w:rPr>
        <w:lastRenderedPageBreak/>
        <w:t>SR – социальная рентабельность проекта.</w:t>
      </w:r>
    </w:p>
    <w:p w:rsidR="00B37E37" w:rsidRDefault="00B37E37" w:rsidP="00BE43C2">
      <w:pPr>
        <w:spacing w:line="360" w:lineRule="auto"/>
        <w:ind w:right="-284" w:firstLine="709"/>
        <w:jc w:val="both"/>
        <w:rPr>
          <w:rFonts w:ascii="Times New Roman" w:eastAsiaTheme="minorEastAsia" w:hAnsi="Times New Roman" w:cs="Times New Roman"/>
          <w:sz w:val="28"/>
          <w:szCs w:val="28"/>
        </w:rPr>
      </w:pPr>
      <w:r w:rsidRPr="00B37E37">
        <w:rPr>
          <w:rFonts w:ascii="Times New Roman" w:eastAsiaTheme="minorEastAsia" w:hAnsi="Times New Roman" w:cs="Times New Roman"/>
          <w:sz w:val="28"/>
          <w:szCs w:val="28"/>
        </w:rPr>
        <w:t>Согласно автору методики оценки, к реализации должны приниматься проекты с положительной общей рентабельностью, в которых социальные выгоды перекрывают финансовые убытки. Вместе с этим в работе подчеркивается, что к внедрению могут быть приняты и проекты с отрицательной и нулевой общей рентабельностью, но лишь при возможности дальнейшей поддержки со стороны государства или благотворительных организаций. Для проектов, сильно растянутых во времени, особую важность принимает временная стоимость поступлений, учитывать ее помогает показатель чистой приведенной социальной стоимости, кот</w:t>
      </w:r>
      <w:r>
        <w:rPr>
          <w:rFonts w:ascii="Times New Roman" w:eastAsiaTheme="minorEastAsia" w:hAnsi="Times New Roman" w:cs="Times New Roman"/>
          <w:sz w:val="28"/>
          <w:szCs w:val="28"/>
        </w:rPr>
        <w:t>орый рассчитывается по формуле:</w:t>
      </w:r>
    </w:p>
    <w:p w:rsidR="00B37E37" w:rsidRPr="00C96ADF" w:rsidRDefault="00B37E37" w:rsidP="00B37E37">
      <w:pPr>
        <w:spacing w:line="360" w:lineRule="auto"/>
        <w:ind w:right="-284" w:firstLine="709"/>
        <w:rPr>
          <w:rFonts w:ascii="Times New Roman" w:eastAsiaTheme="minorEastAsia" w:hAnsi="Times New Roman" w:cs="Times New Roman"/>
          <w:sz w:val="28"/>
          <w:szCs w:val="28"/>
        </w:rPr>
      </w:pPr>
    </w:p>
    <w:p w:rsidR="00B37E37" w:rsidRPr="00A50C6B" w:rsidRDefault="00B37E37" w:rsidP="00B37E37">
      <w:pPr>
        <w:spacing w:line="360" w:lineRule="auto"/>
        <w:ind w:right="-284" w:firstLine="709"/>
        <w:rPr>
          <w:rFonts w:ascii="Times New Roman" w:eastAsiaTheme="minorEastAsia" w:hAnsi="Times New Roman" w:cs="Times New Roman"/>
          <w:i/>
          <w:sz w:val="28"/>
          <w:szCs w:val="28"/>
          <w:lang w:val="en-US"/>
        </w:rPr>
      </w:pPr>
      <m:oMathPara>
        <m:oMathParaPr>
          <m:jc m:val="center"/>
        </m:oMathParaPr>
        <m:oMath>
          <m:r>
            <w:rPr>
              <w:rFonts w:ascii="Cambria Math" w:eastAsiaTheme="minorEastAsia" w:hAnsi="Cambria Math" w:cs="Times New Roman"/>
              <w:sz w:val="28"/>
              <w:szCs w:val="28"/>
            </w:rPr>
            <m:t xml:space="preserve">NPSV= </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социальная ценность</m:t>
                      </m:r>
                    </m:e>
                    <m:sub>
                      <m:r>
                        <w:rPr>
                          <w:rFonts w:ascii="Cambria Math" w:eastAsiaTheme="minorEastAsia" w:hAnsi="Cambria Math" w:cs="Times New Roman"/>
                          <w:sz w:val="28"/>
                          <w:szCs w:val="28"/>
                          <w:lang w:val="en-US"/>
                        </w:rPr>
                        <m:t>t</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t</m:t>
                      </m:r>
                    </m:sup>
                  </m:sSup>
                </m:den>
              </m:f>
            </m:e>
          </m:nary>
        </m:oMath>
      </m:oMathPara>
    </w:p>
    <w:p w:rsidR="00B37E37" w:rsidRPr="004838C9" w:rsidRDefault="004838C9" w:rsidP="004838C9">
      <w:pPr>
        <w:spacing w:line="360" w:lineRule="auto"/>
        <w:ind w:right="-284"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p>
    <w:p w:rsidR="004838C9" w:rsidRDefault="00504D96" w:rsidP="00BE43C2">
      <w:pPr>
        <w:spacing w:line="360" w:lineRule="auto"/>
        <w:ind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00B37E37" w:rsidRPr="00B37E37">
        <w:rPr>
          <w:rFonts w:ascii="Times New Roman" w:eastAsiaTheme="minorEastAsia" w:hAnsi="Times New Roman" w:cs="Times New Roman"/>
          <w:sz w:val="28"/>
          <w:szCs w:val="28"/>
        </w:rPr>
        <w:t xml:space="preserve"> NPSV – чистая пр</w:t>
      </w:r>
      <w:r w:rsidR="004838C9">
        <w:rPr>
          <w:rFonts w:ascii="Times New Roman" w:eastAsiaTheme="minorEastAsia" w:hAnsi="Times New Roman" w:cs="Times New Roman"/>
          <w:sz w:val="28"/>
          <w:szCs w:val="28"/>
        </w:rPr>
        <w:t>иведенная социальная стоимость;</w:t>
      </w:r>
    </w:p>
    <w:p w:rsidR="00B37E37" w:rsidRPr="00C96ADF" w:rsidRDefault="00B37E37" w:rsidP="00504D96">
      <w:pPr>
        <w:spacing w:line="360" w:lineRule="auto"/>
        <w:ind w:left="709" w:right="-284"/>
        <w:jc w:val="both"/>
        <w:rPr>
          <w:rFonts w:ascii="Times New Roman" w:eastAsiaTheme="minorEastAsia" w:hAnsi="Times New Roman" w:cs="Times New Roman"/>
          <w:sz w:val="28"/>
          <w:szCs w:val="28"/>
        </w:rPr>
      </w:pPr>
      <w:proofErr w:type="spellStart"/>
      <w:r w:rsidRPr="00B37E37">
        <w:rPr>
          <w:rFonts w:ascii="Times New Roman" w:eastAsiaTheme="minorEastAsia" w:hAnsi="Times New Roman" w:cs="Times New Roman"/>
          <w:sz w:val="28"/>
          <w:szCs w:val="28"/>
        </w:rPr>
        <w:t>Ks</w:t>
      </w:r>
      <w:proofErr w:type="spellEnd"/>
      <w:r w:rsidRPr="00B37E37">
        <w:rPr>
          <w:rFonts w:ascii="Times New Roman" w:eastAsiaTheme="minorEastAsia" w:hAnsi="Times New Roman" w:cs="Times New Roman"/>
          <w:sz w:val="28"/>
          <w:szCs w:val="28"/>
        </w:rPr>
        <w:t xml:space="preserve"> – ставка дисконта, которая в случае использования в социальных проектах и некоммерческих организациях отражает альтернативные направления вложения средств.</w:t>
      </w:r>
    </w:p>
    <w:p w:rsidR="00A50C6B" w:rsidRDefault="00A50C6B" w:rsidP="00BE43C2">
      <w:pPr>
        <w:spacing w:line="360" w:lineRule="auto"/>
        <w:ind w:right="-284" w:firstLine="709"/>
        <w:jc w:val="both"/>
        <w:rPr>
          <w:rFonts w:ascii="Times New Roman" w:eastAsiaTheme="minorEastAsia" w:hAnsi="Times New Roman" w:cs="Times New Roman"/>
          <w:sz w:val="28"/>
          <w:szCs w:val="28"/>
        </w:rPr>
      </w:pPr>
      <w:r w:rsidRPr="00A50C6B">
        <w:rPr>
          <w:rFonts w:ascii="Times New Roman" w:eastAsiaTheme="minorEastAsia" w:hAnsi="Times New Roman" w:cs="Times New Roman"/>
          <w:sz w:val="28"/>
          <w:szCs w:val="28"/>
        </w:rPr>
        <w:t>По аналогии с расчетом общей рентабельности рассчитывается и общая чистая приведенная стоимость проекта, позволяющая объединить все эффекты от е</w:t>
      </w:r>
      <w:r>
        <w:rPr>
          <w:rFonts w:ascii="Times New Roman" w:eastAsiaTheme="minorEastAsia" w:hAnsi="Times New Roman" w:cs="Times New Roman"/>
          <w:sz w:val="28"/>
          <w:szCs w:val="28"/>
        </w:rPr>
        <w:t xml:space="preserve">го внедрения в </w:t>
      </w:r>
      <w:r w:rsidRPr="004A3F29">
        <w:rPr>
          <w:rFonts w:ascii="Times New Roman" w:eastAsiaTheme="minorEastAsia" w:hAnsi="Times New Roman" w:cs="Times New Roman"/>
          <w:sz w:val="28"/>
          <w:szCs w:val="28"/>
        </w:rPr>
        <w:t xml:space="preserve">один </w:t>
      </w:r>
      <w:r w:rsidR="004A3F29" w:rsidRPr="004A3F29">
        <w:rPr>
          <w:rFonts w:ascii="Times New Roman" w:eastAsiaTheme="minorEastAsia" w:hAnsi="Times New Roman" w:cs="Times New Roman"/>
          <w:sz w:val="28"/>
          <w:szCs w:val="28"/>
        </w:rPr>
        <w:t>[19</w:t>
      </w:r>
      <w:r w:rsidRPr="004A3F29">
        <w:rPr>
          <w:rFonts w:ascii="Times New Roman" w:eastAsiaTheme="minorEastAsia" w:hAnsi="Times New Roman" w:cs="Times New Roman"/>
          <w:sz w:val="28"/>
          <w:szCs w:val="28"/>
        </w:rPr>
        <w:t>, c.154]:</w:t>
      </w:r>
    </w:p>
    <w:p w:rsidR="00504D96" w:rsidRPr="00A50C6B" w:rsidRDefault="00504D96" w:rsidP="00BE43C2">
      <w:pPr>
        <w:spacing w:line="360" w:lineRule="auto"/>
        <w:ind w:right="-284" w:firstLine="709"/>
        <w:jc w:val="both"/>
        <w:rPr>
          <w:rFonts w:ascii="Times New Roman" w:eastAsiaTheme="minorEastAsia" w:hAnsi="Times New Roman" w:cs="Times New Roman"/>
          <w:sz w:val="28"/>
          <w:szCs w:val="28"/>
        </w:rPr>
      </w:pPr>
    </w:p>
    <w:p w:rsidR="00A50C6B" w:rsidRPr="00504D96" w:rsidRDefault="00A50C6B" w:rsidP="00A50C6B">
      <w:pPr>
        <w:spacing w:line="360" w:lineRule="auto"/>
        <w:ind w:right="-284" w:firstLine="709"/>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lang w:val="en-US"/>
            </w:rPr>
            <m:t>TNPV=NPV+NPSV</m:t>
          </m:r>
        </m:oMath>
      </m:oMathPara>
    </w:p>
    <w:p w:rsidR="00504D96" w:rsidRPr="00504D96" w:rsidRDefault="00504D96" w:rsidP="00504D96">
      <w:pPr>
        <w:spacing w:line="360" w:lineRule="auto"/>
        <w:ind w:right="-284"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p>
    <w:p w:rsidR="00504D96" w:rsidRDefault="00504D96" w:rsidP="00BE43C2">
      <w:pPr>
        <w:spacing w:line="360" w:lineRule="auto"/>
        <w:ind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где</w:t>
      </w:r>
      <w:r w:rsidR="00A50C6B" w:rsidRPr="00A50C6B">
        <w:rPr>
          <w:rFonts w:ascii="Times New Roman" w:eastAsiaTheme="minorEastAsia" w:hAnsi="Times New Roman" w:cs="Times New Roman"/>
          <w:sz w:val="28"/>
          <w:szCs w:val="28"/>
        </w:rPr>
        <w:t xml:space="preserve"> TNPV – обща</w:t>
      </w:r>
      <w:r>
        <w:rPr>
          <w:rFonts w:ascii="Times New Roman" w:eastAsiaTheme="minorEastAsia" w:hAnsi="Times New Roman" w:cs="Times New Roman"/>
          <w:sz w:val="28"/>
          <w:szCs w:val="28"/>
        </w:rPr>
        <w:t>я чистая приведенная стоимость;</w:t>
      </w:r>
    </w:p>
    <w:p w:rsidR="00504D96" w:rsidRDefault="00A50C6B" w:rsidP="00BE43C2">
      <w:pPr>
        <w:spacing w:line="360" w:lineRule="auto"/>
        <w:ind w:right="-284" w:firstLine="709"/>
        <w:jc w:val="both"/>
        <w:rPr>
          <w:rFonts w:ascii="Times New Roman" w:eastAsiaTheme="minorEastAsia" w:hAnsi="Times New Roman" w:cs="Times New Roman"/>
          <w:sz w:val="28"/>
          <w:szCs w:val="28"/>
        </w:rPr>
      </w:pPr>
      <w:r w:rsidRPr="00A50C6B">
        <w:rPr>
          <w:rFonts w:ascii="Times New Roman" w:eastAsiaTheme="minorEastAsia" w:hAnsi="Times New Roman" w:cs="Times New Roman"/>
          <w:sz w:val="28"/>
          <w:szCs w:val="28"/>
        </w:rPr>
        <w:t xml:space="preserve">NPV </w:t>
      </w:r>
      <w:r w:rsidR="00504D96">
        <w:rPr>
          <w:rFonts w:ascii="Times New Roman" w:eastAsiaTheme="minorEastAsia" w:hAnsi="Times New Roman" w:cs="Times New Roman"/>
          <w:sz w:val="28"/>
          <w:szCs w:val="28"/>
        </w:rPr>
        <w:t>– чистая приведенная стоимость;</w:t>
      </w:r>
    </w:p>
    <w:p w:rsidR="00A50C6B" w:rsidRDefault="00A50C6B" w:rsidP="00BE43C2">
      <w:pPr>
        <w:spacing w:line="360" w:lineRule="auto"/>
        <w:ind w:right="-284" w:firstLine="709"/>
        <w:jc w:val="both"/>
        <w:rPr>
          <w:rFonts w:ascii="Times New Roman" w:eastAsiaTheme="minorEastAsia" w:hAnsi="Times New Roman" w:cs="Times New Roman"/>
          <w:sz w:val="28"/>
          <w:szCs w:val="28"/>
        </w:rPr>
      </w:pPr>
      <w:r w:rsidRPr="00A50C6B">
        <w:rPr>
          <w:rFonts w:ascii="Times New Roman" w:eastAsiaTheme="minorEastAsia" w:hAnsi="Times New Roman" w:cs="Times New Roman"/>
          <w:sz w:val="28"/>
          <w:szCs w:val="28"/>
        </w:rPr>
        <w:t>NPSV– чистая приведенная социальная стоимость</w:t>
      </w:r>
      <w:r>
        <w:rPr>
          <w:rFonts w:ascii="Times New Roman" w:eastAsiaTheme="minorEastAsia" w:hAnsi="Times New Roman" w:cs="Times New Roman"/>
          <w:sz w:val="28"/>
          <w:szCs w:val="28"/>
        </w:rPr>
        <w:t>.</w:t>
      </w:r>
    </w:p>
    <w:p w:rsidR="00A50C6B" w:rsidRDefault="00A50C6B" w:rsidP="00BE43C2">
      <w:pPr>
        <w:spacing w:line="360" w:lineRule="auto"/>
        <w:ind w:right="-284" w:firstLine="709"/>
        <w:jc w:val="both"/>
        <w:rPr>
          <w:rFonts w:ascii="Times New Roman" w:eastAsiaTheme="minorEastAsia" w:hAnsi="Times New Roman" w:cs="Times New Roman"/>
          <w:sz w:val="28"/>
          <w:szCs w:val="28"/>
        </w:rPr>
      </w:pPr>
      <w:r w:rsidRPr="00A50C6B">
        <w:rPr>
          <w:rFonts w:ascii="Times New Roman" w:eastAsiaTheme="minorEastAsia" w:hAnsi="Times New Roman" w:cs="Times New Roman"/>
          <w:sz w:val="28"/>
          <w:szCs w:val="28"/>
        </w:rPr>
        <w:t>Так же, как и</w:t>
      </w:r>
      <w:r>
        <w:rPr>
          <w:rFonts w:ascii="Times New Roman" w:eastAsiaTheme="minorEastAsia" w:hAnsi="Times New Roman" w:cs="Times New Roman"/>
          <w:sz w:val="28"/>
          <w:szCs w:val="28"/>
        </w:rPr>
        <w:t xml:space="preserve"> в случае с привычным аналитическим</w:t>
      </w:r>
      <w:r w:rsidRPr="00A50C6B">
        <w:rPr>
          <w:rFonts w:ascii="Times New Roman" w:eastAsiaTheme="minorEastAsia" w:hAnsi="Times New Roman" w:cs="Times New Roman"/>
          <w:sz w:val="28"/>
          <w:szCs w:val="28"/>
        </w:rPr>
        <w:t xml:space="preserve"> показателем чистой приведенной стоимости, проект будет считаться рекомендованным к реализации при положительной общей чистой приведенной стоимости.</w:t>
      </w:r>
    </w:p>
    <w:p w:rsidR="00BE43C2" w:rsidRDefault="00BE43C2"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Default="00504D96" w:rsidP="00A50C6B">
      <w:pPr>
        <w:spacing w:line="360" w:lineRule="auto"/>
        <w:ind w:right="-284" w:firstLine="709"/>
        <w:rPr>
          <w:rFonts w:ascii="Times New Roman" w:eastAsiaTheme="minorEastAsia" w:hAnsi="Times New Roman" w:cs="Times New Roman"/>
          <w:sz w:val="28"/>
          <w:szCs w:val="28"/>
        </w:rPr>
      </w:pPr>
    </w:p>
    <w:p w:rsidR="00504D96" w:rsidRPr="00A50C6B" w:rsidRDefault="00504D96" w:rsidP="00A20E65">
      <w:pPr>
        <w:spacing w:line="360" w:lineRule="auto"/>
        <w:ind w:right="-284"/>
        <w:rPr>
          <w:rFonts w:ascii="Times New Roman" w:eastAsiaTheme="minorEastAsia" w:hAnsi="Times New Roman" w:cs="Times New Roman"/>
          <w:sz w:val="28"/>
          <w:szCs w:val="28"/>
        </w:rPr>
      </w:pPr>
    </w:p>
    <w:p w:rsidR="00A50C6B" w:rsidRDefault="00287C0B" w:rsidP="005A0A18">
      <w:pPr>
        <w:spacing w:line="360" w:lineRule="auto"/>
        <w:ind w:right="-284"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r w:rsidRPr="00287C0B">
        <w:rPr>
          <w:rFonts w:ascii="Times New Roman" w:hAnsi="Times New Roman" w:cs="Times New Roman"/>
          <w:sz w:val="28"/>
          <w:szCs w:val="28"/>
        </w:rPr>
        <w:t xml:space="preserve"> </w:t>
      </w:r>
      <w:r>
        <w:rPr>
          <w:rFonts w:ascii="Times New Roman" w:hAnsi="Times New Roman" w:cs="Times New Roman"/>
          <w:sz w:val="28"/>
          <w:szCs w:val="28"/>
        </w:rPr>
        <w:t xml:space="preserve">Оценка </w:t>
      </w:r>
      <w:r w:rsidR="00066E2A">
        <w:rPr>
          <w:rFonts w:ascii="Times New Roman" w:hAnsi="Times New Roman" w:cs="Times New Roman"/>
          <w:sz w:val="28"/>
          <w:szCs w:val="28"/>
        </w:rPr>
        <w:t>отечественного</w:t>
      </w:r>
      <w:r>
        <w:rPr>
          <w:rFonts w:ascii="Times New Roman" w:hAnsi="Times New Roman" w:cs="Times New Roman"/>
          <w:sz w:val="28"/>
          <w:szCs w:val="28"/>
        </w:rPr>
        <w:t xml:space="preserve"> ин</w:t>
      </w:r>
      <w:r>
        <w:rPr>
          <w:rFonts w:ascii="Times New Roman" w:hAnsi="Times New Roman" w:cs="Times New Roman"/>
          <w:sz w:val="28"/>
          <w:szCs w:val="28"/>
        </w:rPr>
        <w:t>новационного проекта</w:t>
      </w:r>
    </w:p>
    <w:p w:rsidR="00BE43C2" w:rsidRDefault="00BE43C2" w:rsidP="00BE43C2">
      <w:pPr>
        <w:spacing w:line="360" w:lineRule="auto"/>
        <w:ind w:right="-284" w:firstLine="709"/>
        <w:jc w:val="center"/>
        <w:rPr>
          <w:rFonts w:ascii="Times New Roman" w:hAnsi="Times New Roman" w:cs="Times New Roman"/>
          <w:sz w:val="28"/>
          <w:szCs w:val="28"/>
        </w:rPr>
      </w:pPr>
    </w:p>
    <w:p w:rsidR="00C96ADF" w:rsidRDefault="00C96ADF" w:rsidP="00A20E65">
      <w:pPr>
        <w:spacing w:line="360" w:lineRule="auto"/>
        <w:ind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Рассмотрим компанию ООО «</w:t>
      </w:r>
      <w:proofErr w:type="spellStart"/>
      <w:r>
        <w:rPr>
          <w:rFonts w:ascii="Times New Roman" w:eastAsiaTheme="minorEastAsia" w:hAnsi="Times New Roman" w:cs="Times New Roman"/>
          <w:sz w:val="28"/>
          <w:szCs w:val="28"/>
        </w:rPr>
        <w:t>СпецПромЖБИ</w:t>
      </w:r>
      <w:proofErr w:type="spellEnd"/>
      <w:r>
        <w:rPr>
          <w:rFonts w:ascii="Times New Roman" w:eastAsiaTheme="minorEastAsia" w:hAnsi="Times New Roman" w:cs="Times New Roman"/>
          <w:sz w:val="28"/>
          <w:szCs w:val="28"/>
        </w:rPr>
        <w:t xml:space="preserve">», которая </w:t>
      </w:r>
      <w:r w:rsidRPr="00C96ADF">
        <w:rPr>
          <w:rFonts w:ascii="Times New Roman" w:eastAsiaTheme="minorEastAsia" w:hAnsi="Times New Roman" w:cs="Times New Roman"/>
          <w:sz w:val="28"/>
          <w:szCs w:val="28"/>
        </w:rPr>
        <w:t>предлагает качественные</w:t>
      </w:r>
      <w:r>
        <w:rPr>
          <w:rFonts w:ascii="Times New Roman" w:eastAsiaTheme="minorEastAsia" w:hAnsi="Times New Roman" w:cs="Times New Roman"/>
          <w:sz w:val="28"/>
          <w:szCs w:val="28"/>
        </w:rPr>
        <w:t xml:space="preserve"> железобетонные изделия </w:t>
      </w:r>
      <w:r w:rsidRPr="00C96ADF">
        <w:rPr>
          <w:rFonts w:ascii="Times New Roman" w:eastAsiaTheme="minorEastAsia" w:hAnsi="Times New Roman" w:cs="Times New Roman"/>
          <w:sz w:val="28"/>
          <w:szCs w:val="28"/>
        </w:rPr>
        <w:t>по всей России. Являясь надежным производителем и поставщиком, завод способен обеспечить любые потребности современного строительного рынка.</w:t>
      </w:r>
      <w:r w:rsidR="00A20E65">
        <w:rPr>
          <w:rFonts w:ascii="Times New Roman" w:eastAsiaTheme="minorEastAsia" w:hAnsi="Times New Roman" w:cs="Times New Roman"/>
          <w:sz w:val="28"/>
          <w:szCs w:val="28"/>
        </w:rPr>
        <w:t xml:space="preserve"> </w:t>
      </w:r>
      <w:r w:rsidRPr="00C96ADF">
        <w:rPr>
          <w:rFonts w:ascii="Times New Roman" w:eastAsiaTheme="minorEastAsia" w:hAnsi="Times New Roman" w:cs="Times New Roman"/>
          <w:sz w:val="28"/>
          <w:szCs w:val="28"/>
        </w:rPr>
        <w:t>На данном этапе рассматривается проект по внедрению системы инновационных с</w:t>
      </w:r>
      <w:r w:rsidR="00A20E65">
        <w:rPr>
          <w:rFonts w:ascii="Times New Roman" w:eastAsiaTheme="minorEastAsia" w:hAnsi="Times New Roman" w:cs="Times New Roman"/>
          <w:sz w:val="28"/>
          <w:szCs w:val="28"/>
        </w:rPr>
        <w:t>троительных панелей «S</w:t>
      </w:r>
      <w:r w:rsidR="00A20E65">
        <w:rPr>
          <w:rFonts w:ascii="Times New Roman" w:eastAsiaTheme="minorEastAsia" w:hAnsi="Times New Roman" w:cs="Times New Roman"/>
          <w:sz w:val="28"/>
          <w:szCs w:val="28"/>
          <w:lang w:val="en-US"/>
        </w:rPr>
        <w:t>TYRODOM</w:t>
      </w:r>
      <w:r>
        <w:rPr>
          <w:rFonts w:ascii="Times New Roman" w:eastAsiaTheme="minorEastAsia" w:hAnsi="Times New Roman" w:cs="Times New Roman"/>
          <w:sz w:val="28"/>
          <w:szCs w:val="28"/>
        </w:rPr>
        <w:t>».</w:t>
      </w:r>
    </w:p>
    <w:p w:rsidR="00C96ADF" w:rsidRDefault="00C96ADF" w:rsidP="005A0A18">
      <w:pPr>
        <w:spacing w:line="360" w:lineRule="auto"/>
        <w:ind w:right="-284" w:firstLine="709"/>
        <w:jc w:val="both"/>
        <w:rPr>
          <w:rFonts w:ascii="Times New Roman" w:eastAsiaTheme="minorEastAsia" w:hAnsi="Times New Roman" w:cs="Times New Roman"/>
          <w:sz w:val="28"/>
          <w:szCs w:val="28"/>
        </w:rPr>
      </w:pPr>
      <w:r w:rsidRPr="00C96ADF">
        <w:rPr>
          <w:rFonts w:ascii="Times New Roman" w:eastAsiaTheme="minorEastAsia" w:hAnsi="Times New Roman" w:cs="Times New Roman"/>
          <w:sz w:val="28"/>
          <w:szCs w:val="28"/>
        </w:rPr>
        <w:t xml:space="preserve">Панели системы STYRODOM напоминают внешне трехслойные панели иных конструкций, но от всех иных систем отличаются тем, что в качестве теплоизоляционного слоя используется впервые </w:t>
      </w:r>
      <w:proofErr w:type="spellStart"/>
      <w:r w:rsidRPr="00C96ADF">
        <w:rPr>
          <w:rFonts w:ascii="Times New Roman" w:eastAsiaTheme="minorEastAsia" w:hAnsi="Times New Roman" w:cs="Times New Roman"/>
          <w:sz w:val="28"/>
          <w:szCs w:val="28"/>
        </w:rPr>
        <w:t>экструдированный</w:t>
      </w:r>
      <w:proofErr w:type="spellEnd"/>
      <w:r w:rsidRPr="00C96ADF">
        <w:rPr>
          <w:rFonts w:ascii="Times New Roman" w:eastAsiaTheme="minorEastAsia" w:hAnsi="Times New Roman" w:cs="Times New Roman"/>
          <w:sz w:val="28"/>
          <w:szCs w:val="28"/>
        </w:rPr>
        <w:t xml:space="preserve"> </w:t>
      </w:r>
      <w:proofErr w:type="spellStart"/>
      <w:r w:rsidRPr="00C96ADF">
        <w:rPr>
          <w:rFonts w:ascii="Times New Roman" w:eastAsiaTheme="minorEastAsia" w:hAnsi="Times New Roman" w:cs="Times New Roman"/>
          <w:sz w:val="28"/>
          <w:szCs w:val="28"/>
        </w:rPr>
        <w:t>пенополистирол</w:t>
      </w:r>
      <w:proofErr w:type="spellEnd"/>
      <w:r w:rsidRPr="00C96ADF">
        <w:rPr>
          <w:rFonts w:ascii="Times New Roman" w:eastAsiaTheme="minorEastAsia" w:hAnsi="Times New Roman" w:cs="Times New Roman"/>
          <w:sz w:val="28"/>
          <w:szCs w:val="28"/>
        </w:rPr>
        <w:t xml:space="preserve"> марки STYROFOAM производства компании </w:t>
      </w:r>
      <w:proofErr w:type="spellStart"/>
      <w:r w:rsidRPr="00C96ADF">
        <w:rPr>
          <w:rFonts w:ascii="Times New Roman" w:eastAsiaTheme="minorEastAsia" w:hAnsi="Times New Roman" w:cs="Times New Roman"/>
          <w:sz w:val="28"/>
          <w:szCs w:val="28"/>
        </w:rPr>
        <w:t>The</w:t>
      </w:r>
      <w:proofErr w:type="spellEnd"/>
      <w:r w:rsidRPr="00C96ADF">
        <w:rPr>
          <w:rFonts w:ascii="Times New Roman" w:eastAsiaTheme="minorEastAsia" w:hAnsi="Times New Roman" w:cs="Times New Roman"/>
          <w:sz w:val="28"/>
          <w:szCs w:val="28"/>
        </w:rPr>
        <w:t xml:space="preserve"> DOW </w:t>
      </w:r>
      <w:proofErr w:type="spellStart"/>
      <w:r w:rsidRPr="00C96ADF">
        <w:rPr>
          <w:rFonts w:ascii="Times New Roman" w:eastAsiaTheme="minorEastAsia" w:hAnsi="Times New Roman" w:cs="Times New Roman"/>
          <w:sz w:val="28"/>
          <w:szCs w:val="28"/>
        </w:rPr>
        <w:t>Chemical</w:t>
      </w:r>
      <w:proofErr w:type="spellEnd"/>
      <w:r w:rsidRPr="00C96ADF">
        <w:rPr>
          <w:rFonts w:ascii="Times New Roman" w:eastAsiaTheme="minorEastAsia" w:hAnsi="Times New Roman" w:cs="Times New Roman"/>
          <w:sz w:val="28"/>
          <w:szCs w:val="28"/>
        </w:rPr>
        <w:t>, со специально обработанной поверхностью, уник</w:t>
      </w:r>
      <w:r>
        <w:rPr>
          <w:rFonts w:ascii="Times New Roman" w:eastAsiaTheme="minorEastAsia" w:hAnsi="Times New Roman" w:cs="Times New Roman"/>
          <w:sz w:val="28"/>
          <w:szCs w:val="28"/>
        </w:rPr>
        <w:t>альные гибкие соединения</w:t>
      </w:r>
      <w:r w:rsidRPr="00C96ADF">
        <w:rPr>
          <w:rFonts w:ascii="Times New Roman" w:eastAsiaTheme="minorEastAsia" w:hAnsi="Times New Roman" w:cs="Times New Roman"/>
          <w:sz w:val="28"/>
          <w:szCs w:val="28"/>
        </w:rPr>
        <w:t xml:space="preserve"> из ст</w:t>
      </w:r>
      <w:r>
        <w:rPr>
          <w:rFonts w:ascii="Times New Roman" w:eastAsiaTheme="minorEastAsia" w:hAnsi="Times New Roman" w:cs="Times New Roman"/>
          <w:sz w:val="28"/>
          <w:szCs w:val="28"/>
        </w:rPr>
        <w:t>еклопластиковой арматуры (СПА).</w:t>
      </w:r>
    </w:p>
    <w:p w:rsidR="00C96ADF" w:rsidRDefault="00C96ADF" w:rsidP="005A0A18">
      <w:pPr>
        <w:spacing w:line="360" w:lineRule="auto"/>
        <w:ind w:right="-284" w:firstLine="709"/>
        <w:jc w:val="both"/>
        <w:rPr>
          <w:rFonts w:ascii="Times New Roman" w:eastAsiaTheme="minorEastAsia" w:hAnsi="Times New Roman" w:cs="Times New Roman"/>
          <w:sz w:val="28"/>
          <w:szCs w:val="28"/>
        </w:rPr>
      </w:pPr>
      <w:r w:rsidRPr="00C96ADF">
        <w:rPr>
          <w:rFonts w:ascii="Times New Roman" w:eastAsiaTheme="minorEastAsia" w:hAnsi="Times New Roman" w:cs="Times New Roman"/>
          <w:sz w:val="28"/>
          <w:szCs w:val="28"/>
        </w:rPr>
        <w:t>Уникальная технология производства позволяет добиться отличных технических показателей: прочности, теплоизоляции, устойчиво</w:t>
      </w:r>
      <w:r w:rsidR="004A3F29">
        <w:rPr>
          <w:rFonts w:ascii="Times New Roman" w:eastAsiaTheme="minorEastAsia" w:hAnsi="Times New Roman" w:cs="Times New Roman"/>
          <w:sz w:val="28"/>
          <w:szCs w:val="28"/>
        </w:rPr>
        <w:t>сти к внешним воздействиям, в том числе</w:t>
      </w:r>
      <w:r w:rsidRPr="00C96ADF">
        <w:rPr>
          <w:rFonts w:ascii="Times New Roman" w:eastAsiaTheme="minorEastAsia" w:hAnsi="Times New Roman" w:cs="Times New Roman"/>
          <w:sz w:val="28"/>
          <w:szCs w:val="28"/>
        </w:rPr>
        <w:t xml:space="preserve"> колебаниям температуры и влажности. Такая конструкция позволяет значительно снизить расход энергии и минимизировать вероятность трещин на поверхностях панели.</w:t>
      </w:r>
    </w:p>
    <w:p w:rsidR="00C96ADF" w:rsidRPr="00C96ADF" w:rsidRDefault="00C96ADF" w:rsidP="005A0A18">
      <w:pPr>
        <w:spacing w:line="360" w:lineRule="auto"/>
        <w:ind w:right="-284" w:firstLine="709"/>
        <w:jc w:val="both"/>
        <w:rPr>
          <w:rFonts w:ascii="Times New Roman" w:eastAsiaTheme="minorEastAsia" w:hAnsi="Times New Roman" w:cs="Times New Roman"/>
          <w:sz w:val="28"/>
          <w:szCs w:val="28"/>
        </w:rPr>
      </w:pPr>
      <w:r w:rsidRPr="00C96ADF">
        <w:rPr>
          <w:rFonts w:ascii="Times New Roman" w:eastAsiaTheme="minorEastAsia" w:hAnsi="Times New Roman" w:cs="Times New Roman"/>
          <w:sz w:val="28"/>
          <w:szCs w:val="28"/>
        </w:rPr>
        <w:t>Социальный эффект при внедрении системы инновационных строительных панелей «STYRODOM» будет достигнут за счет обучения персонала организации внедряе</w:t>
      </w:r>
      <w:r w:rsidR="004D2B7A">
        <w:rPr>
          <w:rFonts w:ascii="Times New Roman" w:eastAsiaTheme="minorEastAsia" w:hAnsi="Times New Roman" w:cs="Times New Roman"/>
          <w:sz w:val="28"/>
          <w:szCs w:val="28"/>
        </w:rPr>
        <w:t xml:space="preserve">мой технологии, что позволит: </w:t>
      </w:r>
      <w:r w:rsidRPr="00C96ADF">
        <w:rPr>
          <w:rFonts w:ascii="Times New Roman" w:eastAsiaTheme="minorEastAsia" w:hAnsi="Times New Roman" w:cs="Times New Roman"/>
          <w:sz w:val="28"/>
          <w:szCs w:val="28"/>
        </w:rPr>
        <w:t>повысить квалиф</w:t>
      </w:r>
      <w:r w:rsidR="004D2B7A">
        <w:rPr>
          <w:rFonts w:ascii="Times New Roman" w:eastAsiaTheme="minorEastAsia" w:hAnsi="Times New Roman" w:cs="Times New Roman"/>
          <w:sz w:val="28"/>
          <w:szCs w:val="28"/>
        </w:rPr>
        <w:t xml:space="preserve">икацию сотрудников организации; </w:t>
      </w:r>
      <w:r w:rsidRPr="00C96ADF">
        <w:rPr>
          <w:rFonts w:ascii="Times New Roman" w:eastAsiaTheme="minorEastAsia" w:hAnsi="Times New Roman" w:cs="Times New Roman"/>
          <w:sz w:val="28"/>
          <w:szCs w:val="28"/>
        </w:rPr>
        <w:t>увеличить количество рабочих мест Внедрение да</w:t>
      </w:r>
      <w:r w:rsidR="004D2B7A">
        <w:rPr>
          <w:rFonts w:ascii="Times New Roman" w:eastAsiaTheme="minorEastAsia" w:hAnsi="Times New Roman" w:cs="Times New Roman"/>
          <w:sz w:val="28"/>
          <w:szCs w:val="28"/>
        </w:rPr>
        <w:t xml:space="preserve">нной системы позволяет так же: </w:t>
      </w:r>
      <w:r w:rsidRPr="00C96ADF">
        <w:rPr>
          <w:rFonts w:ascii="Times New Roman" w:eastAsiaTheme="minorEastAsia" w:hAnsi="Times New Roman" w:cs="Times New Roman"/>
          <w:sz w:val="28"/>
          <w:szCs w:val="28"/>
        </w:rPr>
        <w:t>повыси</w:t>
      </w:r>
      <w:r w:rsidR="004D2B7A">
        <w:rPr>
          <w:rFonts w:ascii="Times New Roman" w:eastAsiaTheme="minorEastAsia" w:hAnsi="Times New Roman" w:cs="Times New Roman"/>
          <w:sz w:val="28"/>
          <w:szCs w:val="28"/>
        </w:rPr>
        <w:t xml:space="preserve">ть степень безопасности труда; улучшить в целом условия труда; </w:t>
      </w:r>
      <w:r w:rsidRPr="00C96ADF">
        <w:rPr>
          <w:rFonts w:ascii="Times New Roman" w:eastAsiaTheme="minorEastAsia" w:hAnsi="Times New Roman" w:cs="Times New Roman"/>
          <w:sz w:val="28"/>
          <w:szCs w:val="28"/>
        </w:rPr>
        <w:t>значительно уменьшить сроки</w:t>
      </w:r>
      <w:r w:rsidR="004D2B7A">
        <w:rPr>
          <w:rFonts w:ascii="Times New Roman" w:eastAsiaTheme="minorEastAsia" w:hAnsi="Times New Roman" w:cs="Times New Roman"/>
          <w:sz w:val="28"/>
          <w:szCs w:val="28"/>
        </w:rPr>
        <w:t xml:space="preserve"> выполнения строительных работ.</w:t>
      </w:r>
    </w:p>
    <w:p w:rsidR="00C96ADF" w:rsidRDefault="00C96ADF" w:rsidP="005A0A18">
      <w:pPr>
        <w:spacing w:line="360" w:lineRule="auto"/>
        <w:ind w:right="-284" w:firstLine="709"/>
        <w:jc w:val="both"/>
        <w:rPr>
          <w:rFonts w:ascii="Times New Roman" w:eastAsiaTheme="minorEastAsia" w:hAnsi="Times New Roman" w:cs="Times New Roman"/>
          <w:sz w:val="28"/>
          <w:szCs w:val="28"/>
        </w:rPr>
      </w:pPr>
      <w:r w:rsidRPr="00C96ADF">
        <w:rPr>
          <w:rFonts w:ascii="Times New Roman" w:eastAsiaTheme="minorEastAsia" w:hAnsi="Times New Roman" w:cs="Times New Roman"/>
          <w:sz w:val="28"/>
          <w:szCs w:val="28"/>
        </w:rPr>
        <w:lastRenderedPageBreak/>
        <w:t xml:space="preserve">Статистические данные за предшествующие периоды по социальному эффекту представлены в </w:t>
      </w:r>
      <w:r w:rsidR="00A20E65">
        <w:rPr>
          <w:rFonts w:ascii="Times New Roman" w:eastAsiaTheme="minorEastAsia" w:hAnsi="Times New Roman" w:cs="Times New Roman"/>
          <w:sz w:val="28"/>
          <w:szCs w:val="28"/>
        </w:rPr>
        <w:t>таблице 2</w:t>
      </w:r>
      <w:r w:rsidRPr="00A20E65">
        <w:rPr>
          <w:rFonts w:ascii="Times New Roman" w:eastAsiaTheme="minorEastAsia" w:hAnsi="Times New Roman" w:cs="Times New Roman"/>
          <w:sz w:val="28"/>
          <w:szCs w:val="28"/>
        </w:rPr>
        <w:t>.</w:t>
      </w:r>
    </w:p>
    <w:p w:rsidR="004D2B7A" w:rsidRDefault="00A20E65" w:rsidP="00C96ADF">
      <w:pPr>
        <w:spacing w:line="360" w:lineRule="auto"/>
        <w:ind w:right="-284"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2 – П</w:t>
      </w:r>
      <w:r w:rsidR="004D2B7A" w:rsidRPr="004D2B7A">
        <w:rPr>
          <w:rFonts w:ascii="Times New Roman" w:eastAsiaTheme="minorEastAsia" w:hAnsi="Times New Roman" w:cs="Times New Roman"/>
          <w:sz w:val="28"/>
          <w:szCs w:val="28"/>
        </w:rPr>
        <w:t>рогнозная оценка суммарного социального эффекта</w:t>
      </w:r>
    </w:p>
    <w:p w:rsidR="004D2B7A" w:rsidRDefault="004D2B7A" w:rsidP="004D2B7A">
      <w:pPr>
        <w:spacing w:line="360" w:lineRule="auto"/>
        <w:ind w:left="-426" w:right="-284" w:firstLine="709"/>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940425" cy="315849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69).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3158490"/>
                    </a:xfrm>
                    <a:prstGeom prst="rect">
                      <a:avLst/>
                    </a:prstGeom>
                  </pic:spPr>
                </pic:pic>
              </a:graphicData>
            </a:graphic>
          </wp:inline>
        </w:drawing>
      </w:r>
    </w:p>
    <w:p w:rsidR="004D2B7A" w:rsidRDefault="004D2B7A" w:rsidP="005A0A18">
      <w:pPr>
        <w:spacing w:line="360" w:lineRule="auto"/>
        <w:ind w:right="-284" w:firstLine="709"/>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Рассмотрев данные таблицы, можно сделать вывод, что ежегодно будет создаваться</w:t>
      </w:r>
      <w:r>
        <w:rPr>
          <w:rFonts w:ascii="Times New Roman" w:eastAsiaTheme="minorEastAsia" w:hAnsi="Times New Roman" w:cs="Times New Roman"/>
          <w:sz w:val="28"/>
          <w:szCs w:val="28"/>
        </w:rPr>
        <w:t xml:space="preserve"> в среднем порядка двадцати</w:t>
      </w:r>
      <w:r w:rsidRPr="004D2B7A">
        <w:rPr>
          <w:rFonts w:ascii="Times New Roman" w:eastAsiaTheme="minorEastAsia" w:hAnsi="Times New Roman" w:cs="Times New Roman"/>
          <w:sz w:val="28"/>
          <w:szCs w:val="28"/>
        </w:rPr>
        <w:t xml:space="preserve"> новых рабочих мест. В тоже время количество сотрудников, работающих во вредных условиях, сокращается вдвое. А количество персонала, функционирующего в тяжелых условиях труда, уменьшается на 58%.</w:t>
      </w:r>
    </w:p>
    <w:p w:rsidR="004D2B7A" w:rsidRDefault="004D2B7A" w:rsidP="005A0A18">
      <w:pPr>
        <w:spacing w:line="360" w:lineRule="auto"/>
        <w:ind w:right="-284" w:firstLine="709"/>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 xml:space="preserve">Экологический эффект, достигаемый от внедрения системы инновационных строительных панелей «STYRODOM», выражается в </w:t>
      </w:r>
      <w:r>
        <w:rPr>
          <w:rFonts w:ascii="Times New Roman" w:eastAsiaTheme="minorEastAsia" w:hAnsi="Times New Roman" w:cs="Times New Roman"/>
          <w:sz w:val="28"/>
          <w:szCs w:val="28"/>
        </w:rPr>
        <w:t xml:space="preserve">повышение экологической безопасности. </w:t>
      </w:r>
    </w:p>
    <w:p w:rsidR="004D2B7A" w:rsidRDefault="004D2B7A" w:rsidP="005A0A18">
      <w:pPr>
        <w:spacing w:line="360" w:lineRule="auto"/>
        <w:ind w:right="-284" w:firstLine="709"/>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Таким образом, можно сделать вывод, что предлагаемая система позволяет:</w:t>
      </w:r>
      <w:r>
        <w:rPr>
          <w:rFonts w:ascii="Times New Roman" w:eastAsiaTheme="minorEastAsia" w:hAnsi="Times New Roman" w:cs="Times New Roman"/>
          <w:sz w:val="28"/>
          <w:szCs w:val="28"/>
        </w:rPr>
        <w:t xml:space="preserve"> </w:t>
      </w:r>
    </w:p>
    <w:p w:rsidR="004D2B7A" w:rsidRDefault="004D2B7A" w:rsidP="005A0A18">
      <w:pPr>
        <w:pStyle w:val="a3"/>
        <w:numPr>
          <w:ilvl w:val="0"/>
          <w:numId w:val="29"/>
        </w:numPr>
        <w:spacing w:line="360" w:lineRule="auto"/>
        <w:ind w:left="709" w:right="-284"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производителей панелей:</w:t>
      </w:r>
    </w:p>
    <w:p w:rsidR="004D2B7A"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значительное повышение качества изготовления продук</w:t>
      </w:r>
      <w:r w:rsidR="00715AC1">
        <w:rPr>
          <w:rFonts w:ascii="Times New Roman" w:eastAsiaTheme="minorEastAsia" w:hAnsi="Times New Roman" w:cs="Times New Roman"/>
          <w:sz w:val="28"/>
          <w:szCs w:val="28"/>
        </w:rPr>
        <w:t>ции и сокращение срока выпуска до 30%</w:t>
      </w:r>
      <w:r w:rsidRPr="004D2B7A">
        <w:rPr>
          <w:rFonts w:ascii="Times New Roman" w:eastAsiaTheme="minorEastAsia" w:hAnsi="Times New Roman" w:cs="Times New Roman"/>
          <w:sz w:val="28"/>
          <w:szCs w:val="28"/>
        </w:rPr>
        <w:t>, без п</w:t>
      </w:r>
      <w:r>
        <w:rPr>
          <w:rFonts w:ascii="Times New Roman" w:eastAsiaTheme="minorEastAsia" w:hAnsi="Times New Roman" w:cs="Times New Roman"/>
          <w:sz w:val="28"/>
          <w:szCs w:val="28"/>
        </w:rPr>
        <w:t>ереоборудования производства;</w:t>
      </w:r>
    </w:p>
    <w:p w:rsidR="004D2B7A"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lastRenderedPageBreak/>
        <w:t>значительн</w:t>
      </w:r>
      <w:r>
        <w:rPr>
          <w:rFonts w:ascii="Times New Roman" w:eastAsiaTheme="minorEastAsia" w:hAnsi="Times New Roman" w:cs="Times New Roman"/>
          <w:sz w:val="28"/>
          <w:szCs w:val="28"/>
        </w:rPr>
        <w:t>ое уменьшение объёма металла;</w:t>
      </w:r>
    </w:p>
    <w:p w:rsidR="004D2B7A"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 xml:space="preserve">возможен переход на использование тяжёлых бетонных смесей; </w:t>
      </w:r>
    </w:p>
    <w:p w:rsidR="004D2B7A"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значительное уменьшение затрат тепловой энергии, необх</w:t>
      </w:r>
      <w:r>
        <w:rPr>
          <w:rFonts w:ascii="Times New Roman" w:eastAsiaTheme="minorEastAsia" w:hAnsi="Times New Roman" w:cs="Times New Roman"/>
          <w:sz w:val="28"/>
          <w:szCs w:val="28"/>
        </w:rPr>
        <w:t>одимой на пропаривание панелей.</w:t>
      </w:r>
    </w:p>
    <w:p w:rsidR="004D2B7A" w:rsidRDefault="004D2B7A" w:rsidP="005A0A18">
      <w:pPr>
        <w:pStyle w:val="a3"/>
        <w:numPr>
          <w:ilvl w:val="0"/>
          <w:numId w:val="29"/>
        </w:numPr>
        <w:spacing w:line="360" w:lineRule="auto"/>
        <w:ind w:right="-284" w:hanging="1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проектировщиков:</w:t>
      </w:r>
    </w:p>
    <w:p w:rsidR="004D2B7A"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 xml:space="preserve">значительное увеличение полезной площади </w:t>
      </w:r>
      <w:r>
        <w:rPr>
          <w:rFonts w:ascii="Times New Roman" w:eastAsiaTheme="minorEastAsia" w:hAnsi="Times New Roman" w:cs="Times New Roman"/>
          <w:sz w:val="28"/>
          <w:szCs w:val="28"/>
        </w:rPr>
        <w:t>помещений при проектировании;</w:t>
      </w:r>
    </w:p>
    <w:p w:rsidR="004D2B7A"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получение ограждающих конструкций, отвечающих всем требованиям СНиП и ТСН относ</w:t>
      </w:r>
      <w:r>
        <w:rPr>
          <w:rFonts w:ascii="Times New Roman" w:eastAsiaTheme="minorEastAsia" w:hAnsi="Times New Roman" w:cs="Times New Roman"/>
          <w:sz w:val="28"/>
          <w:szCs w:val="28"/>
        </w:rPr>
        <w:t>ительно уровня теплопередачи;</w:t>
      </w:r>
    </w:p>
    <w:p w:rsidR="004D2B7A"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 xml:space="preserve">снижение нагрузки на фундамент здания, за счёт снижения </w:t>
      </w:r>
      <w:r>
        <w:rPr>
          <w:rFonts w:ascii="Times New Roman" w:eastAsiaTheme="minorEastAsia" w:hAnsi="Times New Roman" w:cs="Times New Roman"/>
          <w:sz w:val="28"/>
          <w:szCs w:val="28"/>
        </w:rPr>
        <w:t>веса ограждающих конструкций;</w:t>
      </w:r>
    </w:p>
    <w:p w:rsidR="00A86C4E"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значительное увеличение срока службы строения в целом и каждой</w:t>
      </w:r>
      <w:r w:rsidR="00A86C4E">
        <w:rPr>
          <w:rFonts w:ascii="Times New Roman" w:eastAsiaTheme="minorEastAsia" w:hAnsi="Times New Roman" w:cs="Times New Roman"/>
          <w:sz w:val="28"/>
          <w:szCs w:val="28"/>
        </w:rPr>
        <w:t xml:space="preserve"> его конструкции в отдельности.</w:t>
      </w:r>
    </w:p>
    <w:p w:rsidR="00A86C4E" w:rsidRPr="00A20E65" w:rsidRDefault="00A86C4E" w:rsidP="00A20E65">
      <w:pPr>
        <w:pStyle w:val="a3"/>
        <w:numPr>
          <w:ilvl w:val="0"/>
          <w:numId w:val="29"/>
        </w:numPr>
        <w:spacing w:line="360" w:lineRule="auto"/>
        <w:ind w:left="709" w:right="-284" w:hanging="1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строителей:</w:t>
      </w:r>
      <w:r w:rsidR="00A20E65">
        <w:rPr>
          <w:rFonts w:ascii="Times New Roman" w:eastAsiaTheme="minorEastAsia" w:hAnsi="Times New Roman" w:cs="Times New Roman"/>
          <w:sz w:val="28"/>
          <w:szCs w:val="28"/>
        </w:rPr>
        <w:t xml:space="preserve"> </w:t>
      </w:r>
      <w:r w:rsidR="004D2B7A" w:rsidRPr="00A20E65">
        <w:rPr>
          <w:rFonts w:ascii="Times New Roman" w:eastAsiaTheme="minorEastAsia" w:hAnsi="Times New Roman" w:cs="Times New Roman"/>
          <w:sz w:val="28"/>
          <w:szCs w:val="28"/>
        </w:rPr>
        <w:t>значительное уменьшение сроков</w:t>
      </w:r>
      <w:r w:rsidRPr="00A20E65">
        <w:rPr>
          <w:rFonts w:ascii="Times New Roman" w:eastAsiaTheme="minorEastAsia" w:hAnsi="Times New Roman" w:cs="Times New Roman"/>
          <w:sz w:val="28"/>
          <w:szCs w:val="28"/>
        </w:rPr>
        <w:t xml:space="preserve"> выполнения строительных работ.</w:t>
      </w:r>
    </w:p>
    <w:p w:rsidR="00A86C4E" w:rsidRDefault="004D2B7A" w:rsidP="005A0A18">
      <w:pPr>
        <w:pStyle w:val="a3"/>
        <w:numPr>
          <w:ilvl w:val="0"/>
          <w:numId w:val="29"/>
        </w:numPr>
        <w:spacing w:line="360" w:lineRule="auto"/>
        <w:ind w:right="-284" w:hanging="11"/>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Для инвест</w:t>
      </w:r>
      <w:r w:rsidR="00A86C4E">
        <w:rPr>
          <w:rFonts w:ascii="Times New Roman" w:eastAsiaTheme="minorEastAsia" w:hAnsi="Times New Roman" w:cs="Times New Roman"/>
          <w:sz w:val="28"/>
          <w:szCs w:val="28"/>
        </w:rPr>
        <w:t>оров:</w:t>
      </w:r>
    </w:p>
    <w:p w:rsidR="00A86C4E"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обеспечение максимально</w:t>
      </w:r>
      <w:r w:rsidR="00A86C4E">
        <w:rPr>
          <w:rFonts w:ascii="Times New Roman" w:eastAsiaTheme="minorEastAsia" w:hAnsi="Times New Roman" w:cs="Times New Roman"/>
          <w:sz w:val="28"/>
          <w:szCs w:val="28"/>
        </w:rPr>
        <w:t xml:space="preserve"> сжатых сроков строительства;</w:t>
      </w:r>
    </w:p>
    <w:p w:rsidR="00A86C4E"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увеличени</w:t>
      </w:r>
      <w:r w:rsidR="00A86C4E">
        <w:rPr>
          <w:rFonts w:ascii="Times New Roman" w:eastAsiaTheme="minorEastAsia" w:hAnsi="Times New Roman" w:cs="Times New Roman"/>
          <w:sz w:val="28"/>
          <w:szCs w:val="28"/>
        </w:rPr>
        <w:t>е полезной площади помещений;</w:t>
      </w:r>
    </w:p>
    <w:p w:rsidR="00A86C4E"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увеличение эксплуа</w:t>
      </w:r>
      <w:r w:rsidR="00A86C4E">
        <w:rPr>
          <w:rFonts w:ascii="Times New Roman" w:eastAsiaTheme="minorEastAsia" w:hAnsi="Times New Roman" w:cs="Times New Roman"/>
          <w:sz w:val="28"/>
          <w:szCs w:val="28"/>
        </w:rPr>
        <w:t>тационной долговечности зданий.</w:t>
      </w:r>
    </w:p>
    <w:p w:rsidR="00A86C4E" w:rsidRDefault="00A86C4E" w:rsidP="005A0A18">
      <w:pPr>
        <w:pStyle w:val="a3"/>
        <w:numPr>
          <w:ilvl w:val="0"/>
          <w:numId w:val="29"/>
        </w:numPr>
        <w:spacing w:line="360" w:lineRule="auto"/>
        <w:ind w:right="-284" w:hanging="1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потребителей:</w:t>
      </w:r>
    </w:p>
    <w:p w:rsidR="00A86C4E"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возможность получить качественное, комфортное жильё за максимально короткие сроки;</w:t>
      </w:r>
    </w:p>
    <w:p w:rsidR="00A86C4E"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 xml:space="preserve">значительное снижение </w:t>
      </w:r>
      <w:r w:rsidR="00A86C4E">
        <w:rPr>
          <w:rFonts w:ascii="Times New Roman" w:eastAsiaTheme="minorEastAsia" w:hAnsi="Times New Roman" w:cs="Times New Roman"/>
          <w:sz w:val="28"/>
          <w:szCs w:val="28"/>
        </w:rPr>
        <w:t>затрат на приобретение жилья;</w:t>
      </w:r>
    </w:p>
    <w:p w:rsidR="00A86C4E" w:rsidRDefault="004D2B7A" w:rsidP="005A0A18">
      <w:pPr>
        <w:pStyle w:val="a3"/>
        <w:numPr>
          <w:ilvl w:val="1"/>
          <w:numId w:val="29"/>
        </w:numPr>
        <w:spacing w:line="360" w:lineRule="auto"/>
        <w:ind w:left="1418" w:right="-284" w:firstLine="0"/>
        <w:jc w:val="both"/>
        <w:rPr>
          <w:rFonts w:ascii="Times New Roman" w:eastAsiaTheme="minorEastAsia" w:hAnsi="Times New Roman" w:cs="Times New Roman"/>
          <w:sz w:val="28"/>
          <w:szCs w:val="28"/>
        </w:rPr>
      </w:pPr>
      <w:r w:rsidRPr="004D2B7A">
        <w:rPr>
          <w:rFonts w:ascii="Times New Roman" w:eastAsiaTheme="minorEastAsia" w:hAnsi="Times New Roman" w:cs="Times New Roman"/>
          <w:sz w:val="28"/>
          <w:szCs w:val="28"/>
        </w:rPr>
        <w:t>у</w:t>
      </w:r>
      <w:r w:rsidR="00A86C4E">
        <w:rPr>
          <w:rFonts w:ascii="Times New Roman" w:eastAsiaTheme="minorEastAsia" w:hAnsi="Times New Roman" w:cs="Times New Roman"/>
          <w:sz w:val="28"/>
          <w:szCs w:val="28"/>
        </w:rPr>
        <w:t>меньшение выплат за услуги ЖКХ.</w:t>
      </w:r>
    </w:p>
    <w:p w:rsidR="004D2B7A" w:rsidRPr="00A86C4E" w:rsidRDefault="004D2B7A" w:rsidP="005A0A18">
      <w:pPr>
        <w:spacing w:line="360" w:lineRule="auto"/>
        <w:ind w:right="-284" w:firstLine="709"/>
        <w:jc w:val="both"/>
        <w:rPr>
          <w:rFonts w:ascii="Times New Roman" w:eastAsiaTheme="minorEastAsia" w:hAnsi="Times New Roman" w:cs="Times New Roman"/>
          <w:sz w:val="28"/>
          <w:szCs w:val="28"/>
        </w:rPr>
      </w:pPr>
      <w:r w:rsidRPr="00A86C4E">
        <w:rPr>
          <w:rFonts w:ascii="Times New Roman" w:eastAsiaTheme="minorEastAsia" w:hAnsi="Times New Roman" w:cs="Times New Roman"/>
          <w:sz w:val="28"/>
          <w:szCs w:val="28"/>
        </w:rPr>
        <w:t>Суммируя все эффекты, получаемые при внедрении предприятием системы инновационных строительных панелей «STYRODOM», можно считать инновационный проект ООО «</w:t>
      </w:r>
      <w:proofErr w:type="spellStart"/>
      <w:r w:rsidRPr="00A86C4E">
        <w:rPr>
          <w:rFonts w:ascii="Times New Roman" w:eastAsiaTheme="minorEastAsia" w:hAnsi="Times New Roman" w:cs="Times New Roman"/>
          <w:sz w:val="28"/>
          <w:szCs w:val="28"/>
        </w:rPr>
        <w:t>СпецПромЖБИ</w:t>
      </w:r>
      <w:proofErr w:type="spellEnd"/>
      <w:r w:rsidR="00711B1F">
        <w:rPr>
          <w:rFonts w:ascii="Times New Roman" w:eastAsiaTheme="minorEastAsia" w:hAnsi="Times New Roman" w:cs="Times New Roman"/>
          <w:sz w:val="28"/>
          <w:szCs w:val="28"/>
        </w:rPr>
        <w:t>» эффективным.</w:t>
      </w:r>
    </w:p>
    <w:p w:rsidR="00711B1F" w:rsidRDefault="00711B1F" w:rsidP="00F01861">
      <w:pPr>
        <w:spacing w:line="360" w:lineRule="auto"/>
        <w:ind w:right="-284"/>
        <w:rPr>
          <w:rFonts w:ascii="Times New Roman" w:eastAsiaTheme="minorEastAsia" w:hAnsi="Times New Roman" w:cs="Times New Roman"/>
          <w:sz w:val="28"/>
          <w:szCs w:val="28"/>
        </w:rPr>
      </w:pPr>
    </w:p>
    <w:p w:rsidR="00711B1F" w:rsidRDefault="00711B1F" w:rsidP="00A41503">
      <w:pPr>
        <w:spacing w:line="360" w:lineRule="auto"/>
        <w:ind w:right="-284"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ЗАКЛЮЧЕНИЕ</w:t>
      </w:r>
    </w:p>
    <w:p w:rsidR="00711B1F" w:rsidRDefault="00711B1F" w:rsidP="00A41503">
      <w:pPr>
        <w:spacing w:line="360" w:lineRule="auto"/>
        <w:ind w:right="-284" w:firstLine="709"/>
        <w:jc w:val="both"/>
        <w:rPr>
          <w:rFonts w:ascii="Times New Roman" w:eastAsiaTheme="minorEastAsia" w:hAnsi="Times New Roman" w:cs="Times New Roman"/>
          <w:sz w:val="28"/>
          <w:szCs w:val="28"/>
        </w:rPr>
      </w:pPr>
    </w:p>
    <w:p w:rsidR="00BE2D2B" w:rsidRDefault="00FD20AB" w:rsidP="00A41503">
      <w:pPr>
        <w:spacing w:line="360" w:lineRule="auto"/>
        <w:ind w:right="-284"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данной работе было рассмотрено введение системы инновационного продукта в компан</w:t>
      </w:r>
      <w:proofErr w:type="gramStart"/>
      <w:r>
        <w:rPr>
          <w:rFonts w:ascii="Times New Roman" w:eastAsiaTheme="minorEastAsia" w:hAnsi="Times New Roman" w:cs="Times New Roman"/>
          <w:sz w:val="28"/>
          <w:szCs w:val="28"/>
        </w:rPr>
        <w:t xml:space="preserve">ии </w:t>
      </w:r>
      <w:r w:rsidRPr="00A86C4E">
        <w:rPr>
          <w:rFonts w:ascii="Times New Roman" w:eastAsiaTheme="minorEastAsia" w:hAnsi="Times New Roman" w:cs="Times New Roman"/>
          <w:sz w:val="28"/>
          <w:szCs w:val="28"/>
        </w:rPr>
        <w:t>ООО</w:t>
      </w:r>
      <w:proofErr w:type="gramEnd"/>
      <w:r w:rsidRPr="00A86C4E">
        <w:rPr>
          <w:rFonts w:ascii="Times New Roman" w:eastAsiaTheme="minorEastAsia" w:hAnsi="Times New Roman" w:cs="Times New Roman"/>
          <w:sz w:val="28"/>
          <w:szCs w:val="28"/>
        </w:rPr>
        <w:t xml:space="preserve"> «</w:t>
      </w:r>
      <w:proofErr w:type="spellStart"/>
      <w:r w:rsidRPr="00A86C4E">
        <w:rPr>
          <w:rFonts w:ascii="Times New Roman" w:eastAsiaTheme="minorEastAsia" w:hAnsi="Times New Roman" w:cs="Times New Roman"/>
          <w:sz w:val="28"/>
          <w:szCs w:val="28"/>
        </w:rPr>
        <w:t>СпецПромЖБИ</w:t>
      </w:r>
      <w:proofErr w:type="spellEnd"/>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На примере данного предприятия была произведена оценка социального эффекта от внедрения инновационного проекта. Под инновационным проектом в данной работе подразумевается реализация </w:t>
      </w:r>
      <w:r w:rsidRPr="00C96ADF">
        <w:rPr>
          <w:rFonts w:ascii="Times New Roman" w:eastAsiaTheme="minorEastAsia" w:hAnsi="Times New Roman" w:cs="Times New Roman"/>
          <w:sz w:val="28"/>
          <w:szCs w:val="28"/>
        </w:rPr>
        <w:t>системы инновационных с</w:t>
      </w:r>
      <w:r>
        <w:rPr>
          <w:rFonts w:ascii="Times New Roman" w:eastAsiaTheme="minorEastAsia" w:hAnsi="Times New Roman" w:cs="Times New Roman"/>
          <w:sz w:val="28"/>
          <w:szCs w:val="28"/>
        </w:rPr>
        <w:t>троительных панелей «S</w:t>
      </w:r>
      <w:r>
        <w:rPr>
          <w:rFonts w:ascii="Times New Roman" w:eastAsiaTheme="minorEastAsia" w:hAnsi="Times New Roman" w:cs="Times New Roman"/>
          <w:sz w:val="28"/>
          <w:szCs w:val="28"/>
          <w:lang w:val="en-US"/>
        </w:rPr>
        <w:t>TYRODOM</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которая </w:t>
      </w:r>
      <w:r w:rsidR="00F409F5">
        <w:rPr>
          <w:rFonts w:ascii="Times New Roman" w:eastAsiaTheme="minorEastAsia" w:hAnsi="Times New Roman" w:cs="Times New Roman"/>
          <w:sz w:val="28"/>
          <w:szCs w:val="28"/>
        </w:rPr>
        <w:t xml:space="preserve">позволила предприятию </w:t>
      </w:r>
      <w:r w:rsidR="00F409F5" w:rsidRPr="00C96ADF">
        <w:rPr>
          <w:rFonts w:ascii="Times New Roman" w:eastAsiaTheme="minorEastAsia" w:hAnsi="Times New Roman" w:cs="Times New Roman"/>
          <w:sz w:val="28"/>
          <w:szCs w:val="28"/>
        </w:rPr>
        <w:t>добиться отличных технических показателей: прочности, теплоизоляции, усто</w:t>
      </w:r>
      <w:r w:rsidR="00F409F5">
        <w:rPr>
          <w:rFonts w:ascii="Times New Roman" w:eastAsiaTheme="minorEastAsia" w:hAnsi="Times New Roman" w:cs="Times New Roman"/>
          <w:sz w:val="28"/>
          <w:szCs w:val="28"/>
        </w:rPr>
        <w:t>йчивости к внешним воздействиям, а также освоить ранее не доступные технологии.</w:t>
      </w:r>
    </w:p>
    <w:p w:rsidR="008E1FA2" w:rsidRDefault="00F409F5" w:rsidP="00396BDD">
      <w:pPr>
        <w:spacing w:line="360" w:lineRule="auto"/>
        <w:ind w:right="-284" w:firstLine="709"/>
        <w:jc w:val="both"/>
        <w:rPr>
          <w:rFonts w:ascii="Times New Roman" w:hAnsi="Times New Roman"/>
          <w:sz w:val="28"/>
          <w:szCs w:val="28"/>
        </w:rPr>
      </w:pPr>
      <w:r>
        <w:rPr>
          <w:rFonts w:ascii="Times New Roman" w:hAnsi="Times New Roman"/>
          <w:sz w:val="28"/>
          <w:szCs w:val="28"/>
        </w:rPr>
        <w:t>В ходе работ</w:t>
      </w:r>
      <w:r>
        <w:rPr>
          <w:rFonts w:ascii="Times New Roman" w:hAnsi="Times New Roman"/>
          <w:sz w:val="28"/>
          <w:szCs w:val="28"/>
        </w:rPr>
        <w:t>ы был проведена тщательная оценка</w:t>
      </w:r>
      <w:r>
        <w:rPr>
          <w:rFonts w:ascii="Times New Roman" w:hAnsi="Times New Roman"/>
          <w:sz w:val="28"/>
          <w:szCs w:val="28"/>
        </w:rPr>
        <w:t xml:space="preserve"> р</w:t>
      </w:r>
      <w:r>
        <w:rPr>
          <w:rFonts w:ascii="Times New Roman" w:hAnsi="Times New Roman"/>
          <w:sz w:val="28"/>
          <w:szCs w:val="28"/>
        </w:rPr>
        <w:t>езультатов от внедрения инновац</w:t>
      </w:r>
      <w:r>
        <w:rPr>
          <w:rFonts w:ascii="Times New Roman" w:hAnsi="Times New Roman"/>
          <w:sz w:val="28"/>
          <w:szCs w:val="28"/>
        </w:rPr>
        <w:t>и</w:t>
      </w:r>
      <w:r>
        <w:rPr>
          <w:rFonts w:ascii="Times New Roman" w:hAnsi="Times New Roman"/>
          <w:sz w:val="28"/>
          <w:szCs w:val="28"/>
        </w:rPr>
        <w:t>онного проекта</w:t>
      </w:r>
      <w:r>
        <w:rPr>
          <w:rFonts w:ascii="Times New Roman" w:hAnsi="Times New Roman"/>
          <w:sz w:val="28"/>
          <w:szCs w:val="28"/>
        </w:rPr>
        <w:t>, с помощью которого стал очевиден положительный результат от инвестирования в новшества.</w:t>
      </w:r>
      <w:r>
        <w:rPr>
          <w:rFonts w:ascii="Times New Roman" w:hAnsi="Times New Roman"/>
          <w:sz w:val="28"/>
          <w:szCs w:val="28"/>
        </w:rPr>
        <w:t xml:space="preserve"> </w:t>
      </w:r>
    </w:p>
    <w:p w:rsidR="00F409F5" w:rsidRDefault="00F409F5" w:rsidP="00396BDD">
      <w:pPr>
        <w:spacing w:line="360" w:lineRule="auto"/>
        <w:ind w:right="-284" w:firstLine="709"/>
        <w:jc w:val="both"/>
        <w:rPr>
          <w:rFonts w:ascii="Times New Roman" w:hAnsi="Times New Roman"/>
          <w:sz w:val="28"/>
          <w:szCs w:val="28"/>
        </w:rPr>
      </w:pPr>
      <w:r w:rsidRPr="00F409F5">
        <w:rPr>
          <w:rFonts w:ascii="Times New Roman" w:hAnsi="Times New Roman"/>
          <w:sz w:val="28"/>
          <w:szCs w:val="28"/>
        </w:rPr>
        <w:t>Следует учитывать, что достигнутый социальный эффект</w:t>
      </w:r>
      <w:r>
        <w:rPr>
          <w:rFonts w:ascii="Times New Roman" w:hAnsi="Times New Roman"/>
          <w:sz w:val="28"/>
          <w:szCs w:val="28"/>
        </w:rPr>
        <w:t>,</w:t>
      </w:r>
      <w:r w:rsidRPr="00F409F5">
        <w:rPr>
          <w:rFonts w:ascii="Times New Roman" w:hAnsi="Times New Roman"/>
          <w:sz w:val="28"/>
          <w:szCs w:val="28"/>
        </w:rPr>
        <w:t xml:space="preserve"> в свою очередь</w:t>
      </w:r>
      <w:r>
        <w:rPr>
          <w:rFonts w:ascii="Times New Roman" w:hAnsi="Times New Roman"/>
          <w:sz w:val="28"/>
          <w:szCs w:val="28"/>
        </w:rPr>
        <w:t>,</w:t>
      </w:r>
      <w:r w:rsidRPr="00F409F5">
        <w:rPr>
          <w:rFonts w:ascii="Times New Roman" w:hAnsi="Times New Roman"/>
          <w:sz w:val="28"/>
          <w:szCs w:val="28"/>
        </w:rPr>
        <w:t xml:space="preserve"> способствует повышению экономической эффективности проекта. Так, повышение доходов населения приводит к росту платежеспособного спроса, что стимулирует развитие производства; сокращение бедности обеспечивает экономию на социальных трансфертах; улучшение здоровья населения обеспечивает экономию на выплате пособий по временной нетрудоспособ</w:t>
      </w:r>
      <w:r w:rsidR="00AB3548">
        <w:rPr>
          <w:rFonts w:ascii="Times New Roman" w:hAnsi="Times New Roman"/>
          <w:sz w:val="28"/>
          <w:szCs w:val="28"/>
        </w:rPr>
        <w:t xml:space="preserve">ности, пенсий по инвалидности. </w:t>
      </w:r>
      <w:r w:rsidRPr="00F409F5">
        <w:rPr>
          <w:rFonts w:ascii="Times New Roman" w:hAnsi="Times New Roman"/>
          <w:sz w:val="28"/>
          <w:szCs w:val="28"/>
        </w:rPr>
        <w:t xml:space="preserve">Повышение образовательного уровня и улучшение здоровья населения позволяет удовлетворить потребности экономики в квалифицированной рабочей силе, обладающей востребованными в современных условиях знаниями и специальностями, высокой мобильностью, способностью быстро адаптироваться к интенсивным структурным, технологическим, информационным изменениям в экономике. </w:t>
      </w:r>
    </w:p>
    <w:p w:rsidR="00AB3548" w:rsidRDefault="00AB3548" w:rsidP="00AB3548">
      <w:pPr>
        <w:spacing w:line="360" w:lineRule="auto"/>
        <w:ind w:right="-284" w:firstLine="709"/>
        <w:rPr>
          <w:rFonts w:ascii="Times New Roman" w:hAnsi="Times New Roman"/>
          <w:sz w:val="28"/>
          <w:szCs w:val="28"/>
        </w:rPr>
      </w:pPr>
    </w:p>
    <w:p w:rsidR="00AB3548" w:rsidRDefault="00AB3548" w:rsidP="00AB3548">
      <w:pPr>
        <w:spacing w:line="360" w:lineRule="auto"/>
        <w:ind w:right="-284" w:firstLine="709"/>
        <w:rPr>
          <w:rFonts w:ascii="Times New Roman" w:hAnsi="Times New Roman"/>
          <w:sz w:val="28"/>
          <w:szCs w:val="28"/>
        </w:rPr>
      </w:pPr>
    </w:p>
    <w:p w:rsidR="00AB3548" w:rsidRDefault="00635BAF" w:rsidP="00635BAF">
      <w:pPr>
        <w:spacing w:line="360" w:lineRule="auto"/>
        <w:ind w:right="-284"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1A5B3A" w:rsidRDefault="001A5B3A" w:rsidP="001A5B3A">
      <w:pPr>
        <w:spacing w:line="360" w:lineRule="auto"/>
        <w:ind w:right="-284" w:firstLine="709"/>
        <w:rPr>
          <w:rFonts w:ascii="Times New Roman" w:hAnsi="Times New Roman" w:cs="Times New Roman"/>
          <w:sz w:val="28"/>
          <w:szCs w:val="28"/>
        </w:rPr>
      </w:pP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proofErr w:type="spellStart"/>
      <w:r w:rsidRPr="00984856">
        <w:rPr>
          <w:rFonts w:ascii="Times New Roman" w:hAnsi="Times New Roman" w:cs="Times New Roman"/>
          <w:sz w:val="28"/>
          <w:szCs w:val="28"/>
        </w:rPr>
        <w:t>Анынин</w:t>
      </w:r>
      <w:proofErr w:type="spellEnd"/>
      <w:r w:rsidRPr="00984856">
        <w:rPr>
          <w:rFonts w:ascii="Times New Roman" w:hAnsi="Times New Roman" w:cs="Times New Roman"/>
          <w:sz w:val="28"/>
          <w:szCs w:val="28"/>
        </w:rPr>
        <w:t xml:space="preserve"> В. Инновационный менеджмент. Концепции, многоуровневые стратегии и механизмы инновационного развития: учебное пособие. </w:t>
      </w:r>
      <w:proofErr w:type="spellStart"/>
      <w:proofErr w:type="gramStart"/>
      <w:r w:rsidRPr="00984856">
        <w:rPr>
          <w:rFonts w:ascii="Times New Roman" w:hAnsi="Times New Roman" w:cs="Times New Roman"/>
          <w:sz w:val="28"/>
          <w:szCs w:val="28"/>
        </w:rPr>
        <w:t>Изд</w:t>
      </w:r>
      <w:proofErr w:type="spellEnd"/>
      <w:proofErr w:type="gramEnd"/>
      <w:r w:rsidRPr="00984856">
        <w:rPr>
          <w:rFonts w:ascii="Times New Roman" w:hAnsi="Times New Roman" w:cs="Times New Roman"/>
          <w:sz w:val="28"/>
          <w:szCs w:val="28"/>
        </w:rPr>
        <w:t xml:space="preserve"> 3-е. М.: Дело, 2015. 360 с.</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Богомолова А.В. Б 744 Управление инновациями</w:t>
      </w:r>
      <w:proofErr w:type="gramStart"/>
      <w:r w:rsidRPr="00984856">
        <w:rPr>
          <w:rFonts w:ascii="Times New Roman" w:hAnsi="Times New Roman" w:cs="Times New Roman"/>
          <w:sz w:val="28"/>
          <w:szCs w:val="28"/>
        </w:rPr>
        <w:t xml:space="preserve"> :</w:t>
      </w:r>
      <w:proofErr w:type="gramEnd"/>
      <w:r w:rsidRPr="00984856">
        <w:rPr>
          <w:rFonts w:ascii="Times New Roman" w:hAnsi="Times New Roman" w:cs="Times New Roman"/>
          <w:sz w:val="28"/>
          <w:szCs w:val="28"/>
        </w:rPr>
        <w:t xml:space="preserve"> учебное пособие. / </w:t>
      </w:r>
      <w:proofErr w:type="spellStart"/>
      <w:r w:rsidRPr="00984856">
        <w:rPr>
          <w:rFonts w:ascii="Times New Roman" w:hAnsi="Times New Roman" w:cs="Times New Roman"/>
          <w:sz w:val="28"/>
          <w:szCs w:val="28"/>
        </w:rPr>
        <w:t>А.В.Богомолова</w:t>
      </w:r>
      <w:proofErr w:type="spellEnd"/>
      <w:r w:rsidRPr="00984856">
        <w:rPr>
          <w:rFonts w:ascii="Times New Roman" w:hAnsi="Times New Roman" w:cs="Times New Roman"/>
          <w:sz w:val="28"/>
          <w:szCs w:val="28"/>
        </w:rPr>
        <w:t xml:space="preserve">.— Томск: Эль Контент, 2012.—144 </w:t>
      </w:r>
      <w:proofErr w:type="spellStart"/>
      <w:r w:rsidRPr="00984856">
        <w:rPr>
          <w:rFonts w:ascii="Times New Roman" w:hAnsi="Times New Roman" w:cs="Times New Roman"/>
          <w:sz w:val="28"/>
          <w:szCs w:val="28"/>
        </w:rPr>
        <w:t>с.</w:t>
      </w:r>
      <w:proofErr w:type="spellEnd"/>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proofErr w:type="spellStart"/>
      <w:r w:rsidRPr="00984856">
        <w:rPr>
          <w:rFonts w:ascii="Times New Roman" w:hAnsi="Times New Roman" w:cs="Times New Roman"/>
          <w:sz w:val="28"/>
          <w:szCs w:val="28"/>
        </w:rPr>
        <w:t>Виленский</w:t>
      </w:r>
      <w:proofErr w:type="spellEnd"/>
      <w:r w:rsidRPr="00984856">
        <w:rPr>
          <w:rFonts w:ascii="Times New Roman" w:hAnsi="Times New Roman" w:cs="Times New Roman"/>
          <w:sz w:val="28"/>
          <w:szCs w:val="28"/>
        </w:rPr>
        <w:t xml:space="preserve"> П.Л., Лившиц В.Н., Смоляк С.А. Оценка эффективности инвестиционных проектов. Теория и практика.  М.: Дело. 2012. 888 с.</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 xml:space="preserve">Герд </w:t>
      </w:r>
      <w:proofErr w:type="spellStart"/>
      <w:r w:rsidRPr="00984856">
        <w:rPr>
          <w:rFonts w:ascii="Times New Roman" w:hAnsi="Times New Roman" w:cs="Times New Roman"/>
          <w:sz w:val="28"/>
          <w:szCs w:val="28"/>
        </w:rPr>
        <w:t>Дитхелм</w:t>
      </w:r>
      <w:proofErr w:type="spellEnd"/>
      <w:r w:rsidRPr="00984856">
        <w:rPr>
          <w:rFonts w:ascii="Times New Roman" w:hAnsi="Times New Roman" w:cs="Times New Roman"/>
          <w:sz w:val="28"/>
          <w:szCs w:val="28"/>
        </w:rPr>
        <w:t xml:space="preserve"> Управление проектами: пер. </w:t>
      </w:r>
      <w:proofErr w:type="gramStart"/>
      <w:r w:rsidRPr="00984856">
        <w:rPr>
          <w:rFonts w:ascii="Times New Roman" w:hAnsi="Times New Roman" w:cs="Times New Roman"/>
          <w:sz w:val="28"/>
          <w:szCs w:val="28"/>
        </w:rPr>
        <w:t>с</w:t>
      </w:r>
      <w:proofErr w:type="gramEnd"/>
      <w:r w:rsidRPr="00984856">
        <w:rPr>
          <w:rFonts w:ascii="Times New Roman" w:hAnsi="Times New Roman" w:cs="Times New Roman"/>
          <w:sz w:val="28"/>
          <w:szCs w:val="28"/>
        </w:rPr>
        <w:t xml:space="preserve"> </w:t>
      </w:r>
      <w:proofErr w:type="spellStart"/>
      <w:proofErr w:type="gramStart"/>
      <w:r w:rsidRPr="00984856">
        <w:rPr>
          <w:rFonts w:ascii="Times New Roman" w:hAnsi="Times New Roman" w:cs="Times New Roman"/>
          <w:sz w:val="28"/>
          <w:szCs w:val="28"/>
        </w:rPr>
        <w:t>нем</w:t>
      </w:r>
      <w:proofErr w:type="gramEnd"/>
      <w:r w:rsidRPr="00984856">
        <w:rPr>
          <w:rFonts w:ascii="Times New Roman" w:hAnsi="Times New Roman" w:cs="Times New Roman"/>
          <w:sz w:val="28"/>
          <w:szCs w:val="28"/>
        </w:rPr>
        <w:t>.т</w:t>
      </w:r>
      <w:proofErr w:type="spellEnd"/>
      <w:r w:rsidRPr="00984856">
        <w:rPr>
          <w:rFonts w:ascii="Times New Roman" w:hAnsi="Times New Roman" w:cs="Times New Roman"/>
          <w:sz w:val="28"/>
          <w:szCs w:val="28"/>
        </w:rPr>
        <w:t xml:space="preserve">. СПб.: </w:t>
      </w:r>
      <w:proofErr w:type="spellStart"/>
      <w:r w:rsidRPr="00984856">
        <w:rPr>
          <w:rFonts w:ascii="Times New Roman" w:hAnsi="Times New Roman" w:cs="Times New Roman"/>
          <w:sz w:val="28"/>
          <w:szCs w:val="28"/>
        </w:rPr>
        <w:t>Бизнеспресса</w:t>
      </w:r>
      <w:proofErr w:type="spellEnd"/>
      <w:r w:rsidRPr="00984856">
        <w:rPr>
          <w:rFonts w:ascii="Times New Roman" w:hAnsi="Times New Roman" w:cs="Times New Roman"/>
          <w:sz w:val="28"/>
          <w:szCs w:val="28"/>
        </w:rPr>
        <w:t>, 2013.Т.1. 400 с.</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Глущенко И.И. Оценка эффективности системы управления инновационными проектами // Менеджмент в России и за рубежом. 2016, №3. С. 2737.</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 xml:space="preserve">Ивушкина Н.В. Социальный эффект инвестиционных процессов: </w:t>
      </w:r>
      <w:proofErr w:type="spellStart"/>
      <w:r w:rsidRPr="00984856">
        <w:rPr>
          <w:rFonts w:ascii="Times New Roman" w:hAnsi="Times New Roman" w:cs="Times New Roman"/>
          <w:sz w:val="28"/>
          <w:szCs w:val="28"/>
        </w:rPr>
        <w:t>Дис</w:t>
      </w:r>
      <w:proofErr w:type="spellEnd"/>
      <w:r w:rsidRPr="00984856">
        <w:rPr>
          <w:rFonts w:ascii="Times New Roman" w:hAnsi="Times New Roman" w:cs="Times New Roman"/>
          <w:sz w:val="28"/>
          <w:szCs w:val="28"/>
        </w:rPr>
        <w:t xml:space="preserve">. канд. </w:t>
      </w:r>
      <w:proofErr w:type="spellStart"/>
      <w:r w:rsidRPr="00984856">
        <w:rPr>
          <w:rFonts w:ascii="Times New Roman" w:hAnsi="Times New Roman" w:cs="Times New Roman"/>
          <w:sz w:val="28"/>
          <w:szCs w:val="28"/>
        </w:rPr>
        <w:t>экон</w:t>
      </w:r>
      <w:proofErr w:type="spellEnd"/>
      <w:r w:rsidRPr="00984856">
        <w:rPr>
          <w:rFonts w:ascii="Times New Roman" w:hAnsi="Times New Roman" w:cs="Times New Roman"/>
          <w:sz w:val="28"/>
          <w:szCs w:val="28"/>
        </w:rPr>
        <w:t xml:space="preserve">. наук: 08.00.01. Москва, 2001. 139 c. </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proofErr w:type="spellStart"/>
      <w:r w:rsidRPr="00984856">
        <w:rPr>
          <w:rFonts w:ascii="Times New Roman" w:hAnsi="Times New Roman" w:cs="Times New Roman"/>
          <w:sz w:val="28"/>
          <w:szCs w:val="28"/>
        </w:rPr>
        <w:t>Ильенкова</w:t>
      </w:r>
      <w:proofErr w:type="spellEnd"/>
      <w:r w:rsidRPr="00984856">
        <w:rPr>
          <w:rFonts w:ascii="Times New Roman" w:hAnsi="Times New Roman" w:cs="Times New Roman"/>
          <w:sz w:val="28"/>
          <w:szCs w:val="28"/>
        </w:rPr>
        <w:t xml:space="preserve"> С. Инновационный менеджмент: учебник для вузов. Изд. 3-е. М.: ЮНИТИ-ДАНА, 2016. 335 с.</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Кук С.X. Управление проектами /пер. с англ. М.: Поколение, 2014. - 432 с.</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 xml:space="preserve">Об утверждении методики расчета показателей и применения критериев эффективности региональных инвестиционных проектов /Приказ </w:t>
      </w:r>
      <w:proofErr w:type="spellStart"/>
      <w:r w:rsidRPr="00984856">
        <w:rPr>
          <w:rFonts w:ascii="Times New Roman" w:hAnsi="Times New Roman" w:cs="Times New Roman"/>
          <w:sz w:val="28"/>
          <w:szCs w:val="28"/>
        </w:rPr>
        <w:t>Минрегиона</w:t>
      </w:r>
      <w:proofErr w:type="spellEnd"/>
      <w:r w:rsidRPr="00984856">
        <w:rPr>
          <w:rFonts w:ascii="Times New Roman" w:hAnsi="Times New Roman" w:cs="Times New Roman"/>
          <w:sz w:val="28"/>
          <w:szCs w:val="28"/>
        </w:rPr>
        <w:t xml:space="preserve"> РФ от 31 июля 2008 г. № 117 (зарегистрировано в Минюсте РФ 5 августа 2008 г. № 12067) </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Палей Т.Ф. Инновационный менеджмент. Изд. 2-е. Казань, 2011. 162 с.</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 xml:space="preserve">Попов А.И. Инновационная экономика. - Тамбов: Изд-во </w:t>
      </w:r>
      <w:proofErr w:type="spellStart"/>
      <w:r w:rsidRPr="00984856">
        <w:rPr>
          <w:rFonts w:ascii="Times New Roman" w:hAnsi="Times New Roman" w:cs="Times New Roman"/>
          <w:sz w:val="28"/>
          <w:szCs w:val="28"/>
        </w:rPr>
        <w:t>Тамб</w:t>
      </w:r>
      <w:proofErr w:type="spellEnd"/>
      <w:r w:rsidRPr="00984856">
        <w:rPr>
          <w:rFonts w:ascii="Times New Roman" w:hAnsi="Times New Roman" w:cs="Times New Roman"/>
          <w:sz w:val="28"/>
          <w:szCs w:val="28"/>
        </w:rPr>
        <w:t xml:space="preserve">. гос. </w:t>
      </w:r>
      <w:proofErr w:type="spellStart"/>
      <w:r w:rsidRPr="00984856">
        <w:rPr>
          <w:rFonts w:ascii="Times New Roman" w:hAnsi="Times New Roman" w:cs="Times New Roman"/>
          <w:sz w:val="28"/>
          <w:szCs w:val="28"/>
        </w:rPr>
        <w:t>техн</w:t>
      </w:r>
      <w:proofErr w:type="spellEnd"/>
      <w:r w:rsidRPr="00984856">
        <w:rPr>
          <w:rFonts w:ascii="Times New Roman" w:hAnsi="Times New Roman" w:cs="Times New Roman"/>
          <w:sz w:val="28"/>
          <w:szCs w:val="28"/>
        </w:rPr>
        <w:t xml:space="preserve">. ун-та, 2008. - 24 с. </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 xml:space="preserve">Рыбалова Е.А. </w:t>
      </w:r>
      <w:proofErr w:type="gramStart"/>
      <w:r w:rsidRPr="00984856">
        <w:rPr>
          <w:rFonts w:ascii="Times New Roman" w:hAnsi="Times New Roman" w:cs="Times New Roman"/>
          <w:sz w:val="28"/>
          <w:szCs w:val="28"/>
        </w:rPr>
        <w:t>Р</w:t>
      </w:r>
      <w:proofErr w:type="gramEnd"/>
      <w:r w:rsidRPr="00984856">
        <w:rPr>
          <w:rFonts w:ascii="Times New Roman" w:hAnsi="Times New Roman" w:cs="Times New Roman"/>
          <w:sz w:val="28"/>
          <w:szCs w:val="28"/>
        </w:rPr>
        <w:t xml:space="preserve"> 931 Управление проектами : учебное пособие / </w:t>
      </w:r>
      <w:proofErr w:type="spellStart"/>
      <w:r w:rsidRPr="00984856">
        <w:rPr>
          <w:rFonts w:ascii="Times New Roman" w:hAnsi="Times New Roman" w:cs="Times New Roman"/>
          <w:sz w:val="28"/>
          <w:szCs w:val="28"/>
        </w:rPr>
        <w:t>Е.А.Рыбалова</w:t>
      </w:r>
      <w:proofErr w:type="spellEnd"/>
      <w:r w:rsidRPr="00984856">
        <w:rPr>
          <w:rFonts w:ascii="Times New Roman" w:hAnsi="Times New Roman" w:cs="Times New Roman"/>
          <w:sz w:val="28"/>
          <w:szCs w:val="28"/>
        </w:rPr>
        <w:t>. — Томск</w:t>
      </w:r>
      <w:proofErr w:type="gramStart"/>
      <w:r w:rsidRPr="00984856">
        <w:rPr>
          <w:rFonts w:ascii="Times New Roman" w:hAnsi="Times New Roman" w:cs="Times New Roman"/>
          <w:sz w:val="28"/>
          <w:szCs w:val="28"/>
        </w:rPr>
        <w:t xml:space="preserve"> :</w:t>
      </w:r>
      <w:proofErr w:type="gramEnd"/>
      <w:r w:rsidRPr="00984856">
        <w:rPr>
          <w:rFonts w:ascii="Times New Roman" w:hAnsi="Times New Roman" w:cs="Times New Roman"/>
          <w:sz w:val="28"/>
          <w:szCs w:val="28"/>
        </w:rPr>
        <w:t xml:space="preserve"> ФДО, ТУСУР, 2015. — 206 </w:t>
      </w:r>
      <w:proofErr w:type="spellStart"/>
      <w:r w:rsidRPr="00984856">
        <w:rPr>
          <w:rFonts w:ascii="Times New Roman" w:hAnsi="Times New Roman" w:cs="Times New Roman"/>
          <w:sz w:val="28"/>
          <w:szCs w:val="28"/>
        </w:rPr>
        <w:t>с.</w:t>
      </w:r>
      <w:proofErr w:type="spellEnd"/>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proofErr w:type="spellStart"/>
      <w:r w:rsidRPr="00984856">
        <w:rPr>
          <w:rFonts w:ascii="Times New Roman" w:hAnsi="Times New Roman" w:cs="Times New Roman"/>
          <w:sz w:val="28"/>
          <w:szCs w:val="28"/>
        </w:rPr>
        <w:lastRenderedPageBreak/>
        <w:t>Синдяшкина</w:t>
      </w:r>
      <w:proofErr w:type="spellEnd"/>
      <w:r w:rsidRPr="00984856">
        <w:rPr>
          <w:rFonts w:ascii="Times New Roman" w:hAnsi="Times New Roman" w:cs="Times New Roman"/>
          <w:sz w:val="28"/>
          <w:szCs w:val="28"/>
        </w:rPr>
        <w:t xml:space="preserve"> Е.Н. Вопросы оценки видов социального эффекта при реализации инвестиционных проектов // Экономический портал. URL: </w:t>
      </w:r>
      <w:hyperlink r:id="rId12" w:history="1">
        <w:r w:rsidR="00984856" w:rsidRPr="00984856">
          <w:rPr>
            <w:rStyle w:val="ab"/>
            <w:rFonts w:ascii="Times New Roman" w:hAnsi="Times New Roman" w:cs="Times New Roman"/>
            <w:color w:val="auto"/>
            <w:sz w:val="28"/>
            <w:szCs w:val="28"/>
          </w:rPr>
          <w:t>http://institutiones.com</w:t>
        </w:r>
      </w:hyperlink>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 xml:space="preserve">Сироткин С.А., </w:t>
      </w:r>
      <w:proofErr w:type="spellStart"/>
      <w:r w:rsidRPr="00984856">
        <w:rPr>
          <w:rFonts w:ascii="Times New Roman" w:hAnsi="Times New Roman" w:cs="Times New Roman"/>
          <w:sz w:val="28"/>
          <w:szCs w:val="28"/>
        </w:rPr>
        <w:t>Кельчевская</w:t>
      </w:r>
      <w:proofErr w:type="spellEnd"/>
      <w:r w:rsidRPr="00984856">
        <w:rPr>
          <w:rFonts w:ascii="Times New Roman" w:hAnsi="Times New Roman" w:cs="Times New Roman"/>
          <w:sz w:val="28"/>
          <w:szCs w:val="28"/>
        </w:rPr>
        <w:t xml:space="preserve"> Н.Р. Финансовый менеджмент на предприятии. </w:t>
      </w:r>
      <w:proofErr w:type="spellStart"/>
      <w:r w:rsidRPr="00984856">
        <w:rPr>
          <w:rFonts w:ascii="Times New Roman" w:hAnsi="Times New Roman" w:cs="Times New Roman"/>
          <w:sz w:val="28"/>
          <w:szCs w:val="28"/>
        </w:rPr>
        <w:t>Юнити</w:t>
      </w:r>
      <w:proofErr w:type="spellEnd"/>
      <w:r w:rsidRPr="00984856">
        <w:rPr>
          <w:rFonts w:ascii="Times New Roman" w:hAnsi="Times New Roman" w:cs="Times New Roman"/>
          <w:sz w:val="28"/>
          <w:szCs w:val="28"/>
        </w:rPr>
        <w:t>-Дана, 2013. 349 c.</w:t>
      </w:r>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 xml:space="preserve">Терк У. Управление проектами и здравый смысл. Серия «Практический менеджмент»: пер. с </w:t>
      </w:r>
      <w:proofErr w:type="spellStart"/>
      <w:r w:rsidRPr="00984856">
        <w:rPr>
          <w:rFonts w:ascii="Times New Roman" w:hAnsi="Times New Roman" w:cs="Times New Roman"/>
          <w:sz w:val="28"/>
          <w:szCs w:val="28"/>
        </w:rPr>
        <w:t>анг</w:t>
      </w:r>
      <w:proofErr w:type="spellEnd"/>
      <w:r w:rsidRPr="00984856">
        <w:rPr>
          <w:rFonts w:ascii="Times New Roman" w:hAnsi="Times New Roman" w:cs="Times New Roman"/>
          <w:sz w:val="28"/>
          <w:szCs w:val="28"/>
        </w:rPr>
        <w:t xml:space="preserve">. М.: РИА «Стандарты и качество», 2018. 240 е., </w:t>
      </w:r>
      <w:proofErr w:type="spellStart"/>
      <w:r w:rsidRPr="00984856">
        <w:rPr>
          <w:rFonts w:ascii="Times New Roman" w:hAnsi="Times New Roman" w:cs="Times New Roman"/>
          <w:sz w:val="28"/>
          <w:szCs w:val="28"/>
        </w:rPr>
        <w:t>ил.</w:t>
      </w:r>
      <w:proofErr w:type="spellEnd"/>
    </w:p>
    <w:p w:rsidR="00984856" w:rsidRDefault="005F0D9F" w:rsidP="00984856">
      <w:pPr>
        <w:pStyle w:val="a3"/>
        <w:numPr>
          <w:ilvl w:val="0"/>
          <w:numId w:val="33"/>
        </w:numPr>
        <w:spacing w:line="360" w:lineRule="auto"/>
        <w:ind w:left="709" w:right="-284" w:hanging="425"/>
        <w:jc w:val="both"/>
        <w:rPr>
          <w:rFonts w:ascii="Times New Roman" w:hAnsi="Times New Roman" w:cs="Times New Roman"/>
          <w:sz w:val="28"/>
          <w:szCs w:val="28"/>
        </w:rPr>
      </w:pPr>
      <w:proofErr w:type="spellStart"/>
      <w:r w:rsidRPr="00984856">
        <w:rPr>
          <w:rFonts w:ascii="Times New Roman" w:hAnsi="Times New Roman" w:cs="Times New Roman"/>
          <w:sz w:val="28"/>
          <w:szCs w:val="28"/>
        </w:rPr>
        <w:t>Туккель</w:t>
      </w:r>
      <w:proofErr w:type="spellEnd"/>
      <w:r w:rsidRPr="00984856">
        <w:rPr>
          <w:rFonts w:ascii="Times New Roman" w:hAnsi="Times New Roman" w:cs="Times New Roman"/>
          <w:sz w:val="28"/>
          <w:szCs w:val="28"/>
        </w:rPr>
        <w:t xml:space="preserve"> И.Л. Экономика и финансовое обеспечение инновационной деятельности. Издательство: BHV-Санкт-Петербург, 2011. 240с.</w:t>
      </w:r>
    </w:p>
    <w:p w:rsidR="00984856" w:rsidRDefault="001A5B3A" w:rsidP="00984856">
      <w:pPr>
        <w:pStyle w:val="a3"/>
        <w:numPr>
          <w:ilvl w:val="0"/>
          <w:numId w:val="33"/>
        </w:numPr>
        <w:spacing w:line="360" w:lineRule="auto"/>
        <w:ind w:left="709" w:right="-284" w:hanging="425"/>
        <w:jc w:val="both"/>
        <w:rPr>
          <w:rFonts w:ascii="Times New Roman" w:hAnsi="Times New Roman" w:cs="Times New Roman"/>
          <w:sz w:val="28"/>
          <w:szCs w:val="28"/>
        </w:rPr>
      </w:pPr>
      <w:r w:rsidRPr="00984856">
        <w:rPr>
          <w:rFonts w:ascii="Times New Roman" w:hAnsi="Times New Roman" w:cs="Times New Roman"/>
          <w:sz w:val="28"/>
          <w:szCs w:val="28"/>
        </w:rPr>
        <w:t>Федеральный закон "О внесении изменений в Федеральный закон о науке и государственной научно-технической политике" от 21.07.2011 N 254-ФЗ</w:t>
      </w:r>
      <w:r w:rsidR="00984856" w:rsidRPr="00984856">
        <w:rPr>
          <w:rFonts w:ascii="Times New Roman" w:hAnsi="Times New Roman" w:cs="Times New Roman"/>
          <w:sz w:val="28"/>
          <w:szCs w:val="28"/>
        </w:rPr>
        <w:t>.</w:t>
      </w:r>
    </w:p>
    <w:p w:rsidR="00984856" w:rsidRDefault="00984856" w:rsidP="00984856">
      <w:pPr>
        <w:pStyle w:val="a3"/>
        <w:numPr>
          <w:ilvl w:val="0"/>
          <w:numId w:val="33"/>
        </w:numPr>
        <w:spacing w:line="360" w:lineRule="auto"/>
        <w:ind w:left="709" w:right="-284" w:hanging="425"/>
        <w:jc w:val="both"/>
        <w:rPr>
          <w:rFonts w:ascii="Times New Roman" w:hAnsi="Times New Roman" w:cs="Times New Roman"/>
          <w:sz w:val="28"/>
          <w:szCs w:val="28"/>
        </w:rPr>
      </w:pPr>
      <w:proofErr w:type="spellStart"/>
      <w:r w:rsidRPr="00984856">
        <w:rPr>
          <w:rFonts w:ascii="Times New Roman" w:hAnsi="Times New Roman" w:cs="Times New Roman"/>
          <w:sz w:val="28"/>
          <w:szCs w:val="28"/>
        </w:rPr>
        <w:t>Харпер</w:t>
      </w:r>
      <w:proofErr w:type="spellEnd"/>
      <w:r w:rsidRPr="00984856">
        <w:rPr>
          <w:rFonts w:ascii="Times New Roman" w:hAnsi="Times New Roman" w:cs="Times New Roman"/>
          <w:sz w:val="28"/>
          <w:szCs w:val="28"/>
        </w:rPr>
        <w:t xml:space="preserve">-Смит П., Дери С. Управление проектами: пер. с англ. М.: Дело и Сервис, 2011. 240 </w:t>
      </w:r>
      <w:proofErr w:type="spellStart"/>
      <w:r w:rsidRPr="00984856">
        <w:rPr>
          <w:rFonts w:ascii="Times New Roman" w:hAnsi="Times New Roman" w:cs="Times New Roman"/>
          <w:sz w:val="28"/>
          <w:szCs w:val="28"/>
        </w:rPr>
        <w:t>с.</w:t>
      </w:r>
      <w:proofErr w:type="spellEnd"/>
    </w:p>
    <w:p w:rsidR="0005488D" w:rsidRPr="00984856" w:rsidRDefault="0005488D" w:rsidP="00984856">
      <w:pPr>
        <w:pStyle w:val="a3"/>
        <w:numPr>
          <w:ilvl w:val="0"/>
          <w:numId w:val="33"/>
        </w:numPr>
        <w:spacing w:line="360" w:lineRule="auto"/>
        <w:ind w:left="709" w:right="-284" w:hanging="425"/>
        <w:jc w:val="both"/>
        <w:rPr>
          <w:rFonts w:ascii="Times New Roman" w:hAnsi="Times New Roman" w:cs="Times New Roman"/>
          <w:sz w:val="28"/>
          <w:szCs w:val="28"/>
        </w:rPr>
      </w:pPr>
      <w:proofErr w:type="spellStart"/>
      <w:r w:rsidRPr="00984856">
        <w:rPr>
          <w:rFonts w:ascii="Times New Roman" w:hAnsi="Times New Roman" w:cs="Times New Roman"/>
          <w:sz w:val="28"/>
          <w:szCs w:val="28"/>
        </w:rPr>
        <w:t>Шекова</w:t>
      </w:r>
      <w:proofErr w:type="spellEnd"/>
      <w:r w:rsidRPr="00984856">
        <w:rPr>
          <w:rFonts w:ascii="Times New Roman" w:hAnsi="Times New Roman" w:cs="Times New Roman"/>
          <w:sz w:val="28"/>
          <w:szCs w:val="28"/>
        </w:rPr>
        <w:t xml:space="preserve"> Е.Л. Экономика и менеджмент некоммерческих организаций. - СПб</w:t>
      </w:r>
      <w:proofErr w:type="gramStart"/>
      <w:r w:rsidRPr="00984856">
        <w:rPr>
          <w:rFonts w:ascii="Times New Roman" w:hAnsi="Times New Roman" w:cs="Times New Roman"/>
          <w:sz w:val="28"/>
          <w:szCs w:val="28"/>
        </w:rPr>
        <w:t xml:space="preserve">.: </w:t>
      </w:r>
      <w:proofErr w:type="gramEnd"/>
      <w:r w:rsidRPr="00984856">
        <w:rPr>
          <w:rFonts w:ascii="Times New Roman" w:hAnsi="Times New Roman" w:cs="Times New Roman"/>
          <w:sz w:val="28"/>
          <w:szCs w:val="28"/>
        </w:rPr>
        <w:t>Лань, 2003. - 242 с.</w:t>
      </w:r>
    </w:p>
    <w:p w:rsidR="0005488D" w:rsidRPr="0005488D" w:rsidRDefault="0005488D" w:rsidP="0005488D">
      <w:pPr>
        <w:spacing w:line="360" w:lineRule="auto"/>
        <w:ind w:right="-284" w:firstLine="709"/>
        <w:rPr>
          <w:rFonts w:ascii="Times New Roman" w:hAnsi="Times New Roman" w:cs="Times New Roman"/>
          <w:sz w:val="28"/>
          <w:szCs w:val="28"/>
        </w:rPr>
      </w:pPr>
    </w:p>
    <w:p w:rsidR="00F409F5" w:rsidRPr="00F409F5" w:rsidRDefault="00F409F5" w:rsidP="00F409F5">
      <w:pPr>
        <w:spacing w:line="360" w:lineRule="auto"/>
        <w:ind w:right="-284"/>
        <w:rPr>
          <w:rFonts w:ascii="Times New Roman" w:hAnsi="Times New Roman"/>
          <w:sz w:val="28"/>
          <w:szCs w:val="28"/>
        </w:rPr>
      </w:pPr>
    </w:p>
    <w:sectPr w:rsidR="00F409F5" w:rsidRPr="00F409F5" w:rsidSect="00303E59">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D4" w:rsidRDefault="00FB5DD4" w:rsidP="00303E59">
      <w:pPr>
        <w:spacing w:after="0" w:line="240" w:lineRule="auto"/>
      </w:pPr>
      <w:r>
        <w:separator/>
      </w:r>
    </w:p>
  </w:endnote>
  <w:endnote w:type="continuationSeparator" w:id="0">
    <w:p w:rsidR="00FB5DD4" w:rsidRDefault="00FB5DD4" w:rsidP="0030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825777"/>
      <w:docPartObj>
        <w:docPartGallery w:val="Page Numbers (Bottom of Page)"/>
        <w:docPartUnique/>
      </w:docPartObj>
    </w:sdtPr>
    <w:sdtEndPr/>
    <w:sdtContent>
      <w:p w:rsidR="00303E59" w:rsidRDefault="00303E59">
        <w:pPr>
          <w:pStyle w:val="a6"/>
          <w:jc w:val="center"/>
        </w:pPr>
        <w:r>
          <w:fldChar w:fldCharType="begin"/>
        </w:r>
        <w:r>
          <w:instrText>PAGE   \* MERGEFORMAT</w:instrText>
        </w:r>
        <w:r>
          <w:fldChar w:fldCharType="separate"/>
        </w:r>
        <w:r w:rsidR="00970178">
          <w:rPr>
            <w:noProof/>
          </w:rPr>
          <w:t>3</w:t>
        </w:r>
        <w:r>
          <w:fldChar w:fldCharType="end"/>
        </w:r>
      </w:p>
    </w:sdtContent>
  </w:sdt>
  <w:p w:rsidR="00303E59" w:rsidRDefault="00303E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D4" w:rsidRDefault="00FB5DD4" w:rsidP="00303E59">
      <w:pPr>
        <w:spacing w:after="0" w:line="240" w:lineRule="auto"/>
      </w:pPr>
      <w:r>
        <w:separator/>
      </w:r>
    </w:p>
  </w:footnote>
  <w:footnote w:type="continuationSeparator" w:id="0">
    <w:p w:rsidR="00FB5DD4" w:rsidRDefault="00FB5DD4" w:rsidP="00303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A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A65B44"/>
    <w:multiLevelType w:val="hybridMultilevel"/>
    <w:tmpl w:val="FCCA7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8D78E4"/>
    <w:multiLevelType w:val="hybridMultilevel"/>
    <w:tmpl w:val="0BAC0ECC"/>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BF2777"/>
    <w:multiLevelType w:val="hybridMultilevel"/>
    <w:tmpl w:val="90FEC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6B5379"/>
    <w:multiLevelType w:val="hybridMultilevel"/>
    <w:tmpl w:val="1EA27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DD4A5F"/>
    <w:multiLevelType w:val="hybridMultilevel"/>
    <w:tmpl w:val="D6C04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3E2ED0"/>
    <w:multiLevelType w:val="hybridMultilevel"/>
    <w:tmpl w:val="8BF81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536AA3"/>
    <w:multiLevelType w:val="hybridMultilevel"/>
    <w:tmpl w:val="9B74558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EF50D5A"/>
    <w:multiLevelType w:val="hybridMultilevel"/>
    <w:tmpl w:val="F24012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6D7A6B"/>
    <w:multiLevelType w:val="hybridMultilevel"/>
    <w:tmpl w:val="65A60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AF19F1"/>
    <w:multiLevelType w:val="hybridMultilevel"/>
    <w:tmpl w:val="DA3CC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D900D9"/>
    <w:multiLevelType w:val="hybridMultilevel"/>
    <w:tmpl w:val="9168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8743EE"/>
    <w:multiLevelType w:val="hybridMultilevel"/>
    <w:tmpl w:val="0EF2BD3C"/>
    <w:lvl w:ilvl="0" w:tplc="7B061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C82E96"/>
    <w:multiLevelType w:val="hybridMultilevel"/>
    <w:tmpl w:val="FBF238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00E70A3"/>
    <w:multiLevelType w:val="hybridMultilevel"/>
    <w:tmpl w:val="41E2F116"/>
    <w:lvl w:ilvl="0" w:tplc="04190001">
      <w:start w:val="1"/>
      <w:numFmt w:val="bullet"/>
      <w:lvlText w:val=""/>
      <w:lvlJc w:val="left"/>
      <w:pPr>
        <w:ind w:left="220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67102D"/>
    <w:multiLevelType w:val="hybridMultilevel"/>
    <w:tmpl w:val="8D9CF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3F4BE3"/>
    <w:multiLevelType w:val="multilevel"/>
    <w:tmpl w:val="FEE2E59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7B21504"/>
    <w:multiLevelType w:val="hybridMultilevel"/>
    <w:tmpl w:val="E9FE3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3E65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2600F4"/>
    <w:multiLevelType w:val="hybridMultilevel"/>
    <w:tmpl w:val="9B20A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8610F"/>
    <w:multiLevelType w:val="multilevel"/>
    <w:tmpl w:val="B190831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0085B5F"/>
    <w:multiLevelType w:val="hybridMultilevel"/>
    <w:tmpl w:val="29E4744C"/>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3B3004"/>
    <w:multiLevelType w:val="multilevel"/>
    <w:tmpl w:val="C8EA2E1A"/>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66B746E3"/>
    <w:multiLevelType w:val="hybridMultilevel"/>
    <w:tmpl w:val="6E24F452"/>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DA7F21"/>
    <w:multiLevelType w:val="hybridMultilevel"/>
    <w:tmpl w:val="FEB29A1A"/>
    <w:lvl w:ilvl="0" w:tplc="04190011">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EB2025"/>
    <w:multiLevelType w:val="hybridMultilevel"/>
    <w:tmpl w:val="C690F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202DD3"/>
    <w:multiLevelType w:val="hybridMultilevel"/>
    <w:tmpl w:val="7E62F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A1160A"/>
    <w:multiLevelType w:val="multilevel"/>
    <w:tmpl w:val="857C67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FD05096"/>
    <w:multiLevelType w:val="hybridMultilevel"/>
    <w:tmpl w:val="8C3A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157733"/>
    <w:multiLevelType w:val="hybridMultilevel"/>
    <w:tmpl w:val="15E2F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7B0344"/>
    <w:multiLevelType w:val="hybridMultilevel"/>
    <w:tmpl w:val="EB5CC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A0038A"/>
    <w:multiLevelType w:val="hybridMultilevel"/>
    <w:tmpl w:val="D900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D5631A"/>
    <w:multiLevelType w:val="multilevel"/>
    <w:tmpl w:val="B12A186E"/>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7"/>
  </w:num>
  <w:num w:numId="2">
    <w:abstractNumId w:val="6"/>
  </w:num>
  <w:num w:numId="3">
    <w:abstractNumId w:val="11"/>
  </w:num>
  <w:num w:numId="4">
    <w:abstractNumId w:val="16"/>
  </w:num>
  <w:num w:numId="5">
    <w:abstractNumId w:val="19"/>
  </w:num>
  <w:num w:numId="6">
    <w:abstractNumId w:val="32"/>
  </w:num>
  <w:num w:numId="7">
    <w:abstractNumId w:val="29"/>
  </w:num>
  <w:num w:numId="8">
    <w:abstractNumId w:val="12"/>
  </w:num>
  <w:num w:numId="9">
    <w:abstractNumId w:val="7"/>
  </w:num>
  <w:num w:numId="10">
    <w:abstractNumId w:val="30"/>
  </w:num>
  <w:num w:numId="11">
    <w:abstractNumId w:val="15"/>
  </w:num>
  <w:num w:numId="12">
    <w:abstractNumId w:val="24"/>
  </w:num>
  <w:num w:numId="13">
    <w:abstractNumId w:val="14"/>
  </w:num>
  <w:num w:numId="14">
    <w:abstractNumId w:val="1"/>
  </w:num>
  <w:num w:numId="15">
    <w:abstractNumId w:val="4"/>
  </w:num>
  <w:num w:numId="16">
    <w:abstractNumId w:val="26"/>
  </w:num>
  <w:num w:numId="17">
    <w:abstractNumId w:val="28"/>
  </w:num>
  <w:num w:numId="18">
    <w:abstractNumId w:val="25"/>
  </w:num>
  <w:num w:numId="19">
    <w:abstractNumId w:val="31"/>
  </w:num>
  <w:num w:numId="20">
    <w:abstractNumId w:val="5"/>
  </w:num>
  <w:num w:numId="21">
    <w:abstractNumId w:val="10"/>
  </w:num>
  <w:num w:numId="22">
    <w:abstractNumId w:val="17"/>
  </w:num>
  <w:num w:numId="23">
    <w:abstractNumId w:val="9"/>
  </w:num>
  <w:num w:numId="24">
    <w:abstractNumId w:val="8"/>
  </w:num>
  <w:num w:numId="25">
    <w:abstractNumId w:val="3"/>
  </w:num>
  <w:num w:numId="26">
    <w:abstractNumId w:val="0"/>
  </w:num>
  <w:num w:numId="27">
    <w:abstractNumId w:val="20"/>
  </w:num>
  <w:num w:numId="28">
    <w:abstractNumId w:val="18"/>
  </w:num>
  <w:num w:numId="29">
    <w:abstractNumId w:val="22"/>
  </w:num>
  <w:num w:numId="30">
    <w:abstractNumId w:val="21"/>
  </w:num>
  <w:num w:numId="31">
    <w:abstractNumId w:val="2"/>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57"/>
    <w:rsid w:val="000230D0"/>
    <w:rsid w:val="0005488D"/>
    <w:rsid w:val="00066E2A"/>
    <w:rsid w:val="000903A5"/>
    <w:rsid w:val="0009755F"/>
    <w:rsid w:val="000D6885"/>
    <w:rsid w:val="000E567A"/>
    <w:rsid w:val="001015D7"/>
    <w:rsid w:val="001143BD"/>
    <w:rsid w:val="00170990"/>
    <w:rsid w:val="00180444"/>
    <w:rsid w:val="001A5B3A"/>
    <w:rsid w:val="001B380E"/>
    <w:rsid w:val="0021084A"/>
    <w:rsid w:val="00237666"/>
    <w:rsid w:val="00287C0B"/>
    <w:rsid w:val="002B3B57"/>
    <w:rsid w:val="00303E59"/>
    <w:rsid w:val="003429AD"/>
    <w:rsid w:val="00351620"/>
    <w:rsid w:val="00396BDD"/>
    <w:rsid w:val="00405F73"/>
    <w:rsid w:val="00407A4D"/>
    <w:rsid w:val="0045658B"/>
    <w:rsid w:val="00465870"/>
    <w:rsid w:val="004838C9"/>
    <w:rsid w:val="004961F8"/>
    <w:rsid w:val="004A3F29"/>
    <w:rsid w:val="004D2B7A"/>
    <w:rsid w:val="00504D96"/>
    <w:rsid w:val="00555C89"/>
    <w:rsid w:val="00556BB8"/>
    <w:rsid w:val="00571E8F"/>
    <w:rsid w:val="005A0A18"/>
    <w:rsid w:val="005A3F0E"/>
    <w:rsid w:val="005F0D9F"/>
    <w:rsid w:val="00635BAF"/>
    <w:rsid w:val="006A2173"/>
    <w:rsid w:val="007003E6"/>
    <w:rsid w:val="00711B1F"/>
    <w:rsid w:val="00715AC1"/>
    <w:rsid w:val="00730BF8"/>
    <w:rsid w:val="00770EA3"/>
    <w:rsid w:val="00807334"/>
    <w:rsid w:val="0082707E"/>
    <w:rsid w:val="00831C2F"/>
    <w:rsid w:val="00846280"/>
    <w:rsid w:val="00857929"/>
    <w:rsid w:val="00871A54"/>
    <w:rsid w:val="008C2631"/>
    <w:rsid w:val="008E1FA2"/>
    <w:rsid w:val="0090343D"/>
    <w:rsid w:val="009072AD"/>
    <w:rsid w:val="00934153"/>
    <w:rsid w:val="00970178"/>
    <w:rsid w:val="00984856"/>
    <w:rsid w:val="009B431C"/>
    <w:rsid w:val="009F71B1"/>
    <w:rsid w:val="00A0517A"/>
    <w:rsid w:val="00A20E65"/>
    <w:rsid w:val="00A41503"/>
    <w:rsid w:val="00A50C6B"/>
    <w:rsid w:val="00A5698E"/>
    <w:rsid w:val="00A61F25"/>
    <w:rsid w:val="00A86C4E"/>
    <w:rsid w:val="00AB3548"/>
    <w:rsid w:val="00AC0D13"/>
    <w:rsid w:val="00AC399D"/>
    <w:rsid w:val="00AC71EA"/>
    <w:rsid w:val="00B225AD"/>
    <w:rsid w:val="00B37E37"/>
    <w:rsid w:val="00BE2D2B"/>
    <w:rsid w:val="00BE43C2"/>
    <w:rsid w:val="00C841E7"/>
    <w:rsid w:val="00C96ADF"/>
    <w:rsid w:val="00D27B61"/>
    <w:rsid w:val="00DB2A89"/>
    <w:rsid w:val="00DD3C54"/>
    <w:rsid w:val="00ED29F3"/>
    <w:rsid w:val="00EF607F"/>
    <w:rsid w:val="00F01861"/>
    <w:rsid w:val="00F308C1"/>
    <w:rsid w:val="00F409F5"/>
    <w:rsid w:val="00F55492"/>
    <w:rsid w:val="00F64300"/>
    <w:rsid w:val="00FB5DD4"/>
    <w:rsid w:val="00FD20AB"/>
    <w:rsid w:val="00FD60A7"/>
    <w:rsid w:val="00FE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929"/>
    <w:pPr>
      <w:ind w:left="720"/>
      <w:contextualSpacing/>
    </w:pPr>
  </w:style>
  <w:style w:type="paragraph" w:styleId="a4">
    <w:name w:val="header"/>
    <w:basedOn w:val="a"/>
    <w:link w:val="a5"/>
    <w:uiPriority w:val="99"/>
    <w:unhideWhenUsed/>
    <w:rsid w:val="00303E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E59"/>
  </w:style>
  <w:style w:type="paragraph" w:styleId="a6">
    <w:name w:val="footer"/>
    <w:basedOn w:val="a"/>
    <w:link w:val="a7"/>
    <w:uiPriority w:val="99"/>
    <w:unhideWhenUsed/>
    <w:rsid w:val="00303E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E59"/>
  </w:style>
  <w:style w:type="paragraph" w:styleId="a8">
    <w:name w:val="Balloon Text"/>
    <w:basedOn w:val="a"/>
    <w:link w:val="a9"/>
    <w:uiPriority w:val="99"/>
    <w:semiHidden/>
    <w:unhideWhenUsed/>
    <w:rsid w:val="008C26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2631"/>
    <w:rPr>
      <w:rFonts w:ascii="Tahoma" w:hAnsi="Tahoma" w:cs="Tahoma"/>
      <w:sz w:val="16"/>
      <w:szCs w:val="16"/>
    </w:rPr>
  </w:style>
  <w:style w:type="character" w:styleId="aa">
    <w:name w:val="Placeholder Text"/>
    <w:basedOn w:val="a0"/>
    <w:uiPriority w:val="99"/>
    <w:semiHidden/>
    <w:rsid w:val="00170990"/>
    <w:rPr>
      <w:color w:val="808080"/>
    </w:rPr>
  </w:style>
  <w:style w:type="character" w:styleId="ab">
    <w:name w:val="Hyperlink"/>
    <w:basedOn w:val="a0"/>
    <w:uiPriority w:val="99"/>
    <w:unhideWhenUsed/>
    <w:rsid w:val="009848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929"/>
    <w:pPr>
      <w:ind w:left="720"/>
      <w:contextualSpacing/>
    </w:pPr>
  </w:style>
  <w:style w:type="paragraph" w:styleId="a4">
    <w:name w:val="header"/>
    <w:basedOn w:val="a"/>
    <w:link w:val="a5"/>
    <w:uiPriority w:val="99"/>
    <w:unhideWhenUsed/>
    <w:rsid w:val="00303E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E59"/>
  </w:style>
  <w:style w:type="paragraph" w:styleId="a6">
    <w:name w:val="footer"/>
    <w:basedOn w:val="a"/>
    <w:link w:val="a7"/>
    <w:uiPriority w:val="99"/>
    <w:unhideWhenUsed/>
    <w:rsid w:val="00303E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E59"/>
  </w:style>
  <w:style w:type="paragraph" w:styleId="a8">
    <w:name w:val="Balloon Text"/>
    <w:basedOn w:val="a"/>
    <w:link w:val="a9"/>
    <w:uiPriority w:val="99"/>
    <w:semiHidden/>
    <w:unhideWhenUsed/>
    <w:rsid w:val="008C26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2631"/>
    <w:rPr>
      <w:rFonts w:ascii="Tahoma" w:hAnsi="Tahoma" w:cs="Tahoma"/>
      <w:sz w:val="16"/>
      <w:szCs w:val="16"/>
    </w:rPr>
  </w:style>
  <w:style w:type="character" w:styleId="aa">
    <w:name w:val="Placeholder Text"/>
    <w:basedOn w:val="a0"/>
    <w:uiPriority w:val="99"/>
    <w:semiHidden/>
    <w:rsid w:val="00170990"/>
    <w:rPr>
      <w:color w:val="808080"/>
    </w:rPr>
  </w:style>
  <w:style w:type="character" w:styleId="ab">
    <w:name w:val="Hyperlink"/>
    <w:basedOn w:val="a0"/>
    <w:uiPriority w:val="99"/>
    <w:unhideWhenUsed/>
    <w:rsid w:val="00984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69520">
      <w:bodyDiv w:val="1"/>
      <w:marLeft w:val="0"/>
      <w:marRight w:val="0"/>
      <w:marTop w:val="0"/>
      <w:marBottom w:val="0"/>
      <w:divBdr>
        <w:top w:val="none" w:sz="0" w:space="0" w:color="auto"/>
        <w:left w:val="none" w:sz="0" w:space="0" w:color="auto"/>
        <w:bottom w:val="none" w:sz="0" w:space="0" w:color="auto"/>
        <w:right w:val="none" w:sz="0" w:space="0" w:color="auto"/>
      </w:divBdr>
    </w:div>
    <w:div w:id="21009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stitutio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6E00-37A5-4D87-BD0C-47745FCA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32</Pages>
  <Words>6294</Words>
  <Characters>35879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2018-05-13T12:53:00Z</dcterms:created>
  <dcterms:modified xsi:type="dcterms:W3CDTF">2018-05-25T05:11:00Z</dcterms:modified>
</cp:coreProperties>
</file>