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BE" w:rsidRPr="00AC79E5" w:rsidRDefault="008944BE" w:rsidP="00AC79E5">
      <w:pPr>
        <w:spacing w:after="120"/>
        <w:ind w:left="708"/>
        <w:jc w:val="both"/>
        <w:rPr>
          <w:sz w:val="24"/>
          <w:szCs w:val="24"/>
          <w:lang w:val="ru-RU"/>
        </w:rPr>
      </w:pPr>
      <w:r w:rsidRPr="00AC79E5">
        <w:rPr>
          <w:sz w:val="24"/>
          <w:szCs w:val="24"/>
          <w:lang w:val="ru-RU"/>
        </w:rPr>
        <w:t>МИНИСТЕРСТВО ОБРАЗОВАНИЯ И НАУКИ РОССИЙСКОЙ ФЕДЕРАЦИИ</w:t>
      </w:r>
    </w:p>
    <w:p w:rsidR="008944BE" w:rsidRPr="00AC79E5" w:rsidRDefault="008944BE" w:rsidP="00AC79E5">
      <w:pPr>
        <w:spacing w:after="120"/>
        <w:ind w:left="708" w:firstLine="708"/>
        <w:jc w:val="both"/>
        <w:rPr>
          <w:i/>
          <w:sz w:val="24"/>
          <w:szCs w:val="24"/>
          <w:lang w:val="ru-RU"/>
        </w:rPr>
      </w:pPr>
      <w:r w:rsidRPr="00AC79E5">
        <w:rPr>
          <w:i/>
          <w:sz w:val="24"/>
          <w:szCs w:val="24"/>
          <w:lang w:val="ru-RU"/>
        </w:rPr>
        <w:t>Федеральное государственное бюджетное образовательное</w:t>
      </w:r>
    </w:p>
    <w:p w:rsidR="008944BE" w:rsidRPr="00AC79E5" w:rsidRDefault="008944BE" w:rsidP="00AC79E5">
      <w:pPr>
        <w:spacing w:after="120"/>
        <w:ind w:left="2124" w:firstLine="708"/>
        <w:jc w:val="both"/>
        <w:rPr>
          <w:i/>
          <w:sz w:val="24"/>
          <w:szCs w:val="24"/>
          <w:lang w:val="ru-RU"/>
        </w:rPr>
      </w:pPr>
      <w:r w:rsidRPr="00AC79E5">
        <w:rPr>
          <w:i/>
          <w:sz w:val="24"/>
          <w:szCs w:val="24"/>
          <w:lang w:val="ru-RU"/>
        </w:rPr>
        <w:t xml:space="preserve"> учреждение высшего образования</w:t>
      </w:r>
    </w:p>
    <w:p w:rsidR="008944BE" w:rsidRPr="00AC79E5" w:rsidRDefault="008944BE" w:rsidP="00AC79E5">
      <w:pPr>
        <w:spacing w:after="120"/>
        <w:ind w:left="708" w:firstLine="708"/>
        <w:jc w:val="both"/>
        <w:rPr>
          <w:b/>
          <w:sz w:val="24"/>
          <w:szCs w:val="24"/>
          <w:lang w:val="ru-RU"/>
        </w:rPr>
      </w:pPr>
      <w:r w:rsidRPr="00AC79E5">
        <w:rPr>
          <w:b/>
          <w:sz w:val="24"/>
          <w:szCs w:val="24"/>
          <w:lang w:val="ru-RU"/>
        </w:rPr>
        <w:t>«КУБАНСКИЙ ГОСУДАРСТВЕННЫЙ УНИВЕРСИТЕТ»</w:t>
      </w:r>
    </w:p>
    <w:p w:rsidR="008944BE" w:rsidRPr="00AC79E5" w:rsidRDefault="008944BE" w:rsidP="00AC79E5">
      <w:pPr>
        <w:spacing w:after="120"/>
        <w:ind w:left="1416" w:firstLine="708"/>
        <w:jc w:val="both"/>
        <w:rPr>
          <w:b/>
          <w:sz w:val="24"/>
          <w:szCs w:val="24"/>
          <w:lang w:val="ru-RU"/>
        </w:rPr>
      </w:pPr>
      <w:r w:rsidRPr="00AC79E5">
        <w:rPr>
          <w:b/>
          <w:sz w:val="24"/>
          <w:szCs w:val="24"/>
          <w:lang w:val="ru-RU"/>
        </w:rPr>
        <w:t xml:space="preserve">       </w:t>
      </w:r>
      <w:r w:rsidRPr="00AC79E5">
        <w:rPr>
          <w:b/>
          <w:sz w:val="24"/>
          <w:szCs w:val="24"/>
          <w:lang w:val="ru-RU"/>
        </w:rPr>
        <w:tab/>
        <w:t>(ФГБОУ ВО «</w:t>
      </w:r>
      <w:proofErr w:type="spellStart"/>
      <w:r w:rsidRPr="00AC79E5">
        <w:rPr>
          <w:b/>
          <w:sz w:val="24"/>
          <w:szCs w:val="24"/>
          <w:lang w:val="ru-RU"/>
        </w:rPr>
        <w:t>КубГУ</w:t>
      </w:r>
      <w:proofErr w:type="spellEnd"/>
      <w:r w:rsidRPr="00AC79E5">
        <w:rPr>
          <w:b/>
          <w:sz w:val="24"/>
          <w:szCs w:val="24"/>
          <w:lang w:val="ru-RU"/>
        </w:rPr>
        <w:t>»)</w:t>
      </w:r>
    </w:p>
    <w:p w:rsidR="008944BE" w:rsidRPr="00AC79E5" w:rsidRDefault="008944BE" w:rsidP="00AC79E5">
      <w:pPr>
        <w:spacing w:after="120"/>
        <w:ind w:left="1416" w:firstLine="708"/>
        <w:jc w:val="both"/>
        <w:rPr>
          <w:b/>
          <w:sz w:val="24"/>
          <w:szCs w:val="24"/>
          <w:lang w:val="ru-RU"/>
        </w:rPr>
      </w:pPr>
      <w:r w:rsidRPr="00AC79E5">
        <w:rPr>
          <w:b/>
          <w:sz w:val="24"/>
          <w:szCs w:val="24"/>
          <w:lang w:val="ru-RU"/>
        </w:rPr>
        <w:t>Кафедра бухгалтерского учета, аудита и АОД</w:t>
      </w: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ind w:left="2124" w:firstLine="708"/>
        <w:rPr>
          <w:b/>
          <w:sz w:val="28"/>
          <w:szCs w:val="28"/>
          <w:lang w:val="ru-RU"/>
        </w:rPr>
      </w:pPr>
      <w:r w:rsidRPr="00AC79E5">
        <w:rPr>
          <w:b/>
          <w:sz w:val="28"/>
          <w:szCs w:val="28"/>
          <w:lang w:val="ru-RU"/>
        </w:rPr>
        <w:t>КУРСОВАЯ РАБОТА</w:t>
      </w:r>
    </w:p>
    <w:p w:rsidR="008944BE" w:rsidRPr="00AC79E5" w:rsidRDefault="008944BE" w:rsidP="00AC79E5">
      <w:pPr>
        <w:jc w:val="center"/>
        <w:rPr>
          <w:sz w:val="24"/>
          <w:szCs w:val="24"/>
          <w:lang w:val="ru-RU"/>
        </w:rPr>
      </w:pPr>
      <w:r w:rsidRPr="00AC79E5">
        <w:rPr>
          <w:color w:val="000000"/>
          <w:sz w:val="28"/>
          <w:szCs w:val="28"/>
          <w:shd w:val="clear" w:color="auto" w:fill="FFFFFF"/>
          <w:lang w:val="ru-RU"/>
        </w:rPr>
        <w:t>ПРОФЕССИОНАЛЬНЫЕ ОБЪЕДИНЕНИЯ БУХГАЛТЕРОВ В РОССИИ И ЗА РУБЕЖОМ</w:t>
      </w:r>
    </w:p>
    <w:p w:rsidR="008944BE" w:rsidRPr="00AC79E5" w:rsidRDefault="008944BE" w:rsidP="00AC79E5">
      <w:pPr>
        <w:spacing w:after="120" w:line="360" w:lineRule="auto"/>
        <w:ind w:left="1416" w:firstLine="708"/>
        <w:jc w:val="both"/>
        <w:rPr>
          <w:sz w:val="24"/>
          <w:szCs w:val="24"/>
          <w:lang w:val="ru-RU"/>
        </w:rPr>
      </w:pPr>
    </w:p>
    <w:p w:rsidR="008944BE" w:rsidRPr="00AC79E5" w:rsidRDefault="008944BE" w:rsidP="00AC79E5">
      <w:pPr>
        <w:spacing w:line="360" w:lineRule="auto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Работу выполнил            ___________          Торосян </w:t>
      </w:r>
      <w:proofErr w:type="spellStart"/>
      <w:r w:rsidRPr="00AC79E5">
        <w:rPr>
          <w:sz w:val="28"/>
          <w:szCs w:val="28"/>
          <w:lang w:val="ru-RU"/>
        </w:rPr>
        <w:t>Геворг</w:t>
      </w:r>
      <w:proofErr w:type="spellEnd"/>
      <w:r w:rsidRPr="00AC79E5">
        <w:rPr>
          <w:sz w:val="28"/>
          <w:szCs w:val="28"/>
          <w:lang w:val="ru-RU"/>
        </w:rPr>
        <w:t xml:space="preserve"> </w:t>
      </w:r>
      <w:proofErr w:type="spellStart"/>
      <w:r w:rsidRPr="00AC79E5">
        <w:rPr>
          <w:sz w:val="28"/>
          <w:szCs w:val="28"/>
          <w:lang w:val="ru-RU"/>
        </w:rPr>
        <w:t>Мартиросович</w:t>
      </w:r>
      <w:proofErr w:type="spellEnd"/>
    </w:p>
    <w:p w:rsidR="008944BE" w:rsidRPr="00AC79E5" w:rsidRDefault="008944BE" w:rsidP="00AC79E5">
      <w:pPr>
        <w:tabs>
          <w:tab w:val="left" w:pos="3686"/>
          <w:tab w:val="left" w:pos="3969"/>
        </w:tabs>
        <w:spacing w:line="360" w:lineRule="auto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Факультет экономический</w:t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  <w:t xml:space="preserve">                курс 2</w:t>
      </w:r>
    </w:p>
    <w:p w:rsidR="008944BE" w:rsidRPr="00AC79E5" w:rsidRDefault="008944BE" w:rsidP="00AC79E5">
      <w:pPr>
        <w:spacing w:line="360" w:lineRule="auto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Направление</w:t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ab/>
        <w:t xml:space="preserve">                   38.03.01 «Экономика»</w:t>
      </w:r>
    </w:p>
    <w:p w:rsidR="008944BE" w:rsidRPr="00F70D61" w:rsidRDefault="008944BE" w:rsidP="00AC79E5">
      <w:pPr>
        <w:tabs>
          <w:tab w:val="left" w:pos="2268"/>
          <w:tab w:val="left" w:pos="2694"/>
        </w:tabs>
        <w:spacing w:line="360" w:lineRule="auto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Научный руководитель    ___________                 преп. </w:t>
      </w:r>
      <w:r w:rsidRPr="00F70D61">
        <w:rPr>
          <w:sz w:val="28"/>
          <w:szCs w:val="28"/>
          <w:lang w:val="ru-RU"/>
        </w:rPr>
        <w:t>Р.А. Багдасарян</w:t>
      </w:r>
    </w:p>
    <w:p w:rsidR="008944BE" w:rsidRPr="00AC79E5" w:rsidRDefault="008944BE" w:rsidP="00AC79E5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AC79E5">
        <w:rPr>
          <w:sz w:val="28"/>
          <w:szCs w:val="28"/>
          <w:lang w:val="ru-RU"/>
        </w:rPr>
        <w:t>Нормоконтролер</w:t>
      </w:r>
      <w:proofErr w:type="spellEnd"/>
      <w:r w:rsidRPr="00AC79E5">
        <w:rPr>
          <w:sz w:val="28"/>
          <w:szCs w:val="28"/>
          <w:lang w:val="ru-RU"/>
        </w:rPr>
        <w:t xml:space="preserve">               ___________                преп. Р.А. Багдасарян</w:t>
      </w: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jc w:val="center"/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8944BE" w:rsidRDefault="008944BE" w:rsidP="00AC79E5">
      <w:pPr>
        <w:rPr>
          <w:sz w:val="28"/>
          <w:szCs w:val="28"/>
          <w:lang w:val="ru-RU"/>
        </w:rPr>
      </w:pPr>
    </w:p>
    <w:p w:rsidR="0091484D" w:rsidRDefault="0091484D" w:rsidP="0091484D">
      <w:pPr>
        <w:jc w:val="center"/>
        <w:rPr>
          <w:sz w:val="28"/>
          <w:szCs w:val="28"/>
          <w:lang w:val="ru-RU"/>
        </w:rPr>
      </w:pPr>
    </w:p>
    <w:p w:rsidR="0091484D" w:rsidRDefault="0091484D" w:rsidP="0091484D">
      <w:pPr>
        <w:jc w:val="center"/>
        <w:rPr>
          <w:sz w:val="28"/>
          <w:szCs w:val="28"/>
          <w:lang w:val="ru-RU"/>
        </w:rPr>
      </w:pPr>
    </w:p>
    <w:p w:rsidR="008944BE" w:rsidRPr="0091484D" w:rsidRDefault="008944BE" w:rsidP="0091484D">
      <w:pPr>
        <w:jc w:val="center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Краснодар 2017</w:t>
      </w:r>
      <w:r>
        <w:rPr>
          <w:sz w:val="32"/>
          <w:szCs w:val="28"/>
          <w:lang w:val="ru-RU"/>
        </w:rPr>
        <w:br w:type="page"/>
      </w:r>
    </w:p>
    <w:p w:rsidR="008944BE" w:rsidRPr="00AC79E5" w:rsidRDefault="008944BE" w:rsidP="00AC79E5">
      <w:pPr>
        <w:jc w:val="center"/>
        <w:rPr>
          <w:sz w:val="32"/>
          <w:szCs w:val="28"/>
          <w:lang w:val="ru-RU"/>
        </w:rPr>
      </w:pPr>
      <w:r w:rsidRPr="00AC79E5">
        <w:rPr>
          <w:sz w:val="32"/>
          <w:szCs w:val="28"/>
          <w:lang w:val="ru-RU"/>
        </w:rPr>
        <w:lastRenderedPageBreak/>
        <w:t>СОДЕРЖАНИЕ</w:t>
      </w:r>
    </w:p>
    <w:p w:rsidR="008944BE" w:rsidRPr="00AC79E5" w:rsidRDefault="008944BE" w:rsidP="0093648C">
      <w:pPr>
        <w:tabs>
          <w:tab w:val="right" w:leader="dot" w:pos="9355"/>
        </w:tabs>
        <w:spacing w:after="160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Введение</w:t>
      </w:r>
      <w:r w:rsidR="0093648C">
        <w:rPr>
          <w:sz w:val="28"/>
          <w:szCs w:val="28"/>
          <w:lang w:val="ru-RU"/>
        </w:rPr>
        <w:tab/>
      </w:r>
      <w:r w:rsidRPr="00AC79E5">
        <w:rPr>
          <w:sz w:val="28"/>
          <w:szCs w:val="28"/>
          <w:lang w:val="ru-RU"/>
        </w:rPr>
        <w:t>3</w:t>
      </w:r>
    </w:p>
    <w:p w:rsidR="008944BE" w:rsidRPr="00AC79E5" w:rsidRDefault="008944BE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1. Профессиональные объединения бухгалтеров в России и за рубежом</w:t>
      </w:r>
    </w:p>
    <w:p w:rsidR="008944BE" w:rsidRPr="00AC79E5" w:rsidRDefault="008944BE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1.1 Международные бухгалтерск</w:t>
      </w:r>
      <w:r>
        <w:rPr>
          <w:sz w:val="28"/>
          <w:szCs w:val="28"/>
          <w:lang w:val="ru-RU"/>
        </w:rPr>
        <w:t>ие организации</w:t>
      </w:r>
      <w:r w:rsidR="0093648C">
        <w:rPr>
          <w:sz w:val="28"/>
          <w:szCs w:val="28"/>
          <w:lang w:val="ru-RU"/>
        </w:rPr>
        <w:tab/>
      </w:r>
      <w:r w:rsidR="002B1315">
        <w:rPr>
          <w:sz w:val="28"/>
          <w:szCs w:val="28"/>
          <w:lang w:val="ru-RU"/>
        </w:rPr>
        <w:t>5</w:t>
      </w:r>
    </w:p>
    <w:p w:rsidR="008944BE" w:rsidRPr="00AC79E5" w:rsidRDefault="008944BE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1.2 Общественные объединения бухгалтеров с</w:t>
      </w:r>
      <w:r w:rsidR="0093648C">
        <w:rPr>
          <w:sz w:val="28"/>
          <w:szCs w:val="28"/>
          <w:lang w:val="ru-RU"/>
        </w:rPr>
        <w:t>овременной России</w:t>
      </w:r>
      <w:r w:rsidR="0093648C">
        <w:rPr>
          <w:sz w:val="28"/>
          <w:szCs w:val="28"/>
          <w:lang w:val="ru-RU"/>
        </w:rPr>
        <w:tab/>
      </w:r>
      <w:r w:rsidR="002B1315">
        <w:rPr>
          <w:sz w:val="28"/>
          <w:szCs w:val="28"/>
          <w:lang w:val="ru-RU"/>
        </w:rPr>
        <w:t>10</w:t>
      </w:r>
    </w:p>
    <w:p w:rsidR="008944BE" w:rsidRPr="00AC79E5" w:rsidRDefault="008944BE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1.3 Национальная гильдия профессиональных бухгалтеров</w:t>
      </w:r>
      <w:r w:rsidR="0093648C">
        <w:rPr>
          <w:sz w:val="28"/>
          <w:szCs w:val="28"/>
          <w:lang w:val="ru-RU"/>
        </w:rPr>
        <w:tab/>
      </w:r>
      <w:r w:rsidR="002B1315">
        <w:rPr>
          <w:sz w:val="28"/>
          <w:szCs w:val="28"/>
          <w:lang w:val="ru-RU"/>
        </w:rPr>
        <w:t>14</w:t>
      </w:r>
    </w:p>
    <w:p w:rsidR="008944BE" w:rsidRPr="00AC79E5" w:rsidRDefault="000524F9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944BE" w:rsidRPr="00AC79E5">
        <w:rPr>
          <w:sz w:val="28"/>
          <w:szCs w:val="28"/>
          <w:lang w:val="ru-RU"/>
        </w:rPr>
        <w:t>Практическая част</w:t>
      </w:r>
      <w:r w:rsidR="006D3E97">
        <w:rPr>
          <w:sz w:val="28"/>
          <w:szCs w:val="28"/>
          <w:lang w:val="ru-RU"/>
        </w:rPr>
        <w:t>ь</w:t>
      </w:r>
      <w:r w:rsidR="0093648C">
        <w:rPr>
          <w:sz w:val="28"/>
          <w:szCs w:val="28"/>
          <w:lang w:val="ru-RU"/>
        </w:rPr>
        <w:tab/>
      </w:r>
      <w:r w:rsidR="002B1315">
        <w:rPr>
          <w:sz w:val="28"/>
          <w:szCs w:val="28"/>
          <w:lang w:val="ru-RU"/>
        </w:rPr>
        <w:t>21</w:t>
      </w:r>
    </w:p>
    <w:p w:rsidR="008944BE" w:rsidRPr="00AC79E5" w:rsidRDefault="008944BE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Заключение</w:t>
      </w:r>
      <w:r w:rsidR="0093648C">
        <w:rPr>
          <w:sz w:val="28"/>
          <w:szCs w:val="28"/>
          <w:lang w:val="ru-RU"/>
        </w:rPr>
        <w:tab/>
      </w:r>
      <w:r w:rsidR="002B1315">
        <w:rPr>
          <w:sz w:val="28"/>
          <w:szCs w:val="28"/>
          <w:lang w:val="ru-RU"/>
        </w:rPr>
        <w:t>33</w:t>
      </w:r>
    </w:p>
    <w:p w:rsidR="008944BE" w:rsidRDefault="008944BE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Список использованных источников</w:t>
      </w:r>
      <w:r w:rsidR="0093648C">
        <w:rPr>
          <w:sz w:val="28"/>
          <w:szCs w:val="28"/>
          <w:lang w:val="ru-RU"/>
        </w:rPr>
        <w:tab/>
      </w:r>
      <w:r w:rsidR="002B1315">
        <w:rPr>
          <w:sz w:val="28"/>
          <w:szCs w:val="28"/>
          <w:lang w:val="ru-RU"/>
        </w:rPr>
        <w:t>35</w:t>
      </w:r>
    </w:p>
    <w:p w:rsidR="006D3E97" w:rsidRDefault="006D3E97" w:rsidP="0093648C">
      <w:pPr>
        <w:tabs>
          <w:tab w:val="right" w:leader="dot" w:pos="9356"/>
        </w:tabs>
        <w:spacing w:after="16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2B1315">
        <w:rPr>
          <w:sz w:val="28"/>
          <w:szCs w:val="28"/>
          <w:lang w:val="ru-RU"/>
        </w:rPr>
        <w:tab/>
        <w:t>37</w:t>
      </w:r>
    </w:p>
    <w:p w:rsidR="0093648C" w:rsidRPr="00AC79E5" w:rsidRDefault="0093648C" w:rsidP="0093648C">
      <w:pPr>
        <w:tabs>
          <w:tab w:val="right" w:leader="dot" w:pos="9356"/>
        </w:tabs>
        <w:spacing w:after="160"/>
        <w:ind w:right="-1"/>
        <w:rPr>
          <w:lang w:val="ru-RU"/>
        </w:rPr>
      </w:pPr>
    </w:p>
    <w:p w:rsidR="008944BE" w:rsidRPr="00AC79E5" w:rsidRDefault="008944BE" w:rsidP="0093648C">
      <w:pPr>
        <w:tabs>
          <w:tab w:val="right" w:leader="dot" w:pos="9356"/>
        </w:tabs>
        <w:ind w:right="-1"/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spacing w:after="160"/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ind w:right="282"/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spacing w:after="360"/>
        <w:rPr>
          <w:sz w:val="32"/>
          <w:lang w:val="ru-RU"/>
        </w:rPr>
      </w:pPr>
    </w:p>
    <w:p w:rsidR="008944BE" w:rsidRDefault="008944BE" w:rsidP="00AC79E5">
      <w:pPr>
        <w:spacing w:after="180"/>
        <w:ind w:right="142"/>
        <w:jc w:val="center"/>
        <w:rPr>
          <w:sz w:val="32"/>
          <w:lang w:val="ru-RU"/>
        </w:rPr>
      </w:pPr>
      <w:r>
        <w:rPr>
          <w:sz w:val="32"/>
          <w:lang w:val="ru-RU"/>
        </w:rPr>
        <w:br w:type="page"/>
      </w:r>
    </w:p>
    <w:p w:rsidR="008944BE" w:rsidRPr="00A655ED" w:rsidRDefault="008944BE" w:rsidP="00A20C68">
      <w:pPr>
        <w:spacing w:after="200"/>
        <w:ind w:right="142"/>
        <w:jc w:val="center"/>
        <w:rPr>
          <w:rFonts w:ascii="Cambria" w:hAnsi="Cambria"/>
          <w:sz w:val="32"/>
          <w:lang w:val="ru-RU"/>
        </w:rPr>
      </w:pPr>
      <w:r w:rsidRPr="00A655ED">
        <w:rPr>
          <w:rFonts w:ascii="Cambria" w:hAnsi="Cambria"/>
          <w:sz w:val="32"/>
          <w:lang w:val="ru-RU"/>
        </w:rPr>
        <w:lastRenderedPageBreak/>
        <w:t>ВВЕДЕНИЕ</w:t>
      </w:r>
    </w:p>
    <w:p w:rsidR="008944BE" w:rsidRPr="00AC79E5" w:rsidRDefault="008944BE" w:rsidP="003A6A2F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Профессиональные организации бухгалтеров и аудиторов существуют для содействия развитию экономической науки и внедрению в практику хозяйственной деятельности предприятий и организаций новых форм и методов бухгалтерского учета, принципов организации аудита и экономического анализа, отвечающих требованиям современного уровня развития производства и управления.</w:t>
      </w:r>
    </w:p>
    <w:p w:rsidR="008944BE" w:rsidRPr="00AC79E5" w:rsidRDefault="008944BE" w:rsidP="003A6A2F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В задачи профессиональных организаций бухгалтеров-аудиторов входят: регулирование правил профессиональной деятельности, контроль за соблюдением этических норм членами аудиторской организации, защита интересов бухгалтеров-аудиторов, профессиональное обучение,</w:t>
      </w:r>
      <w:r w:rsidR="001769EA">
        <w:rPr>
          <w:sz w:val="28"/>
          <w:lang w:val="ru-RU"/>
        </w:rPr>
        <w:t xml:space="preserve"> присуждение званий бухгалтеров — </w:t>
      </w:r>
      <w:r w:rsidRPr="00AC79E5">
        <w:rPr>
          <w:sz w:val="28"/>
          <w:lang w:val="ru-RU"/>
        </w:rPr>
        <w:t>аудиторов тем, кто успешно закончил обучение и сдал экзамены, а также издание журналов и монографической литературы по проблемам аудиторской работы.</w:t>
      </w:r>
    </w:p>
    <w:p w:rsidR="008944BE" w:rsidRPr="00AC79E5" w:rsidRDefault="008944BE" w:rsidP="003A6A2F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Защиты своих профессиональных интересов, координация и общественное регулирование бухгалтерского учета, расширение и углубление знаний, обмен опытом с другими колле</w:t>
      </w:r>
      <w:r w:rsidR="00CA1E19">
        <w:rPr>
          <w:sz w:val="28"/>
          <w:lang w:val="ru-RU"/>
        </w:rPr>
        <w:t>гами, учет основных средств, все</w:t>
      </w:r>
      <w:r w:rsidRPr="00AC79E5">
        <w:rPr>
          <w:sz w:val="28"/>
          <w:lang w:val="ru-RU"/>
        </w:rPr>
        <w:t xml:space="preserve"> это, </w:t>
      </w:r>
      <w:proofErr w:type="spellStart"/>
      <w:r w:rsidRPr="00AC79E5">
        <w:rPr>
          <w:sz w:val="28"/>
          <w:lang w:val="ru-RU"/>
        </w:rPr>
        <w:t>сподвигло</w:t>
      </w:r>
      <w:proofErr w:type="spellEnd"/>
      <w:r w:rsidRPr="00AC79E5">
        <w:rPr>
          <w:sz w:val="28"/>
          <w:lang w:val="ru-RU"/>
        </w:rPr>
        <w:t xml:space="preserve"> бухгалтеров и аудиторов объединяться в добровольные общественные организации и ассоциации. Данные союзы и ассоциации индивидуальны для каждой страны.</w:t>
      </w:r>
    </w:p>
    <w:p w:rsidR="008944BE" w:rsidRPr="00AC79E5" w:rsidRDefault="008944BE" w:rsidP="003A6A2F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 xml:space="preserve">Последние годы отмечены усилением внимания к проблеме международной унификации бухгалтерского учета и аудита. Развитие бизнеса, сопровождающееся возрастанием роли международной интеграции в сфере экономики, предъявляет </w:t>
      </w:r>
      <w:proofErr w:type="gramStart"/>
      <w:r w:rsidRPr="00AC79E5">
        <w:rPr>
          <w:sz w:val="28"/>
          <w:lang w:val="ru-RU"/>
        </w:rPr>
        <w:t>определенные требования к единообразию и понятности</w:t>
      </w:r>
      <w:proofErr w:type="gramEnd"/>
      <w:r w:rsidRPr="00AC79E5">
        <w:rPr>
          <w:sz w:val="28"/>
          <w:lang w:val="ru-RU"/>
        </w:rPr>
        <w:t xml:space="preserve"> применяемых в разных странах принципов формирования и алгоритмов исчисления прибыли, налогооблагаемой базы, условий инвестирования, капитализации заработанных средств и т.п. Международные стандарты финансовой отчетности (МСФО) представляют собой свод компромиссных и достаточно общих вариантов ведения учета. МСФО не являются догмой, нормативными документами, </w:t>
      </w:r>
      <w:r w:rsidRPr="00AC79E5">
        <w:rPr>
          <w:sz w:val="28"/>
          <w:lang w:val="ru-RU"/>
        </w:rPr>
        <w:lastRenderedPageBreak/>
        <w:t>регламентирующими конкретные способы ведения бухгалтерского учета и нормы составления отчетности. Они носят лишь рекомендательный характер, т.е. не являются обязательными для принятия.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объектов.</w:t>
      </w:r>
    </w:p>
    <w:p w:rsidR="008944BE" w:rsidRPr="00AC79E5" w:rsidRDefault="000E6202" w:rsidP="003A6A2F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 — </w:t>
      </w:r>
      <w:r w:rsidR="008944BE" w:rsidRPr="00AC79E5">
        <w:rPr>
          <w:sz w:val="28"/>
          <w:szCs w:val="28"/>
          <w:lang w:val="ru-RU"/>
        </w:rPr>
        <w:t xml:space="preserve">рассмотреть понятие и виды профессиональных бухгалтерских организаций в современное время в мире и России. </w:t>
      </w:r>
    </w:p>
    <w:p w:rsidR="008944BE" w:rsidRPr="00AC79E5" w:rsidRDefault="008944BE" w:rsidP="0023617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Для раскрытия цели можно выделить следующие задачи:</w:t>
      </w:r>
    </w:p>
    <w:p w:rsidR="008944BE" w:rsidRPr="00AC79E5" w:rsidRDefault="008944BE" w:rsidP="0023617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lang w:val="ru-RU"/>
        </w:rPr>
        <w:t>―</w:t>
      </w:r>
      <w:r w:rsidRPr="00AC79E5">
        <w:rPr>
          <w:sz w:val="28"/>
          <w:szCs w:val="28"/>
          <w:lang w:val="ru-RU"/>
        </w:rPr>
        <w:t>разобрать международные бухгалтерские организации;</w:t>
      </w:r>
    </w:p>
    <w:p w:rsidR="008944BE" w:rsidRDefault="0093648C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—изучить </w:t>
      </w:r>
      <w:r w:rsidR="008944BE" w:rsidRPr="00A655ED">
        <w:rPr>
          <w:sz w:val="28"/>
          <w:szCs w:val="28"/>
          <w:lang w:val="ru-RU"/>
        </w:rPr>
        <w:t>общественные объединения бухгалтеров современной России;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 w:rsidRPr="00A655ED">
        <w:rPr>
          <w:sz w:val="28"/>
          <w:szCs w:val="28"/>
          <w:lang w:val="ru-RU"/>
        </w:rPr>
        <w:t>рассмотреть национ</w:t>
      </w:r>
      <w:r>
        <w:rPr>
          <w:sz w:val="28"/>
          <w:szCs w:val="28"/>
          <w:lang w:val="ru-RU"/>
        </w:rPr>
        <w:t xml:space="preserve">альную гильдию профессиональных </w:t>
      </w:r>
      <w:r w:rsidRPr="00A655ED">
        <w:rPr>
          <w:sz w:val="28"/>
          <w:szCs w:val="28"/>
          <w:lang w:val="ru-RU"/>
        </w:rPr>
        <w:t>бухгалтеров</w:t>
      </w:r>
    </w:p>
    <w:p w:rsidR="008944BE" w:rsidRPr="00AC79E5" w:rsidRDefault="008944BE" w:rsidP="003A6A2F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Объектом исследования данной работы является ведущие профессиональные бухгалтерские организации, а также основные задачи и направления их деятельности. </w:t>
      </w:r>
    </w:p>
    <w:p w:rsidR="008944BE" w:rsidRPr="00AC79E5" w:rsidRDefault="000E6202" w:rsidP="003A6A2F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исследования </w:t>
      </w:r>
      <w:r w:rsidR="008944BE" w:rsidRPr="00AC79E5">
        <w:rPr>
          <w:sz w:val="28"/>
          <w:lang w:val="ru-RU"/>
        </w:rPr>
        <w:t>―</w:t>
      </w:r>
      <w:r>
        <w:rPr>
          <w:sz w:val="28"/>
          <w:szCs w:val="28"/>
          <w:lang w:val="ru-RU"/>
        </w:rPr>
        <w:t> </w:t>
      </w:r>
      <w:r w:rsidR="008944BE" w:rsidRPr="00AC79E5">
        <w:rPr>
          <w:sz w:val="28"/>
          <w:szCs w:val="28"/>
          <w:lang w:val="ru-RU"/>
        </w:rPr>
        <w:t>международные и региональные профессиональные бухгалтерские организации мира.</w:t>
      </w:r>
    </w:p>
    <w:p w:rsidR="008944BE" w:rsidRPr="00AC79E5" w:rsidRDefault="008944BE" w:rsidP="003A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C79E5">
        <w:rPr>
          <w:color w:val="000000"/>
          <w:sz w:val="28"/>
          <w:szCs w:val="28"/>
          <w:lang w:val="ru-RU"/>
        </w:rPr>
        <w:t>Теоретической и методологической основой работы послужили</w:t>
      </w:r>
      <w:r w:rsidRPr="00AC79E5">
        <w:rPr>
          <w:sz w:val="28"/>
          <w:szCs w:val="28"/>
          <w:lang w:val="ru-RU"/>
        </w:rPr>
        <w:t xml:space="preserve"> законы РФ, указы Президента РФ, постановления Правительства РФ, приказы Министерств и ведомств РФ,</w:t>
      </w:r>
      <w:r w:rsidRPr="00AC79E5">
        <w:rPr>
          <w:color w:val="000000"/>
          <w:sz w:val="28"/>
          <w:szCs w:val="28"/>
          <w:lang w:val="ru-RU"/>
        </w:rPr>
        <w:t xml:space="preserve"> труды отечественных и зарубежных ученых в области бухгалтерского учета, экономического анализа, а также публикации в периодических научно-практических изданиях. </w:t>
      </w:r>
    </w:p>
    <w:p w:rsidR="008944BE" w:rsidRPr="00AC79E5" w:rsidRDefault="008944BE" w:rsidP="003A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C79E5">
        <w:rPr>
          <w:color w:val="000000"/>
          <w:sz w:val="28"/>
          <w:szCs w:val="28"/>
          <w:lang w:val="ru-RU"/>
        </w:rPr>
        <w:t>Кроме того, работа базируется на изучении и анализе источников энциклопедического характер</w:t>
      </w:r>
      <w:r w:rsidR="0093648C">
        <w:rPr>
          <w:color w:val="000000"/>
          <w:sz w:val="28"/>
          <w:szCs w:val="28"/>
          <w:lang w:val="ru-RU"/>
        </w:rPr>
        <w:t>а, законодательных и нормативно—</w:t>
      </w:r>
      <w:r w:rsidRPr="00AC79E5">
        <w:rPr>
          <w:color w:val="000000"/>
          <w:sz w:val="28"/>
          <w:szCs w:val="28"/>
          <w:lang w:val="ru-RU"/>
        </w:rPr>
        <w:t xml:space="preserve">справочных документов, материалов научных конференций и семинаров по избранной проблематике. </w:t>
      </w:r>
    </w:p>
    <w:p w:rsidR="0093648C" w:rsidRPr="0091484D" w:rsidRDefault="008944BE" w:rsidP="009148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C79E5">
        <w:rPr>
          <w:color w:val="000000"/>
          <w:sz w:val="28"/>
          <w:szCs w:val="28"/>
          <w:lang w:val="ru-RU"/>
        </w:rPr>
        <w:t>Методическую базу исследования составили следующие методы научного познания: абстрактно-логический, математический, статистический, балансовый, выборки, группировки, анализа, сравнения, а также общенаучные методы.</w:t>
      </w:r>
    </w:p>
    <w:p w:rsidR="008944BE" w:rsidRPr="00914BC3" w:rsidRDefault="008944BE" w:rsidP="00914BC3">
      <w:pPr>
        <w:pStyle w:val="af6"/>
        <w:numPr>
          <w:ilvl w:val="0"/>
          <w:numId w:val="26"/>
        </w:numPr>
        <w:tabs>
          <w:tab w:val="left" w:pos="491"/>
        </w:tabs>
        <w:spacing w:after="360" w:line="360" w:lineRule="auto"/>
        <w:ind w:right="142" w:hanging="11"/>
        <w:rPr>
          <w:rFonts w:ascii="Cambria" w:hAnsi="Cambria"/>
          <w:sz w:val="32"/>
          <w:szCs w:val="28"/>
        </w:rPr>
      </w:pPr>
      <w:r w:rsidRPr="00914BC3">
        <w:rPr>
          <w:rFonts w:ascii="Cambria" w:hAnsi="Cambria"/>
          <w:color w:val="000000"/>
          <w:sz w:val="32"/>
          <w:szCs w:val="28"/>
          <w:shd w:val="clear" w:color="auto" w:fill="FFFFFF"/>
        </w:rPr>
        <w:lastRenderedPageBreak/>
        <w:t>Профессиональные объединения бухгалтеров в России и за рубежом.</w:t>
      </w:r>
    </w:p>
    <w:p w:rsidR="008944BE" w:rsidRPr="00F70D61" w:rsidRDefault="008944BE" w:rsidP="00A655ED">
      <w:pPr>
        <w:spacing w:before="180" w:after="180" w:line="360" w:lineRule="auto"/>
        <w:ind w:right="142" w:firstLine="709"/>
        <w:jc w:val="both"/>
        <w:rPr>
          <w:rFonts w:ascii="Cambria" w:hAnsi="Cambria"/>
          <w:sz w:val="32"/>
          <w:szCs w:val="28"/>
          <w:lang w:val="ru-RU"/>
        </w:rPr>
      </w:pPr>
      <w:r w:rsidRPr="00F70D61">
        <w:rPr>
          <w:rFonts w:ascii="Cambria" w:hAnsi="Cambria"/>
          <w:sz w:val="32"/>
          <w:szCs w:val="28"/>
          <w:lang w:val="ru-RU"/>
        </w:rPr>
        <w:t>1.1 Международные бухгалтерские организации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Попытки решения проблемы бухгалтерского учета в международном контексте неоднократно принимались во второй половине </w:t>
      </w:r>
      <w:r w:rsidRPr="00710F8B">
        <w:rPr>
          <w:sz w:val="28"/>
          <w:szCs w:val="28"/>
        </w:rPr>
        <w:t>XX</w:t>
      </w:r>
      <w:r w:rsidRPr="00AC79E5">
        <w:rPr>
          <w:sz w:val="28"/>
          <w:szCs w:val="28"/>
          <w:lang w:val="ru-RU"/>
        </w:rPr>
        <w:t xml:space="preserve"> века, причем наибольшую известность получили два подхода: гармонизация и стандартизация учета. Идея гармонизации различных систем бухгалтерского учета обсуждается в рамках бухгалтерского учета Европейского сообщества (ЕС) с </w:t>
      </w:r>
      <w:smartTag w:uri="urn:schemas-microsoft-com:office:smarttags" w:element="metricconverter">
        <w:smartTagPr>
          <w:attr w:name="ProductID" w:val="1961 г"/>
        </w:smartTagPr>
        <w:r w:rsidRPr="00AC79E5">
          <w:rPr>
            <w:sz w:val="28"/>
            <w:szCs w:val="28"/>
            <w:lang w:val="ru-RU"/>
          </w:rPr>
          <w:t>1961 г</w:t>
        </w:r>
      </w:smartTag>
      <w:r w:rsidRPr="00AC79E5">
        <w:rPr>
          <w:sz w:val="28"/>
          <w:szCs w:val="28"/>
          <w:lang w:val="ru-RU"/>
        </w:rPr>
        <w:t>.: в каждой стране может существовать своя модель организации учета и система стандартов, ее регулирующих; гармония моделей учета достигается через их соответствие Директивам ЕС, основные положения которых включены в национальные законодательства стран-членов сообщества.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Комитет по международным учетным стандартам (</w:t>
      </w:r>
      <w:r w:rsidRPr="006D27A5">
        <w:rPr>
          <w:sz w:val="28"/>
          <w:szCs w:val="28"/>
        </w:rPr>
        <w:t>International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Accounting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Standards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Committee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>) был создан для разработки стандартов, которые можно было бы распространить на все страны мира.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По существу, деятельность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сводится к выделению и по возможности исключению тех национальных особенностей бухгалтерского учета, которые не могут быть объяснены в</w:t>
      </w:r>
      <w:r w:rsidR="00267A2B">
        <w:rPr>
          <w:sz w:val="28"/>
          <w:szCs w:val="28"/>
          <w:lang w:val="ru-RU"/>
        </w:rPr>
        <w:t>лиянием окружающих социально —</w:t>
      </w:r>
      <w:r w:rsidRPr="00AC79E5">
        <w:rPr>
          <w:sz w:val="28"/>
          <w:szCs w:val="28"/>
          <w:lang w:val="ru-RU"/>
        </w:rPr>
        <w:t>экономических факторов. Международные учетные стандарты в принципе предназначены для любых компаний, но, прежде всего, они могут быть распространены на деятельность МНК.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К настоящему времени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издал более 40 международных учетных стандартов. Среди них: сегментированное представление финансовой информации (стандарт № 14), информация для отражения влияния изменения цен (стандарт № 15), учет влияния изменения валютных курсов (стандарт № 21), консолидированная финансовая отчетность и учет инвестирования в </w:t>
      </w:r>
      <w:r w:rsidRPr="00AC79E5">
        <w:rPr>
          <w:sz w:val="28"/>
          <w:szCs w:val="28"/>
          <w:lang w:val="ru-RU"/>
        </w:rPr>
        <w:lastRenderedPageBreak/>
        <w:t xml:space="preserve">дочерние компании (стандарт № 27), финансовая отчетность в </w:t>
      </w:r>
      <w:proofErr w:type="spellStart"/>
      <w:r w:rsidRPr="00AC79E5">
        <w:rPr>
          <w:sz w:val="28"/>
          <w:szCs w:val="28"/>
          <w:lang w:val="ru-RU"/>
        </w:rPr>
        <w:t>гиперинфляционной</w:t>
      </w:r>
      <w:proofErr w:type="spellEnd"/>
      <w:r w:rsidRPr="00AC79E5">
        <w:rPr>
          <w:sz w:val="28"/>
          <w:szCs w:val="28"/>
          <w:lang w:val="ru-RU"/>
        </w:rPr>
        <w:t xml:space="preserve"> среде (стандарт № 29).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был основан в 1973 г. ведущими профессиональными бухгалтерскими организациями Австралии, Канады, Франции, Германии, Японии, Мексики, Голландии, Великобритании, Ирландии и США. В настоящее время в него входят представители более 100 бухгалтерских организаций из 75 стран.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Работой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руководит совет, состоящий из представителей 13 стран, включая страны, основавшие комитет. В разработке международных стандартов могут принимать участие широкие слои профессиональных бухгалтеров. За 6 месяцев до издания окончательной редакции очередного стандарта совет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принимает и анализирует любые замечания и поправки. Получение мнений всех членов совета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по вновь выпускаемым стандартам является обязательным. Заседания совета проводятся несколько раз в году и в различных странах, чтобы обеспечить разнообразие мнений по обсуждаемым проблемам.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Стандарты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носят рекомендательный характер. Тем не менее, поддержка деятельности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 и признание его стандартов расширяются.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Международная ассоциация бухгалтеров является профессиональным органом, устанавливающим стандарты бухгалтерских знаний и объединяющим профессионалов более чем 90 странах мира. С 1997 года IAB активно работает на территории бывшего советского Союза по повышению квалификации и сертификации бухгалтеров по своим учебным программам.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Международная ассоциация бухгалтеров была создана в 1973 году и является на сегодняшний день ведущей профессиональной организацией, которая около 3 десятилетий представляет интересы представителей бухгалтерской профессии из более чем 90 стран. Президентом Ассоциации является Лорд </w:t>
      </w:r>
      <w:proofErr w:type="spellStart"/>
      <w:r w:rsidRPr="00610E90">
        <w:rPr>
          <w:sz w:val="28"/>
          <w:szCs w:val="28"/>
        </w:rPr>
        <w:t>Льюк</w:t>
      </w:r>
      <w:proofErr w:type="spellEnd"/>
      <w:r w:rsidRPr="00610E90">
        <w:rPr>
          <w:sz w:val="28"/>
          <w:szCs w:val="28"/>
        </w:rPr>
        <w:t xml:space="preserve">, главный офис Ассоциации расположен в г. </w:t>
      </w:r>
      <w:proofErr w:type="spellStart"/>
      <w:r w:rsidRPr="00610E90">
        <w:rPr>
          <w:sz w:val="28"/>
          <w:szCs w:val="28"/>
        </w:rPr>
        <w:t>Севеноукс</w:t>
      </w:r>
      <w:proofErr w:type="spellEnd"/>
      <w:r w:rsidRPr="00610E90">
        <w:rPr>
          <w:sz w:val="28"/>
          <w:szCs w:val="28"/>
        </w:rPr>
        <w:t>, графство Кент, Великобритания.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lastRenderedPageBreak/>
        <w:t>Одной из главных задач ассоциации является повышение квалификации бухгалтеров посредством установления стандартов бухгалтерских знаний и присвоения квалификации. Членами IAB могут стать люди, избравшие бухгалтерский учет своей профессией и успешно сдавшие экзамен, проводимый IAB ежегодно.</w:t>
      </w:r>
    </w:p>
    <w:p w:rsidR="008944BE" w:rsidRPr="006D27A5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Цель организации: установления стандартов бухгалтерских знаний, сертификация знаний и объединение работников бухгалтерской профессии во всем мире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Международная федерация бухгалтеров (МФБ) (</w:t>
      </w:r>
      <w:r w:rsidRPr="006D27A5">
        <w:rPr>
          <w:sz w:val="28"/>
          <w:szCs w:val="28"/>
        </w:rPr>
        <w:t>International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Federation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of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Accountants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6D27A5">
        <w:rPr>
          <w:sz w:val="28"/>
          <w:szCs w:val="28"/>
        </w:rPr>
        <w:t>IFAC</w:t>
      </w:r>
      <w:r w:rsidRPr="00AC79E5">
        <w:rPr>
          <w:sz w:val="28"/>
          <w:szCs w:val="28"/>
          <w:lang w:val="ru-RU"/>
        </w:rPr>
        <w:t xml:space="preserve">) была создана в 1977 г. для развития и укрепления престижа бухгалтерской профессии. Цели этой организации в значительной степени совпадают с целями </w:t>
      </w:r>
      <w:r w:rsidRPr="006D27A5">
        <w:rPr>
          <w:sz w:val="28"/>
          <w:szCs w:val="28"/>
        </w:rPr>
        <w:t>IASC</w:t>
      </w:r>
      <w:r w:rsidRPr="00AC79E5">
        <w:rPr>
          <w:sz w:val="28"/>
          <w:szCs w:val="28"/>
          <w:lang w:val="ru-RU"/>
        </w:rPr>
        <w:t xml:space="preserve">; однако приоритет отдается собственно бухгалтерской профессии. Членами </w:t>
      </w:r>
      <w:r w:rsidRPr="006D27A5">
        <w:rPr>
          <w:sz w:val="28"/>
          <w:szCs w:val="28"/>
        </w:rPr>
        <w:t>IFAC</w:t>
      </w:r>
      <w:r w:rsidRPr="00AC79E5">
        <w:rPr>
          <w:sz w:val="28"/>
          <w:szCs w:val="28"/>
          <w:lang w:val="ru-RU"/>
        </w:rPr>
        <w:t xml:space="preserve"> являются представители профессиональных учетных организаций более чем из 75 стран мира.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В составе федерации действует Комитет по профессиональной подготовке (</w:t>
      </w:r>
      <w:r w:rsidRPr="006D27A5">
        <w:rPr>
          <w:sz w:val="28"/>
          <w:szCs w:val="28"/>
        </w:rPr>
        <w:t>Education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Committee</w:t>
      </w:r>
      <w:r w:rsidRPr="00AC79E5">
        <w:rPr>
          <w:sz w:val="28"/>
          <w:szCs w:val="28"/>
          <w:lang w:val="ru-RU"/>
        </w:rPr>
        <w:t>). Его работа направлена на унификацию квалификационных и образовательных критериев при подготовке профессиональных бухгалтеров. Комитет по этике (</w:t>
      </w:r>
      <w:r w:rsidRPr="006D27A5">
        <w:rPr>
          <w:sz w:val="28"/>
          <w:szCs w:val="28"/>
        </w:rPr>
        <w:t>Ethics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Committee</w:t>
      </w:r>
      <w:r w:rsidRPr="00AC79E5">
        <w:rPr>
          <w:sz w:val="28"/>
          <w:szCs w:val="28"/>
          <w:lang w:val="ru-RU"/>
        </w:rPr>
        <w:t xml:space="preserve">) занимается обобщением национальных кодексов профессиональной этики и выработкой единого стандарта. Оба эти комитета также периодически публикуют </w:t>
      </w:r>
      <w:r w:rsidRPr="006D27A5">
        <w:rPr>
          <w:sz w:val="28"/>
          <w:szCs w:val="28"/>
        </w:rPr>
        <w:t>guidelines</w:t>
      </w:r>
      <w:r w:rsidRPr="00AC79E5">
        <w:rPr>
          <w:sz w:val="28"/>
          <w:szCs w:val="28"/>
          <w:lang w:val="ru-RU"/>
        </w:rPr>
        <w:t xml:space="preserve"> по вопросам, входящим в сферу их компетенции. Действующий в составе федерации Комитет по обобщению практики </w:t>
      </w:r>
      <w:proofErr w:type="spellStart"/>
      <w:r w:rsidRPr="00AC79E5">
        <w:rPr>
          <w:sz w:val="28"/>
          <w:szCs w:val="28"/>
          <w:lang w:val="ru-RU"/>
        </w:rPr>
        <w:t>аудирования</w:t>
      </w:r>
      <w:proofErr w:type="spellEnd"/>
      <w:r w:rsidRPr="00AC79E5">
        <w:rPr>
          <w:sz w:val="28"/>
          <w:szCs w:val="28"/>
          <w:lang w:val="ru-RU"/>
        </w:rPr>
        <w:t xml:space="preserve"> (</w:t>
      </w:r>
      <w:r w:rsidRPr="006D27A5">
        <w:rPr>
          <w:sz w:val="28"/>
          <w:szCs w:val="28"/>
        </w:rPr>
        <w:t>International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Auditing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Practices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Committee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6D27A5">
        <w:rPr>
          <w:sz w:val="28"/>
          <w:szCs w:val="28"/>
        </w:rPr>
        <w:t>IFPC</w:t>
      </w:r>
      <w:r w:rsidRPr="00AC79E5">
        <w:rPr>
          <w:sz w:val="28"/>
          <w:szCs w:val="28"/>
          <w:lang w:val="ru-RU"/>
        </w:rPr>
        <w:t>) издает специальные руководства (</w:t>
      </w:r>
      <w:r w:rsidRPr="006D27A5">
        <w:rPr>
          <w:sz w:val="28"/>
          <w:szCs w:val="28"/>
        </w:rPr>
        <w:t>guidelines</w:t>
      </w:r>
      <w:r w:rsidRPr="00AC79E5">
        <w:rPr>
          <w:sz w:val="28"/>
          <w:szCs w:val="28"/>
          <w:lang w:val="ru-RU"/>
        </w:rPr>
        <w:t xml:space="preserve">), в которых обобщается и анализируется практика </w:t>
      </w:r>
      <w:proofErr w:type="spellStart"/>
      <w:r w:rsidRPr="00AC79E5">
        <w:rPr>
          <w:sz w:val="28"/>
          <w:szCs w:val="28"/>
          <w:lang w:val="ru-RU"/>
        </w:rPr>
        <w:t>аудирования</w:t>
      </w:r>
      <w:proofErr w:type="spellEnd"/>
      <w:r w:rsidRPr="00AC79E5">
        <w:rPr>
          <w:sz w:val="28"/>
          <w:szCs w:val="28"/>
          <w:lang w:val="ru-RU"/>
        </w:rPr>
        <w:t xml:space="preserve"> в различных странах мира. К настоящему времени распространено уже несколько выпусков </w:t>
      </w:r>
      <w:r w:rsidRPr="006D27A5">
        <w:rPr>
          <w:sz w:val="28"/>
          <w:szCs w:val="28"/>
        </w:rPr>
        <w:t>guidelines</w:t>
      </w:r>
      <w:r w:rsidR="000E6202">
        <w:rPr>
          <w:sz w:val="28"/>
          <w:szCs w:val="28"/>
          <w:lang w:val="ru-RU"/>
        </w:rPr>
        <w:t>: № 1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 xml:space="preserve"> цели и задачи </w:t>
      </w:r>
      <w:proofErr w:type="spellStart"/>
      <w:r w:rsidR="000E6202">
        <w:rPr>
          <w:sz w:val="28"/>
          <w:szCs w:val="28"/>
          <w:lang w:val="ru-RU"/>
        </w:rPr>
        <w:t>аудирования</w:t>
      </w:r>
      <w:proofErr w:type="spellEnd"/>
      <w:r w:rsidR="000E6202">
        <w:rPr>
          <w:sz w:val="28"/>
          <w:szCs w:val="28"/>
          <w:lang w:val="ru-RU"/>
        </w:rPr>
        <w:t>; № 6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szCs w:val="28"/>
          <w:lang w:val="ru-RU"/>
        </w:rPr>
        <w:t>анализ и оценка</w:t>
      </w:r>
      <w:r w:rsidR="000E6202">
        <w:rPr>
          <w:sz w:val="28"/>
          <w:szCs w:val="28"/>
          <w:lang w:val="ru-RU"/>
        </w:rPr>
        <w:t xml:space="preserve"> применяемой системы учета; № 8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szCs w:val="28"/>
          <w:lang w:val="ru-RU"/>
        </w:rPr>
        <w:t xml:space="preserve">информационно-технологические аспекты </w:t>
      </w:r>
      <w:proofErr w:type="spellStart"/>
      <w:r w:rsidR="000E6202">
        <w:rPr>
          <w:sz w:val="28"/>
          <w:szCs w:val="28"/>
          <w:lang w:val="ru-RU"/>
        </w:rPr>
        <w:t>аудирования</w:t>
      </w:r>
      <w:proofErr w:type="spellEnd"/>
      <w:r w:rsidR="000E6202">
        <w:rPr>
          <w:sz w:val="28"/>
          <w:szCs w:val="28"/>
          <w:lang w:val="ru-RU"/>
        </w:rPr>
        <w:t>; № 13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szCs w:val="28"/>
          <w:lang w:val="ru-RU"/>
        </w:rPr>
        <w:t>подго</w:t>
      </w:r>
      <w:r w:rsidR="000E6202">
        <w:rPr>
          <w:sz w:val="28"/>
          <w:szCs w:val="28"/>
          <w:lang w:val="ru-RU"/>
        </w:rPr>
        <w:t>товка аудиторского отчета; № 25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szCs w:val="28"/>
          <w:lang w:val="ru-RU"/>
        </w:rPr>
        <w:t xml:space="preserve">риск и оценка надежности результатов </w:t>
      </w:r>
      <w:proofErr w:type="spellStart"/>
      <w:r w:rsidRPr="00AC79E5">
        <w:rPr>
          <w:sz w:val="28"/>
          <w:szCs w:val="28"/>
          <w:lang w:val="ru-RU"/>
        </w:rPr>
        <w:t>аудирования</w:t>
      </w:r>
      <w:proofErr w:type="spellEnd"/>
      <w:r w:rsidRPr="00AC79E5">
        <w:rPr>
          <w:sz w:val="28"/>
          <w:szCs w:val="28"/>
          <w:lang w:val="ru-RU"/>
        </w:rPr>
        <w:t>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lastRenderedPageBreak/>
        <w:t xml:space="preserve">Организация Объединенных Наций (ООН) также проявляет определенный интерес к проблемам учета и отчетности. Причина кроется в расширяющемся влиянии МНК на мировую экономику. В 1982 г. группа экспертов ООН выпустила новую редакцию </w:t>
      </w:r>
      <w:r w:rsidRPr="006D27A5">
        <w:rPr>
          <w:sz w:val="28"/>
          <w:szCs w:val="28"/>
        </w:rPr>
        <w:t>guidelines</w:t>
      </w:r>
      <w:r w:rsidRPr="00AC79E5">
        <w:rPr>
          <w:sz w:val="28"/>
          <w:szCs w:val="28"/>
          <w:lang w:val="ru-RU"/>
        </w:rPr>
        <w:t xml:space="preserve"> (впервые вышли в свет в 1977г.), в которой обобщаются требования к степени </w:t>
      </w:r>
      <w:proofErr w:type="spellStart"/>
      <w:r w:rsidRPr="00AC79E5">
        <w:rPr>
          <w:sz w:val="28"/>
          <w:szCs w:val="28"/>
          <w:lang w:val="ru-RU"/>
        </w:rPr>
        <w:t>аналитичности</w:t>
      </w:r>
      <w:proofErr w:type="spellEnd"/>
      <w:r w:rsidRPr="00AC79E5">
        <w:rPr>
          <w:sz w:val="28"/>
          <w:szCs w:val="28"/>
          <w:lang w:val="ru-RU"/>
        </w:rPr>
        <w:t xml:space="preserve"> финансовой отчетности МНК.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В частности, предлагается в годовой отчет включать следующие документы: отчет о финансовых результатах, баланс, затраты на научно-исследовательские разработки, сведения об инвестициях в основные фонды и др. Одной из задач, стоящих перед экспертами ООН, является выработка рекомендаций по наполнению отчетов МНК такой информацией, которая позволила бы правительствам слаборазвитых стран получать более полное представление о деятельности этих корпораций на их территориях.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Проблемами стандартизации учета в ООН занимается Межправительственная рабочая группа экспертов по международным стандартам учета и отчетности (</w:t>
      </w:r>
      <w:r w:rsidRPr="006D27A5">
        <w:rPr>
          <w:sz w:val="28"/>
          <w:szCs w:val="28"/>
        </w:rPr>
        <w:t>Intergovernmental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Working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group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of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Experts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on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International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Standards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of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Accounting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and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Reporting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6D27A5">
        <w:rPr>
          <w:sz w:val="28"/>
          <w:szCs w:val="28"/>
        </w:rPr>
        <w:t>ISAR</w:t>
      </w:r>
      <w:r w:rsidRPr="00AC79E5">
        <w:rPr>
          <w:sz w:val="28"/>
          <w:szCs w:val="28"/>
          <w:lang w:val="ru-RU"/>
        </w:rPr>
        <w:t>).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>Организация экономического сотрудничества и развития (</w:t>
      </w:r>
      <w:r w:rsidRPr="006D27A5">
        <w:rPr>
          <w:sz w:val="28"/>
          <w:szCs w:val="28"/>
        </w:rPr>
        <w:t>Organization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for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Economic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Cooperation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and</w:t>
      </w:r>
      <w:r w:rsidRPr="00AC79E5">
        <w:rPr>
          <w:sz w:val="28"/>
          <w:szCs w:val="28"/>
          <w:lang w:val="ru-RU"/>
        </w:rPr>
        <w:t xml:space="preserve"> </w:t>
      </w:r>
      <w:r w:rsidRPr="006D27A5">
        <w:rPr>
          <w:sz w:val="28"/>
          <w:szCs w:val="28"/>
        </w:rPr>
        <w:t>Development</w:t>
      </w:r>
      <w:r w:rsidR="000E6202">
        <w:rPr>
          <w:sz w:val="28"/>
          <w:szCs w:val="28"/>
          <w:lang w:val="ru-RU"/>
        </w:rPr>
        <w:t> </w:t>
      </w:r>
      <w:r w:rsidRPr="00AC79E5">
        <w:rPr>
          <w:sz w:val="28"/>
          <w:lang w:val="ru-RU"/>
        </w:rPr>
        <w:t>―</w:t>
      </w:r>
      <w:r w:rsidR="000E6202">
        <w:rPr>
          <w:sz w:val="28"/>
          <w:szCs w:val="28"/>
          <w:lang w:val="ru-RU"/>
        </w:rPr>
        <w:t> </w:t>
      </w:r>
      <w:r w:rsidRPr="006D27A5">
        <w:rPr>
          <w:sz w:val="28"/>
          <w:szCs w:val="28"/>
        </w:rPr>
        <w:t>OECD</w:t>
      </w:r>
      <w:r w:rsidRPr="00AC79E5">
        <w:rPr>
          <w:sz w:val="28"/>
          <w:szCs w:val="28"/>
          <w:lang w:val="ru-RU"/>
        </w:rPr>
        <w:t xml:space="preserve">) объединяет правительства 24 стран, включая большинство индустриально развитых государств: Австралию, Австрию, Бельгию, Канаду, Данию, Финляндию, Францию, ФРГ, Грецию, Исландию, Ирландию, Италию, Японию, Люксембург, Голландию, Новую Зеландию, Норвегию, Португалию, Испанию, Швецию, Швейцарию, Турцию, Великобританию и США. Ее цель </w:t>
      </w:r>
      <w:r w:rsidRPr="00AC79E5">
        <w:rPr>
          <w:sz w:val="28"/>
          <w:lang w:val="ru-RU"/>
        </w:rPr>
        <w:t>―</w:t>
      </w:r>
      <w:r w:rsidRPr="00AC79E5">
        <w:rPr>
          <w:sz w:val="28"/>
          <w:szCs w:val="28"/>
          <w:lang w:val="ru-RU"/>
        </w:rPr>
        <w:t xml:space="preserve"> способствовать эк</w:t>
      </w:r>
      <w:r w:rsidR="001769EA">
        <w:rPr>
          <w:sz w:val="28"/>
          <w:szCs w:val="28"/>
          <w:lang w:val="ru-RU"/>
        </w:rPr>
        <w:t>ономическому развитию стран —</w:t>
      </w:r>
      <w:r w:rsidRPr="00AC79E5">
        <w:rPr>
          <w:sz w:val="28"/>
          <w:szCs w:val="28"/>
          <w:lang w:val="ru-RU"/>
        </w:rPr>
        <w:t xml:space="preserve"> членов организации путем оказания консультационной помощи по широкому спектру проблем, таких, как, например, проблема упорядочения валютных курсов.</w:t>
      </w:r>
    </w:p>
    <w:p w:rsidR="008944BE" w:rsidRPr="00610E90" w:rsidRDefault="000E6202" w:rsidP="00A655ED">
      <w:pPr>
        <w:pStyle w:val="main-font"/>
        <w:suppressAutoHyphens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IAPA </w:t>
      </w:r>
      <w:r w:rsidR="008944BE">
        <w:rPr>
          <w:sz w:val="28"/>
        </w:rPr>
        <w:t>―</w:t>
      </w:r>
      <w:r>
        <w:rPr>
          <w:sz w:val="28"/>
          <w:szCs w:val="28"/>
        </w:rPr>
        <w:t> </w:t>
      </w:r>
      <w:r w:rsidR="008944BE" w:rsidRPr="00610E90">
        <w:rPr>
          <w:sz w:val="28"/>
          <w:szCs w:val="28"/>
        </w:rPr>
        <w:t xml:space="preserve">это международная ассоциация независимых профессиональных компаний, оказывающих бухгалтерские, аудиторские, консультационные и юридические услуги в странах Европы, Северной и </w:t>
      </w:r>
      <w:r w:rsidR="008944BE" w:rsidRPr="00610E90">
        <w:rPr>
          <w:sz w:val="28"/>
          <w:szCs w:val="28"/>
        </w:rPr>
        <w:lastRenderedPageBreak/>
        <w:t>Южной Америки, Африки, Среднего Востока, Юго-Восточной Азии и Австралии, основанная в 1979 году.</w:t>
      </w:r>
    </w:p>
    <w:p w:rsidR="008944BE" w:rsidRDefault="000E6202" w:rsidP="00A655ED">
      <w:pPr>
        <w:pStyle w:val="main-font"/>
        <w:suppressAutoHyphens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IAPA </w:t>
      </w:r>
      <w:r w:rsidR="001769EA">
        <w:rPr>
          <w:sz w:val="28"/>
          <w:szCs w:val="28"/>
        </w:rPr>
        <w:t>—</w:t>
      </w:r>
      <w:r>
        <w:rPr>
          <w:sz w:val="28"/>
          <w:szCs w:val="28"/>
        </w:rPr>
        <w:t> </w:t>
      </w:r>
      <w:r w:rsidR="008944BE" w:rsidRPr="00610E90">
        <w:rPr>
          <w:sz w:val="28"/>
          <w:szCs w:val="28"/>
        </w:rPr>
        <w:t>это около 250 компаний, имеющих отделения и филиалы в 400 городах 53 стран мира и около 10 000 квалифицированных специалистов. Совокупный годовой оборот членов Ассоциации по итогам последнего финансового года достиг 848 млн. долларов.</w:t>
      </w:r>
    </w:p>
    <w:p w:rsidR="008944BE" w:rsidRDefault="008944BE" w:rsidP="00A655ED">
      <w:pPr>
        <w:pStyle w:val="main-font"/>
        <w:suppressAutoHyphens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По данным журнала </w:t>
      </w:r>
      <w:proofErr w:type="spellStart"/>
      <w:r w:rsidRPr="00610E90">
        <w:rPr>
          <w:sz w:val="28"/>
          <w:szCs w:val="28"/>
        </w:rPr>
        <w:t>Accountancy</w:t>
      </w:r>
      <w:proofErr w:type="spellEnd"/>
      <w:r w:rsidRPr="00610E90">
        <w:rPr>
          <w:sz w:val="28"/>
          <w:szCs w:val="28"/>
        </w:rPr>
        <w:t xml:space="preserve"> </w:t>
      </w:r>
      <w:proofErr w:type="spellStart"/>
      <w:r w:rsidRPr="00610E90">
        <w:rPr>
          <w:sz w:val="28"/>
          <w:szCs w:val="28"/>
        </w:rPr>
        <w:t>Magazine</w:t>
      </w:r>
      <w:proofErr w:type="spellEnd"/>
      <w:r w:rsidRPr="00610E90">
        <w:rPr>
          <w:sz w:val="28"/>
          <w:szCs w:val="28"/>
        </w:rPr>
        <w:t xml:space="preserve"> Ассоциация IAPA занимает 22 место в рейтинге ТОР 25 крупнейших международных аудиторских сетей и Ассоциаций.</w:t>
      </w:r>
    </w:p>
    <w:p w:rsidR="008944BE" w:rsidRPr="00610E90" w:rsidRDefault="008944BE" w:rsidP="00A655ED">
      <w:pPr>
        <w:pStyle w:val="main-font"/>
        <w:suppressAutoHyphens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IAPA объединяет отдельные независимые фирмы и профессиональные ассоциации (региональные и национальные). Организационно Ассоциация состоит из Международного офиса (расположенного в Великобритании), Европейского и Американского отделений и пяти национальных объединений: </w:t>
      </w:r>
      <w:proofErr w:type="spellStart"/>
      <w:r w:rsidRPr="00610E90">
        <w:rPr>
          <w:sz w:val="28"/>
          <w:szCs w:val="28"/>
        </w:rPr>
        <w:t>Madison</w:t>
      </w:r>
      <w:proofErr w:type="spellEnd"/>
      <w:r w:rsidRPr="00610E90">
        <w:rPr>
          <w:sz w:val="28"/>
          <w:szCs w:val="28"/>
        </w:rPr>
        <w:t xml:space="preserve"> </w:t>
      </w:r>
      <w:proofErr w:type="spellStart"/>
      <w:r w:rsidRPr="00610E90">
        <w:rPr>
          <w:sz w:val="28"/>
          <w:szCs w:val="28"/>
        </w:rPr>
        <w:t>Accounting</w:t>
      </w:r>
      <w:proofErr w:type="spellEnd"/>
      <w:r w:rsidRPr="00610E90">
        <w:rPr>
          <w:sz w:val="28"/>
          <w:szCs w:val="28"/>
        </w:rPr>
        <w:t xml:space="preserve"> </w:t>
      </w:r>
      <w:proofErr w:type="spellStart"/>
      <w:r w:rsidRPr="00610E90">
        <w:rPr>
          <w:sz w:val="28"/>
          <w:szCs w:val="28"/>
        </w:rPr>
        <w:t>Group</w:t>
      </w:r>
      <w:proofErr w:type="spellEnd"/>
      <w:r w:rsidRPr="00610E90">
        <w:rPr>
          <w:sz w:val="28"/>
          <w:szCs w:val="28"/>
        </w:rPr>
        <w:t xml:space="preserve"> (Австралия), BHD (Канада), UK200Group (Великобритания), IAPA </w:t>
      </w:r>
      <w:proofErr w:type="spellStart"/>
      <w:r w:rsidRPr="00610E90">
        <w:rPr>
          <w:sz w:val="28"/>
          <w:szCs w:val="28"/>
        </w:rPr>
        <w:t>Deutschland</w:t>
      </w:r>
      <w:proofErr w:type="spellEnd"/>
      <w:r w:rsidRPr="00610E90">
        <w:rPr>
          <w:sz w:val="28"/>
          <w:szCs w:val="28"/>
        </w:rPr>
        <w:t xml:space="preserve"> AG (Германия), IAPA </w:t>
      </w:r>
      <w:proofErr w:type="spellStart"/>
      <w:r w:rsidRPr="00610E90">
        <w:rPr>
          <w:sz w:val="28"/>
          <w:szCs w:val="28"/>
        </w:rPr>
        <w:t>Malaysia</w:t>
      </w:r>
      <w:proofErr w:type="spellEnd"/>
      <w:r w:rsidRPr="00610E90">
        <w:rPr>
          <w:sz w:val="28"/>
          <w:szCs w:val="28"/>
        </w:rPr>
        <w:t xml:space="preserve"> (Малайзия).</w:t>
      </w:r>
    </w:p>
    <w:p w:rsidR="008944BE" w:rsidRPr="00610E90" w:rsidRDefault="008944BE" w:rsidP="00A655ED">
      <w:pPr>
        <w:pStyle w:val="main-font"/>
        <w:suppressAutoHyphens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IAPA является всемирной ассоциацией самостоятельных и независимых аудиторских компаний. IAPA сама не обслуживает клиентов и не несет ответственности за действия или упущения своих членов. Соответственно, члены IAPA являются самостоятельными и независимыми юридическими лицами и также не несут ответственности за действия или упущения других членов Ассоциации.</w:t>
      </w:r>
    </w:p>
    <w:p w:rsidR="008944BE" w:rsidRPr="00610E90" w:rsidRDefault="001B1513" w:rsidP="00A655ED">
      <w:pPr>
        <w:pStyle w:val="main-font"/>
        <w:suppressAutoHyphens/>
        <w:spacing w:before="0" w:beforeAutospacing="0" w:after="0" w:afterAutospacing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IAPA </w:t>
      </w:r>
      <w:r w:rsidR="008944BE">
        <w:rPr>
          <w:sz w:val="28"/>
        </w:rPr>
        <w:t>―</w:t>
      </w:r>
      <w:r>
        <w:rPr>
          <w:sz w:val="28"/>
          <w:szCs w:val="28"/>
        </w:rPr>
        <w:t> </w:t>
      </w:r>
      <w:r w:rsidR="008944BE" w:rsidRPr="00610E90">
        <w:rPr>
          <w:sz w:val="28"/>
          <w:szCs w:val="28"/>
        </w:rPr>
        <w:t xml:space="preserve">Ассоциация независимых аудиторских, бухгалтерских и консультационных фирм. Каждая фирма, входящая в состав IAPA несет персональную ответственность за собственную работу. Страхование профессиональной ответственности является обязательным условием деятельности не во всех странах, в которых есть компании </w:t>
      </w:r>
      <w:r w:rsidR="008944BE">
        <w:rPr>
          <w:sz w:val="28"/>
        </w:rPr>
        <w:t>―</w:t>
      </w:r>
      <w:r w:rsidR="008944BE" w:rsidRPr="00610E90">
        <w:rPr>
          <w:sz w:val="28"/>
          <w:szCs w:val="28"/>
        </w:rPr>
        <w:t xml:space="preserve"> члены Ассоциации.</w:t>
      </w:r>
    </w:p>
    <w:p w:rsidR="008944BE" w:rsidRPr="00A20C68" w:rsidRDefault="008944BE" w:rsidP="00A20C68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szCs w:val="28"/>
          <w:lang w:val="ru-RU"/>
        </w:rPr>
        <w:t xml:space="preserve">Таким образом, на сегодняшний день профессиональные организации бухгалтеров существуют для содействия развития экономической науки и </w:t>
      </w:r>
      <w:r w:rsidRPr="00AC79E5">
        <w:rPr>
          <w:sz w:val="28"/>
          <w:szCs w:val="28"/>
          <w:lang w:val="ru-RU"/>
        </w:rPr>
        <w:lastRenderedPageBreak/>
        <w:t>внедрение в практику хозяйственной деятельности предприятий и организаций новых форм и методов бухгалтерского учета, принципов организации экономического анализа, отвечающих требованиям современного уровня развития производства и управления.</w:t>
      </w:r>
    </w:p>
    <w:p w:rsidR="008944BE" w:rsidRPr="00F70D61" w:rsidRDefault="008944BE" w:rsidP="00A20C68">
      <w:pPr>
        <w:spacing w:before="180" w:after="180" w:line="360" w:lineRule="auto"/>
        <w:ind w:left="709" w:right="142"/>
        <w:jc w:val="both"/>
        <w:rPr>
          <w:rFonts w:ascii="Cambria" w:hAnsi="Cambria"/>
          <w:sz w:val="32"/>
          <w:szCs w:val="28"/>
          <w:lang w:val="ru-RU"/>
        </w:rPr>
      </w:pPr>
      <w:r w:rsidRPr="00F70D61">
        <w:rPr>
          <w:rFonts w:ascii="Cambria" w:hAnsi="Cambria"/>
          <w:sz w:val="32"/>
          <w:szCs w:val="28"/>
          <w:lang w:val="ru-RU"/>
        </w:rPr>
        <w:t>1.2 Общественные объединения бухгалтеров современной России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В феврале 1990 г. в СССР было учреждено первое из ныне действующих профессиональных объединений </w:t>
      </w:r>
      <w:r>
        <w:rPr>
          <w:sz w:val="28"/>
        </w:rPr>
        <w:t>―</w:t>
      </w:r>
      <w:r w:rsidRPr="00610E90">
        <w:rPr>
          <w:sz w:val="28"/>
          <w:szCs w:val="28"/>
        </w:rPr>
        <w:t xml:space="preserve"> Ассоциация бухгалтеров. Основная задача Ассоциации состояла в оказании методической помощи работникам бухгалтерского учета и контроля.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Ассоциация выступала не как узкопрофессиональная, а как массовая организация. Ее устав допускал два вида членства: индивидуальное (для физических лиц) и коллективное (для организаций). С распадом Советского Союза Ассоциация бухгалтеров СССР была преобразована в Ассоциацию бухгалтеров и аудиторов СНГ. К 1993 г. она объединила на основе коллективного членства все ассоциации бухгалтеров новых независимых государств, присоединившихся к СНГ.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В настоящее время это профессиональное объединение носит название Международная общественная организация </w:t>
      </w:r>
      <w:r>
        <w:rPr>
          <w:sz w:val="28"/>
          <w:szCs w:val="28"/>
        </w:rPr>
        <w:t>"</w:t>
      </w:r>
      <w:r w:rsidRPr="00610E90">
        <w:rPr>
          <w:sz w:val="28"/>
          <w:szCs w:val="28"/>
        </w:rPr>
        <w:t xml:space="preserve">Ассоциация бухгалтеров и аудиторов </w:t>
      </w:r>
      <w:r>
        <w:rPr>
          <w:sz w:val="28"/>
          <w:szCs w:val="28"/>
        </w:rPr>
        <w:t>"</w:t>
      </w:r>
      <w:r w:rsidRPr="00610E90">
        <w:rPr>
          <w:sz w:val="28"/>
          <w:szCs w:val="28"/>
        </w:rPr>
        <w:t>Содружество</w:t>
      </w:r>
      <w:r>
        <w:rPr>
          <w:sz w:val="28"/>
          <w:szCs w:val="28"/>
        </w:rPr>
        <w:t>"</w:t>
      </w:r>
      <w:r w:rsidRPr="00610E90">
        <w:rPr>
          <w:sz w:val="28"/>
          <w:szCs w:val="28"/>
        </w:rPr>
        <w:t xml:space="preserve"> (</w:t>
      </w:r>
      <w:proofErr w:type="spellStart"/>
      <w:r w:rsidRPr="00610E90">
        <w:rPr>
          <w:sz w:val="28"/>
          <w:szCs w:val="28"/>
        </w:rPr>
        <w:t>АБиАС</w:t>
      </w:r>
      <w:proofErr w:type="spellEnd"/>
      <w:r w:rsidRPr="00610E90">
        <w:rPr>
          <w:sz w:val="28"/>
          <w:szCs w:val="28"/>
        </w:rPr>
        <w:t>).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В 1993 г. была предложена концепция развития бухгалтерского образования в России. Она была изложена в докладе, подготовленном для Международного консультативного комитета по учету и аудиту при Верховном Совете Российской Федерации и в рамках программы Миссии Всемирного банка по подготовке кадров в России.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Большой опыт образовательной деятельности имела Ассоциация бухгалтеров и аудиторов СНГ, осуществлявшая подготовку и повышение квалификации бухгалтеров и аудиторов на базе Академии народного хозяйства при Правительстве РФ и МГУ им. М.В. Ломоносова.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lastRenderedPageBreak/>
        <w:t>В 1996 г. было принято Положение об аттестации профессиональных бухгалтеров (утверждено Методологическим советом по бухгалтерскому учету при Минфине России 15 февраля 1996 г., № 16-02-26-02 и Ассоциацией бухгалтеров и аудиторов СНГ 8 февраля 1996 г.).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Квалификационный аттестат был призван подтверждать профессионализм его владельца, но сам факт получения этого документа еще не гарантировал бухгалтерам профессиональных привилегий. Последние мог дать Институт бухгалтеров европейского образца.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Первые практические шаги по созданию Института профессиональных бухгалтеров России (ИПБ) были предприняты в начале 1997 г. В феврале этого же года состоялось собрание учредителей новой организации, а спустя два месяца (28 апреля) – ее государственная регистрация. Первым президентом Института был избран доктор экономических наук, профессор Ярослав Вячеславович Соколов.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Основными целями деятельности ИПБ являлись: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повышение престижа бухгалтерской профессии;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зашита интересов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и прав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бухгалтеров;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развитие нормативной базы;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― </w:t>
      </w:r>
      <w:r w:rsidR="008944BE" w:rsidRPr="00AC79E5">
        <w:rPr>
          <w:sz w:val="28"/>
          <w:lang w:val="ru-RU"/>
        </w:rPr>
        <w:t>внедрение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в практику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новых форм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и методов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бухгалтерского учета;</w:t>
      </w:r>
    </w:p>
    <w:p w:rsidR="008944BE" w:rsidRPr="00AC79E5" w:rsidRDefault="00914BC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</w:t>
      </w:r>
      <w:r w:rsidR="008944BE" w:rsidRPr="00AC79E5">
        <w:rPr>
          <w:sz w:val="28"/>
          <w:lang w:val="ru-RU"/>
        </w:rPr>
        <w:t>совершенствование профессиональной деятельности бухгалтерского персонала.</w:t>
      </w:r>
    </w:p>
    <w:p w:rsidR="008944BE" w:rsidRPr="00AC79E5" w:rsidRDefault="008944BE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Этим целям отвечали избранные Институтом направления деятельности: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подготовка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и аттестация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профессиональных бухгалтеров;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разработка кодекса этики профессиональных бухгалтеров;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участие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в методологическом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регулировании бухгалтерского учета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и финансовой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отчетности;</w:t>
      </w:r>
    </w:p>
    <w:p w:rsidR="008944BE" w:rsidRPr="00AC79E5" w:rsidRDefault="001B1513" w:rsidP="00A655ED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развитие связей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с международными</w:t>
      </w:r>
      <w:r w:rsidR="008944BE" w:rsidRPr="001B16EA">
        <w:rPr>
          <w:sz w:val="28"/>
        </w:rPr>
        <w:t> </w:t>
      </w:r>
      <w:r w:rsidR="008944BE" w:rsidRPr="00AC79E5">
        <w:rPr>
          <w:sz w:val="28"/>
          <w:lang w:val="ru-RU"/>
        </w:rPr>
        <w:t>объединениями бухгалтеров.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Начиная с 1998 г. аттестация профессиональных бухгалтеров полностью перешла в ведение Института. В настоящее время физические </w:t>
      </w:r>
      <w:r w:rsidRPr="00610E90">
        <w:rPr>
          <w:sz w:val="28"/>
          <w:szCs w:val="28"/>
        </w:rPr>
        <w:lastRenderedPageBreak/>
        <w:t xml:space="preserve">лица, желающие получить квалификационный аттестат профессионального бухгалтера, должны вступить в Институт на правах ассоциированного члена. На этом этапе ИПБ России через учебно-методические центры помогает им повысить свою квалификацию по утвержденной программе и подготовиться к сдаче экзаменов на аттестат профессионального бухгалтера. Получение аттестата дало профессиональным бухгалтерам возможность автоматически стать действительными членами ИПБ. Для бухгалтеров очень важны легитимность аттестата профессионального бухгалтера и обоснование необходимости его получения. В 2003 г. Министерство финансов Российской Федерации совместно с Министерством труда и социального развития Российской Федерации подготовило новые квалификационные характеристики должностей </w:t>
      </w:r>
      <w:r>
        <w:rPr>
          <w:sz w:val="28"/>
          <w:szCs w:val="28"/>
        </w:rPr>
        <w:t>«</w:t>
      </w:r>
      <w:r w:rsidRPr="00610E90">
        <w:rPr>
          <w:sz w:val="28"/>
          <w:szCs w:val="28"/>
        </w:rPr>
        <w:t>главный бухгалтер</w:t>
      </w:r>
      <w:r>
        <w:rPr>
          <w:sz w:val="28"/>
          <w:szCs w:val="28"/>
        </w:rPr>
        <w:t>»</w:t>
      </w:r>
      <w:r w:rsidRPr="00610E90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610E90">
        <w:rPr>
          <w:sz w:val="28"/>
          <w:szCs w:val="28"/>
        </w:rPr>
        <w:t>финансовый директор</w:t>
      </w:r>
      <w:r>
        <w:rPr>
          <w:sz w:val="28"/>
          <w:szCs w:val="28"/>
        </w:rPr>
        <w:t>»</w:t>
      </w:r>
      <w:r w:rsidRPr="00610E90">
        <w:rPr>
          <w:sz w:val="28"/>
          <w:szCs w:val="28"/>
        </w:rPr>
        <w:t xml:space="preserve">. 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В 1998 г. было положено начало еще одному напра</w:t>
      </w:r>
      <w:r w:rsidR="001B1513">
        <w:rPr>
          <w:sz w:val="28"/>
          <w:szCs w:val="28"/>
        </w:rPr>
        <w:t>влению деятельности ИПБ России —</w:t>
      </w:r>
      <w:r w:rsidRPr="00610E90">
        <w:rPr>
          <w:sz w:val="28"/>
          <w:szCs w:val="28"/>
        </w:rPr>
        <w:t xml:space="preserve"> нормотворчеству. В тот год постановлением Правительства РФ за № 283 (от 6 марта 1998 г.) была утверждена Программа реформирования бухгалтерского учета в соответствии с международными стандартами финансовой отчетности.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В настоящее время в соответствии со ст. 71 Конституции РФ официальный статистический и бухгалтерский учет находится в ведении Российской Федерации. Это означает, что право регулирования бухгалтерского учета принадлежит органам государственной власти. Федеральный закон </w:t>
      </w:r>
      <w:r>
        <w:rPr>
          <w:sz w:val="28"/>
          <w:szCs w:val="28"/>
        </w:rPr>
        <w:t>"</w:t>
      </w:r>
      <w:r w:rsidRPr="00610E90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>"</w:t>
      </w:r>
      <w:r w:rsidRPr="00610E90">
        <w:rPr>
          <w:sz w:val="28"/>
          <w:szCs w:val="28"/>
        </w:rPr>
        <w:t xml:space="preserve"> возложил общее методологическое руководство бухгалтерским учетом на Правительство РФ (ст. 5). Оно делегировало эту функцию Минфину России. Разработкой нормативных документов по бухгалтерскому учету в Минфине России занимается Департамент регулирования финансового контроля, аудиторской деятельности и бухгалтерского учета.</w:t>
      </w:r>
    </w:p>
    <w:p w:rsidR="008944BE" w:rsidRPr="00610E90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С утверждением Программы реформирования бухгалтерского учета в соответствии с международными стандартами финансовой отчетности ИПБ России получил возможность представлять интересы профессиональных </w:t>
      </w:r>
      <w:r w:rsidRPr="00610E90">
        <w:rPr>
          <w:sz w:val="28"/>
          <w:szCs w:val="28"/>
        </w:rPr>
        <w:lastRenderedPageBreak/>
        <w:t>бухгалтеров – членов Института в законотворческом процессе. При участии ИПБ России были созданы Положения по бухгалтерскому учету. Институт выступил одним из разработчиков Плана счетов бухгалтерского учета финансово-хозяйственной деятельности организаций и Инструкции по его применению (утверждены приказом Минфина России от 31 октября 2000 г. № 94н); организовал подготовку комментариев к ним и справочника корреспонденции счетов. Наиболее весомым стал вклад ИПБ в создание отраслевых методических рекомендаций, методик и положений, разъясняющих бухгалтерские стандарты. Их было подготовлено около 30.</w:t>
      </w:r>
    </w:p>
    <w:p w:rsidR="008944BE" w:rsidRDefault="008944BE" w:rsidP="00A655ED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>В 2003 г. в рамках административной реформы был проведен мониторинг функций органов государственной власти, в том числе Минфина России. В октябре 2003 г. Правительство РФ приняло решение о передаче части функций Минфина России в области регулирования бухгалтерского учета профессиональным объединениям. Идеи административной реформы нашли отражение в Концепции развития бухгалтерского учета и отчетности в Российской Федерации на среднесрочную перспективу (одобрена приказом Минфина России от 1 июля 2004 г. № 180). В будущем предполагается разделить полномочия органов государственной власти и профессионального сообщества в области регулирования бухгалтерского учета.</w:t>
      </w:r>
    </w:p>
    <w:p w:rsidR="008944BE" w:rsidRPr="006D27A5" w:rsidRDefault="008944BE" w:rsidP="00A655ED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710F8B">
        <w:rPr>
          <w:color w:val="000000"/>
          <w:sz w:val="28"/>
          <w:szCs w:val="28"/>
        </w:rPr>
        <w:t>В настоящее время</w:t>
      </w:r>
      <w:r w:rsidRPr="006D27A5">
        <w:rPr>
          <w:rStyle w:val="apple-converted-space"/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РКА является саморегулируемым аудиторским объединением, аккредитованным при Минфине России.</w:t>
      </w:r>
    </w:p>
    <w:p w:rsidR="008944BE" w:rsidRDefault="001B1513" w:rsidP="00A655ED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одно объединение аудиторов —</w:t>
      </w:r>
      <w:r w:rsidR="008944BE" w:rsidRPr="006D27A5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удиторская палата России (АПР) —</w:t>
      </w:r>
      <w:r w:rsidR="008944BE" w:rsidRPr="006D27A5">
        <w:rPr>
          <w:color w:val="000000"/>
          <w:sz w:val="28"/>
          <w:szCs w:val="28"/>
        </w:rPr>
        <w:t xml:space="preserve"> было основано в январе 1995 г. По уставу АПР является саморегулируемой некоммерческой организацией, объединяющей индивидуальных аудиторов, аудиторские организации и иные организации и специалистов, содействующих развитию аудита и аудиторских услуг.</w:t>
      </w:r>
    </w:p>
    <w:p w:rsidR="008944BE" w:rsidRPr="00A655ED" w:rsidRDefault="008944BE" w:rsidP="00A655ED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можно сказать, что </w:t>
      </w:r>
      <w:r>
        <w:rPr>
          <w:sz w:val="28"/>
        </w:rPr>
        <w:t>п</w:t>
      </w:r>
      <w:r w:rsidRPr="001B16EA">
        <w:rPr>
          <w:sz w:val="28"/>
        </w:rPr>
        <w:t xml:space="preserve">ервые общественные объединения аудиторов ведут свою историю с начала 90-х годов XX в., времени, когда активизировался процесс создания совместных предприятий, коммерческих банков и </w:t>
      </w:r>
      <w:r w:rsidRPr="001B16EA">
        <w:rPr>
          <w:sz w:val="28"/>
        </w:rPr>
        <w:lastRenderedPageBreak/>
        <w:t>акционерных обществ.</w:t>
      </w:r>
      <w:r>
        <w:rPr>
          <w:sz w:val="28"/>
        </w:rPr>
        <w:t xml:space="preserve"> </w:t>
      </w:r>
      <w:r w:rsidRPr="001B16EA">
        <w:rPr>
          <w:sz w:val="28"/>
        </w:rPr>
        <w:t>Важной составной частью работы профессиональных бухгалтерских организаций является информационное обеспечение бухгалтеров-практиков необходимыми нормативными положениями и документами и их правильная трактовка.</w:t>
      </w:r>
    </w:p>
    <w:p w:rsidR="008944BE" w:rsidRPr="00AC79E5" w:rsidRDefault="00914BC3" w:rsidP="00A20C68">
      <w:pPr>
        <w:spacing w:before="180" w:after="180" w:line="360" w:lineRule="auto"/>
        <w:ind w:left="709" w:right="142"/>
        <w:jc w:val="both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32"/>
          <w:szCs w:val="28"/>
          <w:lang w:val="ru-RU"/>
        </w:rPr>
        <w:t>1.3 </w:t>
      </w:r>
      <w:r w:rsidR="008944BE" w:rsidRPr="00AC79E5">
        <w:rPr>
          <w:rFonts w:ascii="Cambria" w:hAnsi="Cambria"/>
          <w:sz w:val="32"/>
          <w:szCs w:val="28"/>
          <w:lang w:val="ru-RU"/>
        </w:rPr>
        <w:t>Национальная гильдия профессиональных бухгалтеров</w:t>
      </w:r>
    </w:p>
    <w:p w:rsidR="008944BE" w:rsidRPr="00610E90" w:rsidRDefault="008944BE" w:rsidP="00573D3A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D27A5">
        <w:rPr>
          <w:bCs/>
          <w:color w:val="000000"/>
          <w:sz w:val="28"/>
          <w:szCs w:val="28"/>
        </w:rPr>
        <w:t>Национальная гильдия профессиональных бухгалтеров</w:t>
      </w:r>
      <w:r w:rsidR="001B1513">
        <w:rPr>
          <w:bCs/>
          <w:color w:val="000000"/>
          <w:sz w:val="28"/>
          <w:szCs w:val="28"/>
        </w:rPr>
        <w:t> </w:t>
      </w: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э</w:t>
      </w:r>
      <w:r w:rsidRPr="00610E90">
        <w:rPr>
          <w:sz w:val="28"/>
          <w:szCs w:val="28"/>
        </w:rPr>
        <w:t xml:space="preserve">то общероссийская профессиональная организация, которая создана в соответствии с Конституцией РФ, Гражданским кодексом Российской Федерации, Федеральным законом </w:t>
      </w:r>
      <w:r>
        <w:rPr>
          <w:sz w:val="28"/>
          <w:szCs w:val="28"/>
        </w:rPr>
        <w:t>«</w:t>
      </w:r>
      <w:r w:rsidRPr="00610E90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610E90">
        <w:rPr>
          <w:sz w:val="28"/>
          <w:szCs w:val="28"/>
        </w:rPr>
        <w:t xml:space="preserve"> и антимонопольным законодательством и осуществляет деятельность по реформированию национальной системы бухгалтерского учета, аудита и налогообложения согласно новому курсу экономических преобразований в Российской Федерации. В настоящее время Национальная гильдия объединяет бухгалтеров и финансистов всех регионов России и является крупнейшим, авторитетным и динамично развивающимся профессиональным объединением. Благодаря новому подходу к решению бухгалтерских вопросов Национальная гильдия ежегодно занимает лидирующие позиции среди других конкурирующих профессиональных объединений по числу вступивших в нее бухгалтеров. Это объединение обеспечивает здоровую конкуренцию среди профессиональных объединений, проводящих аттестацию специалистов, и возможности альтернативного выбора для бухгалтеров.</w:t>
      </w:r>
    </w:p>
    <w:p w:rsidR="008944BE" w:rsidRPr="00610E90" w:rsidRDefault="008944BE" w:rsidP="00573D3A">
      <w:pPr>
        <w:pStyle w:val="book"/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610E90">
        <w:rPr>
          <w:sz w:val="28"/>
          <w:szCs w:val="28"/>
        </w:rPr>
        <w:t xml:space="preserve">Руководствуясь Концепцией Минфина России на 2004–2007 гг., в которой роли профессиональной общественности в законотворчестве, уделено особое внимание, и поддерживая планы Минфина России относительно перехода на МСФО и введение обязательной аттестации бухгалтеров, Национальная гильдия принимает предложения бухгалтеров по совершенствованию бухгалтерского и налогового учета для инициации </w:t>
      </w:r>
      <w:r w:rsidRPr="00610E90">
        <w:rPr>
          <w:sz w:val="28"/>
          <w:szCs w:val="28"/>
        </w:rPr>
        <w:lastRenderedPageBreak/>
        <w:t>внесения изменений в законодательство России. Национальная гильдия пользуется поддержкой Государственной Думы и Правительства РФ.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6D27A5">
        <w:rPr>
          <w:color w:val="000000"/>
          <w:sz w:val="28"/>
          <w:szCs w:val="28"/>
        </w:rPr>
        <w:t>Национальная гильдия создана для: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объединения бухгалтеров и финансовых менеджеров;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организации и проведения аттестации и сертификации бухгалтеров;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sz w:val="28"/>
        </w:rPr>
        <w:t> </w:t>
      </w:r>
      <w:r w:rsidRPr="006D27A5">
        <w:rPr>
          <w:color w:val="000000"/>
          <w:sz w:val="28"/>
          <w:szCs w:val="28"/>
        </w:rPr>
        <w:t>создания и ведения Реестра профессиональных бухгалтеров;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sz w:val="28"/>
        </w:rPr>
        <w:t> </w:t>
      </w:r>
      <w:r w:rsidRPr="006D27A5">
        <w:rPr>
          <w:color w:val="000000"/>
          <w:sz w:val="28"/>
          <w:szCs w:val="28"/>
        </w:rPr>
        <w:t>участия в подготовке нормативных актов по бухгалтерскому учету;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sz w:val="28"/>
        </w:rPr>
        <w:t> </w:t>
      </w:r>
      <w:r w:rsidRPr="006D27A5">
        <w:rPr>
          <w:color w:val="000000"/>
          <w:sz w:val="28"/>
          <w:szCs w:val="28"/>
        </w:rPr>
        <w:t>инициации внесений изменений в законодательство Российской Федерации, способствующих развитию и оптимизации системы бухгалтерского учета и экономического анализа.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6D27A5">
        <w:rPr>
          <w:color w:val="000000"/>
          <w:sz w:val="28"/>
          <w:szCs w:val="28"/>
        </w:rPr>
        <w:t xml:space="preserve">Национальная гильдия и ИПБР </w:t>
      </w:r>
      <w:r>
        <w:rPr>
          <w:sz w:val="28"/>
        </w:rPr>
        <w:t>―</w:t>
      </w:r>
      <w:r w:rsidRPr="006D27A5">
        <w:rPr>
          <w:color w:val="000000"/>
          <w:sz w:val="28"/>
          <w:szCs w:val="28"/>
        </w:rPr>
        <w:t xml:space="preserve"> две конкурирующие организации, имеющие равный статус, но разные правила и условия аттестации и членства в профобъединении. При развитии конкуренции среди профессиональных объединений на рынке аттестации бухгалтеры получили возможность выбора. Они стали самостоятельно решать, где и на каких условиях проходить аттестацию и членом какого профобъединения им быть. Это в полной мере соответствует демократическим принципам, Конституции РФ и действующему антимонопольному законодательству.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6D27A5">
        <w:rPr>
          <w:bCs/>
          <w:color w:val="000000"/>
          <w:sz w:val="28"/>
          <w:szCs w:val="28"/>
        </w:rPr>
        <w:t>Ассоциация</w:t>
      </w:r>
      <w:r w:rsidRPr="006D27A5">
        <w:rPr>
          <w:rStyle w:val="apple-converted-space"/>
          <w:bCs/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бухгалтеров</w:t>
      </w:r>
      <w:r w:rsidRPr="006D27A5">
        <w:rPr>
          <w:rStyle w:val="apple-converted-space"/>
          <w:color w:val="000000"/>
          <w:sz w:val="28"/>
          <w:szCs w:val="28"/>
        </w:rPr>
        <w:t> </w:t>
      </w:r>
      <w:r w:rsidRPr="006D27A5">
        <w:rPr>
          <w:bCs/>
          <w:color w:val="000000"/>
          <w:sz w:val="28"/>
          <w:szCs w:val="28"/>
        </w:rPr>
        <w:t>и аудиторов</w:t>
      </w:r>
      <w:r w:rsidRPr="006D27A5">
        <w:rPr>
          <w:rStyle w:val="apple-converted-space"/>
          <w:bCs/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«Содружество»</w:t>
      </w:r>
      <w:r w:rsidRPr="006D27A5">
        <w:rPr>
          <w:rStyle w:val="apple-converted-space"/>
          <w:color w:val="000000"/>
          <w:sz w:val="28"/>
          <w:szCs w:val="28"/>
        </w:rPr>
        <w:t> </w:t>
      </w:r>
      <w:r w:rsidRPr="006D27A5">
        <w:rPr>
          <w:bCs/>
          <w:color w:val="000000"/>
          <w:sz w:val="28"/>
          <w:szCs w:val="28"/>
        </w:rPr>
        <w:t>(</w:t>
      </w:r>
      <w:proofErr w:type="spellStart"/>
      <w:r w:rsidRPr="006D27A5">
        <w:rPr>
          <w:bCs/>
          <w:color w:val="000000"/>
          <w:sz w:val="28"/>
          <w:szCs w:val="28"/>
        </w:rPr>
        <w:t>АБиАС</w:t>
      </w:r>
      <w:proofErr w:type="spellEnd"/>
      <w:r w:rsidRPr="006D27A5">
        <w:rPr>
          <w:bCs/>
          <w:color w:val="000000"/>
          <w:sz w:val="28"/>
          <w:szCs w:val="28"/>
        </w:rPr>
        <w:t>)</w:t>
      </w:r>
      <w:r w:rsidRPr="00294792">
        <w:rPr>
          <w:sz w:val="28"/>
        </w:rPr>
        <w:t xml:space="preserve"> </w:t>
      </w:r>
      <w:r>
        <w:rPr>
          <w:sz w:val="28"/>
        </w:rPr>
        <w:t>―</w:t>
      </w:r>
      <w:r w:rsidRPr="006D27A5">
        <w:rPr>
          <w:color w:val="000000"/>
          <w:sz w:val="28"/>
          <w:szCs w:val="28"/>
        </w:rPr>
        <w:t xml:space="preserve"> международная общественная организация. Она создана в 1989 г. активистами Комитета экономики Всесоюзного совета научно-технических обществ (ВСНТО) как Ассоциация бухгалтеров СССР. Ассоциация стала общеизвестным и признанным в России и странах СНГ объединением ученых и практиков по бухгалтерскому учету, экономическому анализу и аудиту.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6D27A5">
        <w:rPr>
          <w:color w:val="000000"/>
          <w:sz w:val="28"/>
          <w:szCs w:val="28"/>
        </w:rPr>
        <w:t>В настоящее время</w:t>
      </w:r>
      <w:r w:rsidRPr="006D27A5">
        <w:rPr>
          <w:rStyle w:val="apple-converted-space"/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 xml:space="preserve">коллективными членами </w:t>
      </w:r>
      <w:proofErr w:type="spellStart"/>
      <w:r w:rsidRPr="006D27A5">
        <w:rPr>
          <w:color w:val="000000"/>
          <w:sz w:val="28"/>
          <w:szCs w:val="28"/>
        </w:rPr>
        <w:t>АБиАС</w:t>
      </w:r>
      <w:proofErr w:type="spellEnd"/>
      <w:r w:rsidRPr="006D27A5">
        <w:rPr>
          <w:color w:val="000000"/>
          <w:sz w:val="28"/>
          <w:szCs w:val="28"/>
        </w:rPr>
        <w:t xml:space="preserve"> являются ассоциации бухгалтеров и аудиторов из 9 стран СНГ.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6D27A5">
        <w:rPr>
          <w:color w:val="000000"/>
          <w:sz w:val="28"/>
          <w:szCs w:val="28"/>
        </w:rPr>
        <w:t xml:space="preserve">При поддержке </w:t>
      </w:r>
      <w:proofErr w:type="spellStart"/>
      <w:r w:rsidRPr="006D27A5">
        <w:rPr>
          <w:color w:val="000000"/>
          <w:sz w:val="28"/>
          <w:szCs w:val="28"/>
        </w:rPr>
        <w:t>АБиАС</w:t>
      </w:r>
      <w:proofErr w:type="spellEnd"/>
      <w:r w:rsidRPr="006D27A5">
        <w:rPr>
          <w:color w:val="000000"/>
          <w:sz w:val="28"/>
          <w:szCs w:val="28"/>
        </w:rPr>
        <w:t xml:space="preserve"> в Российской Федерации созданы и работают региональные ассоциации бухгалтеров и аудиторов Ивановской, Смоленской и Орловской областей. </w:t>
      </w:r>
      <w:proofErr w:type="spellStart"/>
      <w:r w:rsidRPr="006D27A5">
        <w:rPr>
          <w:color w:val="000000"/>
          <w:sz w:val="28"/>
          <w:szCs w:val="28"/>
        </w:rPr>
        <w:t>АБиАС</w:t>
      </w:r>
      <w:proofErr w:type="spellEnd"/>
      <w:r w:rsidRPr="006D27A5">
        <w:rPr>
          <w:color w:val="000000"/>
          <w:sz w:val="28"/>
          <w:szCs w:val="28"/>
        </w:rPr>
        <w:t xml:space="preserve"> имеет свои региональные отделения более чем в 45 городах России.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proofErr w:type="spellStart"/>
      <w:r w:rsidRPr="006D27A5">
        <w:rPr>
          <w:color w:val="000000"/>
          <w:sz w:val="28"/>
          <w:szCs w:val="28"/>
        </w:rPr>
        <w:lastRenderedPageBreak/>
        <w:t>АБиАС</w:t>
      </w:r>
      <w:proofErr w:type="spellEnd"/>
      <w:r w:rsidRPr="006D27A5">
        <w:rPr>
          <w:color w:val="000000"/>
          <w:sz w:val="28"/>
          <w:szCs w:val="28"/>
        </w:rPr>
        <w:t xml:space="preserve"> является учредителем Института профессиональных бухгалтеров России, Аудиторской палаты России и региональной Федерации бухгалтеров и аудиторов «Евразия».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 w:rsidRPr="006D27A5">
        <w:rPr>
          <w:color w:val="000000"/>
          <w:sz w:val="28"/>
          <w:szCs w:val="28"/>
        </w:rPr>
        <w:t xml:space="preserve">Основными целями и задачами </w:t>
      </w:r>
      <w:proofErr w:type="spellStart"/>
      <w:r w:rsidRPr="006D27A5">
        <w:rPr>
          <w:color w:val="000000"/>
          <w:sz w:val="28"/>
          <w:szCs w:val="28"/>
        </w:rPr>
        <w:t>АБиАС</w:t>
      </w:r>
      <w:proofErr w:type="spellEnd"/>
      <w:r w:rsidRPr="006D27A5">
        <w:rPr>
          <w:color w:val="000000"/>
          <w:sz w:val="28"/>
          <w:szCs w:val="28"/>
        </w:rPr>
        <w:t xml:space="preserve"> являются: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содействие развитию экономической науки и внедрению в практику хозяйственной деятельности предприятий и организаций новых форм и методов бухгалтерского учета, принципов организации аудита и экономического анализа, отвечающих требованиям современного уровня развития производства и управления;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содействие формированию у работников бухгалтерского учета, аудита и экономического анализа экономического мышления, соответствующего современным рыночным отношениям;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совершенствование учебного процесса подготовки аудиторов, бухгалтеров, в том числе профессиональных бухгалтеров и бухгалтеров-техников;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1B1513">
        <w:rPr>
          <w:color w:val="000000"/>
          <w:sz w:val="28"/>
          <w:szCs w:val="28"/>
        </w:rPr>
        <w:t> </w:t>
      </w:r>
      <w:r w:rsidRPr="006D27A5">
        <w:rPr>
          <w:color w:val="000000"/>
          <w:sz w:val="28"/>
          <w:szCs w:val="28"/>
        </w:rPr>
        <w:t>осуществление связей с ассоциациями</w:t>
      </w:r>
      <w:r w:rsidR="00380320">
        <w:rPr>
          <w:color w:val="000000"/>
          <w:sz w:val="28"/>
          <w:szCs w:val="28"/>
        </w:rPr>
        <w:t xml:space="preserve"> бухгалтеров и аудиторов стран —</w:t>
      </w:r>
      <w:r w:rsidRPr="006D27A5">
        <w:rPr>
          <w:color w:val="000000"/>
          <w:sz w:val="28"/>
          <w:szCs w:val="28"/>
        </w:rPr>
        <w:t xml:space="preserve"> членов СНГ;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="000E6202">
        <w:rPr>
          <w:sz w:val="28"/>
        </w:rPr>
        <w:t xml:space="preserve"> </w:t>
      </w:r>
      <w:r w:rsidRPr="006D27A5">
        <w:rPr>
          <w:color w:val="000000"/>
          <w:sz w:val="28"/>
          <w:szCs w:val="28"/>
        </w:rPr>
        <w:t xml:space="preserve">постоянное повышение профессиональной квалификации бухгалтеров и аудиторов </w:t>
      </w:r>
      <w:r>
        <w:rPr>
          <w:sz w:val="28"/>
        </w:rPr>
        <w:t>―</w:t>
      </w:r>
      <w:r w:rsidRPr="006D27A5">
        <w:rPr>
          <w:color w:val="000000"/>
          <w:sz w:val="28"/>
          <w:szCs w:val="28"/>
        </w:rPr>
        <w:t xml:space="preserve"> членов Ассоциации;</w:t>
      </w:r>
    </w:p>
    <w:p w:rsidR="008944BE" w:rsidRPr="006D27A5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Pr="006D27A5">
        <w:rPr>
          <w:color w:val="000000"/>
          <w:sz w:val="28"/>
          <w:szCs w:val="28"/>
        </w:rPr>
        <w:t> представление и защита прав и законных интересов членов Ассоциации, оказание им помощи в защите их профессиональных интересов;</w:t>
      </w:r>
    </w:p>
    <w:p w:rsidR="008944BE" w:rsidRDefault="008944BE" w:rsidP="00573D3A">
      <w:pPr>
        <w:pStyle w:val="ad"/>
        <w:shd w:val="clear" w:color="auto" w:fill="FFFFFF"/>
        <w:spacing w:before="0" w:beforeAutospacing="0" w:after="0" w:line="36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―</w:t>
      </w:r>
      <w:r w:rsidRPr="006D27A5">
        <w:rPr>
          <w:color w:val="000000"/>
          <w:sz w:val="28"/>
          <w:szCs w:val="28"/>
        </w:rPr>
        <w:t> содействие повышению престижа бухгалтерской профессии.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Поддерживая инициативу Минфина по реализации Концепции развития бухгалтерского учета и отчетности в Российской Федерации на среднесрочную перспективу, было создано Всероссийское профессиональное объединение крупнейших профессиональных организаций и аттестованных высококвалифи</w:t>
      </w:r>
      <w:r w:rsidR="000E6202">
        <w:rPr>
          <w:sz w:val="28"/>
          <w:lang w:val="ru-RU"/>
        </w:rPr>
        <w:t>цированных специалистов России —</w:t>
      </w:r>
      <w:r w:rsidRPr="00AC79E5">
        <w:rPr>
          <w:sz w:val="28"/>
          <w:lang w:val="ru-RU"/>
        </w:rPr>
        <w:t xml:space="preserve"> Национальный комитет бухгалтеров, финансистов и экономистов (НКБФЭ). Участие в деятельности Национального комитета принимают: </w:t>
      </w:r>
      <w:r w:rsidRPr="00AC79E5">
        <w:rPr>
          <w:sz w:val="28"/>
          <w:lang w:val="ru-RU"/>
        </w:rPr>
        <w:lastRenderedPageBreak/>
        <w:t>ФНС России, Министерство финансов РФ, МЭРТ РФ, Госдума и Правительство России.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Национальный комитет бухгалтеров, финансистов и экономистов (НКБФЭ) создан для:</w:t>
      </w:r>
    </w:p>
    <w:p w:rsidR="008944BE" w:rsidRPr="00AC79E5" w:rsidRDefault="000E6202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объединения в единую профессиональную организацию и координации деятельности квалифицированных специалистов в области бухгалтерского учета и финансово-экономического профиля;</w:t>
      </w:r>
    </w:p>
    <w:p w:rsidR="008944BE" w:rsidRPr="00AC79E5" w:rsidRDefault="000E6202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 </w:t>
      </w:r>
      <w:r w:rsidR="008944BE" w:rsidRPr="00AC79E5">
        <w:rPr>
          <w:sz w:val="28"/>
          <w:lang w:val="ru-RU"/>
        </w:rPr>
        <w:t>организации и проведения аттестации и сертификации специалистов в области бухгалтерского учета, финансово-экономического профиля в целях повышения их профессионального статуса и значимости на профессиональном рынке труда и услуг;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</w:t>
      </w:r>
      <w:r w:rsidR="000E6202">
        <w:rPr>
          <w:sz w:val="28"/>
          <w:lang w:val="ru-RU"/>
        </w:rPr>
        <w:t> </w:t>
      </w:r>
      <w:r w:rsidRPr="00AC79E5">
        <w:rPr>
          <w:sz w:val="28"/>
          <w:lang w:val="ru-RU"/>
        </w:rPr>
        <w:t>разработки методологии и методики бухгалтерского учета;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―</w:t>
      </w:r>
      <w:r w:rsidR="000E6202">
        <w:rPr>
          <w:sz w:val="28"/>
          <w:lang w:val="ru-RU"/>
        </w:rPr>
        <w:t> </w:t>
      </w:r>
      <w:r w:rsidRPr="00AC79E5">
        <w:rPr>
          <w:sz w:val="28"/>
          <w:lang w:val="ru-RU"/>
        </w:rPr>
        <w:t>совершенствования профессиональной деятельности персонала организаций, связанного с бухгалтерским учетом, финансовым менеджментом и т. д.;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</w:t>
      </w:r>
      <w:r w:rsidR="000E6202">
        <w:rPr>
          <w:sz w:val="28"/>
          <w:lang w:val="ru-RU"/>
        </w:rPr>
        <w:t> </w:t>
      </w:r>
      <w:r w:rsidRPr="00AC79E5">
        <w:rPr>
          <w:sz w:val="28"/>
          <w:lang w:val="ru-RU"/>
        </w:rPr>
        <w:t>формирования положительного общественного мнения о добросовестно работающих специалистах в области бухгалтерского учета, финансово-экономического профиля и т. п. ;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―</w:t>
      </w:r>
      <w:r w:rsidR="000E6202">
        <w:rPr>
          <w:sz w:val="28"/>
          <w:lang w:val="ru-RU"/>
        </w:rPr>
        <w:t> </w:t>
      </w:r>
      <w:r w:rsidRPr="00AC79E5">
        <w:rPr>
          <w:sz w:val="28"/>
          <w:lang w:val="ru-RU"/>
        </w:rPr>
        <w:t>защиты интересов специалистов в законодательных и исполнительных органах власти, а также социальной защиты специалистов и т. д.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Учредителем является Всемирная организация по мировым и национальным стандартам аттестации и сертификации (</w:t>
      </w:r>
      <w:r w:rsidRPr="00294792">
        <w:rPr>
          <w:sz w:val="28"/>
        </w:rPr>
        <w:t>WOWNSAC</w:t>
      </w:r>
      <w:r w:rsidRPr="00AC79E5">
        <w:rPr>
          <w:sz w:val="28"/>
          <w:lang w:val="ru-RU"/>
        </w:rPr>
        <w:t>). Национальный комитет зарегистрирован Министерством финансов России (ФНС РФ) и Министерством юстиции России (ФРС РФ).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 xml:space="preserve">Национальный комитет бухгалтеров, финансистов и экономистов создан на основе Конституции России, в соответствии с Гражданским кодексом Российской Федерации, Федеральным Законом России «О некоммерческих организациях», в рамках антимонопольного законодательства, для обеспечения здоровой конкуренции среди других </w:t>
      </w:r>
      <w:r w:rsidRPr="00AC79E5">
        <w:rPr>
          <w:sz w:val="28"/>
          <w:lang w:val="ru-RU"/>
        </w:rPr>
        <w:lastRenderedPageBreak/>
        <w:t>профессиональных объединений, проводящих аттестацию специалистов и возможности альтернативного выбора для бухгалтеров.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Деятельность Национального комитета активно освещается СМИ: журналами «Расчет», «Нормативные акты для бухгалтера», «Московский бухгалтер», «Практическая бухгалтерия» и Всероссийс</w:t>
      </w:r>
      <w:r w:rsidR="00380320">
        <w:rPr>
          <w:sz w:val="28"/>
          <w:lang w:val="ru-RU"/>
        </w:rPr>
        <w:t>ким сайтом для бухгалтеров —</w:t>
      </w:r>
      <w:r w:rsidRPr="00AC79E5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buhgalteria</w:t>
      </w:r>
      <w:proofErr w:type="spellEnd"/>
      <w:r w:rsidRPr="00AC79E5">
        <w:rPr>
          <w:sz w:val="28"/>
          <w:lang w:val="ru-RU"/>
        </w:rPr>
        <w:t>.</w:t>
      </w:r>
      <w:proofErr w:type="spellStart"/>
      <w:r>
        <w:rPr>
          <w:sz w:val="28"/>
        </w:rPr>
        <w:t>ru</w:t>
      </w:r>
      <w:proofErr w:type="spellEnd"/>
      <w:r w:rsidRPr="00AC79E5">
        <w:rPr>
          <w:sz w:val="28"/>
          <w:lang w:val="ru-RU"/>
        </w:rPr>
        <w:t>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Национальный комитет объединяет квалифицированных специалистов в области бухгалтерского учета и финансово-экономического профиля, специализированные учебные, научные, профессиональные организации и профессиональные объединения. В Национальный комитет влилось крупнейшее профессиональное объединение России ― Национальная Гильдия Профессиональных Бухгалтеров, объединяющая более 150 тысяч высококвалифицированных специалистов.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Членство в Национальном комитете бухгалтеров, финансистов и экономистов ― почетно.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Национальный комитет имеет генеральную лицензию и аккредитацию Всемирной организации по мировым и национальным стандартам аттестации и сертификации.</w:t>
      </w:r>
      <w:r w:rsidRPr="00294792">
        <w:rPr>
          <w:sz w:val="28"/>
        </w:rPr>
        <w:t> </w:t>
      </w:r>
      <w:r w:rsidRPr="00AC79E5">
        <w:rPr>
          <w:sz w:val="28"/>
          <w:lang w:val="ru-RU"/>
        </w:rPr>
        <w:br/>
        <w:t>Всероссийская ежегодная программа аттестации бухгалтеров, финансистов и экономистов.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Национальным комитетом бухгалтеров, финансистов и экономистов разработана и утверждена Всероссийская ежегодная программа аттестации, которая состоит из пяти различных аттестационных положений. Аттестация бухгалтеров проводится в целях повышения профессионального статуса и значимости на профессиональном рынке труда и услуг. К аттестации допускаются только специалисты, имеющие экономическое образование. Бухгалтеры могут принять участие в заочном и очном тестировании, или сдать письмен</w:t>
      </w:r>
      <w:r w:rsidR="00380320">
        <w:rPr>
          <w:sz w:val="28"/>
          <w:lang w:val="ru-RU"/>
        </w:rPr>
        <w:t>но—</w:t>
      </w:r>
      <w:r w:rsidRPr="00AC79E5">
        <w:rPr>
          <w:sz w:val="28"/>
          <w:lang w:val="ru-RU"/>
        </w:rPr>
        <w:t xml:space="preserve">устные экзамены по специальности непосредственно в профессиональном объединении или в аккредитованных учебных организациях. Успешно прошедшим аттестацию, выдаются Сертификаты о </w:t>
      </w:r>
      <w:r w:rsidRPr="00AC79E5">
        <w:rPr>
          <w:sz w:val="28"/>
          <w:lang w:val="ru-RU"/>
        </w:rPr>
        <w:lastRenderedPageBreak/>
        <w:t>прохождении тестирования или о сдаче экзаменов, утвержденного НКБФЭ образца. Бухгалтеры вправе самостоятельно выбирать программу подтверждения квалификации. Наибольшим интересом у бухгалтеров пользуется аттестация на квалификационный аттестат профессионального бухгалтера. Положение об аттестации разработано на основе Положения о проведении аттестации государственных гражданских служащих, утвержденного Указом Президента России от 01 февраля 2005 года № 110, с учетом основных правил и принципов проведения аттестации. Аттестация проводится в форме подтверждения квалификации. Претендентам, соответствующим требованиям аттестации, выдается квалификационный аттестат профессионального бухгалтера. Выданные аттестаты регистрируются в Объединенном Реестре аттестованных профессиональных бухгалтеров. Положение об аттестации опубликовано в журнале «Нормативные акты для бухгалтера» («НА») № 17, 2007 год. Разъяснения по вопросам аттестации и образец бланка квалификационного аттестата профессионального бухгалтера размещены в журналах «НА» № 18, 2007 год и «Практическая бухгалтерия» № 9, 2007 год. Всероссийским справочно-аналитическим интернет-порталом «Все об аттестации профессиональных бухгалтеров», программа аттестации Национального комитета, признана лучшей аттестационной программой России.</w:t>
      </w:r>
      <w:r>
        <w:rPr>
          <w:sz w:val="28"/>
        </w:rPr>
        <w:t> 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 xml:space="preserve">Выдаваемые Национальным комитетом сертификаты и аттестаты не являются документами об образовании, а подтверждают соответствие бухгалтера требованиям и стандартам, предъявляемым Национальным комитетом бухгалтеров, финансистов и экономистов. 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Национальный комитет бухгалтеров, финансистов и экономистов, совместно с Высшим международным агентством по аттестации и сертификации, прово</w:t>
      </w:r>
      <w:r w:rsidR="00380320">
        <w:rPr>
          <w:sz w:val="28"/>
          <w:lang w:val="ru-RU"/>
        </w:rPr>
        <w:t xml:space="preserve">дит Всероссийский </w:t>
      </w:r>
      <w:proofErr w:type="spellStart"/>
      <w:r w:rsidR="00380320">
        <w:rPr>
          <w:sz w:val="28"/>
          <w:lang w:val="ru-RU"/>
        </w:rPr>
        <w:t>аттестационно</w:t>
      </w:r>
      <w:proofErr w:type="spellEnd"/>
      <w:r w:rsidR="00380320">
        <w:rPr>
          <w:sz w:val="28"/>
          <w:lang w:val="ru-RU"/>
        </w:rPr>
        <w:t>—</w:t>
      </w:r>
      <w:r w:rsidRPr="00AC79E5">
        <w:rPr>
          <w:sz w:val="28"/>
          <w:lang w:val="ru-RU"/>
        </w:rPr>
        <w:t xml:space="preserve">отборочный смотр по присвоению общественных (негосударственных) почетных профессиональных званий: Заслуженный профессиональный бухгалтер (высшее звание); Почетный профессиональный бухгалтер; Отличник </w:t>
      </w:r>
      <w:r w:rsidRPr="00AC79E5">
        <w:rPr>
          <w:sz w:val="28"/>
          <w:lang w:val="ru-RU"/>
        </w:rPr>
        <w:lastRenderedPageBreak/>
        <w:t>национальной системы бухгалтерского учета и налоговой отчетности; Лучший по профессии.</w:t>
      </w:r>
    </w:p>
    <w:p w:rsidR="008944BE" w:rsidRPr="00AC79E5" w:rsidRDefault="008944BE" w:rsidP="00573D3A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 xml:space="preserve">Таким образом, </w:t>
      </w:r>
      <w:r w:rsidRPr="00AC79E5">
        <w:rPr>
          <w:color w:val="000000"/>
          <w:sz w:val="28"/>
          <w:szCs w:val="28"/>
          <w:lang w:val="ru-RU"/>
        </w:rPr>
        <w:t xml:space="preserve">национальная гильдия и ИПБР </w:t>
      </w:r>
      <w:r w:rsidRPr="00AC79E5">
        <w:rPr>
          <w:sz w:val="28"/>
          <w:lang w:val="ru-RU"/>
        </w:rPr>
        <w:t>―</w:t>
      </w:r>
      <w:r w:rsidRPr="00AC79E5">
        <w:rPr>
          <w:color w:val="000000"/>
          <w:sz w:val="28"/>
          <w:szCs w:val="28"/>
          <w:lang w:val="ru-RU"/>
        </w:rPr>
        <w:t xml:space="preserve"> две конкурирующие организации, имеющие равный статус, но разные правила и условия аттестации и членства в профобъединении. При развитии конкуренции среди профессиональных объединений на рынке аттестации бухгалтеры получили возможность выбора. Они стали самостоятельно решать, где и на каких условиях проходить аттестацию и членом какого профобъединения им быть.</w:t>
      </w:r>
    </w:p>
    <w:p w:rsidR="008944BE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 w:firstLine="709"/>
        <w:jc w:val="both"/>
        <w:rPr>
          <w:color w:val="000000"/>
          <w:sz w:val="28"/>
          <w:szCs w:val="28"/>
        </w:rPr>
      </w:pPr>
    </w:p>
    <w:p w:rsidR="008944BE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 w:firstLine="709"/>
        <w:jc w:val="both"/>
        <w:rPr>
          <w:color w:val="000000"/>
          <w:sz w:val="28"/>
          <w:szCs w:val="28"/>
        </w:rPr>
      </w:pPr>
    </w:p>
    <w:p w:rsidR="008944BE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 w:firstLine="709"/>
        <w:jc w:val="both"/>
        <w:rPr>
          <w:color w:val="000000"/>
          <w:sz w:val="28"/>
          <w:szCs w:val="28"/>
        </w:rPr>
      </w:pPr>
    </w:p>
    <w:p w:rsidR="008944BE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 w:firstLine="709"/>
        <w:jc w:val="both"/>
        <w:rPr>
          <w:color w:val="000000"/>
          <w:sz w:val="28"/>
          <w:szCs w:val="28"/>
        </w:rPr>
      </w:pPr>
    </w:p>
    <w:p w:rsidR="008944BE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 w:firstLine="709"/>
        <w:jc w:val="both"/>
        <w:rPr>
          <w:color w:val="000000"/>
          <w:sz w:val="28"/>
          <w:szCs w:val="28"/>
        </w:rPr>
      </w:pPr>
    </w:p>
    <w:p w:rsidR="008944BE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/>
        <w:jc w:val="both"/>
        <w:rPr>
          <w:color w:val="000000"/>
          <w:sz w:val="28"/>
          <w:szCs w:val="28"/>
        </w:rPr>
      </w:pPr>
    </w:p>
    <w:p w:rsidR="008944BE" w:rsidRDefault="008944BE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D23D46" w:rsidRDefault="00D23D46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D23D46" w:rsidRDefault="00D23D46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D23D46" w:rsidRDefault="00D23D46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1413F3" w:rsidRDefault="001413F3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1413F3" w:rsidRDefault="001413F3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1413F3" w:rsidRDefault="001413F3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1413F3" w:rsidRDefault="001413F3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1413F3" w:rsidRDefault="001413F3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1413F3" w:rsidRDefault="001413F3" w:rsidP="00D23D46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2E31A4" w:rsidRDefault="002E7C8D" w:rsidP="002B6048">
      <w:pPr>
        <w:pStyle w:val="af1"/>
        <w:numPr>
          <w:ilvl w:val="0"/>
          <w:numId w:val="26"/>
        </w:numPr>
        <w:spacing w:after="360" w:line="360" w:lineRule="auto"/>
        <w:ind w:hanging="11"/>
        <w:jc w:val="both"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lastRenderedPageBreak/>
        <w:t>Практическ</w:t>
      </w:r>
      <w:bookmarkStart w:id="0" w:name="_GoBack"/>
      <w:bookmarkEnd w:id="0"/>
      <w:r>
        <w:rPr>
          <w:rFonts w:ascii="Cambria" w:hAnsi="Cambria"/>
          <w:color w:val="000000"/>
          <w:sz w:val="32"/>
          <w:szCs w:val="32"/>
        </w:rPr>
        <w:t>ая</w:t>
      </w:r>
      <w:r w:rsidR="008944BE" w:rsidRPr="000854A8">
        <w:rPr>
          <w:rFonts w:ascii="Cambria" w:hAnsi="Cambria"/>
          <w:color w:val="000000"/>
          <w:sz w:val="32"/>
          <w:szCs w:val="32"/>
        </w:rPr>
        <w:t xml:space="preserve"> </w:t>
      </w:r>
      <w:r w:rsidR="001B266C">
        <w:rPr>
          <w:rFonts w:ascii="Cambria" w:hAnsi="Cambria"/>
          <w:color w:val="000000"/>
          <w:sz w:val="32"/>
          <w:szCs w:val="32"/>
        </w:rPr>
        <w:t>часть</w:t>
      </w:r>
    </w:p>
    <w:p w:rsidR="002B6048" w:rsidRPr="002E7C8D" w:rsidRDefault="002B6048" w:rsidP="002B6048">
      <w:pPr>
        <w:pStyle w:val="af6"/>
        <w:tabs>
          <w:tab w:val="left" w:pos="2930"/>
        </w:tabs>
        <w:spacing w:line="259" w:lineRule="auto"/>
        <w:rPr>
          <w:rFonts w:ascii="Times New Roman" w:hAnsi="Times New Roman"/>
          <w:sz w:val="28"/>
          <w:szCs w:val="28"/>
        </w:rPr>
      </w:pPr>
      <w:r w:rsidRPr="002E7C8D">
        <w:rPr>
          <w:rFonts w:ascii="Times New Roman" w:hAnsi="Times New Roman"/>
          <w:sz w:val="28"/>
          <w:szCs w:val="28"/>
        </w:rPr>
        <w:t>Вариант 2</w:t>
      </w:r>
      <w:r w:rsidRPr="002E7C8D">
        <w:rPr>
          <w:rFonts w:ascii="Times New Roman" w:hAnsi="Times New Roman"/>
          <w:sz w:val="28"/>
          <w:szCs w:val="28"/>
        </w:rPr>
        <w:tab/>
      </w:r>
    </w:p>
    <w:p w:rsidR="002B6048" w:rsidRPr="002E7C8D" w:rsidRDefault="002B6048" w:rsidP="002B6048">
      <w:pPr>
        <w:pStyle w:val="af6"/>
        <w:spacing w:line="259" w:lineRule="auto"/>
        <w:rPr>
          <w:rFonts w:ascii="Times New Roman" w:hAnsi="Times New Roman"/>
          <w:sz w:val="28"/>
          <w:szCs w:val="28"/>
        </w:rPr>
      </w:pPr>
      <w:r w:rsidRPr="002E7C8D">
        <w:rPr>
          <w:rFonts w:ascii="Times New Roman" w:hAnsi="Times New Roman"/>
          <w:sz w:val="28"/>
          <w:szCs w:val="28"/>
        </w:rPr>
        <w:t>01.11.2014 г. было зарегистрировано ООО «Океан» с уставным капиталом 1 000 000 р. Собственниками в качестве вклада в уставный капитал было внесено 800 000 р. на расчетный счет. (Множитель — 7)</w:t>
      </w:r>
    </w:p>
    <w:p w:rsidR="002B6048" w:rsidRPr="002B6048" w:rsidRDefault="002B6048" w:rsidP="002B6048">
      <w:pPr>
        <w:pStyle w:val="af6"/>
        <w:spacing w:line="259" w:lineRule="auto"/>
        <w:rPr>
          <w:sz w:val="28"/>
          <w:szCs w:val="28"/>
        </w:rPr>
      </w:pPr>
      <w:r w:rsidRPr="002B6048">
        <w:rPr>
          <w:sz w:val="28"/>
          <w:szCs w:val="28"/>
        </w:rPr>
        <w:t>Таблица 2.1 — Вступительный баланс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2006"/>
        <w:gridCol w:w="2611"/>
        <w:gridCol w:w="1931"/>
      </w:tblGrid>
      <w:tr w:rsidR="002B6048" w:rsidRPr="008A55C4" w:rsidTr="0079651F">
        <w:tc>
          <w:tcPr>
            <w:tcW w:w="2781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Наименование</w:t>
            </w:r>
            <w:proofErr w:type="spellEnd"/>
          </w:p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r w:rsidRPr="008A55C4">
              <w:rPr>
                <w:szCs w:val="28"/>
              </w:rPr>
              <w:t xml:space="preserve"> </w:t>
            </w:r>
            <w:proofErr w:type="spellStart"/>
            <w:r w:rsidRPr="008A55C4">
              <w:rPr>
                <w:szCs w:val="28"/>
              </w:rPr>
              <w:t>показателя</w:t>
            </w:r>
            <w:proofErr w:type="spellEnd"/>
          </w:p>
        </w:tc>
        <w:tc>
          <w:tcPr>
            <w:tcW w:w="2039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На</w:t>
            </w:r>
            <w:proofErr w:type="spellEnd"/>
            <w:r w:rsidRPr="008A55C4">
              <w:rPr>
                <w:szCs w:val="28"/>
              </w:rPr>
              <w:t xml:space="preserve"> 01.11.2014</w:t>
            </w:r>
          </w:p>
        </w:tc>
        <w:tc>
          <w:tcPr>
            <w:tcW w:w="2693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Наименование</w:t>
            </w:r>
            <w:proofErr w:type="spellEnd"/>
            <w:r w:rsidRPr="008A55C4">
              <w:rPr>
                <w:szCs w:val="28"/>
              </w:rPr>
              <w:t xml:space="preserve"> </w:t>
            </w:r>
          </w:p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показателя</w:t>
            </w:r>
            <w:proofErr w:type="spellEnd"/>
          </w:p>
        </w:tc>
        <w:tc>
          <w:tcPr>
            <w:tcW w:w="1950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На</w:t>
            </w:r>
            <w:proofErr w:type="spellEnd"/>
            <w:r w:rsidRPr="008A55C4">
              <w:rPr>
                <w:szCs w:val="28"/>
              </w:rPr>
              <w:t xml:space="preserve"> 01.11.2014</w:t>
            </w:r>
          </w:p>
        </w:tc>
      </w:tr>
      <w:tr w:rsidR="002B6048" w:rsidRPr="008A55C4" w:rsidTr="0079651F">
        <w:tc>
          <w:tcPr>
            <w:tcW w:w="2781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b/>
                <w:szCs w:val="28"/>
              </w:rPr>
            </w:pPr>
            <w:proofErr w:type="spellStart"/>
            <w:r w:rsidRPr="008A55C4">
              <w:rPr>
                <w:b/>
                <w:szCs w:val="28"/>
              </w:rPr>
              <w:t>Актив</w:t>
            </w:r>
            <w:proofErr w:type="spellEnd"/>
          </w:p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Запасы</w:t>
            </w:r>
            <w:proofErr w:type="spellEnd"/>
          </w:p>
        </w:tc>
        <w:tc>
          <w:tcPr>
            <w:tcW w:w="2039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b/>
                <w:szCs w:val="28"/>
              </w:rPr>
            </w:pPr>
            <w:proofErr w:type="spellStart"/>
            <w:r w:rsidRPr="008A55C4">
              <w:rPr>
                <w:b/>
                <w:szCs w:val="28"/>
              </w:rPr>
              <w:t>Пассив</w:t>
            </w:r>
            <w:proofErr w:type="spellEnd"/>
          </w:p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Уставный</w:t>
            </w:r>
            <w:proofErr w:type="spellEnd"/>
            <w:r w:rsidRPr="008A55C4">
              <w:rPr>
                <w:szCs w:val="28"/>
              </w:rPr>
              <w:t xml:space="preserve"> </w:t>
            </w:r>
            <w:proofErr w:type="spellStart"/>
            <w:r w:rsidRPr="008A55C4">
              <w:rPr>
                <w:szCs w:val="28"/>
              </w:rPr>
              <w:t>капитал</w:t>
            </w:r>
            <w:proofErr w:type="spellEnd"/>
          </w:p>
        </w:tc>
        <w:tc>
          <w:tcPr>
            <w:tcW w:w="1950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right"/>
              <w:rPr>
                <w:szCs w:val="28"/>
              </w:rPr>
            </w:pPr>
            <w:r w:rsidRPr="008A55C4">
              <w:rPr>
                <w:szCs w:val="28"/>
              </w:rPr>
              <w:t>7000000</w:t>
            </w:r>
          </w:p>
        </w:tc>
      </w:tr>
      <w:tr w:rsidR="002B6048" w:rsidRPr="008A55C4" w:rsidTr="0079651F">
        <w:tc>
          <w:tcPr>
            <w:tcW w:w="2781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Дебиторская</w:t>
            </w:r>
            <w:proofErr w:type="spellEnd"/>
          </w:p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задолженность</w:t>
            </w:r>
            <w:proofErr w:type="spellEnd"/>
          </w:p>
        </w:tc>
        <w:tc>
          <w:tcPr>
            <w:tcW w:w="2039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r w:rsidRPr="008A55C4">
              <w:rPr>
                <w:szCs w:val="28"/>
              </w:rPr>
              <w:t xml:space="preserve">                      5600000</w:t>
            </w:r>
          </w:p>
        </w:tc>
        <w:tc>
          <w:tcPr>
            <w:tcW w:w="2693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Резервный</w:t>
            </w:r>
            <w:proofErr w:type="spellEnd"/>
            <w:r w:rsidRPr="008A55C4">
              <w:rPr>
                <w:szCs w:val="28"/>
              </w:rPr>
              <w:t xml:space="preserve"> </w:t>
            </w:r>
            <w:proofErr w:type="spellStart"/>
            <w:r w:rsidRPr="008A55C4">
              <w:rPr>
                <w:szCs w:val="28"/>
              </w:rPr>
              <w:t>капитал</w:t>
            </w:r>
            <w:proofErr w:type="spellEnd"/>
          </w:p>
        </w:tc>
        <w:tc>
          <w:tcPr>
            <w:tcW w:w="1950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right"/>
              <w:rPr>
                <w:szCs w:val="28"/>
              </w:rPr>
            </w:pPr>
          </w:p>
        </w:tc>
      </w:tr>
      <w:tr w:rsidR="002B6048" w:rsidRPr="008A55C4" w:rsidTr="0079651F">
        <w:tc>
          <w:tcPr>
            <w:tcW w:w="2781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Денежные</w:t>
            </w:r>
            <w:proofErr w:type="spellEnd"/>
            <w:r w:rsidRPr="008A55C4">
              <w:rPr>
                <w:szCs w:val="28"/>
              </w:rPr>
              <w:t xml:space="preserve"> </w:t>
            </w:r>
            <w:proofErr w:type="spellStart"/>
            <w:r w:rsidRPr="008A55C4">
              <w:rPr>
                <w:szCs w:val="28"/>
              </w:rPr>
              <w:t>средства</w:t>
            </w:r>
            <w:proofErr w:type="spellEnd"/>
          </w:p>
        </w:tc>
        <w:tc>
          <w:tcPr>
            <w:tcW w:w="2039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right"/>
              <w:rPr>
                <w:szCs w:val="28"/>
              </w:rPr>
            </w:pPr>
            <w:r w:rsidRPr="008A55C4">
              <w:rPr>
                <w:szCs w:val="28"/>
              </w:rPr>
              <w:t>1400000</w:t>
            </w:r>
          </w:p>
        </w:tc>
        <w:tc>
          <w:tcPr>
            <w:tcW w:w="2693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proofErr w:type="spellStart"/>
            <w:r w:rsidRPr="008A55C4">
              <w:rPr>
                <w:szCs w:val="28"/>
              </w:rPr>
              <w:t>Добавочный</w:t>
            </w:r>
            <w:proofErr w:type="spellEnd"/>
            <w:r w:rsidRPr="008A55C4">
              <w:rPr>
                <w:szCs w:val="28"/>
              </w:rPr>
              <w:t xml:space="preserve"> </w:t>
            </w:r>
            <w:proofErr w:type="spellStart"/>
            <w:r w:rsidRPr="008A55C4">
              <w:rPr>
                <w:szCs w:val="28"/>
              </w:rPr>
              <w:t>капитал</w:t>
            </w:r>
            <w:proofErr w:type="spellEnd"/>
          </w:p>
        </w:tc>
        <w:tc>
          <w:tcPr>
            <w:tcW w:w="1950" w:type="dxa"/>
            <w:vAlign w:val="center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right"/>
              <w:rPr>
                <w:szCs w:val="28"/>
              </w:rPr>
            </w:pPr>
          </w:p>
        </w:tc>
      </w:tr>
      <w:tr w:rsidR="002B6048" w:rsidRPr="008A55C4" w:rsidTr="0079651F">
        <w:trPr>
          <w:trHeight w:val="519"/>
        </w:trPr>
        <w:tc>
          <w:tcPr>
            <w:tcW w:w="2781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b/>
                <w:szCs w:val="28"/>
              </w:rPr>
            </w:pPr>
            <w:r w:rsidRPr="008A55C4">
              <w:rPr>
                <w:b/>
                <w:szCs w:val="28"/>
              </w:rPr>
              <w:t>ИТОГО</w:t>
            </w:r>
          </w:p>
        </w:tc>
        <w:tc>
          <w:tcPr>
            <w:tcW w:w="2039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rPr>
                <w:szCs w:val="28"/>
              </w:rPr>
            </w:pPr>
            <w:r w:rsidRPr="008A55C4">
              <w:rPr>
                <w:szCs w:val="28"/>
              </w:rPr>
              <w:t xml:space="preserve">                      7000000</w:t>
            </w:r>
          </w:p>
        </w:tc>
        <w:tc>
          <w:tcPr>
            <w:tcW w:w="2693" w:type="dxa"/>
          </w:tcPr>
          <w:p w:rsidR="002B6048" w:rsidRPr="008A55C4" w:rsidRDefault="002B6048" w:rsidP="0079651F">
            <w:pPr>
              <w:widowControl w:val="0"/>
              <w:spacing w:line="259" w:lineRule="auto"/>
              <w:ind w:left="720"/>
              <w:contextualSpacing/>
              <w:jc w:val="center"/>
              <w:rPr>
                <w:szCs w:val="28"/>
              </w:rPr>
            </w:pPr>
            <w:r w:rsidRPr="008A55C4">
              <w:rPr>
                <w:b/>
                <w:szCs w:val="28"/>
              </w:rPr>
              <w:t>ИТОГО</w:t>
            </w:r>
          </w:p>
        </w:tc>
        <w:tc>
          <w:tcPr>
            <w:tcW w:w="1950" w:type="dxa"/>
          </w:tcPr>
          <w:p w:rsidR="002B6048" w:rsidRPr="008A55C4" w:rsidRDefault="002B6048" w:rsidP="0079651F">
            <w:pPr>
              <w:widowControl w:val="0"/>
              <w:tabs>
                <w:tab w:val="center" w:pos="867"/>
                <w:tab w:val="right" w:pos="1734"/>
              </w:tabs>
              <w:spacing w:line="259" w:lineRule="auto"/>
              <w:ind w:left="720"/>
              <w:contextualSpacing/>
              <w:rPr>
                <w:szCs w:val="28"/>
              </w:rPr>
            </w:pPr>
            <w:r w:rsidRPr="008A55C4">
              <w:rPr>
                <w:szCs w:val="28"/>
              </w:rPr>
              <w:tab/>
            </w:r>
            <w:r w:rsidRPr="008A55C4">
              <w:rPr>
                <w:szCs w:val="28"/>
              </w:rPr>
              <w:tab/>
              <w:t>7000000</w:t>
            </w:r>
          </w:p>
        </w:tc>
      </w:tr>
    </w:tbl>
    <w:p w:rsidR="002B6048" w:rsidRPr="002B6048" w:rsidRDefault="002B6048" w:rsidP="002B6048">
      <w:pPr>
        <w:pStyle w:val="af6"/>
        <w:spacing w:line="256" w:lineRule="auto"/>
        <w:jc w:val="both"/>
        <w:rPr>
          <w:rFonts w:eastAsiaTheme="minorHAnsi"/>
          <w:sz w:val="28"/>
          <w:szCs w:val="28"/>
        </w:rPr>
      </w:pPr>
    </w:p>
    <w:p w:rsidR="002B6048" w:rsidRPr="002B6048" w:rsidRDefault="002B6048" w:rsidP="002B6048">
      <w:pPr>
        <w:pStyle w:val="af6"/>
        <w:spacing w:line="256" w:lineRule="auto"/>
        <w:rPr>
          <w:rFonts w:eastAsiaTheme="minorHAnsi"/>
          <w:sz w:val="28"/>
          <w:szCs w:val="28"/>
        </w:rPr>
      </w:pPr>
      <w:r w:rsidRPr="002B6048">
        <w:rPr>
          <w:rFonts w:eastAsiaTheme="minorHAnsi"/>
          <w:sz w:val="28"/>
          <w:szCs w:val="28"/>
        </w:rPr>
        <w:t xml:space="preserve">Таблица 2.2 </w:t>
      </w:r>
      <w:r w:rsidRPr="008A55C4">
        <w:rPr>
          <w:rFonts w:eastAsiaTheme="minorHAnsi"/>
        </w:rPr>
        <w:sym w:font="Symbol" w:char="F0BE"/>
      </w:r>
      <w:r w:rsidRPr="002B6048">
        <w:rPr>
          <w:rFonts w:eastAsiaTheme="minorHAnsi"/>
          <w:sz w:val="28"/>
          <w:szCs w:val="28"/>
        </w:rPr>
        <w:t xml:space="preserve"> Журнал регистрации хозяйственных операций</w:t>
      </w:r>
    </w:p>
    <w:tbl>
      <w:tblPr>
        <w:tblOverlap w:val="never"/>
        <w:tblW w:w="5075" w:type="pct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464"/>
        <w:gridCol w:w="911"/>
        <w:gridCol w:w="876"/>
        <w:gridCol w:w="848"/>
        <w:gridCol w:w="988"/>
        <w:gridCol w:w="1002"/>
      </w:tblGrid>
      <w:tr w:rsidR="002B6048" w:rsidRPr="008A55C4" w:rsidTr="0079651F">
        <w:trPr>
          <w:trHeight w:val="315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bookmarkStart w:id="1" w:name="OLE_LINK1"/>
            <w:r w:rsidRPr="008A55C4">
              <w:rPr>
                <w:rFonts w:eastAsia="Courier New"/>
                <w:color w:val="000000"/>
                <w:lang w:bidi="ru-RU"/>
              </w:rPr>
              <w:t>№</w:t>
            </w:r>
            <w:r w:rsidRPr="008A55C4">
              <w:rPr>
                <w:rFonts w:eastAsia="Courier New"/>
                <w:color w:val="000000"/>
                <w:lang w:bidi="ru-RU"/>
              </w:rPr>
              <w:br/>
              <w:t>п/п</w:t>
            </w:r>
          </w:p>
        </w:tc>
        <w:tc>
          <w:tcPr>
            <w:tcW w:w="2353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Хозяйственная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операция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текущего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периода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Тип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br/>
              <w:t>ФХЖ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Корреспонди-рующие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счета</w:t>
            </w:r>
            <w:proofErr w:type="spellEnd"/>
          </w:p>
        </w:tc>
        <w:tc>
          <w:tcPr>
            <w:tcW w:w="10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Сумма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>, р.</w:t>
            </w:r>
          </w:p>
        </w:tc>
      </w:tr>
      <w:tr w:rsidR="002B6048" w:rsidRPr="008A55C4" w:rsidTr="0079651F">
        <w:trPr>
          <w:trHeight w:val="691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Дебет</w:t>
            </w:r>
            <w:proofErr w:type="spellEnd"/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Кредит</w:t>
            </w:r>
            <w:proofErr w:type="spellEnd"/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частная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общая</w:t>
            </w:r>
            <w:proofErr w:type="spellEnd"/>
          </w:p>
        </w:tc>
      </w:tr>
      <w:tr w:rsidR="002B6048" w:rsidRPr="008A55C4" w:rsidTr="0079651F">
        <w:trPr>
          <w:trHeight w:val="344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Поступили материалы от поставщика в качестве вклада в уставный капитал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75.1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700000</w:t>
            </w:r>
          </w:p>
        </w:tc>
      </w:tr>
      <w:tr w:rsidR="002B6048" w:rsidRPr="008A55C4" w:rsidTr="0079651F">
        <w:trPr>
          <w:trHeight w:val="795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Поступило производственное оборудование от учредителя (срок полезного использования 10 лет)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08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75.1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Акцептован счет монтажной организации за наладку станка</w:t>
            </w:r>
          </w:p>
        </w:tc>
        <w:tc>
          <w:tcPr>
            <w:tcW w:w="480" w:type="pct"/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08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140000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165200</w:t>
            </w:r>
          </w:p>
        </w:tc>
      </w:tr>
      <w:tr w:rsidR="002B6048" w:rsidRPr="008A55C4" w:rsidTr="0079651F">
        <w:trPr>
          <w:trHeight w:val="413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r w:rsidRPr="008A55C4">
              <w:rPr>
                <w:rFonts w:eastAsia="Courier New"/>
                <w:color w:val="000000"/>
              </w:rPr>
              <w:t xml:space="preserve">в </w:t>
            </w:r>
            <w:proofErr w:type="spellStart"/>
            <w:r w:rsidRPr="008A55C4">
              <w:rPr>
                <w:rFonts w:eastAsia="Courier New"/>
                <w:color w:val="000000"/>
              </w:rPr>
              <w:t>т.ч</w:t>
            </w:r>
            <w:proofErr w:type="spellEnd"/>
            <w:r w:rsidRPr="008A55C4">
              <w:rPr>
                <w:rFonts w:eastAsia="Courier New"/>
                <w:color w:val="000000"/>
              </w:rPr>
              <w:t>. НДС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25200</w:t>
            </w: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548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Списан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к </w:t>
            </w:r>
            <w:proofErr w:type="spellStart"/>
            <w:r w:rsidRPr="008A55C4">
              <w:rPr>
                <w:rFonts w:eastAsia="Courier New"/>
                <w:color w:val="000000"/>
              </w:rPr>
              <w:t>возмещению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НДС 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25200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25200</w:t>
            </w:r>
          </w:p>
        </w:tc>
      </w:tr>
      <w:tr w:rsidR="002B6048" w:rsidRPr="008A55C4" w:rsidTr="0079651F">
        <w:trPr>
          <w:trHeight w:val="265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Введен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в </w:t>
            </w:r>
            <w:proofErr w:type="spellStart"/>
            <w:r w:rsidRPr="008A55C4">
              <w:rPr>
                <w:rFonts w:eastAsia="Courier New"/>
                <w:color w:val="000000"/>
              </w:rPr>
              <w:t>эксплуатацию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станок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840000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840000</w:t>
            </w:r>
          </w:p>
        </w:tc>
      </w:tr>
      <w:tr w:rsidR="002B6048" w:rsidRPr="008A55C4" w:rsidTr="0079651F">
        <w:trPr>
          <w:trHeight w:val="570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Отпущены со склада материалы: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на производство продукции А</w:t>
            </w:r>
          </w:p>
        </w:tc>
        <w:tc>
          <w:tcPr>
            <w:tcW w:w="480" w:type="pct"/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245000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514500</w:t>
            </w:r>
          </w:p>
        </w:tc>
      </w:tr>
      <w:tr w:rsidR="002B6048" w:rsidRPr="008A55C4" w:rsidTr="0079651F">
        <w:trPr>
          <w:trHeight w:val="333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производство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продукции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В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245000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85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цеховые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нужды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55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управленческие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нужды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10500</w:t>
            </w: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316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</w:t>
            </w: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Начислена амортизация производственного оборудования линейным методом за месяц </w:t>
            </w:r>
          </w:p>
        </w:tc>
        <w:tc>
          <w:tcPr>
            <w:tcW w:w="480" w:type="pct"/>
            <w:shd w:val="clear" w:color="auto" w:fill="FFFFFF"/>
          </w:tcPr>
          <w:p w:rsidR="002B6048" w:rsidRPr="002B6048" w:rsidRDefault="002B6048" w:rsidP="0079651F">
            <w:pPr>
              <w:widowControl w:val="0"/>
              <w:tabs>
                <w:tab w:val="left" w:leader="underscore" w:pos="424"/>
                <w:tab w:val="left" w:leader="underscore" w:pos="440"/>
              </w:tabs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tabs>
                <w:tab w:val="left" w:leader="underscore" w:pos="424"/>
                <w:tab w:val="left" w:leader="underscore" w:pos="440"/>
              </w:tabs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02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</w:t>
            </w:r>
          </w:p>
        </w:tc>
      </w:tr>
      <w:tr w:rsidR="002B6048" w:rsidRPr="008A55C4" w:rsidTr="0079651F">
        <w:trPr>
          <w:trHeight w:val="555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Акцептован счет поставщика за электроэнергию, потребленную на: </w:t>
            </w:r>
          </w:p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производственные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нужды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,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21000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24780</w:t>
            </w:r>
          </w:p>
        </w:tc>
      </w:tr>
      <w:tr w:rsidR="002B6048" w:rsidRPr="008A55C4" w:rsidTr="0079651F">
        <w:trPr>
          <w:trHeight w:val="345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r w:rsidRPr="008A55C4">
              <w:rPr>
                <w:rFonts w:eastAsia="Courier New"/>
                <w:color w:val="000000"/>
              </w:rPr>
              <w:t xml:space="preserve">в </w:t>
            </w:r>
            <w:proofErr w:type="spellStart"/>
            <w:r w:rsidRPr="008A55C4">
              <w:rPr>
                <w:rFonts w:eastAsia="Courier New"/>
                <w:color w:val="000000"/>
              </w:rPr>
              <w:t>т.ч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. НДС </w:t>
            </w:r>
          </w:p>
        </w:tc>
        <w:tc>
          <w:tcPr>
            <w:tcW w:w="480" w:type="pct"/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3780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76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общехозяйственные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нужды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,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16520</w:t>
            </w:r>
          </w:p>
        </w:tc>
      </w:tr>
      <w:tr w:rsidR="002B6048" w:rsidRPr="008A55C4" w:rsidTr="0079651F">
        <w:trPr>
          <w:trHeight w:val="285"/>
        </w:trPr>
        <w:tc>
          <w:tcPr>
            <w:tcW w:w="209" w:type="pc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 xml:space="preserve">в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т.ч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. НДС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2520</w:t>
            </w: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11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Списан к возмещению НДС по счету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6300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6300</w:t>
            </w:r>
          </w:p>
        </w:tc>
      </w:tr>
      <w:tr w:rsidR="002B6048" w:rsidRPr="008A55C4" w:rsidTr="0079651F">
        <w:trPr>
          <w:trHeight w:val="555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Начислена заработная плата: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рабочим, изготавливающим изделие 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20а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252000</w:t>
            </w:r>
          </w:p>
        </w:tc>
      </w:tr>
      <w:tr w:rsidR="002B6048" w:rsidRPr="008A55C4" w:rsidTr="0079651F">
        <w:trPr>
          <w:trHeight w:val="303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рабочим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, </w:t>
            </w:r>
            <w:proofErr w:type="spellStart"/>
            <w:r w:rsidRPr="008A55C4">
              <w:rPr>
                <w:rFonts w:eastAsia="Courier New"/>
                <w:color w:val="000000"/>
              </w:rPr>
              <w:t>изготавливающим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В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77000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85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персоналу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цеха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5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аппарату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заводоуправления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507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11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Начислены взносы во внебюджетные фонды по категориям работников </w:t>
            </w:r>
          </w:p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рабочим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, </w:t>
            </w:r>
            <w:proofErr w:type="spellStart"/>
            <w:r w:rsidRPr="008A55C4">
              <w:rPr>
                <w:rFonts w:eastAsia="Courier New"/>
                <w:color w:val="000000"/>
              </w:rPr>
              <w:t>изготавливающим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20а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69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25200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75600</w:t>
            </w:r>
          </w:p>
        </w:tc>
      </w:tr>
      <w:tr w:rsidR="002B6048" w:rsidRPr="008A55C4" w:rsidTr="0079651F">
        <w:trPr>
          <w:trHeight w:val="330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рабочим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, </w:t>
            </w:r>
            <w:proofErr w:type="spellStart"/>
            <w:r w:rsidRPr="008A55C4">
              <w:rPr>
                <w:rFonts w:eastAsia="Courier New"/>
                <w:color w:val="000000"/>
              </w:rPr>
              <w:t>изготавливающим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В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69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23100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330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персоналу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цеха</w:t>
            </w:r>
            <w:proofErr w:type="spellEnd"/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69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12600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52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аппарату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заводоуправления</w:t>
            </w:r>
            <w:proofErr w:type="spellEnd"/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69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14700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555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Произведены удержания из заработной платы работников: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28000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36750</w:t>
            </w:r>
          </w:p>
        </w:tc>
      </w:tr>
      <w:tr w:rsidR="002B6048" w:rsidRPr="008A55C4" w:rsidTr="0079651F">
        <w:trPr>
          <w:trHeight w:val="258"/>
        </w:trPr>
        <w:tc>
          <w:tcPr>
            <w:tcW w:w="209" w:type="pct"/>
            <w:vMerge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по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исполнительным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листам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76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5250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79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профсоюзные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взносы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76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13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215250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215250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Выдана заработная плата работникам организации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179900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179900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15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Депонированы суммы невыплаченной заработной платы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76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35350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35350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16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Депонированная сумма возвращена на расчетный счет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35350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35350</w:t>
            </w:r>
          </w:p>
        </w:tc>
      </w:tr>
      <w:tr w:rsidR="002B6048" w:rsidRPr="008A55C4" w:rsidTr="0079651F">
        <w:trPr>
          <w:trHeight w:val="1014"/>
        </w:trPr>
        <w:tc>
          <w:tcPr>
            <w:tcW w:w="209" w:type="pct"/>
            <w:vMerge w:val="restart"/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17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Получен счет Ростелекома за телефонные переговоры,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17500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20650</w:t>
            </w:r>
          </w:p>
        </w:tc>
      </w:tr>
      <w:tr w:rsidR="002B6048" w:rsidRPr="008A55C4" w:rsidTr="0079651F">
        <w:trPr>
          <w:trHeight w:val="31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r w:rsidRPr="008A55C4">
              <w:rPr>
                <w:rFonts w:eastAsia="Courier New"/>
                <w:color w:val="000000"/>
              </w:rPr>
              <w:t xml:space="preserve">в </w:t>
            </w:r>
            <w:proofErr w:type="spellStart"/>
            <w:r w:rsidRPr="008A55C4">
              <w:rPr>
                <w:rFonts w:eastAsia="Courier New"/>
                <w:color w:val="000000"/>
              </w:rPr>
              <w:t>т.ч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. НДС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3150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323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18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Списываются сумма НДС по счету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3150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3150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 чеку в банке получены деньги на хозяйственные нужды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45500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45500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Выдано из кассы менеджеру под отчет на командировочные расходы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71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45500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45500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21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41300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41300</w:t>
            </w:r>
          </w:p>
        </w:tc>
      </w:tr>
      <w:tr w:rsidR="002B6048" w:rsidRPr="008A55C4" w:rsidTr="0079651F">
        <w:trPr>
          <w:trHeight w:val="708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22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Произведен окончательный расчет по подотчетной сумме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</w:t>
            </w:r>
          </w:p>
        </w:tc>
      </w:tr>
      <w:tr w:rsidR="002B6048" w:rsidRPr="008A55C4" w:rsidTr="0079651F">
        <w:trPr>
          <w:trHeight w:val="592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lastRenderedPageBreak/>
              <w:t>23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Произведена оплата счета за услуги связи 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20650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20650</w:t>
            </w:r>
          </w:p>
        </w:tc>
      </w:tr>
      <w:tr w:rsidR="002B6048" w:rsidRPr="008A55C4" w:rsidTr="0079651F">
        <w:trPr>
          <w:trHeight w:val="463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24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Обнаружена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недостача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материалов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94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Отражена задолженность работника по возмещению материального ущерба, нанесенного организации.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73.2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94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</w:t>
            </w:r>
          </w:p>
        </w:tc>
      </w:tr>
      <w:tr w:rsidR="002B6048" w:rsidRPr="008A55C4" w:rsidTr="0079651F">
        <w:trPr>
          <w:trHeight w:val="870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Сумма недостачи полностью внесена работником в кассу организации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73.2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</w:t>
            </w:r>
          </w:p>
        </w:tc>
      </w:tr>
      <w:tr w:rsidR="002B6048" w:rsidRPr="008A55C4" w:rsidTr="0079651F">
        <w:trPr>
          <w:trHeight w:val="111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27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Распределены и списаны на счета основного производства (пропорционально прямым затратам):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а) общепроизводственные расходы: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изделие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20а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49266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243600</w:t>
            </w:r>
          </w:p>
        </w:tc>
      </w:tr>
      <w:tr w:rsidR="002B6048" w:rsidRPr="008A55C4" w:rsidTr="0079651F">
        <w:trPr>
          <w:trHeight w:val="26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47334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55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б) общехозяйственные расходы: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изделие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20а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74970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60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26в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72030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95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28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Выпущена из производства и учтена на складе готовая продукция по</w:t>
            </w:r>
          </w:p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фактической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себестоимости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43а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175000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371000</w:t>
            </w:r>
          </w:p>
        </w:tc>
      </w:tr>
      <w:tr w:rsidR="002B6048" w:rsidRPr="008A55C4" w:rsidTr="0079651F">
        <w:trPr>
          <w:trHeight w:val="47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43в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20в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196000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81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29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Списывается стоимость материалов, израсходованных на упаковку </w:t>
            </w:r>
          </w:p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продукции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44а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7700</w:t>
            </w:r>
          </w:p>
        </w:tc>
      </w:tr>
      <w:tr w:rsidR="002B6048" w:rsidRPr="008A55C4" w:rsidTr="0079651F">
        <w:trPr>
          <w:trHeight w:val="27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44в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</w:t>
            </w: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30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Отгружена со склада продукция А, право собственности на которую перейдет к покупателям на складе назначения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43а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168000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168000</w:t>
            </w:r>
          </w:p>
        </w:tc>
      </w:tr>
      <w:tr w:rsidR="002B6048" w:rsidRPr="008A55C4" w:rsidTr="0079651F">
        <w:trPr>
          <w:trHeight w:val="339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31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62.2в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32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Отгружена продукция В покупателю и предъявлены ему расчетные документы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62.1в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90.1в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490000</w:t>
            </w:r>
          </w:p>
        </w:tc>
      </w:tr>
      <w:tr w:rsidR="002B6048" w:rsidRPr="008A55C4" w:rsidTr="0079651F">
        <w:trPr>
          <w:trHeight w:val="586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33</w:t>
            </w:r>
          </w:p>
        </w:tc>
        <w:tc>
          <w:tcPr>
            <w:tcW w:w="2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Начислен НДС с объема продаж изделия В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90.3в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68.2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74746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74746</w:t>
            </w:r>
          </w:p>
        </w:tc>
      </w:tr>
      <w:tr w:rsidR="002B6048" w:rsidRPr="008A55C4" w:rsidTr="0079651F">
        <w:trPr>
          <w:trHeight w:val="1096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34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Произведен зачет ранее полученного аванса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62.2в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62.1в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Получено подтверждение о приемке покупателем отгруженной ему </w:t>
            </w:r>
          </w:p>
          <w:p w:rsidR="002B6048" w:rsidRPr="002B6048" w:rsidRDefault="002B6048" w:rsidP="0079651F">
            <w:pPr>
              <w:widowControl w:val="0"/>
              <w:rPr>
                <w:rFonts w:eastAsia="Courier New"/>
                <w:color w:val="000000"/>
                <w:lang w:val="ru-RU" w:bidi="ru-RU"/>
              </w:rPr>
            </w:pPr>
            <w:r w:rsidRPr="002B6048">
              <w:rPr>
                <w:rFonts w:eastAsia="Courier New"/>
                <w:color w:val="000000"/>
                <w:lang w:val="ru-RU" w:bidi="ru-RU"/>
              </w:rPr>
              <w:t xml:space="preserve">продукции А и переходе права собственности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62.1а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90.1а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525000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525000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36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Начислен НДС с объема продаж изделия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90.3а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68.2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80085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lang w:bidi="ru-RU"/>
              </w:rPr>
            </w:pPr>
            <w:r w:rsidRPr="008A55C4">
              <w:rPr>
                <w:rFonts w:eastAsia="Courier New"/>
                <w:lang w:bidi="ru-RU"/>
              </w:rPr>
              <w:t>80085</w:t>
            </w:r>
          </w:p>
        </w:tc>
      </w:tr>
      <w:tr w:rsidR="002B6048" w:rsidRPr="008A55C4" w:rsidTr="0079651F">
        <w:trPr>
          <w:trHeight w:val="52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37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Списывается производственная себестоимость проданной продукции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изделие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90.2а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168000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357000</w:t>
            </w:r>
          </w:p>
        </w:tc>
      </w:tr>
      <w:tr w:rsidR="002B6048" w:rsidRPr="008A55C4" w:rsidTr="0079651F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90.2в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43в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189000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5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lastRenderedPageBreak/>
              <w:t>38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Списываются коммерческие расходы  на: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изделие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90.8а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44а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7700</w:t>
            </w:r>
          </w:p>
        </w:tc>
      </w:tr>
      <w:tr w:rsidR="002B6048" w:rsidRPr="008A55C4" w:rsidTr="0079651F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изделие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90.8в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44в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3500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95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39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Выявлен финансовый результат от продаж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изделия 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90.9а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99а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272715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lang w:bidi="ru-RU"/>
              </w:rPr>
            </w:pPr>
            <w:r w:rsidRPr="008A55C4">
              <w:rPr>
                <w:rFonts w:eastAsia="Courier New"/>
                <w:lang w:bidi="ru-RU"/>
              </w:rPr>
              <w:t>495469</w:t>
            </w:r>
          </w:p>
        </w:tc>
      </w:tr>
      <w:tr w:rsidR="002B6048" w:rsidRPr="008A55C4" w:rsidTr="0079651F">
        <w:trPr>
          <w:trHeight w:val="68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изделия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В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90.9в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99в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222754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40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Поступили денежные средства от покупателей в оплату продукции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665000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665000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41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Перечислено с расчетного счета за электроэнергию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41300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41300</w:t>
            </w:r>
          </w:p>
        </w:tc>
      </w:tr>
      <w:tr w:rsidR="002B6048" w:rsidRPr="008A55C4" w:rsidTr="0079651F">
        <w:trPr>
          <w:trHeight w:val="4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Продано производственное оборудование: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на договорную стоимость объекта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I↑↑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91.1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665000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2446500</w:t>
            </w:r>
          </w:p>
        </w:tc>
      </w:tr>
      <w:tr w:rsidR="002B6048" w:rsidRPr="008A55C4" w:rsidTr="0079651F">
        <w:trPr>
          <w:trHeight w:val="29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сумму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НДС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I↑↑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91.2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68.2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101500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31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списанную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фактическую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стоимость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01.2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01.1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840000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7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сумму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накопленной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амортизации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01.2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27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остаточную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стоимость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 II ↑↓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91.2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01.2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833000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43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62.1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665000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665000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44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 ↑↑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76.2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91.1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420000</w:t>
            </w:r>
          </w:p>
        </w:tc>
      </w:tr>
      <w:tr w:rsidR="002B6048" w:rsidRPr="008A55C4" w:rsidTr="0079651F">
        <w:trPr>
          <w:trHeight w:val="742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45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Получены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суммы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штрафов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76.2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420000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46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В результате чрезвычайных обстоятельств полностью уничтожены: </w:t>
            </w:r>
          </w:p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 xml:space="preserve">—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материалы</w:t>
            </w:r>
            <w:proofErr w:type="spellEnd"/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ПII ↑↓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91.2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7000</w:t>
            </w:r>
          </w:p>
        </w:tc>
      </w:tr>
      <w:tr w:rsidR="002B6048" w:rsidRPr="008A55C4" w:rsidTr="0079651F">
        <w:trPr>
          <w:trHeight w:val="856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47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Определен финансовый результат от прочих доходов и расходов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91.9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99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143500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143500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48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  <w:proofErr w:type="spellStart"/>
            <w:r w:rsidRPr="008A55C4">
              <w:rPr>
                <w:rFonts w:eastAsia="Courier New"/>
                <w:color w:val="000000"/>
              </w:rPr>
              <w:t>Начислен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налог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на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</w:rPr>
              <w:t>прибыль</w:t>
            </w:r>
            <w:proofErr w:type="spellEnd"/>
            <w:r w:rsidRPr="008A55C4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99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68.4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127806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127806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49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Заключительными оборотами года закрыт счет прибылей и убытков </w:t>
            </w:r>
          </w:p>
          <w:p w:rsidR="002B6048" w:rsidRPr="002B6048" w:rsidRDefault="002B6048" w:rsidP="0079651F">
            <w:pPr>
              <w:widowControl w:val="0"/>
              <w:rPr>
                <w:rFonts w:eastAsia="Courier New"/>
                <w:color w:val="000000"/>
                <w:lang w:val="ru-RU" w:bidi="ru-RU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99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511163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511163</w:t>
            </w:r>
          </w:p>
        </w:tc>
      </w:tr>
      <w:tr w:rsidR="002B6048" w:rsidRPr="008A55C4" w:rsidTr="0079651F">
        <w:trPr>
          <w:trHeight w:val="4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50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По решению собрания акционеров 5% прибыли направлено на образование резервного капитала </w:t>
            </w:r>
          </w:p>
          <w:p w:rsidR="002B6048" w:rsidRPr="002B6048" w:rsidRDefault="002B6048" w:rsidP="0079651F">
            <w:pPr>
              <w:widowControl w:val="0"/>
              <w:rPr>
                <w:rFonts w:eastAsia="Courier New"/>
                <w:color w:val="000000"/>
                <w:lang w:val="ru-RU" w:bidi="ru-RU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82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25559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25559</w:t>
            </w:r>
          </w:p>
        </w:tc>
      </w:tr>
      <w:tr w:rsidR="002B6048" w:rsidRPr="008A55C4" w:rsidTr="0079651F">
        <w:trPr>
          <w:trHeight w:val="982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Начислены дивиденды (25%):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>акционерам, не являющимся работниками организации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</w:t>
            </w:r>
          </w:p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75.2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127790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255580</w:t>
            </w:r>
          </w:p>
        </w:tc>
      </w:tr>
      <w:tr w:rsidR="002B6048" w:rsidRPr="008A55C4" w:rsidTr="0079651F">
        <w:trPr>
          <w:trHeight w:val="140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акционерам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,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являющимся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работниками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организации</w:t>
            </w:r>
            <w:proofErr w:type="spellEnd"/>
          </w:p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ПIV ↓↑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84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127790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82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52</w:t>
            </w: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Выплачены дивиденды </w:t>
            </w:r>
          </w:p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акционерам, не являющимся работниками организации;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75.2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127790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255580</w:t>
            </w:r>
          </w:p>
        </w:tc>
      </w:tr>
      <w:tr w:rsidR="002B6048" w:rsidRPr="008A55C4" w:rsidTr="0079651F">
        <w:trPr>
          <w:trHeight w:val="47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акционерам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,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являющимся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работниками</w:t>
            </w:r>
            <w:proofErr w:type="spellEnd"/>
            <w:r w:rsidRPr="008A55C4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8A55C4">
              <w:rPr>
                <w:rFonts w:eastAsia="Courier New"/>
                <w:color w:val="000000"/>
                <w:lang w:bidi="ru-RU"/>
              </w:rPr>
              <w:t>организации</w:t>
            </w:r>
            <w:proofErr w:type="spellEnd"/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70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127790</w:t>
            </w:r>
          </w:p>
        </w:tc>
        <w:tc>
          <w:tcPr>
            <w:tcW w:w="528" w:type="pct"/>
            <w:vMerge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</w:tr>
      <w:tr w:rsidR="002B6048" w:rsidRPr="008A55C4" w:rsidTr="0079651F">
        <w:trPr>
          <w:trHeight w:val="8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2B6048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lang w:val="ru-RU"/>
              </w:rPr>
            </w:pPr>
            <w:r w:rsidRPr="002B6048">
              <w:rPr>
                <w:rFonts w:eastAsia="Courier New"/>
                <w:color w:val="000000"/>
                <w:lang w:val="ru-RU"/>
              </w:rPr>
              <w:t xml:space="preserve">Оплачена задолженность по налогам и взносам во внебюджетные фонды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2B6048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val="ru-RU" w:bidi="ru-RU"/>
              </w:rPr>
            </w:pPr>
          </w:p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69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75600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75600</w:t>
            </w:r>
          </w:p>
        </w:tc>
      </w:tr>
      <w:tr w:rsidR="002B6048" w:rsidRPr="008A55C4" w:rsidTr="0079651F">
        <w:trPr>
          <w:trHeight w:val="69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48" w:rsidRPr="008A55C4" w:rsidRDefault="002B6048" w:rsidP="0079651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48" w:rsidRPr="008A55C4" w:rsidRDefault="002B6048" w:rsidP="0079651F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М III ↓↓</w:t>
            </w:r>
          </w:p>
        </w:tc>
        <w:tc>
          <w:tcPr>
            <w:tcW w:w="462" w:type="pct"/>
            <w:shd w:val="clear" w:color="auto" w:fill="auto"/>
          </w:tcPr>
          <w:p w:rsidR="002B6048" w:rsidRPr="008A55C4" w:rsidRDefault="002B6048" w:rsidP="0079651F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68</w:t>
            </w:r>
          </w:p>
        </w:tc>
        <w:tc>
          <w:tcPr>
            <w:tcW w:w="447" w:type="pct"/>
            <w:shd w:val="clear" w:color="auto" w:fill="auto"/>
          </w:tcPr>
          <w:p w:rsidR="002B6048" w:rsidRPr="008A55C4" w:rsidRDefault="002B6048" w:rsidP="0079651F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51</w:t>
            </w:r>
          </w:p>
        </w:tc>
        <w:tc>
          <w:tcPr>
            <w:tcW w:w="521" w:type="pct"/>
            <w:shd w:val="clear" w:color="auto" w:fill="auto"/>
          </w:tcPr>
          <w:p w:rsidR="002B6048" w:rsidRPr="008A55C4" w:rsidRDefault="002B6048" w:rsidP="0079651F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377487</w:t>
            </w:r>
          </w:p>
        </w:tc>
        <w:tc>
          <w:tcPr>
            <w:tcW w:w="528" w:type="pct"/>
            <w:shd w:val="clear" w:color="auto" w:fill="auto"/>
          </w:tcPr>
          <w:p w:rsidR="002B6048" w:rsidRPr="008A55C4" w:rsidRDefault="002B6048" w:rsidP="0079651F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377487</w:t>
            </w:r>
          </w:p>
        </w:tc>
      </w:tr>
      <w:bookmarkEnd w:id="1"/>
      <w:tr w:rsidR="002B6048" w:rsidRPr="008A55C4" w:rsidTr="0079651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09" w:type="pct"/>
          </w:tcPr>
          <w:p w:rsidR="002B6048" w:rsidRPr="008A55C4" w:rsidRDefault="002B6048" w:rsidP="0079651F">
            <w:pPr>
              <w:spacing w:line="256" w:lineRule="auto"/>
              <w:ind w:left="-9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53" w:type="pct"/>
          </w:tcPr>
          <w:p w:rsidR="002B6048" w:rsidRPr="008A55C4" w:rsidRDefault="002B6048" w:rsidP="0079651F">
            <w:pPr>
              <w:spacing w:line="256" w:lineRule="auto"/>
              <w:ind w:left="-9" w:firstLine="708"/>
              <w:rPr>
                <w:rFonts w:eastAsiaTheme="minorHAnsi"/>
                <w:sz w:val="24"/>
                <w:szCs w:val="24"/>
              </w:rPr>
            </w:pPr>
            <w:proofErr w:type="spellStart"/>
            <w:r w:rsidRPr="008A55C4">
              <w:rPr>
                <w:rFonts w:eastAsiaTheme="minorHAnsi"/>
                <w:sz w:val="24"/>
                <w:szCs w:val="24"/>
              </w:rPr>
              <w:t>Итого</w:t>
            </w:r>
            <w:proofErr w:type="spellEnd"/>
            <w:r w:rsidRPr="008A55C4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</w:tcPr>
          <w:p w:rsidR="002B6048" w:rsidRPr="008A55C4" w:rsidRDefault="002B6048" w:rsidP="0079651F">
            <w:pPr>
              <w:spacing w:line="256" w:lineRule="auto"/>
              <w:ind w:left="-9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2" w:type="pct"/>
          </w:tcPr>
          <w:p w:rsidR="002B6048" w:rsidRPr="008A55C4" w:rsidRDefault="002B6048" w:rsidP="0079651F">
            <w:pPr>
              <w:spacing w:line="256" w:lineRule="auto"/>
              <w:ind w:left="-9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47" w:type="pct"/>
          </w:tcPr>
          <w:p w:rsidR="002B6048" w:rsidRPr="008A55C4" w:rsidRDefault="002B6048" w:rsidP="0079651F">
            <w:pPr>
              <w:spacing w:line="256" w:lineRule="auto"/>
              <w:ind w:left="-9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1" w:type="pct"/>
          </w:tcPr>
          <w:p w:rsidR="002B6048" w:rsidRPr="008A55C4" w:rsidRDefault="002B6048" w:rsidP="0079651F">
            <w:pPr>
              <w:spacing w:line="256" w:lineRule="auto"/>
              <w:ind w:left="-107" w:right="-212"/>
              <w:rPr>
                <w:rFonts w:eastAsiaTheme="minorHAnsi"/>
              </w:rPr>
            </w:pPr>
            <w:r w:rsidRPr="008A55C4">
              <w:rPr>
                <w:rFonts w:eastAsiaTheme="minorHAnsi"/>
              </w:rPr>
              <w:t>13948075</w:t>
            </w:r>
          </w:p>
          <w:p w:rsidR="002B6048" w:rsidRPr="008A55C4" w:rsidRDefault="002B6048" w:rsidP="0079651F">
            <w:pPr>
              <w:spacing w:line="256" w:lineRule="auto"/>
              <w:ind w:left="-107" w:right="-212"/>
              <w:rPr>
                <w:rFonts w:eastAsiaTheme="minorHAnsi"/>
              </w:rPr>
            </w:pPr>
          </w:p>
        </w:tc>
        <w:tc>
          <w:tcPr>
            <w:tcW w:w="528" w:type="pct"/>
          </w:tcPr>
          <w:p w:rsidR="002B6048" w:rsidRPr="008A55C4" w:rsidRDefault="002B6048" w:rsidP="0079651F">
            <w:pPr>
              <w:spacing w:line="256" w:lineRule="auto"/>
              <w:ind w:left="-107"/>
              <w:rPr>
                <w:rFonts w:eastAsiaTheme="minorHAnsi"/>
              </w:rPr>
            </w:pPr>
            <w:r w:rsidRPr="008A55C4">
              <w:rPr>
                <w:rFonts w:eastAsiaTheme="minorHAnsi"/>
              </w:rPr>
              <w:t>13948075</w:t>
            </w:r>
          </w:p>
        </w:tc>
      </w:tr>
    </w:tbl>
    <w:p w:rsidR="002B6048" w:rsidRDefault="002B6048" w:rsidP="002B6048">
      <w:pPr>
        <w:pStyle w:val="af6"/>
        <w:spacing w:line="256" w:lineRule="auto"/>
        <w:jc w:val="both"/>
        <w:rPr>
          <w:sz w:val="28"/>
          <w:szCs w:val="28"/>
        </w:rPr>
      </w:pPr>
    </w:p>
    <w:p w:rsidR="002B6048" w:rsidRPr="002B6048" w:rsidRDefault="002B6048" w:rsidP="002B6048">
      <w:pPr>
        <w:pStyle w:val="af6"/>
        <w:spacing w:line="256" w:lineRule="auto"/>
        <w:jc w:val="both"/>
        <w:rPr>
          <w:rFonts w:eastAsiaTheme="minorHAnsi"/>
          <w:sz w:val="28"/>
          <w:szCs w:val="28"/>
        </w:rPr>
      </w:pPr>
      <w:r w:rsidRPr="002B6048">
        <w:rPr>
          <w:sz w:val="28"/>
          <w:szCs w:val="28"/>
        </w:rPr>
        <w:t>Таблица 2.2.1 — Распределение общепроизводственных затрат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061"/>
        <w:gridCol w:w="3544"/>
      </w:tblGrid>
      <w:tr w:rsidR="002B6048" w:rsidRPr="008A55C4" w:rsidTr="0079651F"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center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Объекты</w:t>
            </w:r>
            <w:proofErr w:type="spellEnd"/>
            <w:r w:rsidRPr="008A55C4">
              <w:rPr>
                <w:sz w:val="24"/>
              </w:rPr>
              <w:t xml:space="preserve"> </w:t>
            </w:r>
            <w:proofErr w:type="spellStart"/>
            <w:r w:rsidRPr="008A55C4">
              <w:rPr>
                <w:sz w:val="24"/>
              </w:rPr>
              <w:t>калькулирования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center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База</w:t>
            </w:r>
            <w:proofErr w:type="spellEnd"/>
            <w:r w:rsidRPr="008A55C4">
              <w:rPr>
                <w:sz w:val="24"/>
              </w:rPr>
              <w:t xml:space="preserve"> </w:t>
            </w:r>
            <w:proofErr w:type="spellStart"/>
            <w:r w:rsidRPr="008A55C4">
              <w:rPr>
                <w:sz w:val="24"/>
              </w:rPr>
              <w:t>распределения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center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Распределяемый</w:t>
            </w:r>
            <w:proofErr w:type="spellEnd"/>
            <w:r w:rsidRPr="008A55C4">
              <w:rPr>
                <w:sz w:val="24"/>
              </w:rPr>
              <w:t xml:space="preserve"> </w:t>
            </w:r>
            <w:proofErr w:type="spellStart"/>
            <w:r w:rsidRPr="008A55C4">
              <w:rPr>
                <w:sz w:val="24"/>
              </w:rPr>
              <w:t>показатель</w:t>
            </w:r>
            <w:proofErr w:type="spellEnd"/>
          </w:p>
        </w:tc>
      </w:tr>
      <w:tr w:rsidR="002B6048" w:rsidRPr="008A55C4" w:rsidTr="0079651F"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Изделие</w:t>
            </w:r>
            <w:proofErr w:type="spellEnd"/>
            <w:r w:rsidRPr="008A55C4">
              <w:rPr>
                <w:sz w:val="24"/>
              </w:rPr>
              <w:t xml:space="preserve"> А</w:t>
            </w:r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354200</w:t>
            </w:r>
          </w:p>
        </w:tc>
        <w:tc>
          <w:tcPr>
            <w:tcW w:w="3544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49266</w:t>
            </w:r>
          </w:p>
        </w:tc>
      </w:tr>
      <w:tr w:rsidR="002B6048" w:rsidRPr="008A55C4" w:rsidTr="0079651F"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Изделие</w:t>
            </w:r>
            <w:proofErr w:type="spellEnd"/>
            <w:r w:rsidRPr="008A55C4">
              <w:rPr>
                <w:sz w:val="24"/>
              </w:rPr>
              <w:t xml:space="preserve"> В</w:t>
            </w:r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345100</w:t>
            </w:r>
          </w:p>
        </w:tc>
        <w:tc>
          <w:tcPr>
            <w:tcW w:w="3544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47334</w:t>
            </w:r>
          </w:p>
        </w:tc>
      </w:tr>
      <w:tr w:rsidR="002B6048" w:rsidRPr="008A55C4" w:rsidTr="0079651F"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right"/>
              <w:rPr>
                <w:i/>
                <w:sz w:val="24"/>
              </w:rPr>
            </w:pPr>
            <w:proofErr w:type="spellStart"/>
            <w:r w:rsidRPr="008A55C4">
              <w:rPr>
                <w:i/>
                <w:sz w:val="24"/>
              </w:rPr>
              <w:t>Всего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699300</w:t>
            </w:r>
          </w:p>
        </w:tc>
        <w:tc>
          <w:tcPr>
            <w:tcW w:w="3544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96600</w:t>
            </w:r>
          </w:p>
        </w:tc>
      </w:tr>
    </w:tbl>
    <w:p w:rsidR="002B6048" w:rsidRPr="002B6048" w:rsidRDefault="002B6048" w:rsidP="002B6048">
      <w:pPr>
        <w:pStyle w:val="af6"/>
        <w:tabs>
          <w:tab w:val="left" w:pos="6765"/>
        </w:tabs>
        <w:spacing w:before="120" w:after="120"/>
        <w:rPr>
          <w:sz w:val="28"/>
          <w:szCs w:val="28"/>
        </w:rPr>
      </w:pPr>
    </w:p>
    <w:p w:rsidR="002B6048" w:rsidRPr="002B6048" w:rsidRDefault="002B6048" w:rsidP="002B6048">
      <w:pPr>
        <w:pStyle w:val="af6"/>
        <w:tabs>
          <w:tab w:val="left" w:pos="6765"/>
        </w:tabs>
        <w:spacing w:before="120" w:after="120"/>
        <w:rPr>
          <w:sz w:val="28"/>
          <w:szCs w:val="28"/>
        </w:rPr>
      </w:pPr>
    </w:p>
    <w:p w:rsidR="002B6048" w:rsidRPr="002B6048" w:rsidRDefault="002B6048" w:rsidP="002B6048">
      <w:pPr>
        <w:pStyle w:val="af6"/>
        <w:tabs>
          <w:tab w:val="left" w:pos="6765"/>
        </w:tabs>
        <w:spacing w:before="120" w:after="120"/>
        <w:rPr>
          <w:sz w:val="28"/>
          <w:szCs w:val="28"/>
        </w:rPr>
      </w:pPr>
    </w:p>
    <w:p w:rsidR="002B6048" w:rsidRPr="002B6048" w:rsidRDefault="002B6048" w:rsidP="002B6048">
      <w:pPr>
        <w:pStyle w:val="af6"/>
        <w:tabs>
          <w:tab w:val="left" w:pos="6765"/>
        </w:tabs>
        <w:spacing w:before="120" w:after="120"/>
        <w:rPr>
          <w:sz w:val="28"/>
          <w:szCs w:val="28"/>
        </w:rPr>
      </w:pPr>
      <w:r w:rsidRPr="002B6048">
        <w:rPr>
          <w:sz w:val="28"/>
          <w:szCs w:val="28"/>
        </w:rPr>
        <w:t>Таблица 2.2.2 — Распределение общехозяйственных затрат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927"/>
        <w:gridCol w:w="3254"/>
      </w:tblGrid>
      <w:tr w:rsidR="002B6048" w:rsidRPr="008A55C4" w:rsidTr="0079651F"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center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Объекты</w:t>
            </w:r>
            <w:proofErr w:type="spellEnd"/>
            <w:r w:rsidRPr="008A55C4">
              <w:rPr>
                <w:sz w:val="24"/>
              </w:rPr>
              <w:t xml:space="preserve"> </w:t>
            </w:r>
            <w:proofErr w:type="spellStart"/>
            <w:r w:rsidRPr="008A55C4">
              <w:rPr>
                <w:sz w:val="24"/>
              </w:rPr>
              <w:t>калькулирования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center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База</w:t>
            </w:r>
            <w:proofErr w:type="spellEnd"/>
            <w:r w:rsidRPr="008A55C4">
              <w:rPr>
                <w:sz w:val="24"/>
              </w:rPr>
              <w:t xml:space="preserve"> </w:t>
            </w:r>
            <w:proofErr w:type="spellStart"/>
            <w:r w:rsidRPr="008A55C4">
              <w:rPr>
                <w:sz w:val="24"/>
              </w:rPr>
              <w:t>распределения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center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Распределяемый</w:t>
            </w:r>
            <w:proofErr w:type="spellEnd"/>
            <w:r w:rsidRPr="008A55C4">
              <w:rPr>
                <w:sz w:val="24"/>
              </w:rPr>
              <w:t xml:space="preserve"> </w:t>
            </w:r>
            <w:proofErr w:type="spellStart"/>
            <w:r w:rsidRPr="008A55C4">
              <w:rPr>
                <w:sz w:val="24"/>
              </w:rPr>
              <w:t>показатель</w:t>
            </w:r>
            <w:proofErr w:type="spellEnd"/>
          </w:p>
        </w:tc>
      </w:tr>
      <w:tr w:rsidR="002B6048" w:rsidRPr="008A55C4" w:rsidTr="0079651F"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Изделие</w:t>
            </w:r>
            <w:proofErr w:type="spellEnd"/>
            <w:r w:rsidRPr="008A55C4">
              <w:rPr>
                <w:sz w:val="24"/>
              </w:rPr>
              <w:t xml:space="preserve"> А</w:t>
            </w:r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354200</w:t>
            </w:r>
          </w:p>
        </w:tc>
        <w:tc>
          <w:tcPr>
            <w:tcW w:w="3402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74970</w:t>
            </w:r>
          </w:p>
        </w:tc>
      </w:tr>
      <w:tr w:rsidR="002B6048" w:rsidRPr="008A55C4" w:rsidTr="0079651F">
        <w:trPr>
          <w:trHeight w:val="535"/>
        </w:trPr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proofErr w:type="spellStart"/>
            <w:r w:rsidRPr="008A55C4">
              <w:rPr>
                <w:sz w:val="24"/>
              </w:rPr>
              <w:t>Изделие</w:t>
            </w:r>
            <w:proofErr w:type="spellEnd"/>
            <w:r w:rsidRPr="008A55C4">
              <w:rPr>
                <w:sz w:val="24"/>
              </w:rPr>
              <w:t xml:space="preserve"> В</w:t>
            </w:r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345100</w:t>
            </w:r>
          </w:p>
        </w:tc>
        <w:tc>
          <w:tcPr>
            <w:tcW w:w="3402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72030</w:t>
            </w:r>
          </w:p>
        </w:tc>
      </w:tr>
      <w:tr w:rsidR="002B6048" w:rsidRPr="008A55C4" w:rsidTr="0079651F">
        <w:trPr>
          <w:trHeight w:val="81"/>
        </w:trPr>
        <w:tc>
          <w:tcPr>
            <w:tcW w:w="3176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jc w:val="right"/>
              <w:rPr>
                <w:i/>
                <w:sz w:val="24"/>
              </w:rPr>
            </w:pPr>
            <w:proofErr w:type="spellStart"/>
            <w:r w:rsidRPr="008A55C4">
              <w:rPr>
                <w:i/>
                <w:sz w:val="24"/>
              </w:rPr>
              <w:t>Всего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699300</w:t>
            </w:r>
          </w:p>
        </w:tc>
        <w:tc>
          <w:tcPr>
            <w:tcW w:w="3402" w:type="dxa"/>
            <w:shd w:val="clear" w:color="auto" w:fill="auto"/>
          </w:tcPr>
          <w:p w:rsidR="002B6048" w:rsidRPr="008A55C4" w:rsidRDefault="002B6048" w:rsidP="0079651F">
            <w:pPr>
              <w:tabs>
                <w:tab w:val="left" w:pos="6765"/>
              </w:tabs>
              <w:spacing w:after="200" w:line="276" w:lineRule="auto"/>
              <w:rPr>
                <w:sz w:val="24"/>
              </w:rPr>
            </w:pPr>
            <w:r w:rsidRPr="008A55C4">
              <w:rPr>
                <w:sz w:val="24"/>
              </w:rPr>
              <w:t>147000</w:t>
            </w:r>
          </w:p>
        </w:tc>
      </w:tr>
    </w:tbl>
    <w:p w:rsidR="002B6048" w:rsidRPr="002B6048" w:rsidRDefault="002B6048" w:rsidP="002B6048">
      <w:pPr>
        <w:pStyle w:val="af6"/>
        <w:spacing w:line="256" w:lineRule="auto"/>
        <w:rPr>
          <w:rFonts w:asciiTheme="minorHAnsi" w:eastAsiaTheme="minorHAnsi" w:hAnsiTheme="minorHAnsi" w:cstheme="minorBidi"/>
        </w:rPr>
      </w:pPr>
    </w:p>
    <w:p w:rsidR="002B6048" w:rsidRPr="002B6048" w:rsidRDefault="002B6048" w:rsidP="002B6048">
      <w:pPr>
        <w:pStyle w:val="af6"/>
        <w:numPr>
          <w:ilvl w:val="0"/>
          <w:numId w:val="26"/>
        </w:numPr>
        <w:spacing w:line="256" w:lineRule="auto"/>
        <w:jc w:val="both"/>
        <w:rPr>
          <w:rFonts w:eastAsiaTheme="minorHAnsi"/>
          <w:sz w:val="28"/>
          <w:szCs w:val="28"/>
        </w:rPr>
        <w:sectPr w:rsidR="002B6048" w:rsidRPr="002B6048" w:rsidSect="001F2B5D">
          <w:footerReference w:type="default" r:id="rId8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C76325" w:rsidRDefault="002B6048" w:rsidP="00C76325">
      <w:pPr>
        <w:spacing w:line="256" w:lineRule="auto"/>
        <w:ind w:left="360"/>
        <w:jc w:val="center"/>
        <w:rPr>
          <w:rFonts w:eastAsiaTheme="minorHAnsi"/>
          <w:sz w:val="28"/>
          <w:szCs w:val="28"/>
        </w:rPr>
      </w:pPr>
      <w:proofErr w:type="spellStart"/>
      <w:r w:rsidRPr="00C76325">
        <w:rPr>
          <w:rFonts w:eastAsiaTheme="minorHAnsi"/>
          <w:sz w:val="28"/>
          <w:szCs w:val="28"/>
        </w:rPr>
        <w:lastRenderedPageBreak/>
        <w:t>Главная</w:t>
      </w:r>
      <w:proofErr w:type="spellEnd"/>
      <w:r w:rsidRPr="00C76325">
        <w:rPr>
          <w:rFonts w:eastAsiaTheme="minorHAnsi"/>
          <w:sz w:val="28"/>
          <w:szCs w:val="28"/>
        </w:rPr>
        <w:t xml:space="preserve"> </w:t>
      </w:r>
      <w:proofErr w:type="spellStart"/>
      <w:r w:rsidRPr="00C76325">
        <w:rPr>
          <w:rFonts w:eastAsiaTheme="minorHAnsi"/>
          <w:sz w:val="28"/>
          <w:szCs w:val="28"/>
        </w:rPr>
        <w:t>книга</w:t>
      </w:r>
      <w:proofErr w:type="spellEnd"/>
    </w:p>
    <w:p w:rsidR="002B6048" w:rsidRPr="00C76325" w:rsidRDefault="002B6048" w:rsidP="00C76325">
      <w:pPr>
        <w:spacing w:line="256" w:lineRule="auto"/>
        <w:ind w:left="360"/>
        <w:jc w:val="center"/>
        <w:rPr>
          <w:rFonts w:eastAsiaTheme="minorHAnsi"/>
          <w:sz w:val="28"/>
          <w:szCs w:val="28"/>
        </w:rPr>
      </w:pPr>
      <w:r w:rsidRPr="008A55C4">
        <w:rPr>
          <w:rFonts w:asciiTheme="minorHAnsi" w:eastAsiaTheme="minorHAnsi" w:hAnsiTheme="minorHAnsi" w:cstheme="minorBidi"/>
        </w:rPr>
        <w:fldChar w:fldCharType="begin"/>
      </w:r>
      <w:r w:rsidRPr="00C76325">
        <w:rPr>
          <w:rFonts w:asciiTheme="minorHAnsi" w:eastAsiaTheme="minorHAnsi" w:hAnsiTheme="minorHAnsi" w:cstheme="minorBidi"/>
        </w:rPr>
        <w:instrText xml:space="preserve"> LINK Excel.Sheet.12 "C:\\Users\\Admin\\Downloads\\Анжела\\курсач 2 курс\\Новая папка\\мой\\главная книга нов.xlsx" "Лист1!R3C1:R21C14" \a \f 4 \h  \* MERGEFORMAT </w:instrText>
      </w:r>
      <w:r w:rsidRPr="008A55C4">
        <w:rPr>
          <w:rFonts w:asciiTheme="minorHAnsi" w:eastAsiaTheme="minorHAnsi" w:hAnsiTheme="minorHAnsi" w:cstheme="minorBidi"/>
        </w:rPr>
        <w:fldChar w:fldCharType="separate"/>
      </w:r>
    </w:p>
    <w:tbl>
      <w:tblPr>
        <w:tblW w:w="14187" w:type="dxa"/>
        <w:tblLook w:val="04A0" w:firstRow="1" w:lastRow="0" w:firstColumn="1" w:lastColumn="0" w:noHBand="0" w:noVBand="1"/>
      </w:tblPr>
      <w:tblGrid>
        <w:gridCol w:w="554"/>
        <w:gridCol w:w="1616"/>
        <w:gridCol w:w="573"/>
        <w:gridCol w:w="1618"/>
        <w:gridCol w:w="382"/>
        <w:gridCol w:w="759"/>
        <w:gridCol w:w="1532"/>
        <w:gridCol w:w="759"/>
        <w:gridCol w:w="1533"/>
        <w:gridCol w:w="360"/>
        <w:gridCol w:w="759"/>
        <w:gridCol w:w="1584"/>
        <w:gridCol w:w="573"/>
        <w:gridCol w:w="1585"/>
      </w:tblGrid>
      <w:tr w:rsidR="002B6048" w:rsidRPr="008A55C4" w:rsidTr="0079651F">
        <w:trPr>
          <w:trHeight w:val="333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01выб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02</w:t>
            </w:r>
          </w:p>
        </w:tc>
      </w:tr>
      <w:tr w:rsidR="002B6048" w:rsidRPr="008A55C4" w:rsidTr="0079651F">
        <w:trPr>
          <w:trHeight w:val="333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Основные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средства</w:t>
            </w:r>
            <w:proofErr w:type="spell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Основные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средства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выбытие</w:t>
            </w:r>
            <w:proofErr w:type="spellEnd"/>
            <w:r w:rsidRPr="008A55C4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Амортизация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основных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средств</w:t>
            </w:r>
            <w:proofErr w:type="spellEnd"/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0,00р.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42.3)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42.4)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42.5)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833 000,00р.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0,00р.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79651F">
        <w:trPr>
          <w:trHeight w:val="333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08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19</w:t>
            </w:r>
          </w:p>
        </w:tc>
      </w:tr>
      <w:tr w:rsidR="002B6048" w:rsidRPr="008A55C4" w:rsidTr="0079651F">
        <w:trPr>
          <w:trHeight w:val="299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Вложения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во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внеоборотные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активы</w:t>
            </w:r>
            <w:proofErr w:type="spell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Материалы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 xml:space="preserve">НДС </w:t>
            </w:r>
            <w:proofErr w:type="spellStart"/>
            <w:r w:rsidRPr="008A55C4">
              <w:t>по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приобретенным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ценностям</w:t>
            </w:r>
            <w:proofErr w:type="spellEnd"/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0,00р.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700 000,00р.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700 000,00р.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514 500,00р.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3.2)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25 200,00р.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25 200,00р.</w:t>
            </w:r>
          </w:p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140 000,00р.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 xml:space="preserve">     24)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4900,00р.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8.2)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3 780,00р.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6 300,00р.</w:t>
            </w:r>
          </w:p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29)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7 700,00р.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8.4)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2 520,00р.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3 150,00р.</w:t>
            </w:r>
          </w:p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46)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17.2)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3 150,00р.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79651F">
        <w:trPr>
          <w:trHeight w:val="349"/>
        </w:trPr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840 000,00р.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700 000,00р.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534 100,00р.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34 650,00р.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34 650,00р.</w:t>
            </w:r>
          </w:p>
        </w:tc>
      </w:tr>
      <w:tr w:rsidR="002B6048" w:rsidRPr="008A55C4" w:rsidTr="0079651F">
        <w:trPr>
          <w:trHeight w:val="3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165 900,00р.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</w:tbl>
    <w:p w:rsidR="00D41C78" w:rsidRDefault="002B6048" w:rsidP="00D41C78">
      <w:pPr>
        <w:pStyle w:val="af6"/>
        <w:rPr>
          <w:rFonts w:eastAsiaTheme="minorHAnsi"/>
        </w:rPr>
      </w:pPr>
      <w:r w:rsidRPr="008A55C4">
        <w:rPr>
          <w:rFonts w:eastAsiaTheme="minorHAnsi"/>
        </w:rPr>
        <w:fldChar w:fldCharType="end"/>
      </w:r>
    </w:p>
    <w:p w:rsidR="00D41C78" w:rsidRDefault="00D41C78" w:rsidP="00D41C78">
      <w:pPr>
        <w:pStyle w:val="af6"/>
        <w:rPr>
          <w:rFonts w:eastAsiaTheme="minorHAnsi"/>
        </w:rPr>
      </w:pPr>
    </w:p>
    <w:p w:rsidR="00D41C78" w:rsidRDefault="00D41C78" w:rsidP="00D41C78">
      <w:pPr>
        <w:pStyle w:val="af6"/>
        <w:rPr>
          <w:rFonts w:eastAsiaTheme="minorHAnsi"/>
        </w:rPr>
      </w:pPr>
    </w:p>
    <w:p w:rsidR="00D41C78" w:rsidRDefault="00D41C78" w:rsidP="00D41C78">
      <w:pPr>
        <w:pStyle w:val="af6"/>
        <w:rPr>
          <w:rFonts w:eastAsiaTheme="minorHAnsi"/>
        </w:rPr>
      </w:pPr>
    </w:p>
    <w:p w:rsidR="00D41C78" w:rsidRDefault="00D41C78" w:rsidP="00D41C78">
      <w:pPr>
        <w:pStyle w:val="af6"/>
        <w:rPr>
          <w:rFonts w:eastAsiaTheme="minorHAnsi"/>
        </w:rPr>
      </w:pPr>
    </w:p>
    <w:p w:rsidR="002B6048" w:rsidRPr="00D41C78" w:rsidRDefault="002B6048" w:rsidP="00D41C78">
      <w:pPr>
        <w:pStyle w:val="af6"/>
        <w:rPr>
          <w:rFonts w:eastAsiaTheme="minorHAnsi"/>
        </w:rPr>
      </w:pPr>
      <w:r w:rsidRPr="008A55C4">
        <w:rPr>
          <w:rFonts w:asciiTheme="minorHAnsi" w:eastAsiaTheme="minorHAnsi" w:hAnsiTheme="minorHAnsi" w:cstheme="minorBidi"/>
        </w:rPr>
        <w:fldChar w:fldCharType="begin"/>
      </w:r>
      <w:r w:rsidRPr="00D41C78">
        <w:rPr>
          <w:rFonts w:asciiTheme="minorHAnsi" w:eastAsiaTheme="minorHAnsi" w:hAnsiTheme="minorHAnsi" w:cstheme="minorBidi"/>
        </w:rPr>
        <w:instrText xml:space="preserve"> LINK Excel.Sheet.12 "C:\\Users\\Admin\\Downloads\\Анжела\\курсач 2 курс\\Новая папка\\мой\\главная книга нов.xlsx" "Лист1!R23C1:R44C14" \a \f 4 \h  \* MERGEFORMAT </w:instrText>
      </w:r>
      <w:r w:rsidRPr="008A55C4">
        <w:rPr>
          <w:rFonts w:asciiTheme="minorHAnsi" w:eastAsiaTheme="minorHAnsi" w:hAnsiTheme="minorHAnsi" w:cstheme="minorBidi"/>
        </w:rPr>
        <w:fldChar w:fldCharType="separate"/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747"/>
        <w:gridCol w:w="1422"/>
        <w:gridCol w:w="747"/>
        <w:gridCol w:w="1434"/>
        <w:gridCol w:w="376"/>
        <w:gridCol w:w="372"/>
        <w:gridCol w:w="747"/>
        <w:gridCol w:w="1544"/>
        <w:gridCol w:w="747"/>
        <w:gridCol w:w="1545"/>
        <w:gridCol w:w="354"/>
        <w:gridCol w:w="747"/>
        <w:gridCol w:w="1520"/>
        <w:gridCol w:w="747"/>
        <w:gridCol w:w="1521"/>
      </w:tblGrid>
      <w:tr w:rsidR="002B6048" w:rsidRPr="008A55C4" w:rsidTr="002B6048">
        <w:trPr>
          <w:trHeight w:val="318"/>
        </w:trPr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C78" w:rsidRPr="008A55C4" w:rsidRDefault="002B6048" w:rsidP="00D41C78">
            <w:pPr>
              <w:jc w:val="center"/>
            </w:pPr>
            <w:r w:rsidRPr="008A55C4">
              <w:lastRenderedPageBreak/>
              <w:t>20 А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20 В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25</w:t>
            </w:r>
          </w:p>
        </w:tc>
      </w:tr>
      <w:tr w:rsidR="002B6048" w:rsidRPr="008A55C4" w:rsidTr="002B6048">
        <w:trPr>
          <w:trHeight w:val="413"/>
        </w:trPr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Основное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производство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Основное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производство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В)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Общепроизводственные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расходы</w:t>
            </w:r>
            <w:proofErr w:type="spellEnd"/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ind w:firstLineChars="100" w:firstLine="200"/>
              <w:jc w:val="right"/>
            </w:pPr>
            <w:r w:rsidRPr="008A55C4">
              <w:t>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96 600,00р.</w:t>
            </w: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245 000,00р.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28.1)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175 000,00р.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6.2)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245 000,00р.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28.2)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196 000,00р.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84 000,00р.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10.2)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77 000,00р.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21 000,00р.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11.1)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25 200,00р.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11.2)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23 100,00р.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124 326,00р.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119 364,00р.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11.3)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12 600,00р.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478 526,00р.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175 000,00р.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464 464,00р.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196 000,00р.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96 600,00р.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96 600,00р.</w:t>
            </w: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303 526,00р.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268 464,00р.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2B6048">
        <w:trPr>
          <w:trHeight w:val="318"/>
        </w:trPr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 xml:space="preserve">26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43 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43 В</w:t>
            </w:r>
          </w:p>
        </w:tc>
      </w:tr>
      <w:tr w:rsidR="002B6048" w:rsidRPr="008A55C4" w:rsidTr="002B6048">
        <w:trPr>
          <w:trHeight w:val="318"/>
        </w:trPr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Общехозяйственные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расходы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Готовая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продукция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А)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Готовая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продукция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В)</w:t>
            </w: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6.4)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10 500,00р.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27)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147 000,00р.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</w:tr>
      <w:tr w:rsidR="002B6048" w:rsidRPr="008A55C4" w:rsidTr="002B6048">
        <w:trPr>
          <w:trHeight w:val="636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8.3)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28.1)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175 000,00р.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30)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28.2)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196 000,00р.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37.2)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189 000,00р.</w:t>
            </w: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10.4)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49 000,00р.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11.4)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14 700,00р.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17 500,00р.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41 300,00р.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2B6048">
        <w:trPr>
          <w:trHeight w:val="334"/>
        </w:trPr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147 000,00р.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147 000,00р.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175 000,00р.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196 000,00р.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189 000,00р.</w:t>
            </w:r>
          </w:p>
        </w:tc>
      </w:tr>
      <w:tr w:rsidR="002B6048" w:rsidRPr="008A55C4" w:rsidTr="002B6048">
        <w:trPr>
          <w:trHeight w:val="31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</w:tbl>
    <w:p w:rsidR="00D41C78" w:rsidRDefault="002B6048" w:rsidP="00D41C78">
      <w:pPr>
        <w:pStyle w:val="af6"/>
        <w:rPr>
          <w:rFonts w:eastAsiaTheme="minorHAnsi"/>
        </w:rPr>
      </w:pPr>
      <w:r w:rsidRPr="008A55C4">
        <w:rPr>
          <w:rFonts w:eastAsiaTheme="minorHAnsi"/>
        </w:rPr>
        <w:fldChar w:fldCharType="end"/>
      </w:r>
    </w:p>
    <w:p w:rsidR="00D41C78" w:rsidRDefault="00D41C78" w:rsidP="00D41C78">
      <w:pPr>
        <w:pStyle w:val="af6"/>
        <w:rPr>
          <w:rFonts w:eastAsiaTheme="minorHAnsi"/>
        </w:rPr>
      </w:pPr>
    </w:p>
    <w:p w:rsidR="00D41C78" w:rsidRDefault="00D41C78" w:rsidP="00D41C78">
      <w:pPr>
        <w:pStyle w:val="af6"/>
        <w:rPr>
          <w:rFonts w:eastAsiaTheme="minorHAnsi"/>
        </w:rPr>
      </w:pPr>
    </w:p>
    <w:p w:rsidR="002B6048" w:rsidRPr="00D41C78" w:rsidRDefault="002B6048" w:rsidP="00D41C78">
      <w:pPr>
        <w:pStyle w:val="af6"/>
        <w:rPr>
          <w:rFonts w:eastAsiaTheme="minorHAnsi"/>
        </w:rPr>
      </w:pPr>
      <w:r w:rsidRPr="008A55C4">
        <w:rPr>
          <w:rFonts w:asciiTheme="minorHAnsi" w:eastAsiaTheme="minorHAnsi" w:hAnsiTheme="minorHAnsi" w:cstheme="minorBidi"/>
        </w:rPr>
        <w:fldChar w:fldCharType="begin"/>
      </w:r>
      <w:r w:rsidRPr="00D41C78">
        <w:rPr>
          <w:rFonts w:asciiTheme="minorHAnsi" w:eastAsiaTheme="minorHAnsi" w:hAnsiTheme="minorHAnsi" w:cstheme="minorBidi"/>
        </w:rPr>
        <w:instrText xml:space="preserve"> LINK Excel.Sheet.12 "C:\\Users\\Admin\\Downloads\\Анжела\\курсач 2 курс\\Новая папка\\мой\\главная книга нов.xlsx" "Лист1!R47C1:R67C14" \a \f 4 \h  \* MERGEFORMAT </w:instrText>
      </w:r>
      <w:r w:rsidRPr="008A55C4">
        <w:rPr>
          <w:rFonts w:asciiTheme="minorHAnsi" w:eastAsiaTheme="minorHAnsi" w:hAnsiTheme="minorHAnsi" w:cstheme="minorBidi"/>
        </w:rPr>
        <w:fldChar w:fldCharType="separate"/>
      </w:r>
    </w:p>
    <w:tbl>
      <w:tblPr>
        <w:tblW w:w="14314" w:type="dxa"/>
        <w:tblLook w:val="04A0" w:firstRow="1" w:lastRow="0" w:firstColumn="1" w:lastColumn="0" w:noHBand="0" w:noVBand="1"/>
      </w:tblPr>
      <w:tblGrid>
        <w:gridCol w:w="753"/>
        <w:gridCol w:w="1437"/>
        <w:gridCol w:w="753"/>
        <w:gridCol w:w="1439"/>
        <w:gridCol w:w="379"/>
        <w:gridCol w:w="753"/>
        <w:gridCol w:w="1709"/>
        <w:gridCol w:w="753"/>
        <w:gridCol w:w="1474"/>
        <w:gridCol w:w="357"/>
        <w:gridCol w:w="569"/>
        <w:gridCol w:w="1514"/>
        <w:gridCol w:w="753"/>
        <w:gridCol w:w="1671"/>
      </w:tblGrid>
      <w:tr w:rsidR="002B6048" w:rsidRPr="008A55C4" w:rsidTr="0079651F">
        <w:trPr>
          <w:trHeight w:val="322"/>
        </w:trPr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lastRenderedPageBreak/>
              <w:t>44 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44 В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45 А</w:t>
            </w:r>
          </w:p>
        </w:tc>
      </w:tr>
      <w:tr w:rsidR="002B6048" w:rsidRPr="008A55C4" w:rsidTr="0079651F">
        <w:trPr>
          <w:trHeight w:val="773"/>
        </w:trPr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Расходы на продажу (изделие А)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Расходы на продажу (изделие В)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Товары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отгруженные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А)</w:t>
            </w: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29.1)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38.1)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29.2)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3 500,00р.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38.2)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3 500,00р.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30)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37.1)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3 500,00р.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3 500,00р.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79651F">
        <w:trPr>
          <w:trHeight w:val="322"/>
        </w:trPr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51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60</w:t>
            </w:r>
          </w:p>
        </w:tc>
      </w:tr>
      <w:tr w:rsidR="002B6048" w:rsidRPr="002E7C8D" w:rsidTr="0079651F">
        <w:trPr>
          <w:trHeight w:val="322"/>
        </w:trPr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Касса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Расчетные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счета</w:t>
            </w:r>
            <w:proofErr w:type="spellEnd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с поставщиками и подрядчиками</w:t>
            </w: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5 600 000,00р.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13)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215 250,00р.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179 900,00р.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35 350,00р.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215 250,00р.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23)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20 650,00р.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165 200,00р.</w:t>
            </w: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19)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45 500,00р.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35 350,00р.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31)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350 000,00р.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19)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45 500,00р.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41)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41 300,00р.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41 300,00р.</w:t>
            </w: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22)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20)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45 500,00р.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40)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665 000,00р.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20 650,00р.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20 650,00р.</w:t>
            </w: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26)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43)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665 000,00р.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41 300,00р.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45)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420 000,00р.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52)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255 580,50р.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75 600,00р.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377 487,00р.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38"/>
        </w:trPr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269 850,00р.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260 750,00р.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2 135 350,00р.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1031367,00р.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61 950,00р.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227 150,00р.</w:t>
            </w:r>
          </w:p>
        </w:tc>
      </w:tr>
      <w:tr w:rsidR="002B6048" w:rsidRPr="008A55C4" w:rsidTr="0079651F">
        <w:trPr>
          <w:trHeight w:val="32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9 100,00р.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6 703 982,00р.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165 200,00р.</w:t>
            </w:r>
          </w:p>
        </w:tc>
      </w:tr>
    </w:tbl>
    <w:p w:rsidR="002B6048" w:rsidRDefault="002B6048" w:rsidP="002B6048">
      <w:pPr>
        <w:rPr>
          <w:rFonts w:eastAsiaTheme="minorHAnsi"/>
        </w:rPr>
      </w:pPr>
      <w:r w:rsidRPr="008A55C4">
        <w:rPr>
          <w:rFonts w:eastAsiaTheme="minorHAnsi"/>
        </w:rPr>
        <w:fldChar w:fldCharType="end"/>
      </w:r>
    </w:p>
    <w:p w:rsidR="0079651F" w:rsidRDefault="0079651F" w:rsidP="002B6048">
      <w:pPr>
        <w:rPr>
          <w:rFonts w:eastAsiaTheme="minorHAnsi"/>
        </w:rPr>
      </w:pPr>
    </w:p>
    <w:p w:rsidR="00D41C78" w:rsidRDefault="00D41C78" w:rsidP="002B6048">
      <w:pPr>
        <w:rPr>
          <w:rFonts w:eastAsiaTheme="minorHAnsi"/>
        </w:rPr>
      </w:pPr>
    </w:p>
    <w:p w:rsidR="00D41C78" w:rsidRDefault="00D41C78" w:rsidP="002B6048">
      <w:pPr>
        <w:rPr>
          <w:rFonts w:eastAsiaTheme="minorHAnsi"/>
        </w:rPr>
      </w:pPr>
    </w:p>
    <w:p w:rsidR="00D41C78" w:rsidRDefault="00D41C78" w:rsidP="002B6048">
      <w:pPr>
        <w:rPr>
          <w:rFonts w:eastAsiaTheme="minorHAnsi"/>
        </w:rPr>
      </w:pPr>
    </w:p>
    <w:p w:rsidR="00D41C78" w:rsidRDefault="00D41C78" w:rsidP="002B6048">
      <w:pPr>
        <w:rPr>
          <w:rFonts w:eastAsiaTheme="minorHAnsi"/>
        </w:rPr>
      </w:pPr>
    </w:p>
    <w:p w:rsidR="00D41C78" w:rsidRPr="0079651F" w:rsidRDefault="00D41C78" w:rsidP="002B6048">
      <w:pPr>
        <w:rPr>
          <w:rFonts w:eastAsiaTheme="minorHAnsi"/>
        </w:rPr>
      </w:pPr>
    </w:p>
    <w:tbl>
      <w:tblPr>
        <w:tblW w:w="14441" w:type="dxa"/>
        <w:tblLook w:val="04A0" w:firstRow="1" w:lastRow="0" w:firstColumn="1" w:lastColumn="0" w:noHBand="0" w:noVBand="1"/>
      </w:tblPr>
      <w:tblGrid>
        <w:gridCol w:w="576"/>
        <w:gridCol w:w="1701"/>
        <w:gridCol w:w="576"/>
        <w:gridCol w:w="1618"/>
        <w:gridCol w:w="384"/>
        <w:gridCol w:w="557"/>
        <w:gridCol w:w="1676"/>
        <w:gridCol w:w="557"/>
        <w:gridCol w:w="1911"/>
        <w:gridCol w:w="361"/>
        <w:gridCol w:w="576"/>
        <w:gridCol w:w="1592"/>
        <w:gridCol w:w="763"/>
        <w:gridCol w:w="1593"/>
      </w:tblGrid>
      <w:tr w:rsidR="002B6048" w:rsidRPr="008A55C4" w:rsidTr="0079651F">
        <w:trPr>
          <w:trHeight w:val="377"/>
        </w:trPr>
        <w:tc>
          <w:tcPr>
            <w:tcW w:w="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lastRenderedPageBreak/>
              <w:t>62.1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62.2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68</w:t>
            </w:r>
          </w:p>
        </w:tc>
      </w:tr>
      <w:tr w:rsidR="002B6048" w:rsidRPr="002E7C8D" w:rsidTr="0079651F">
        <w:trPr>
          <w:trHeight w:val="1115"/>
        </w:trPr>
        <w:tc>
          <w:tcPr>
            <w:tcW w:w="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с покупателями и заказчиками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2B6048">
            <w:pPr>
              <w:jc w:val="center"/>
            </w:pPr>
            <w:proofErr w:type="spellStart"/>
            <w:r w:rsidRPr="008A55C4">
              <w:t>Расчеты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по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авансам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полученным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по налогам и сборам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К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 xml:space="preserve">                  0,00р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  <w:p w:rsidR="002B6048" w:rsidRPr="008A55C4" w:rsidRDefault="002B6048" w:rsidP="0079651F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490 000,00р.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34)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350 000,00р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34)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350 000,00р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31)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4)</w:t>
            </w:r>
          </w:p>
          <w:p w:rsidR="002B6048" w:rsidRPr="008A55C4" w:rsidRDefault="002B6048" w:rsidP="0079651F">
            <w:r w:rsidRPr="008A55C4">
              <w:t>9)</w:t>
            </w:r>
          </w:p>
          <w:p w:rsidR="002B6048" w:rsidRPr="008A55C4" w:rsidRDefault="002B6048" w:rsidP="0079651F">
            <w:r w:rsidRPr="008A55C4">
              <w:t>18)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25 20</w:t>
            </w:r>
            <w:r w:rsidRPr="008A55C4">
              <w:t>0,00р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6 30</w:t>
            </w:r>
            <w:r w:rsidRPr="008A55C4">
              <w:t>0,00р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3 15</w:t>
            </w:r>
            <w:r w:rsidRPr="008A55C4">
              <w:t>0,00р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12)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33)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36)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28 000,00р.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74 746,00р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80 085,00р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35)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 xml:space="preserve">      525 000,00р.</w:t>
            </w:r>
          </w:p>
          <w:p w:rsidR="002B6048" w:rsidRPr="008A55C4" w:rsidRDefault="002B6048" w:rsidP="0079651F">
            <w:r w:rsidRPr="008A55C4">
              <w:t xml:space="preserve">      665 000,00р.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40)</w:t>
            </w:r>
          </w:p>
          <w:p w:rsidR="002B6048" w:rsidRPr="008A55C4" w:rsidRDefault="002B6048" w:rsidP="0079651F">
            <w:r w:rsidRPr="008A55C4">
              <w:t>43)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665 000,00р</w:t>
            </w:r>
          </w:p>
          <w:p w:rsidR="002B6048" w:rsidRPr="008A55C4" w:rsidRDefault="002B6048" w:rsidP="0079651F">
            <w:pPr>
              <w:jc w:val="center"/>
            </w:pPr>
            <w:r w:rsidRPr="008A55C4">
              <w:t xml:space="preserve">     665 000,00р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53)</w:t>
            </w:r>
          </w:p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377 487,00р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42)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48)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101 500</w:t>
            </w:r>
            <w:r w:rsidRPr="008A55C4">
              <w:rPr>
                <w:color w:val="000000"/>
              </w:rPr>
              <w:t>,00р</w:t>
            </w:r>
          </w:p>
          <w:p w:rsidR="002B6048" w:rsidRPr="008A55C4" w:rsidRDefault="002B6048" w:rsidP="0079651F">
            <w:pPr>
              <w:jc w:val="right"/>
            </w:pPr>
            <w:r w:rsidRPr="008A55C4">
              <w:t>127 806</w:t>
            </w:r>
            <w:r w:rsidRPr="008A55C4">
              <w:rPr>
                <w:color w:val="000000"/>
              </w:rPr>
              <w:t>,00р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1 680 000,00р.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1 680 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350 000,00р.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377 487,00р.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об</w:t>
            </w:r>
            <w:proofErr w:type="spellEnd"/>
            <w:r w:rsidRPr="008A55C4">
              <w:rPr>
                <w:color w:val="000000"/>
              </w:rPr>
              <w:t>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377 487,00р.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с.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</w:pPr>
            <w:r w:rsidRPr="008A55C4">
              <w:t>0,00р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с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</w:tbl>
    <w:p w:rsidR="002B6048" w:rsidRPr="002B6048" w:rsidRDefault="002B6048" w:rsidP="00D41C78">
      <w:pPr>
        <w:pStyle w:val="af6"/>
        <w:tabs>
          <w:tab w:val="left" w:pos="1239"/>
        </w:tabs>
        <w:spacing w:line="256" w:lineRule="auto"/>
        <w:rPr>
          <w:rFonts w:eastAsiaTheme="minorHAnsi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576"/>
        <w:gridCol w:w="1615"/>
        <w:gridCol w:w="576"/>
        <w:gridCol w:w="1618"/>
        <w:gridCol w:w="384"/>
        <w:gridCol w:w="557"/>
        <w:gridCol w:w="1676"/>
        <w:gridCol w:w="557"/>
        <w:gridCol w:w="1911"/>
        <w:gridCol w:w="361"/>
        <w:gridCol w:w="576"/>
        <w:gridCol w:w="1592"/>
        <w:gridCol w:w="763"/>
        <w:gridCol w:w="1593"/>
      </w:tblGrid>
      <w:tr w:rsidR="002B6048" w:rsidRPr="008A55C4" w:rsidTr="0079651F">
        <w:trPr>
          <w:trHeight w:val="377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69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70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71</w:t>
            </w:r>
          </w:p>
        </w:tc>
      </w:tr>
      <w:tr w:rsidR="002B6048" w:rsidRPr="008A55C4" w:rsidTr="0079651F">
        <w:trPr>
          <w:trHeight w:val="1115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по социальному страхованию и обеспечению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с персоналом по оплате труда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Расчеты</w:t>
            </w:r>
            <w:proofErr w:type="spellEnd"/>
            <w:r w:rsidRPr="008A55C4">
              <w:t xml:space="preserve"> с </w:t>
            </w:r>
            <w:proofErr w:type="spellStart"/>
            <w:r w:rsidRPr="008A55C4">
              <w:t>подотчетными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лицами</w:t>
            </w:r>
            <w:proofErr w:type="spellEnd"/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К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  <w:p w:rsidR="002B6048" w:rsidRPr="008A55C4" w:rsidRDefault="002B6048" w:rsidP="0079651F">
            <w:r w:rsidRPr="008A55C4">
              <w:t>12)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.</w:t>
            </w:r>
          </w:p>
          <w:p w:rsidR="002B6048" w:rsidRPr="008A55C4" w:rsidRDefault="002B6048" w:rsidP="0079651F">
            <w:pPr>
              <w:jc w:val="right"/>
            </w:pPr>
            <w:r w:rsidRPr="008A55C4">
              <w:t> </w:t>
            </w:r>
            <w:r w:rsidRPr="008A55C4">
              <w:rPr>
                <w:rFonts w:eastAsia="Courier New"/>
                <w:color w:val="000000"/>
                <w:lang w:bidi="ru-RU"/>
              </w:rPr>
              <w:t>36 750,00р.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0,00р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0,00р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21)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.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rFonts w:eastAsia="Courier New"/>
                <w:color w:val="000000"/>
                <w:lang w:bidi="ru-RU"/>
              </w:rPr>
              <w:t>41 300</w:t>
            </w:r>
            <w:r w:rsidRPr="008A55C4">
              <w:rPr>
                <w:color w:val="000000"/>
              </w:rPr>
              <w:t>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75 600,00р.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11)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75 600,00р.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rPr>
                <w:rFonts w:eastAsia="Courier New"/>
                <w:color w:val="000000"/>
                <w:lang w:bidi="ru-RU"/>
              </w:rPr>
              <w:t>252 000</w:t>
            </w:r>
            <w:r w:rsidRPr="008A55C4">
              <w:t>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20)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45 500,00р.</w:t>
            </w:r>
          </w:p>
        </w:tc>
        <w:tc>
          <w:tcPr>
            <w:tcW w:w="7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14)</w:t>
            </w:r>
          </w:p>
          <w:p w:rsidR="002B6048" w:rsidRPr="008A55C4" w:rsidRDefault="002B6048" w:rsidP="0079651F">
            <w:r w:rsidRPr="008A55C4">
              <w:t>15)</w:t>
            </w:r>
          </w:p>
          <w:p w:rsidR="002B6048" w:rsidRPr="008A55C4" w:rsidRDefault="002B6048" w:rsidP="0079651F">
            <w:r w:rsidRPr="008A55C4">
              <w:t>52)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179 900,00р.</w:t>
            </w:r>
          </w:p>
          <w:p w:rsidR="002B6048" w:rsidRPr="008A55C4" w:rsidRDefault="002B6048" w:rsidP="0079651F">
            <w:pPr>
              <w:jc w:val="right"/>
            </w:pPr>
            <w:r w:rsidRPr="008A55C4">
              <w:t>35 350,00р.</w:t>
            </w:r>
          </w:p>
          <w:p w:rsidR="002B6048" w:rsidRPr="008A55C4" w:rsidRDefault="002B6048" w:rsidP="0079651F">
            <w:pPr>
              <w:jc w:val="right"/>
            </w:pPr>
            <w:r w:rsidRPr="008A55C4">
              <w:t>127 790,00р.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51)</w:t>
            </w:r>
          </w:p>
          <w:p w:rsidR="002B6048" w:rsidRPr="008A55C4" w:rsidRDefault="002B6048" w:rsidP="0079651F">
            <w:pPr>
              <w:jc w:val="right"/>
            </w:pPr>
          </w:p>
          <w:p w:rsidR="002B6048" w:rsidRPr="008A55C4" w:rsidRDefault="002B6048" w:rsidP="0079651F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rPr>
                <w:rFonts w:eastAsia="Courier New"/>
                <w:color w:val="000000"/>
                <w:lang w:bidi="ru-RU"/>
              </w:rPr>
              <w:t>127 790,00р.</w:t>
            </w:r>
          </w:p>
          <w:p w:rsidR="002B6048" w:rsidRPr="008A55C4" w:rsidRDefault="002B6048" w:rsidP="0079651F">
            <w:pPr>
              <w:jc w:val="right"/>
            </w:pPr>
          </w:p>
          <w:p w:rsidR="002B6048" w:rsidRPr="008A55C4" w:rsidRDefault="002B6048" w:rsidP="0079651F">
            <w:pPr>
              <w:jc w:val="right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22)</w:t>
            </w: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  <w:p w:rsidR="002B6048" w:rsidRPr="008A55C4" w:rsidRDefault="002B6048" w:rsidP="0079651F">
            <w:pPr>
              <w:jc w:val="right"/>
            </w:pPr>
          </w:p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75 600,00р.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75 600,00р.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379 790,00р.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379 790,00р.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r w:rsidRPr="008A55C4">
              <w:t>об</w:t>
            </w:r>
            <w:proofErr w:type="spellEnd"/>
            <w:r w:rsidRPr="008A55C4"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45 000,00р.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об</w:t>
            </w:r>
            <w:proofErr w:type="spellEnd"/>
            <w:r w:rsidRPr="008A55C4">
              <w:rPr>
                <w:color w:val="000000"/>
              </w:rPr>
              <w:t>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45 000,00р.</w:t>
            </w:r>
          </w:p>
        </w:tc>
      </w:tr>
      <w:tr w:rsidR="002B6048" w:rsidRPr="008A55C4" w:rsidTr="0079651F">
        <w:trPr>
          <w:trHeight w:val="37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</w:tbl>
    <w:p w:rsidR="002B6048" w:rsidRPr="008A55C4" w:rsidRDefault="002B6048" w:rsidP="00D41C78">
      <w:pPr>
        <w:pStyle w:val="af6"/>
        <w:tabs>
          <w:tab w:val="left" w:pos="1239"/>
        </w:tabs>
        <w:spacing w:line="259" w:lineRule="auto"/>
      </w:pPr>
      <w:r w:rsidRPr="008A55C4">
        <w:fldChar w:fldCharType="begin"/>
      </w:r>
      <w:r w:rsidRPr="008A55C4">
        <w:instrText xml:space="preserve"> LINK Excel.Sheet.12 "C:\\Users\\Admin\\Downloads\\Анжела\\курсач 2 курс\\Новая папка\\мой\\главная книга нов.xlsx" "Лист1!R93C1:R110C14" \a \f 4 \h  \* MERGEFORMAT </w:instrText>
      </w:r>
      <w:r w:rsidRPr="008A55C4">
        <w:fldChar w:fldCharType="separate"/>
      </w:r>
    </w:p>
    <w:tbl>
      <w:tblPr>
        <w:tblW w:w="14355" w:type="dxa"/>
        <w:tblLook w:val="04A0" w:firstRow="1" w:lastRow="0" w:firstColumn="1" w:lastColumn="0" w:noHBand="0" w:noVBand="1"/>
      </w:tblPr>
      <w:tblGrid>
        <w:gridCol w:w="576"/>
        <w:gridCol w:w="1615"/>
        <w:gridCol w:w="576"/>
        <w:gridCol w:w="1618"/>
        <w:gridCol w:w="384"/>
        <w:gridCol w:w="557"/>
        <w:gridCol w:w="1676"/>
        <w:gridCol w:w="557"/>
        <w:gridCol w:w="1911"/>
        <w:gridCol w:w="361"/>
        <w:gridCol w:w="576"/>
        <w:gridCol w:w="1592"/>
        <w:gridCol w:w="763"/>
        <w:gridCol w:w="1593"/>
      </w:tblGrid>
      <w:tr w:rsidR="002B6048" w:rsidRPr="008A55C4" w:rsidTr="0079651F">
        <w:trPr>
          <w:trHeight w:val="377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lastRenderedPageBreak/>
              <w:t>73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75.1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75.2</w:t>
            </w:r>
          </w:p>
        </w:tc>
      </w:tr>
      <w:tr w:rsidR="002B6048" w:rsidRPr="008A55C4" w:rsidTr="0079651F">
        <w:trPr>
          <w:trHeight w:val="1115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с персоналом по прочим операциям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по вкладам в уставный капитал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Расчеты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по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выплате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доходов</w:t>
            </w:r>
            <w:proofErr w:type="spellEnd"/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К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1 400 000,00р.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700 000,00р.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52)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127 790,00р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51.2)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127 790,00р.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700 000,00р.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1 400 000,00р.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127 790,00р.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proofErr w:type="gramStart"/>
            <w:r w:rsidRPr="008A55C4">
              <w:rPr>
                <w:color w:val="000000"/>
              </w:rPr>
              <w:t>об</w:t>
            </w:r>
            <w:proofErr w:type="spellEnd"/>
            <w:proofErr w:type="gramEnd"/>
            <w:r w:rsidRPr="008A55C4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127 790,00р.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79651F">
        <w:trPr>
          <w:trHeight w:val="377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76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80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82</w:t>
            </w:r>
          </w:p>
        </w:tc>
      </w:tr>
      <w:tr w:rsidR="002B6048" w:rsidRPr="008A55C4" w:rsidTr="0079651F">
        <w:trPr>
          <w:trHeight w:val="629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Расчеты с разными дебиторами и кредиторами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Уставный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капитал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Резервный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капитал</w:t>
            </w:r>
            <w:proofErr w:type="spellEnd"/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3 150 000,00р.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420 000,00р.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8 750,00р.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25 559,00р.</w:t>
            </w: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35 350,00р.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420 000,00р.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77"/>
        </w:trPr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420 000,00р.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464 100,00р.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proofErr w:type="gramStart"/>
            <w:r w:rsidRPr="008A55C4">
              <w:rPr>
                <w:color w:val="000000"/>
              </w:rPr>
              <w:t>об</w:t>
            </w:r>
            <w:proofErr w:type="spellEnd"/>
            <w:proofErr w:type="gramEnd"/>
            <w:r w:rsidRPr="008A55C4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25 559,00р.</w:t>
            </w:r>
          </w:p>
        </w:tc>
      </w:tr>
      <w:tr w:rsidR="002B6048" w:rsidRPr="008A55C4" w:rsidTr="0079651F">
        <w:trPr>
          <w:trHeight w:val="3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44 100,00р.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3 150 000,00р.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25 559,00р.</w:t>
            </w:r>
          </w:p>
        </w:tc>
      </w:tr>
    </w:tbl>
    <w:p w:rsidR="002B6048" w:rsidRPr="008A55C4" w:rsidRDefault="002B6048" w:rsidP="002B6048">
      <w:pPr>
        <w:pStyle w:val="af6"/>
        <w:rPr>
          <w:sz w:val="28"/>
          <w:szCs w:val="28"/>
        </w:rPr>
      </w:pPr>
      <w:r w:rsidRPr="008A55C4">
        <w:fldChar w:fldCharType="end"/>
      </w:r>
    </w:p>
    <w:p w:rsidR="002B6048" w:rsidRPr="002B6048" w:rsidRDefault="002B6048" w:rsidP="002B6048">
      <w:pPr>
        <w:tabs>
          <w:tab w:val="left" w:pos="1239"/>
        </w:tabs>
        <w:spacing w:line="259" w:lineRule="auto"/>
        <w:ind w:left="360"/>
        <w:rPr>
          <w:sz w:val="28"/>
          <w:szCs w:val="28"/>
        </w:rPr>
      </w:pPr>
    </w:p>
    <w:p w:rsidR="002B6048" w:rsidRPr="008A55C4" w:rsidRDefault="002B6048" w:rsidP="00D41C78">
      <w:pPr>
        <w:tabs>
          <w:tab w:val="left" w:pos="1239"/>
        </w:tabs>
        <w:spacing w:line="259" w:lineRule="auto"/>
        <w:ind w:left="360"/>
      </w:pPr>
      <w:r w:rsidRPr="008A55C4">
        <w:fldChar w:fldCharType="begin"/>
      </w:r>
      <w:r w:rsidRPr="008A55C4">
        <w:instrText xml:space="preserve"> LINK Excel.Sheet.12 "C:\\Users\\Admin\\Downloads\\Анжела\\курсач 2 курс\\Новая папка\\мой\\главная книга нов.xlsx" "Лист1!R114C1:R132C14" \a \f 4 \h  \* MERGEFORMAT </w:instrText>
      </w:r>
      <w:r w:rsidRPr="008A55C4">
        <w:fldChar w:fldCharType="separate"/>
      </w:r>
    </w:p>
    <w:tbl>
      <w:tblPr>
        <w:tblW w:w="14032" w:type="dxa"/>
        <w:tblLook w:val="04A0" w:firstRow="1" w:lastRow="0" w:firstColumn="1" w:lastColumn="0" w:noHBand="0" w:noVBand="1"/>
      </w:tblPr>
      <w:tblGrid>
        <w:gridCol w:w="562"/>
        <w:gridCol w:w="1557"/>
        <w:gridCol w:w="562"/>
        <w:gridCol w:w="1606"/>
        <w:gridCol w:w="374"/>
        <w:gridCol w:w="562"/>
        <w:gridCol w:w="1705"/>
        <w:gridCol w:w="562"/>
        <w:gridCol w:w="1707"/>
        <w:gridCol w:w="352"/>
        <w:gridCol w:w="562"/>
        <w:gridCol w:w="1679"/>
        <w:gridCol w:w="562"/>
        <w:gridCol w:w="1680"/>
      </w:tblGrid>
      <w:tr w:rsidR="002B6048" w:rsidRPr="008A55C4" w:rsidTr="0079651F">
        <w:trPr>
          <w:trHeight w:val="36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lastRenderedPageBreak/>
              <w:t>84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90 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90 В</w:t>
            </w:r>
          </w:p>
        </w:tc>
      </w:tr>
      <w:tr w:rsidR="002B6048" w:rsidRPr="008A55C4" w:rsidTr="0079651F">
        <w:trPr>
          <w:trHeight w:val="36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Нераспределенная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прибыль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Продажи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А)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Продажи</w:t>
            </w:r>
            <w:proofErr w:type="spellEnd"/>
            <w:r w:rsidRPr="008A55C4">
              <w:t xml:space="preserve"> (</w:t>
            </w:r>
            <w:proofErr w:type="spellStart"/>
            <w:r w:rsidRPr="008A55C4">
              <w:t>изделие</w:t>
            </w:r>
            <w:proofErr w:type="spellEnd"/>
            <w:r w:rsidRPr="008A55C4">
              <w:t xml:space="preserve"> В)</w:t>
            </w:r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80 085,00р.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35)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525 000,00р.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33)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74 746,00р.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490 000,00р.</w:t>
            </w: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50)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25 559,00р.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49)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511 163,00р.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37)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168 000,00р.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189 000,00р.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51)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127 970,00р.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38)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4 200,00р.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38)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3 500,00р.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127 970,00р.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272 715,00р.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39)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222 754,00р.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281 139,00р.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proofErr w:type="gramStart"/>
            <w:r w:rsidRPr="008A55C4">
              <w:rPr>
                <w:color w:val="000000"/>
              </w:rPr>
              <w:t>об</w:t>
            </w:r>
            <w:proofErr w:type="spellEnd"/>
            <w:proofErr w:type="gramEnd"/>
            <w:r w:rsidRPr="008A55C4">
              <w:rPr>
                <w:color w:val="000000"/>
              </w:rPr>
              <w:t>.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511 163,00р.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525 000,00р.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525 000,00р.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490 000,00р.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490 000,00р.</w:t>
            </w: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230 024,00р.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</w:tr>
      <w:tr w:rsidR="002B6048" w:rsidRPr="008A55C4" w:rsidTr="0079651F">
        <w:trPr>
          <w:trHeight w:val="36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94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r w:rsidRPr="008A55C4">
              <w:t>99</w:t>
            </w:r>
          </w:p>
        </w:tc>
      </w:tr>
      <w:tr w:rsidR="002B6048" w:rsidRPr="008A55C4" w:rsidTr="0079651F">
        <w:trPr>
          <w:trHeight w:val="36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Прочие</w:t>
            </w:r>
            <w:proofErr w:type="spellEnd"/>
            <w:r w:rsidRPr="008A55C4">
              <w:t xml:space="preserve"> </w:t>
            </w:r>
            <w:proofErr w:type="spellStart"/>
            <w:r w:rsidRPr="008A55C4">
              <w:t>доходы</w:t>
            </w:r>
            <w:proofErr w:type="spellEnd"/>
            <w:r w:rsidRPr="008A55C4">
              <w:t xml:space="preserve"> и </w:t>
            </w:r>
            <w:proofErr w:type="spellStart"/>
            <w:r w:rsidRPr="008A55C4">
              <w:t>расходы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center"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  <w:r w:rsidRPr="002B6048">
              <w:rPr>
                <w:lang w:val="ru-RU"/>
              </w:rPr>
              <w:t>Недостачи и потери от прочих ценностей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2B6048" w:rsidRDefault="002B6048" w:rsidP="0079651F">
            <w:pPr>
              <w:jc w:val="center"/>
              <w:rPr>
                <w:lang w:val="ru-RU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48" w:rsidRPr="008A55C4" w:rsidRDefault="002B6048" w:rsidP="0079651F">
            <w:pPr>
              <w:jc w:val="center"/>
            </w:pPr>
            <w:proofErr w:type="spellStart"/>
            <w:r w:rsidRPr="008A55C4">
              <w:t>Прибыли</w:t>
            </w:r>
            <w:proofErr w:type="spellEnd"/>
            <w:r w:rsidRPr="008A55C4">
              <w:t xml:space="preserve"> и </w:t>
            </w:r>
            <w:proofErr w:type="spellStart"/>
            <w:r w:rsidRPr="008A55C4">
              <w:t>убытки</w:t>
            </w:r>
            <w:proofErr w:type="spellEnd"/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К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К</w:t>
            </w: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101 500,00р.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665 000,00р.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24)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 xml:space="preserve"> 4 900,00р.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25)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48)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127 806,00р.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39)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495 469,00р.</w:t>
            </w: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833 000,00р.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46)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7 000,00р.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44)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420 000,00р.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49)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511 163,00р.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143 500,00р.</w:t>
            </w:r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47)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143 500,00р.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/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</w:tr>
      <w:tr w:rsidR="002B6048" w:rsidRPr="008A55C4" w:rsidTr="0079651F">
        <w:trPr>
          <w:trHeight w:val="382"/>
        </w:trPr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1 085 000,00р.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1 085 000,00р.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proofErr w:type="spellStart"/>
            <w:proofErr w:type="gramStart"/>
            <w:r w:rsidRPr="008A55C4">
              <w:t>об</w:t>
            </w:r>
            <w:proofErr w:type="spellEnd"/>
            <w:proofErr w:type="gramEnd"/>
            <w:r w:rsidRPr="008A55C4"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4 900,00р.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proofErr w:type="gramStart"/>
            <w:r w:rsidRPr="008A55C4">
              <w:rPr>
                <w:color w:val="000000"/>
              </w:rPr>
              <w:t>об</w:t>
            </w:r>
            <w:proofErr w:type="spellEnd"/>
            <w:proofErr w:type="gramEnd"/>
            <w:r w:rsidRPr="008A55C4">
              <w:rPr>
                <w:color w:val="000000"/>
              </w:rPr>
              <w:t>.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638 969,00р.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proofErr w:type="spellStart"/>
            <w:proofErr w:type="gramStart"/>
            <w:r w:rsidRPr="008A55C4">
              <w:rPr>
                <w:color w:val="000000"/>
              </w:rPr>
              <w:t>об</w:t>
            </w:r>
            <w:proofErr w:type="spellEnd"/>
            <w:proofErr w:type="gramEnd"/>
            <w:r w:rsidRPr="008A55C4">
              <w:rPr>
                <w:color w:val="000000"/>
              </w:rPr>
              <w:t>.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638 969,00р.</w:t>
            </w:r>
          </w:p>
        </w:tc>
      </w:tr>
      <w:tr w:rsidR="002B6048" w:rsidRPr="008A55C4" w:rsidTr="0079651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</w:rPr>
            </w:pPr>
            <w:r w:rsidRPr="008A55C4">
              <w:rPr>
                <w:rFonts w:ascii="Arial CYR" w:hAnsi="Arial CYR"/>
              </w:rPr>
              <w:t>с.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  <w:r w:rsidRPr="008A55C4">
              <w:t>0,00р.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rFonts w:ascii="Arial CYR" w:hAnsi="Arial CYR"/>
                <w:color w:val="000000"/>
              </w:rPr>
            </w:pPr>
            <w:r w:rsidRPr="008A55C4">
              <w:rPr>
                <w:rFonts w:ascii="Arial CYR" w:hAnsi="Arial CYR"/>
                <w:color w:val="000000"/>
              </w:rPr>
              <w:t>с.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0,00р.</w:t>
            </w:r>
          </w:p>
        </w:tc>
      </w:tr>
    </w:tbl>
    <w:p w:rsidR="002B6048" w:rsidRPr="008A55C4" w:rsidRDefault="002B6048" w:rsidP="00D41C78">
      <w:pPr>
        <w:pStyle w:val="af6"/>
      </w:pPr>
      <w:r w:rsidRPr="008A55C4">
        <w:fldChar w:fldCharType="end"/>
      </w:r>
    </w:p>
    <w:p w:rsidR="002B6048" w:rsidRPr="002B6048" w:rsidRDefault="002B6048" w:rsidP="002B6048">
      <w:pPr>
        <w:pStyle w:val="af6"/>
        <w:numPr>
          <w:ilvl w:val="0"/>
          <w:numId w:val="26"/>
        </w:numPr>
        <w:spacing w:line="256" w:lineRule="auto"/>
        <w:rPr>
          <w:rFonts w:eastAsiaTheme="minorHAnsi"/>
          <w:sz w:val="28"/>
          <w:szCs w:val="28"/>
        </w:rPr>
        <w:sectPr w:rsidR="002B6048" w:rsidRPr="002B6048" w:rsidSect="0079651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2B6048" w:rsidRDefault="002B6048" w:rsidP="00C76325">
      <w:pPr>
        <w:spacing w:line="256" w:lineRule="auto"/>
        <w:ind w:left="360"/>
        <w:jc w:val="center"/>
        <w:rPr>
          <w:rFonts w:eastAsiaTheme="minorHAnsi"/>
          <w:sz w:val="28"/>
          <w:szCs w:val="28"/>
        </w:rPr>
      </w:pPr>
      <w:proofErr w:type="spellStart"/>
      <w:r w:rsidRPr="00C76325">
        <w:rPr>
          <w:rFonts w:eastAsiaTheme="minorHAnsi"/>
          <w:sz w:val="28"/>
          <w:szCs w:val="28"/>
        </w:rPr>
        <w:lastRenderedPageBreak/>
        <w:t>Оборотно-сальдовая</w:t>
      </w:r>
      <w:proofErr w:type="spellEnd"/>
      <w:r w:rsidRPr="00C76325">
        <w:rPr>
          <w:rFonts w:eastAsiaTheme="minorHAnsi"/>
          <w:sz w:val="28"/>
          <w:szCs w:val="28"/>
        </w:rPr>
        <w:t xml:space="preserve"> </w:t>
      </w:r>
      <w:proofErr w:type="spellStart"/>
      <w:r w:rsidRPr="00C76325">
        <w:rPr>
          <w:rFonts w:eastAsiaTheme="minorHAnsi"/>
          <w:sz w:val="28"/>
          <w:szCs w:val="28"/>
        </w:rPr>
        <w:t>ведомость</w:t>
      </w:r>
      <w:proofErr w:type="spellEnd"/>
    </w:p>
    <w:p w:rsidR="00C76325" w:rsidRPr="00C76325" w:rsidRDefault="00C76325" w:rsidP="00C76325">
      <w:pPr>
        <w:spacing w:line="256" w:lineRule="auto"/>
        <w:ind w:left="360"/>
        <w:jc w:val="center"/>
        <w:rPr>
          <w:rFonts w:eastAsiaTheme="minorHAnsi"/>
          <w:sz w:val="28"/>
          <w:szCs w:val="28"/>
        </w:rPr>
      </w:pPr>
    </w:p>
    <w:tbl>
      <w:tblPr>
        <w:tblW w:w="10729" w:type="dxa"/>
        <w:tblInd w:w="-1105" w:type="dxa"/>
        <w:tblLook w:val="04A0" w:firstRow="1" w:lastRow="0" w:firstColumn="1" w:lastColumn="0" w:noHBand="0" w:noVBand="1"/>
      </w:tblPr>
      <w:tblGrid>
        <w:gridCol w:w="809"/>
        <w:gridCol w:w="1770"/>
        <w:gridCol w:w="1770"/>
        <w:gridCol w:w="1640"/>
        <w:gridCol w:w="1640"/>
        <w:gridCol w:w="1550"/>
        <w:gridCol w:w="1550"/>
      </w:tblGrid>
      <w:tr w:rsidR="002B6048" w:rsidRPr="008A55C4" w:rsidTr="0079651F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счет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сальдона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на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начала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периода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обороты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за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сальдо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на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конец</w:t>
            </w:r>
            <w:proofErr w:type="spellEnd"/>
            <w:r w:rsidRPr="008A55C4">
              <w:rPr>
                <w:color w:val="000000"/>
              </w:rPr>
              <w:t xml:space="preserve"> </w:t>
            </w:r>
            <w:proofErr w:type="spellStart"/>
            <w:r w:rsidRPr="008A55C4">
              <w:rPr>
                <w:color w:val="000000"/>
              </w:rPr>
              <w:t>периода</w:t>
            </w:r>
            <w:proofErr w:type="spellEnd"/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8" w:rsidRPr="008A55C4" w:rsidRDefault="002B6048" w:rsidP="0079651F">
            <w:pPr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79651F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Д</w:t>
            </w:r>
            <w:r w:rsidR="002B6048" w:rsidRPr="008A55C4">
              <w:rPr>
                <w:color w:val="000000"/>
              </w:rPr>
              <w:t>ебет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79651F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К</w:t>
            </w:r>
            <w:r w:rsidR="002B6048" w:rsidRPr="008A55C4">
              <w:rPr>
                <w:color w:val="000000"/>
              </w:rPr>
              <w:t>редит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дебет</w:t>
            </w:r>
            <w:proofErr w:type="spellEnd"/>
            <w:r w:rsidRPr="008A55C4">
              <w:rPr>
                <w:color w:val="00000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кредит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дебет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821172" w:rsidP="0079651F">
            <w:pPr>
              <w:jc w:val="center"/>
              <w:rPr>
                <w:color w:val="000000"/>
              </w:rPr>
            </w:pPr>
            <w:proofErr w:type="spellStart"/>
            <w:r w:rsidRPr="008A55C4">
              <w:rPr>
                <w:color w:val="000000"/>
              </w:rPr>
              <w:t>К</w:t>
            </w:r>
            <w:r w:rsidR="002B6048" w:rsidRPr="008A55C4">
              <w:rPr>
                <w:color w:val="000000"/>
              </w:rPr>
              <w:t>редит</w:t>
            </w:r>
            <w:proofErr w:type="spellEnd"/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840 000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840 000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01выб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840 000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840 000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840 000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840 000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534 100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165 900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34 650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34 650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20 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478 436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175 000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303 436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20 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464 464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196 000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268 464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96 600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96 600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147 000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147 000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43 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175 000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168 000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43 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196 000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189 000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44 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4 200,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44 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3 500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45 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168 000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168 000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269 850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260 750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9 100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5 600 000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2 135 350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1 031 367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6 703 982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61 950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227 150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165 200₽</w:t>
            </w: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62.1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1 680 000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1 680 000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62.2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350 000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377 487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377 487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75 600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75 600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379 790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379 790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45 500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45 500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4 900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4 900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75.1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1 400 000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1 400 000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75.2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127 790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127 790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420 000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464 100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44 100</w:t>
            </w: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7 000 000</w:t>
            </w: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25 559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25 559</w:t>
            </w: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281 139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511 163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230 024</w:t>
            </w: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90 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525 000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525 000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90 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490 000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490 000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1 085 000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1 085 000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4 900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4 900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>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638 969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638 969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</w:p>
        </w:tc>
      </w:tr>
      <w:tr w:rsidR="002B6048" w:rsidRPr="008A55C4" w:rsidTr="0079651F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48" w:rsidRPr="008A55C4" w:rsidRDefault="002B6048" w:rsidP="0079651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A55C4">
              <w:rPr>
                <w:b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13 948 075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13 948 075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7 464 882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48" w:rsidRPr="008A55C4" w:rsidRDefault="002B6048" w:rsidP="0079651F">
            <w:pPr>
              <w:jc w:val="right"/>
              <w:rPr>
                <w:color w:val="000000"/>
              </w:rPr>
            </w:pPr>
            <w:r w:rsidRPr="008A55C4">
              <w:rPr>
                <w:color w:val="000000"/>
              </w:rPr>
              <w:t>7 464 882</w:t>
            </w:r>
          </w:p>
        </w:tc>
      </w:tr>
    </w:tbl>
    <w:p w:rsidR="002B6048" w:rsidRDefault="002B6048" w:rsidP="00821172"/>
    <w:p w:rsidR="002B6048" w:rsidRPr="002B6048" w:rsidRDefault="002B6048" w:rsidP="002B6048">
      <w:pPr>
        <w:pStyle w:val="af1"/>
        <w:spacing w:after="360" w:line="360" w:lineRule="auto"/>
        <w:jc w:val="both"/>
        <w:rPr>
          <w:rFonts w:ascii="Cambria" w:hAnsi="Cambria"/>
          <w:color w:val="000000"/>
          <w:sz w:val="32"/>
          <w:szCs w:val="32"/>
        </w:rPr>
      </w:pPr>
    </w:p>
    <w:p w:rsidR="002B6048" w:rsidRDefault="002B6048" w:rsidP="00F840B2">
      <w:pPr>
        <w:pStyle w:val="ad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  <w:r>
        <w:rPr>
          <w:rFonts w:ascii="Cambria" w:hAnsi="Cambria"/>
          <w:color w:val="000000"/>
          <w:sz w:val="32"/>
          <w:szCs w:val="28"/>
        </w:rPr>
        <w:br w:type="page"/>
      </w:r>
    </w:p>
    <w:p w:rsidR="00F840B2" w:rsidRDefault="008944BE" w:rsidP="00F840B2">
      <w:pPr>
        <w:pStyle w:val="ad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  <w:r>
        <w:rPr>
          <w:rFonts w:ascii="Cambria" w:hAnsi="Cambria"/>
          <w:color w:val="000000"/>
          <w:sz w:val="32"/>
          <w:szCs w:val="28"/>
        </w:rPr>
        <w:lastRenderedPageBreak/>
        <w:t>ЗАКЛЮЧЕНИЕ</w:t>
      </w:r>
    </w:p>
    <w:p w:rsidR="008944BE" w:rsidRPr="00AC79E5" w:rsidRDefault="008944BE" w:rsidP="00512F79">
      <w:pPr>
        <w:pStyle w:val="1"/>
        <w:tabs>
          <w:tab w:val="clear" w:pos="432"/>
        </w:tabs>
        <w:spacing w:before="0" w:after="0" w:line="360" w:lineRule="auto"/>
        <w:ind w:left="0" w:right="142" w:firstLine="709"/>
        <w:jc w:val="both"/>
        <w:rPr>
          <w:rFonts w:ascii="Times New Roman" w:hAnsi="Times New Roman"/>
          <w:b w:val="0"/>
          <w:bCs/>
          <w:szCs w:val="28"/>
          <w:lang w:val="ru-RU"/>
        </w:rPr>
      </w:pPr>
      <w:r w:rsidRPr="00AC79E5">
        <w:rPr>
          <w:rFonts w:ascii="Times New Roman" w:hAnsi="Times New Roman"/>
          <w:b w:val="0"/>
          <w:szCs w:val="28"/>
          <w:lang w:val="ru-RU"/>
        </w:rPr>
        <w:t>На сегодняшний день профессиональные организации бухгалтеров существуют для содействия развития экономической науки и внедрение в практику хозяйственной деятельности предприятий и организаций новых форм и методов бухгалтерского учета, принципов организации экономического анализа, отвечающих требованиям современного уровня развития производства и управления.</w:t>
      </w:r>
    </w:p>
    <w:p w:rsidR="008944BE" w:rsidRPr="00AC79E5" w:rsidRDefault="008944BE" w:rsidP="00512F79">
      <w:pPr>
        <w:pStyle w:val="1"/>
        <w:keepNext w:val="0"/>
        <w:tabs>
          <w:tab w:val="clear" w:pos="432"/>
        </w:tabs>
        <w:spacing w:before="0" w:after="0" w:line="360" w:lineRule="auto"/>
        <w:ind w:left="0" w:right="142" w:firstLine="709"/>
        <w:jc w:val="both"/>
        <w:rPr>
          <w:rFonts w:ascii="Times New Roman" w:hAnsi="Times New Roman"/>
          <w:b w:val="0"/>
          <w:bCs/>
          <w:szCs w:val="28"/>
          <w:lang w:val="ru-RU"/>
        </w:rPr>
      </w:pPr>
      <w:r w:rsidRPr="00AC79E5">
        <w:rPr>
          <w:rFonts w:ascii="Times New Roman" w:hAnsi="Times New Roman"/>
          <w:b w:val="0"/>
          <w:szCs w:val="28"/>
          <w:lang w:val="ru-RU"/>
        </w:rPr>
        <w:t>Первой и наиболее известной международной бухгалтерской организацией была Международная ассоциация бухгалтеров (</w:t>
      </w:r>
      <w:r w:rsidRPr="009702D0">
        <w:rPr>
          <w:rFonts w:ascii="Times New Roman" w:hAnsi="Times New Roman"/>
          <w:b w:val="0"/>
          <w:szCs w:val="28"/>
        </w:rPr>
        <w:t>IAB</w:t>
      </w:r>
      <w:r w:rsidRPr="00AC79E5">
        <w:rPr>
          <w:rFonts w:ascii="Times New Roman" w:hAnsi="Times New Roman"/>
          <w:b w:val="0"/>
          <w:szCs w:val="28"/>
          <w:lang w:val="ru-RU"/>
        </w:rPr>
        <w:t>), созданная в 1973 году. Она является на сегодняшний день ведущей профессиональной организацией, которая около 3 десятилетий представляет интересы представителей бухгалтерской профессии из более чем 90 стран.</w:t>
      </w:r>
    </w:p>
    <w:p w:rsidR="008944BE" w:rsidRPr="00AC79E5" w:rsidRDefault="008944BE" w:rsidP="00512F79">
      <w:pPr>
        <w:spacing w:line="360" w:lineRule="auto"/>
        <w:ind w:right="142" w:firstLine="709"/>
        <w:jc w:val="both"/>
        <w:rPr>
          <w:sz w:val="28"/>
          <w:lang w:val="ru-RU"/>
        </w:rPr>
      </w:pPr>
      <w:r w:rsidRPr="00AC79E5">
        <w:rPr>
          <w:sz w:val="28"/>
          <w:lang w:val="ru-RU"/>
        </w:rPr>
        <w:t>Из вышесказанного следует, что бухгалтерское дело ― это не только ведение бухгалтерского учета на предприятиях, но и организация системы его функционирования в стране и мире. На верхнем уровне ее регулирования в Российской Федерации участвуют органы государственной законодательной и исполнительной власти, в том числе Министерство финансов России. Государственная Дума и Совет Федерации, Правительство РФ, Центральный банк Российской Федерации, Государственный комитет по статистике, другие министерства и ведомства РФ и регионов России. Важную роль в совершенствовании бухгалтерского учета играют общественные профессиональные организации и прежде всего Институт Профессиональных Бухгалтеров (ИПБ) России.</w:t>
      </w:r>
    </w:p>
    <w:p w:rsidR="008944BE" w:rsidRPr="00AC79E5" w:rsidRDefault="008944BE" w:rsidP="00512F79">
      <w:pPr>
        <w:pStyle w:val="1"/>
        <w:keepNext w:val="0"/>
        <w:tabs>
          <w:tab w:val="clear" w:pos="432"/>
        </w:tabs>
        <w:spacing w:before="0" w:after="0" w:line="360" w:lineRule="auto"/>
        <w:ind w:left="0" w:right="170" w:firstLine="709"/>
        <w:jc w:val="both"/>
        <w:rPr>
          <w:rFonts w:ascii="Times New Roman" w:hAnsi="Times New Roman"/>
          <w:b w:val="0"/>
          <w:bCs/>
          <w:szCs w:val="28"/>
          <w:lang w:val="ru-RU"/>
        </w:rPr>
      </w:pPr>
      <w:r w:rsidRPr="00AC79E5">
        <w:rPr>
          <w:rFonts w:ascii="Times New Roman" w:hAnsi="Times New Roman"/>
          <w:b w:val="0"/>
          <w:szCs w:val="28"/>
          <w:lang w:val="ru-RU"/>
        </w:rPr>
        <w:t xml:space="preserve">Для защиты своих профессиональных интересов, координации и общественного регулирования бухгалтерского учета, расширения и углубления знаний, обмена опытом и осуществления других совместных видов деятельности бухгалтеры и аудиторы объединяются в добровольные общественные организации и ассоциации. Существуют национальные, индивидуальные для каждой страны, и международные союзы бухгалтеров и </w:t>
      </w:r>
      <w:r w:rsidRPr="00AC79E5">
        <w:rPr>
          <w:rFonts w:ascii="Times New Roman" w:hAnsi="Times New Roman"/>
          <w:b w:val="0"/>
          <w:szCs w:val="28"/>
          <w:lang w:val="ru-RU"/>
        </w:rPr>
        <w:lastRenderedPageBreak/>
        <w:t>аудиторов. Важной составной частью работы профессиональных бухгалтерских организаций является информационное обеспечение бухгалтеров-практиков необходимыми нормативными положениями и документами и их правильная трактовка.</w:t>
      </w:r>
    </w:p>
    <w:p w:rsidR="008944BE" w:rsidRDefault="008944BE" w:rsidP="00512F79">
      <w:pPr>
        <w:pStyle w:val="ad"/>
        <w:suppressAutoHyphens/>
        <w:spacing w:before="0" w:beforeAutospacing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мероприятий по развитию бухгалтерского учета в России на среднесрочную перспективу (2004-2010 гг.) основным направлением данных мероприятий является разработка и утверждение новых и уточнение действующих положений по бухгалтерскому учету, которые бы обеспечивали возможность ведения бухгалтерского учета в соответствии с принципами МСФО. Российские специалисты принимают участие в работе Управления по международным стандартам, пропагандируют идеи международных стандартов, перестраивают обучение и повышение квалификации бухгалтеров и аудиторов в соответствии с этими стандартами.</w:t>
      </w:r>
    </w:p>
    <w:p w:rsidR="00F840B2" w:rsidRPr="00AC79E5" w:rsidRDefault="002F24E3" w:rsidP="002F24E3">
      <w:pPr>
        <w:pStyle w:val="ad"/>
        <w:suppressAutoHyphens/>
        <w:spacing w:before="0" w:beforeAutospacing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Поставленные </w:t>
      </w:r>
      <w:r w:rsidR="00F840B2" w:rsidRPr="00AC79E5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были достигнуты</w:t>
      </w:r>
      <w:r w:rsidR="00F840B2" w:rsidRPr="00AC79E5">
        <w:rPr>
          <w:sz w:val="28"/>
          <w:szCs w:val="28"/>
        </w:rPr>
        <w:t>:</w:t>
      </w:r>
    </w:p>
    <w:p w:rsidR="00F840B2" w:rsidRPr="00AC79E5" w:rsidRDefault="00F840B2" w:rsidP="00F840B2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AC79E5">
        <w:rPr>
          <w:sz w:val="28"/>
          <w:lang w:val="ru-RU"/>
        </w:rPr>
        <w:t>―</w:t>
      </w:r>
      <w:r w:rsidR="002F24E3">
        <w:rPr>
          <w:sz w:val="28"/>
          <w:szCs w:val="28"/>
          <w:lang w:val="ru-RU"/>
        </w:rPr>
        <w:t>разобрали</w:t>
      </w:r>
      <w:r w:rsidRPr="00AC79E5">
        <w:rPr>
          <w:sz w:val="28"/>
          <w:szCs w:val="28"/>
          <w:lang w:val="ru-RU"/>
        </w:rPr>
        <w:t xml:space="preserve"> международные бухгалтерские организации;</w:t>
      </w:r>
    </w:p>
    <w:p w:rsidR="00F840B2" w:rsidRDefault="002F24E3" w:rsidP="00F840B2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—изучили</w:t>
      </w:r>
      <w:r w:rsidR="00F840B2">
        <w:rPr>
          <w:sz w:val="28"/>
          <w:szCs w:val="28"/>
          <w:lang w:val="ru-RU"/>
        </w:rPr>
        <w:t> </w:t>
      </w:r>
      <w:r w:rsidR="00F840B2" w:rsidRPr="00A655ED">
        <w:rPr>
          <w:sz w:val="28"/>
          <w:szCs w:val="28"/>
          <w:lang w:val="ru-RU"/>
        </w:rPr>
        <w:t>общественные объединения</w:t>
      </w:r>
      <w:r>
        <w:rPr>
          <w:sz w:val="28"/>
          <w:szCs w:val="28"/>
          <w:lang w:val="ru-RU"/>
        </w:rPr>
        <w:t xml:space="preserve"> бухгалтеров современной России;</w:t>
      </w:r>
    </w:p>
    <w:p w:rsidR="00F840B2" w:rsidRDefault="00F840B2" w:rsidP="00F840B2">
      <w:pPr>
        <w:pStyle w:val="ad"/>
        <w:suppressAutoHyphens/>
        <w:spacing w:before="0" w:beforeAutospacing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2F24E3">
        <w:rPr>
          <w:sz w:val="28"/>
          <w:szCs w:val="28"/>
        </w:rPr>
        <w:t>рассмотрели</w:t>
      </w:r>
      <w:r w:rsidRPr="00A655ED">
        <w:rPr>
          <w:sz w:val="28"/>
          <w:szCs w:val="28"/>
        </w:rPr>
        <w:t xml:space="preserve"> национ</w:t>
      </w:r>
      <w:r>
        <w:rPr>
          <w:sz w:val="28"/>
          <w:szCs w:val="28"/>
        </w:rPr>
        <w:t xml:space="preserve">альную гильдию профессиональных </w:t>
      </w:r>
      <w:r w:rsidRPr="00A655ED">
        <w:rPr>
          <w:sz w:val="28"/>
          <w:szCs w:val="28"/>
        </w:rPr>
        <w:t>бухгалтеров</w:t>
      </w:r>
      <w:r w:rsidR="002F24E3">
        <w:rPr>
          <w:sz w:val="28"/>
          <w:szCs w:val="28"/>
        </w:rPr>
        <w:t>.</w:t>
      </w:r>
    </w:p>
    <w:p w:rsidR="008944BE" w:rsidRPr="00294792" w:rsidRDefault="008944BE" w:rsidP="00AC79E5">
      <w:pPr>
        <w:pStyle w:val="ad"/>
        <w:shd w:val="clear" w:color="auto" w:fill="FFFFFF"/>
        <w:spacing w:before="0" w:beforeAutospacing="0" w:after="120" w:line="360" w:lineRule="auto"/>
        <w:ind w:right="142"/>
        <w:rPr>
          <w:rFonts w:ascii="Cambria" w:hAnsi="Cambria"/>
          <w:color w:val="000000"/>
          <w:sz w:val="32"/>
          <w:szCs w:val="28"/>
        </w:rPr>
      </w:pPr>
    </w:p>
    <w:p w:rsidR="008944BE" w:rsidRPr="00AC79E5" w:rsidRDefault="008944BE" w:rsidP="00AC79E5">
      <w:pPr>
        <w:spacing w:after="120" w:line="360" w:lineRule="auto"/>
        <w:ind w:right="142" w:firstLine="709"/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spacing w:after="120" w:line="360" w:lineRule="auto"/>
        <w:ind w:right="142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8944BE" w:rsidRPr="00AC79E5" w:rsidRDefault="008944BE" w:rsidP="00AC79E5">
      <w:pPr>
        <w:spacing w:after="120" w:line="360" w:lineRule="auto"/>
        <w:ind w:right="142" w:firstLine="709"/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spacing w:after="120" w:line="360" w:lineRule="auto"/>
        <w:ind w:right="142" w:firstLine="709"/>
        <w:jc w:val="both"/>
        <w:rPr>
          <w:sz w:val="28"/>
          <w:szCs w:val="28"/>
          <w:lang w:val="ru-RU"/>
        </w:rPr>
      </w:pPr>
    </w:p>
    <w:p w:rsidR="008944BE" w:rsidRPr="00AC79E5" w:rsidRDefault="008944BE" w:rsidP="00AC79E5">
      <w:pPr>
        <w:spacing w:after="120" w:line="360" w:lineRule="auto"/>
        <w:ind w:right="142" w:firstLine="709"/>
        <w:jc w:val="both"/>
        <w:rPr>
          <w:sz w:val="32"/>
          <w:szCs w:val="28"/>
          <w:lang w:val="ru-RU"/>
        </w:rPr>
      </w:pPr>
    </w:p>
    <w:p w:rsidR="008944BE" w:rsidRDefault="008944BE" w:rsidP="00AC79E5">
      <w:pPr>
        <w:spacing w:after="120" w:line="360" w:lineRule="auto"/>
        <w:ind w:right="142"/>
        <w:rPr>
          <w:sz w:val="32"/>
          <w:szCs w:val="28"/>
          <w:lang w:val="ru-RU"/>
        </w:rPr>
      </w:pPr>
    </w:p>
    <w:p w:rsidR="002F24E3" w:rsidRPr="00AC79E5" w:rsidRDefault="002F24E3" w:rsidP="00AC79E5">
      <w:pPr>
        <w:spacing w:after="120" w:line="360" w:lineRule="auto"/>
        <w:ind w:right="142"/>
        <w:rPr>
          <w:lang w:val="ru-RU"/>
        </w:rPr>
      </w:pPr>
    </w:p>
    <w:p w:rsidR="008944BE" w:rsidRPr="00AC79E5" w:rsidRDefault="008944BE" w:rsidP="0013280F">
      <w:pPr>
        <w:spacing w:after="200" w:line="360" w:lineRule="auto"/>
        <w:ind w:right="142"/>
        <w:jc w:val="center"/>
        <w:rPr>
          <w:rFonts w:ascii="Cambria" w:hAnsi="Cambria"/>
          <w:sz w:val="32"/>
          <w:szCs w:val="28"/>
          <w:lang w:val="ru-RU"/>
        </w:rPr>
      </w:pPr>
      <w:r w:rsidRPr="00AC79E5">
        <w:rPr>
          <w:rFonts w:ascii="Cambria" w:hAnsi="Cambria"/>
          <w:sz w:val="32"/>
          <w:szCs w:val="28"/>
          <w:lang w:val="ru-RU"/>
        </w:rPr>
        <w:lastRenderedPageBreak/>
        <w:t>Список</w:t>
      </w:r>
      <w:r w:rsidRPr="00867241">
        <w:rPr>
          <w:rFonts w:ascii="Cambria" w:hAnsi="Cambria"/>
          <w:sz w:val="32"/>
          <w:szCs w:val="28"/>
        </w:rPr>
        <w:t> </w:t>
      </w:r>
      <w:r>
        <w:rPr>
          <w:rFonts w:ascii="Cambria" w:hAnsi="Cambria"/>
          <w:sz w:val="32"/>
          <w:szCs w:val="28"/>
          <w:lang w:val="ru-RU"/>
        </w:rPr>
        <w:t>использованных источников</w:t>
      </w:r>
    </w:p>
    <w:p w:rsidR="008944BE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573D3A">
        <w:rPr>
          <w:sz w:val="28"/>
          <w:szCs w:val="28"/>
          <w:lang w:val="ru-RU"/>
        </w:rPr>
        <w:t xml:space="preserve">Астахов В. П. Теория бухгалтерского учета: Учебное пособие. Изд. 8-е, </w:t>
      </w:r>
      <w:proofErr w:type="spellStart"/>
      <w:r w:rsidRPr="00573D3A">
        <w:rPr>
          <w:sz w:val="28"/>
          <w:szCs w:val="28"/>
          <w:lang w:val="ru-RU"/>
        </w:rPr>
        <w:t>перераб</w:t>
      </w:r>
      <w:proofErr w:type="spellEnd"/>
      <w:r w:rsidRPr="00573D3A">
        <w:rPr>
          <w:sz w:val="28"/>
          <w:szCs w:val="28"/>
          <w:lang w:val="ru-RU"/>
        </w:rPr>
        <w:t>. и</w:t>
      </w:r>
      <w:r w:rsidRPr="00573D3A">
        <w:rPr>
          <w:sz w:val="28"/>
          <w:szCs w:val="28"/>
        </w:rPr>
        <w:t> </w:t>
      </w:r>
      <w:r w:rsidRPr="00573D3A">
        <w:rPr>
          <w:sz w:val="28"/>
          <w:szCs w:val="28"/>
          <w:lang w:val="ru-RU"/>
        </w:rPr>
        <w:t xml:space="preserve">доп. М.: </w:t>
      </w:r>
      <w:proofErr w:type="spellStart"/>
      <w:r w:rsidRPr="00573D3A">
        <w:rPr>
          <w:sz w:val="28"/>
          <w:szCs w:val="28"/>
          <w:lang w:val="ru-RU"/>
        </w:rPr>
        <w:t>МартТ</w:t>
      </w:r>
      <w:proofErr w:type="spellEnd"/>
      <w:r w:rsidRPr="00573D3A">
        <w:rPr>
          <w:sz w:val="28"/>
          <w:szCs w:val="28"/>
          <w:lang w:val="ru-RU"/>
        </w:rPr>
        <w:t xml:space="preserve">; Ростов н/Д: </w:t>
      </w:r>
      <w:proofErr w:type="spellStart"/>
      <w:r w:rsidRPr="00573D3A">
        <w:rPr>
          <w:sz w:val="28"/>
          <w:szCs w:val="28"/>
          <w:lang w:val="ru-RU"/>
        </w:rPr>
        <w:t>МарТ</w:t>
      </w:r>
      <w:proofErr w:type="spellEnd"/>
      <w:r w:rsidRPr="00573D3A">
        <w:rPr>
          <w:sz w:val="28"/>
          <w:szCs w:val="28"/>
          <w:lang w:val="ru-RU"/>
        </w:rPr>
        <w:t>, 2013</w:t>
      </w:r>
    </w:p>
    <w:p w:rsidR="00A80825" w:rsidRPr="00573D3A" w:rsidRDefault="00A80825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A80825">
        <w:rPr>
          <w:sz w:val="28"/>
          <w:szCs w:val="28"/>
          <w:lang w:val="ru-RU"/>
        </w:rPr>
        <w:t>Банк В. Р. Система бухгалтерского учета в России и переход к международным стандартам: Учеб</w:t>
      </w:r>
      <w:r w:rsidR="00583383">
        <w:rPr>
          <w:sz w:val="28"/>
          <w:szCs w:val="28"/>
          <w:lang w:val="ru-RU"/>
        </w:rPr>
        <w:t>ник. Астрахань: Изд-во АПУ, 2014</w:t>
      </w:r>
    </w:p>
    <w:p w:rsidR="008944BE" w:rsidRPr="00A80825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573D3A">
        <w:rPr>
          <w:sz w:val="28"/>
          <w:szCs w:val="28"/>
          <w:lang w:val="ru-RU"/>
        </w:rPr>
        <w:t xml:space="preserve">Безруких П.С. Бухгалтерский учет: Учебник. </w:t>
      </w:r>
      <w:r w:rsidRPr="00A80825">
        <w:rPr>
          <w:sz w:val="28"/>
          <w:szCs w:val="28"/>
          <w:lang w:val="ru-RU"/>
        </w:rPr>
        <w:t xml:space="preserve">М.: Бухгалтерский учет, </w:t>
      </w:r>
      <w:proofErr w:type="spellStart"/>
      <w:r w:rsidRPr="00A80825">
        <w:rPr>
          <w:sz w:val="28"/>
          <w:szCs w:val="28"/>
          <w:lang w:val="ru-RU"/>
        </w:rPr>
        <w:t>переизд</w:t>
      </w:r>
      <w:proofErr w:type="spellEnd"/>
      <w:r w:rsidRPr="00A80825">
        <w:rPr>
          <w:sz w:val="28"/>
          <w:szCs w:val="28"/>
          <w:lang w:val="ru-RU"/>
        </w:rPr>
        <w:t xml:space="preserve"> - 2015</w:t>
      </w:r>
    </w:p>
    <w:p w:rsidR="008944BE" w:rsidRPr="00573D3A" w:rsidRDefault="008944BE" w:rsidP="008206AA">
      <w:pPr>
        <w:numPr>
          <w:ilvl w:val="0"/>
          <w:numId w:val="24"/>
        </w:numPr>
        <w:tabs>
          <w:tab w:val="clear" w:pos="786"/>
          <w:tab w:val="left" w:pos="0"/>
        </w:tabs>
        <w:spacing w:line="360" w:lineRule="auto"/>
        <w:ind w:left="0" w:right="142" w:firstLine="0"/>
        <w:rPr>
          <w:sz w:val="28"/>
          <w:szCs w:val="28"/>
        </w:rPr>
      </w:pPr>
      <w:r w:rsidRPr="00573D3A">
        <w:rPr>
          <w:sz w:val="28"/>
          <w:szCs w:val="28"/>
          <w:lang w:val="ru-RU"/>
        </w:rPr>
        <w:t xml:space="preserve">Борискина И. П., </w:t>
      </w:r>
      <w:proofErr w:type="spellStart"/>
      <w:r w:rsidRPr="00573D3A">
        <w:rPr>
          <w:sz w:val="28"/>
          <w:szCs w:val="28"/>
          <w:lang w:val="ru-RU"/>
        </w:rPr>
        <w:t>Лясковская</w:t>
      </w:r>
      <w:proofErr w:type="spellEnd"/>
      <w:r w:rsidRPr="00573D3A">
        <w:rPr>
          <w:sz w:val="28"/>
          <w:szCs w:val="28"/>
          <w:lang w:val="ru-RU"/>
        </w:rPr>
        <w:t xml:space="preserve"> Н.В. Бухгалтерское дело: Учебное пособие. </w:t>
      </w:r>
      <w:proofErr w:type="spellStart"/>
      <w:r w:rsidRPr="00573D3A">
        <w:rPr>
          <w:sz w:val="28"/>
          <w:szCs w:val="28"/>
        </w:rPr>
        <w:t>Тула</w:t>
      </w:r>
      <w:proofErr w:type="spellEnd"/>
      <w:r w:rsidRPr="00573D3A">
        <w:rPr>
          <w:sz w:val="28"/>
          <w:szCs w:val="28"/>
        </w:rPr>
        <w:t>: НОО ВПО НП « ТИЭИ», 2013</w:t>
      </w:r>
    </w:p>
    <w:p w:rsidR="008944BE" w:rsidRDefault="008944BE" w:rsidP="008206AA">
      <w:pPr>
        <w:numPr>
          <w:ilvl w:val="0"/>
          <w:numId w:val="24"/>
        </w:numPr>
        <w:tabs>
          <w:tab w:val="clear" w:pos="786"/>
          <w:tab w:val="left" w:pos="0"/>
        </w:tabs>
        <w:spacing w:line="360" w:lineRule="auto"/>
        <w:ind w:left="0" w:right="142" w:firstLine="0"/>
        <w:rPr>
          <w:sz w:val="28"/>
          <w:szCs w:val="28"/>
          <w:lang w:val="ru-RU"/>
        </w:rPr>
      </w:pPr>
      <w:r w:rsidRPr="00573D3A">
        <w:rPr>
          <w:sz w:val="28"/>
          <w:szCs w:val="28"/>
          <w:lang w:val="ru-RU"/>
        </w:rPr>
        <w:t xml:space="preserve">Бортник Н. А. Бухгалтерское дело: Учебное пособие. М.: ИТК Даш ков и К°, </w:t>
      </w:r>
      <w:proofErr w:type="spellStart"/>
      <w:r w:rsidRPr="00573D3A">
        <w:rPr>
          <w:sz w:val="28"/>
          <w:szCs w:val="28"/>
          <w:lang w:val="ru-RU"/>
        </w:rPr>
        <w:t>переизд</w:t>
      </w:r>
      <w:proofErr w:type="spellEnd"/>
      <w:r w:rsidRPr="00573D3A">
        <w:rPr>
          <w:sz w:val="28"/>
          <w:szCs w:val="28"/>
          <w:lang w:val="ru-RU"/>
        </w:rPr>
        <w:t xml:space="preserve"> – 2014</w:t>
      </w:r>
    </w:p>
    <w:p w:rsidR="00583383" w:rsidRDefault="00583383" w:rsidP="008206AA">
      <w:pPr>
        <w:numPr>
          <w:ilvl w:val="0"/>
          <w:numId w:val="24"/>
        </w:numPr>
        <w:tabs>
          <w:tab w:val="clear" w:pos="786"/>
          <w:tab w:val="left" w:pos="0"/>
        </w:tabs>
        <w:spacing w:line="360" w:lineRule="auto"/>
        <w:ind w:left="0" w:right="142" w:firstLine="0"/>
        <w:rPr>
          <w:sz w:val="28"/>
          <w:szCs w:val="28"/>
          <w:lang w:val="ru-RU"/>
        </w:rPr>
      </w:pPr>
      <w:r w:rsidRPr="00583383">
        <w:rPr>
          <w:sz w:val="28"/>
          <w:szCs w:val="28"/>
          <w:lang w:val="ru-RU"/>
        </w:rPr>
        <w:t xml:space="preserve">Бычкова С. М., Макарова Н. Н. Бухгалтерское дело: </w:t>
      </w:r>
      <w:r w:rsidR="00F15494">
        <w:rPr>
          <w:sz w:val="28"/>
          <w:szCs w:val="28"/>
          <w:lang w:val="ru-RU"/>
        </w:rPr>
        <w:t xml:space="preserve">Учебное пособие. М.: </w:t>
      </w:r>
      <w:proofErr w:type="spellStart"/>
      <w:r w:rsidR="00F15494">
        <w:rPr>
          <w:sz w:val="28"/>
          <w:szCs w:val="28"/>
          <w:lang w:val="ru-RU"/>
        </w:rPr>
        <w:t>Эксмо</w:t>
      </w:r>
      <w:proofErr w:type="spellEnd"/>
      <w:r w:rsidR="00F15494">
        <w:rPr>
          <w:sz w:val="28"/>
          <w:szCs w:val="28"/>
          <w:lang w:val="ru-RU"/>
        </w:rPr>
        <w:t>, 2013</w:t>
      </w:r>
    </w:p>
    <w:p w:rsidR="00583383" w:rsidRPr="00573D3A" w:rsidRDefault="00583383" w:rsidP="008206AA">
      <w:pPr>
        <w:numPr>
          <w:ilvl w:val="0"/>
          <w:numId w:val="24"/>
        </w:numPr>
        <w:tabs>
          <w:tab w:val="clear" w:pos="786"/>
          <w:tab w:val="left" w:pos="0"/>
        </w:tabs>
        <w:spacing w:line="360" w:lineRule="auto"/>
        <w:ind w:left="0" w:right="142" w:firstLine="0"/>
        <w:rPr>
          <w:sz w:val="28"/>
          <w:szCs w:val="28"/>
          <w:lang w:val="ru-RU"/>
        </w:rPr>
      </w:pPr>
      <w:r w:rsidRPr="00583383">
        <w:rPr>
          <w:sz w:val="28"/>
          <w:szCs w:val="28"/>
          <w:lang w:val="ru-RU"/>
        </w:rPr>
        <w:t>Вахрушиной М.А. Бухгалтерское дело: Учебн</w:t>
      </w:r>
      <w:r>
        <w:rPr>
          <w:sz w:val="28"/>
          <w:szCs w:val="28"/>
          <w:lang w:val="ru-RU"/>
        </w:rPr>
        <w:t>ик. М.: Бухгалтерский учет, 2013</w:t>
      </w:r>
    </w:p>
    <w:p w:rsidR="008944BE" w:rsidRPr="00573D3A" w:rsidRDefault="008944BE" w:rsidP="008206AA">
      <w:pPr>
        <w:numPr>
          <w:ilvl w:val="0"/>
          <w:numId w:val="24"/>
        </w:numPr>
        <w:tabs>
          <w:tab w:val="clear" w:pos="786"/>
          <w:tab w:val="left" w:pos="0"/>
        </w:tabs>
        <w:spacing w:line="360" w:lineRule="auto"/>
        <w:ind w:left="0" w:right="142" w:firstLine="0"/>
        <w:rPr>
          <w:sz w:val="28"/>
          <w:szCs w:val="28"/>
          <w:lang w:val="ru-RU"/>
        </w:rPr>
      </w:pPr>
      <w:r w:rsidRPr="00573D3A">
        <w:rPr>
          <w:sz w:val="28"/>
          <w:szCs w:val="28"/>
          <w:lang w:val="ru-RU"/>
        </w:rPr>
        <w:t>Волков А.С. Бизнес-планирование: Учеб. пособие./ Волков А.С. - М.: Издательство РИОР, 2014. — 185 с.</w:t>
      </w:r>
    </w:p>
    <w:p w:rsidR="008944BE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573D3A">
        <w:rPr>
          <w:sz w:val="28"/>
          <w:szCs w:val="28"/>
          <w:lang w:val="ru-RU"/>
        </w:rPr>
        <w:t xml:space="preserve">Захарьин В. Р. Теория бухгалтерского учета: Учебное пособие. </w:t>
      </w:r>
      <w:r w:rsidRPr="00573D3A">
        <w:rPr>
          <w:sz w:val="28"/>
          <w:szCs w:val="28"/>
        </w:rPr>
        <w:t>М.: ИНФРА-М, 2015</w:t>
      </w:r>
    </w:p>
    <w:p w:rsidR="00583383" w:rsidRPr="00573D3A" w:rsidRDefault="00583383" w:rsidP="00F15494">
      <w:pPr>
        <w:pStyle w:val="21"/>
        <w:numPr>
          <w:ilvl w:val="0"/>
          <w:numId w:val="24"/>
        </w:numPr>
        <w:tabs>
          <w:tab w:val="clear" w:pos="786"/>
          <w:tab w:val="num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583383">
        <w:rPr>
          <w:sz w:val="28"/>
          <w:szCs w:val="28"/>
          <w:lang w:val="ru-RU"/>
        </w:rPr>
        <w:t xml:space="preserve">Керимов В. Э. Бухгалтерский учет: Учебник. </w:t>
      </w:r>
      <w:r w:rsidRPr="00583383">
        <w:rPr>
          <w:sz w:val="28"/>
          <w:szCs w:val="28"/>
        </w:rPr>
        <w:t xml:space="preserve">М.: </w:t>
      </w:r>
      <w:proofErr w:type="spellStart"/>
      <w:r w:rsidRPr="00583383">
        <w:rPr>
          <w:sz w:val="28"/>
          <w:szCs w:val="28"/>
        </w:rPr>
        <w:t>Эксмо</w:t>
      </w:r>
      <w:proofErr w:type="spellEnd"/>
      <w:r w:rsidRPr="00583383">
        <w:rPr>
          <w:sz w:val="28"/>
          <w:szCs w:val="28"/>
        </w:rPr>
        <w:t>, 2</w:t>
      </w:r>
      <w:r w:rsidR="00F15494">
        <w:rPr>
          <w:sz w:val="28"/>
          <w:szCs w:val="28"/>
        </w:rPr>
        <w:t>01</w:t>
      </w:r>
      <w:r w:rsidRPr="00583383">
        <w:rPr>
          <w:sz w:val="28"/>
          <w:szCs w:val="28"/>
        </w:rPr>
        <w:t>6</w:t>
      </w:r>
    </w:p>
    <w:p w:rsidR="008944BE" w:rsidRPr="00583383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proofErr w:type="spellStart"/>
      <w:r w:rsidRPr="00573D3A">
        <w:rPr>
          <w:sz w:val="28"/>
          <w:szCs w:val="28"/>
          <w:lang w:val="ru-RU"/>
        </w:rPr>
        <w:t>Кутер</w:t>
      </w:r>
      <w:proofErr w:type="spellEnd"/>
      <w:r w:rsidRPr="00573D3A">
        <w:rPr>
          <w:sz w:val="28"/>
          <w:szCs w:val="28"/>
          <w:lang w:val="ru-RU"/>
        </w:rPr>
        <w:t xml:space="preserve"> М. И. Теория и принципы бухгалтерского учета: Учебное пособие. </w:t>
      </w:r>
      <w:r w:rsidRPr="00583383">
        <w:rPr>
          <w:sz w:val="28"/>
          <w:szCs w:val="28"/>
          <w:lang w:val="ru-RU"/>
        </w:rPr>
        <w:t>М.: Финансы и статистика, 2013</w:t>
      </w:r>
    </w:p>
    <w:p w:rsidR="008944BE" w:rsidRPr="00573D3A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573D3A">
        <w:rPr>
          <w:sz w:val="28"/>
          <w:szCs w:val="28"/>
          <w:lang w:val="ru-RU"/>
        </w:rPr>
        <w:t xml:space="preserve">Львова Д. А. Профессиональные объединения бухгалтеров: история создания и деятельности. </w:t>
      </w:r>
      <w:r w:rsidRPr="00573D3A">
        <w:rPr>
          <w:sz w:val="28"/>
          <w:szCs w:val="28"/>
        </w:rPr>
        <w:t xml:space="preserve">М.: </w:t>
      </w:r>
      <w:proofErr w:type="spellStart"/>
      <w:r w:rsidRPr="00573D3A">
        <w:rPr>
          <w:sz w:val="28"/>
          <w:szCs w:val="28"/>
        </w:rPr>
        <w:t>Ин</w:t>
      </w:r>
      <w:proofErr w:type="spellEnd"/>
      <w:r w:rsidRPr="00573D3A">
        <w:rPr>
          <w:sz w:val="28"/>
          <w:szCs w:val="28"/>
        </w:rPr>
        <w:t xml:space="preserve">-т </w:t>
      </w:r>
      <w:proofErr w:type="spellStart"/>
      <w:r w:rsidRPr="00573D3A">
        <w:rPr>
          <w:sz w:val="28"/>
          <w:szCs w:val="28"/>
        </w:rPr>
        <w:t>проф</w:t>
      </w:r>
      <w:proofErr w:type="spellEnd"/>
      <w:r w:rsidRPr="00573D3A">
        <w:rPr>
          <w:sz w:val="28"/>
          <w:szCs w:val="28"/>
        </w:rPr>
        <w:t xml:space="preserve">. </w:t>
      </w:r>
      <w:proofErr w:type="spellStart"/>
      <w:r w:rsidRPr="00573D3A">
        <w:rPr>
          <w:sz w:val="28"/>
          <w:szCs w:val="28"/>
        </w:rPr>
        <w:t>бухгалтеров</w:t>
      </w:r>
      <w:proofErr w:type="spellEnd"/>
      <w:r w:rsidRPr="00573D3A">
        <w:rPr>
          <w:sz w:val="28"/>
          <w:szCs w:val="28"/>
        </w:rPr>
        <w:t xml:space="preserve"> </w:t>
      </w:r>
      <w:proofErr w:type="spellStart"/>
      <w:r w:rsidRPr="00573D3A">
        <w:rPr>
          <w:sz w:val="28"/>
          <w:szCs w:val="28"/>
        </w:rPr>
        <w:t>России</w:t>
      </w:r>
      <w:proofErr w:type="spellEnd"/>
      <w:r w:rsidRPr="00573D3A">
        <w:rPr>
          <w:sz w:val="28"/>
          <w:szCs w:val="28"/>
        </w:rPr>
        <w:t xml:space="preserve">; ИПБ-БИНФА, </w:t>
      </w:r>
      <w:proofErr w:type="spellStart"/>
      <w:r w:rsidRPr="00573D3A">
        <w:rPr>
          <w:sz w:val="28"/>
          <w:szCs w:val="28"/>
        </w:rPr>
        <w:t>переиздание</w:t>
      </w:r>
      <w:proofErr w:type="spellEnd"/>
      <w:r w:rsidRPr="00573D3A">
        <w:rPr>
          <w:sz w:val="28"/>
          <w:szCs w:val="28"/>
        </w:rPr>
        <w:t xml:space="preserve"> -  2015</w:t>
      </w:r>
    </w:p>
    <w:p w:rsidR="008944BE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573D3A">
        <w:rPr>
          <w:sz w:val="28"/>
          <w:szCs w:val="28"/>
          <w:lang w:val="ru-RU"/>
        </w:rPr>
        <w:t xml:space="preserve">Н.Г. Любимова «Менеджмент – путь к успеху», </w:t>
      </w:r>
      <w:proofErr w:type="spellStart"/>
      <w:r w:rsidRPr="00573D3A">
        <w:rPr>
          <w:sz w:val="28"/>
          <w:szCs w:val="28"/>
          <w:lang w:val="ru-RU"/>
        </w:rPr>
        <w:t>Агропромиздат</w:t>
      </w:r>
      <w:proofErr w:type="spellEnd"/>
      <w:r w:rsidRPr="00573D3A">
        <w:rPr>
          <w:sz w:val="28"/>
          <w:szCs w:val="28"/>
          <w:lang w:val="ru-RU"/>
        </w:rPr>
        <w:t xml:space="preserve">, 2014г.  </w:t>
      </w:r>
      <w:r w:rsidRPr="00573D3A">
        <w:rPr>
          <w:sz w:val="28"/>
          <w:szCs w:val="28"/>
        </w:rPr>
        <w:t>—57с.</w:t>
      </w:r>
    </w:p>
    <w:p w:rsidR="00583383" w:rsidRPr="00573D3A" w:rsidRDefault="00583383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583383">
        <w:rPr>
          <w:sz w:val="28"/>
          <w:szCs w:val="28"/>
          <w:lang w:val="ru-RU"/>
        </w:rPr>
        <w:t xml:space="preserve">Маренков Н., Веселова Т.Н. Бухгалтерское дело: Учебное пособие. </w:t>
      </w:r>
      <w:r w:rsidR="00F15494">
        <w:rPr>
          <w:sz w:val="28"/>
          <w:szCs w:val="28"/>
        </w:rPr>
        <w:t xml:space="preserve">М.: </w:t>
      </w:r>
      <w:proofErr w:type="spellStart"/>
      <w:r w:rsidR="00F15494">
        <w:rPr>
          <w:sz w:val="28"/>
          <w:szCs w:val="28"/>
        </w:rPr>
        <w:t>Эксмо</w:t>
      </w:r>
      <w:proofErr w:type="spellEnd"/>
      <w:r w:rsidR="00F15494">
        <w:rPr>
          <w:sz w:val="28"/>
          <w:szCs w:val="28"/>
        </w:rPr>
        <w:t>, 201</w:t>
      </w:r>
      <w:r w:rsidRPr="00583383">
        <w:rPr>
          <w:sz w:val="28"/>
          <w:szCs w:val="28"/>
        </w:rPr>
        <w:t>5</w:t>
      </w:r>
    </w:p>
    <w:p w:rsidR="008944BE" w:rsidRPr="00573D3A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proofErr w:type="spellStart"/>
      <w:r w:rsidRPr="00573D3A">
        <w:rPr>
          <w:sz w:val="28"/>
          <w:szCs w:val="28"/>
          <w:lang w:val="ru-RU"/>
        </w:rPr>
        <w:lastRenderedPageBreak/>
        <w:t>Папирян</w:t>
      </w:r>
      <w:proofErr w:type="spellEnd"/>
      <w:r w:rsidRPr="00573D3A">
        <w:rPr>
          <w:sz w:val="28"/>
          <w:szCs w:val="28"/>
          <w:lang w:val="ru-RU"/>
        </w:rPr>
        <w:t xml:space="preserve"> Г.А. Маркетинг . — М.: </w:t>
      </w:r>
      <w:proofErr w:type="spellStart"/>
      <w:r w:rsidRPr="00573D3A">
        <w:rPr>
          <w:sz w:val="28"/>
          <w:szCs w:val="28"/>
          <w:lang w:val="ru-RU"/>
        </w:rPr>
        <w:t>Юнити</w:t>
      </w:r>
      <w:proofErr w:type="spellEnd"/>
      <w:r w:rsidRPr="00573D3A">
        <w:rPr>
          <w:sz w:val="28"/>
          <w:szCs w:val="28"/>
          <w:lang w:val="ru-RU"/>
        </w:rPr>
        <w:t>, 2014. — 216 с.</w:t>
      </w:r>
    </w:p>
    <w:p w:rsidR="008944BE" w:rsidRPr="00573D3A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proofErr w:type="spellStart"/>
      <w:r w:rsidRPr="00573D3A">
        <w:rPr>
          <w:sz w:val="28"/>
          <w:szCs w:val="28"/>
          <w:lang w:val="ru-RU"/>
        </w:rPr>
        <w:t>Пучкова</w:t>
      </w:r>
      <w:proofErr w:type="spellEnd"/>
      <w:r w:rsidRPr="00573D3A">
        <w:rPr>
          <w:sz w:val="28"/>
          <w:szCs w:val="28"/>
          <w:lang w:val="ru-RU"/>
        </w:rPr>
        <w:t xml:space="preserve"> С. И. Бухгалтерская (финансовая) отчетность. Организации и консолидированные группы: Учебник. </w:t>
      </w:r>
      <w:r w:rsidRPr="00573D3A">
        <w:rPr>
          <w:sz w:val="28"/>
          <w:szCs w:val="28"/>
        </w:rPr>
        <w:t>М.: ФБК-ПРЕСС, 2014</w:t>
      </w:r>
    </w:p>
    <w:p w:rsidR="00583383" w:rsidRDefault="008944BE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573D3A">
        <w:rPr>
          <w:sz w:val="28"/>
          <w:szCs w:val="28"/>
          <w:lang w:val="ru-RU"/>
        </w:rPr>
        <w:t xml:space="preserve">Соколова Е. С. Бухгалтерское дело: Учебник. </w:t>
      </w:r>
      <w:r w:rsidR="00F15494">
        <w:rPr>
          <w:sz w:val="28"/>
          <w:szCs w:val="28"/>
        </w:rPr>
        <w:t>М.: ФБК-ПРЕСС, 2015</w:t>
      </w:r>
    </w:p>
    <w:p w:rsidR="008206AA" w:rsidRDefault="008206AA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8206AA">
        <w:rPr>
          <w:sz w:val="28"/>
          <w:szCs w:val="28"/>
          <w:lang w:val="ru-RU"/>
        </w:rPr>
        <w:t xml:space="preserve">Соловьева О. В. Зарубежные стандарты учета и отчетности. </w:t>
      </w:r>
      <w:r w:rsidR="00F15494">
        <w:rPr>
          <w:sz w:val="28"/>
          <w:szCs w:val="28"/>
        </w:rPr>
        <w:t xml:space="preserve">М.: </w:t>
      </w:r>
      <w:proofErr w:type="spellStart"/>
      <w:r w:rsidR="00F15494">
        <w:rPr>
          <w:sz w:val="28"/>
          <w:szCs w:val="28"/>
        </w:rPr>
        <w:t>Аналитика-Пресс</w:t>
      </w:r>
      <w:proofErr w:type="spellEnd"/>
      <w:r w:rsidR="00F15494">
        <w:rPr>
          <w:sz w:val="28"/>
          <w:szCs w:val="28"/>
        </w:rPr>
        <w:t>, 2014</w:t>
      </w:r>
    </w:p>
    <w:p w:rsidR="008206AA" w:rsidRPr="00583383" w:rsidRDefault="008206AA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</w:rPr>
      </w:pPr>
      <w:r w:rsidRPr="008206AA">
        <w:rPr>
          <w:sz w:val="28"/>
          <w:szCs w:val="28"/>
          <w:lang w:val="ru-RU"/>
        </w:rPr>
        <w:t xml:space="preserve">Терехова В. А. Международные стандарты бухгалтерского учета в российской практике. </w:t>
      </w:r>
      <w:r w:rsidR="00F15494">
        <w:rPr>
          <w:sz w:val="28"/>
          <w:szCs w:val="28"/>
        </w:rPr>
        <w:t xml:space="preserve">М.: </w:t>
      </w:r>
      <w:proofErr w:type="spellStart"/>
      <w:r w:rsidR="00F15494">
        <w:rPr>
          <w:sz w:val="28"/>
          <w:szCs w:val="28"/>
        </w:rPr>
        <w:t>Перспектива</w:t>
      </w:r>
      <w:proofErr w:type="spellEnd"/>
      <w:r w:rsidR="00F15494">
        <w:rPr>
          <w:sz w:val="28"/>
          <w:szCs w:val="28"/>
        </w:rPr>
        <w:t>, 2013</w:t>
      </w:r>
    </w:p>
    <w:p w:rsidR="00583383" w:rsidRPr="00583383" w:rsidRDefault="00583383" w:rsidP="008206AA">
      <w:pPr>
        <w:pStyle w:val="21"/>
        <w:numPr>
          <w:ilvl w:val="0"/>
          <w:numId w:val="24"/>
        </w:numPr>
        <w:tabs>
          <w:tab w:val="clear" w:pos="786"/>
          <w:tab w:val="left" w:pos="0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proofErr w:type="spellStart"/>
      <w:r w:rsidRPr="00583383">
        <w:rPr>
          <w:sz w:val="28"/>
          <w:szCs w:val="28"/>
          <w:lang w:val="ru-RU"/>
        </w:rPr>
        <w:t>Хахонова</w:t>
      </w:r>
      <w:proofErr w:type="spellEnd"/>
      <w:r w:rsidRPr="00583383">
        <w:rPr>
          <w:sz w:val="28"/>
          <w:szCs w:val="28"/>
          <w:lang w:val="ru-RU"/>
        </w:rPr>
        <w:t xml:space="preserve"> Н. Н. Бухгалтерское дело: Учебное пособие. </w:t>
      </w:r>
      <w:r w:rsidR="00F15494">
        <w:rPr>
          <w:sz w:val="28"/>
          <w:szCs w:val="28"/>
          <w:lang w:val="ru-RU"/>
        </w:rPr>
        <w:t xml:space="preserve">М.: </w:t>
      </w:r>
      <w:proofErr w:type="spellStart"/>
      <w:r w:rsidR="00F15494">
        <w:rPr>
          <w:sz w:val="28"/>
          <w:szCs w:val="28"/>
          <w:lang w:val="ru-RU"/>
        </w:rPr>
        <w:t>МарТ</w:t>
      </w:r>
      <w:proofErr w:type="spellEnd"/>
      <w:r w:rsidR="00F15494">
        <w:rPr>
          <w:sz w:val="28"/>
          <w:szCs w:val="28"/>
          <w:lang w:val="ru-RU"/>
        </w:rPr>
        <w:t>; Ростов н/Д: Март, 2015</w:t>
      </w:r>
    </w:p>
    <w:p w:rsidR="0013280F" w:rsidRPr="00A80825" w:rsidRDefault="00A80825" w:rsidP="008206AA">
      <w:pPr>
        <w:pStyle w:val="21"/>
        <w:numPr>
          <w:ilvl w:val="0"/>
          <w:numId w:val="24"/>
        </w:numPr>
        <w:tabs>
          <w:tab w:val="clear" w:pos="786"/>
          <w:tab w:val="left" w:pos="0"/>
          <w:tab w:val="num" w:pos="993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A80825">
        <w:rPr>
          <w:sz w:val="28"/>
          <w:szCs w:val="28"/>
          <w:lang w:val="ru-RU"/>
        </w:rPr>
        <w:t xml:space="preserve">Федеральный закон "О бухгалтерском учете" от 06.12.2011 </w:t>
      </w:r>
      <w:r w:rsidRPr="00A80825">
        <w:rPr>
          <w:sz w:val="28"/>
          <w:szCs w:val="28"/>
        </w:rPr>
        <w:t>N</w:t>
      </w:r>
      <w:r w:rsidRPr="00A80825">
        <w:rPr>
          <w:sz w:val="28"/>
          <w:szCs w:val="28"/>
          <w:lang w:val="ru-RU"/>
        </w:rPr>
        <w:t xml:space="preserve"> 402-ФЗ</w:t>
      </w:r>
    </w:p>
    <w:p w:rsidR="0013280F" w:rsidRPr="00A80825" w:rsidRDefault="00A80825" w:rsidP="008206AA">
      <w:pPr>
        <w:pStyle w:val="21"/>
        <w:numPr>
          <w:ilvl w:val="0"/>
          <w:numId w:val="24"/>
        </w:numPr>
        <w:tabs>
          <w:tab w:val="clear" w:pos="786"/>
          <w:tab w:val="left" w:pos="0"/>
          <w:tab w:val="num" w:pos="993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A80825">
        <w:rPr>
          <w:sz w:val="28"/>
          <w:szCs w:val="28"/>
          <w:lang w:val="ru-RU"/>
        </w:rPr>
        <w:t xml:space="preserve">Приказ Минфина России от 02.07.2010 </w:t>
      </w:r>
      <w:r w:rsidRPr="00A80825">
        <w:rPr>
          <w:sz w:val="28"/>
          <w:szCs w:val="28"/>
        </w:rPr>
        <w:t>N</w:t>
      </w:r>
      <w:r w:rsidRPr="00A80825">
        <w:rPr>
          <w:sz w:val="28"/>
          <w:szCs w:val="28"/>
          <w:lang w:val="ru-RU"/>
        </w:rPr>
        <w:t xml:space="preserve"> 66н (ред. от 06.04.2015) "О формах бухгалтерской отчетности организаций" (Зарегистрировано в Минюсте России 02.08.2010 </w:t>
      </w:r>
      <w:r w:rsidRPr="00A80825">
        <w:rPr>
          <w:sz w:val="28"/>
          <w:szCs w:val="28"/>
        </w:rPr>
        <w:t>N</w:t>
      </w:r>
      <w:r w:rsidRPr="00A80825">
        <w:rPr>
          <w:sz w:val="28"/>
          <w:szCs w:val="28"/>
          <w:lang w:val="ru-RU"/>
        </w:rPr>
        <w:t xml:space="preserve"> 18023)</w:t>
      </w:r>
    </w:p>
    <w:p w:rsidR="0013280F" w:rsidRPr="00A80825" w:rsidRDefault="00A80825" w:rsidP="008206AA">
      <w:pPr>
        <w:pStyle w:val="21"/>
        <w:numPr>
          <w:ilvl w:val="0"/>
          <w:numId w:val="24"/>
        </w:numPr>
        <w:tabs>
          <w:tab w:val="clear" w:pos="786"/>
          <w:tab w:val="left" w:pos="0"/>
          <w:tab w:val="num" w:pos="993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A80825">
        <w:rPr>
          <w:sz w:val="28"/>
          <w:szCs w:val="28"/>
          <w:lang w:val="ru-RU"/>
        </w:rPr>
        <w:t xml:space="preserve">Приказ Минфина РФ от 6 мая 1999 г. </w:t>
      </w:r>
      <w:r w:rsidRPr="00A80825">
        <w:rPr>
          <w:sz w:val="28"/>
          <w:szCs w:val="28"/>
        </w:rPr>
        <w:t>N</w:t>
      </w:r>
      <w:r w:rsidRPr="00A80825">
        <w:rPr>
          <w:sz w:val="28"/>
          <w:szCs w:val="28"/>
          <w:lang w:val="ru-RU"/>
        </w:rPr>
        <w:t xml:space="preserve"> 32н "Об утверждении Положения по бухгалтерскому учету "Доходы организации" ПБУ 9/99" (с изменениями и дополнениями)</w:t>
      </w:r>
    </w:p>
    <w:p w:rsidR="002F24E3" w:rsidRDefault="00A80825" w:rsidP="00AC79E5">
      <w:pPr>
        <w:pStyle w:val="21"/>
        <w:numPr>
          <w:ilvl w:val="0"/>
          <w:numId w:val="24"/>
        </w:numPr>
        <w:tabs>
          <w:tab w:val="clear" w:pos="786"/>
          <w:tab w:val="left" w:pos="0"/>
          <w:tab w:val="num" w:pos="993"/>
        </w:tabs>
        <w:spacing w:after="0" w:line="360" w:lineRule="auto"/>
        <w:ind w:left="0" w:right="142" w:firstLine="0"/>
        <w:rPr>
          <w:sz w:val="28"/>
          <w:szCs w:val="28"/>
          <w:lang w:val="ru-RU"/>
        </w:rPr>
      </w:pPr>
      <w:r w:rsidRPr="00A80825">
        <w:rPr>
          <w:sz w:val="28"/>
          <w:szCs w:val="28"/>
          <w:lang w:val="ru-RU"/>
        </w:rPr>
        <w:t xml:space="preserve">Приказ Минфина России от 06.05.1999 </w:t>
      </w:r>
      <w:r w:rsidRPr="00A80825">
        <w:rPr>
          <w:sz w:val="28"/>
          <w:szCs w:val="28"/>
        </w:rPr>
        <w:t>N</w:t>
      </w:r>
      <w:r w:rsidRPr="00A80825">
        <w:rPr>
          <w:sz w:val="28"/>
          <w:szCs w:val="28"/>
          <w:lang w:val="ru-RU"/>
        </w:rPr>
        <w:t xml:space="preserve"> 33н (ред. от 06.04.2015) "Об утверждении Положения по бухгалтерскому учету "Расходы организации" ПБУ 10/99" (Зарегистрировано в Минюсте России 31.05.1999 </w:t>
      </w:r>
      <w:r w:rsidRPr="00A80825">
        <w:rPr>
          <w:sz w:val="28"/>
          <w:szCs w:val="28"/>
        </w:rPr>
        <w:t>N</w:t>
      </w:r>
      <w:r w:rsidRPr="00A80825">
        <w:rPr>
          <w:sz w:val="28"/>
          <w:szCs w:val="28"/>
          <w:lang w:val="ru-RU"/>
        </w:rPr>
        <w:t xml:space="preserve"> 1790)</w:t>
      </w: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Pr="002B6048" w:rsidRDefault="00821172" w:rsidP="00821172">
      <w:pPr>
        <w:pStyle w:val="af6"/>
        <w:tabs>
          <w:tab w:val="left" w:pos="6765"/>
        </w:tabs>
        <w:spacing w:before="120" w:after="120"/>
        <w:rPr>
          <w:sz w:val="28"/>
          <w:szCs w:val="28"/>
        </w:rPr>
      </w:pPr>
      <w:r w:rsidRPr="002B6048">
        <w:rPr>
          <w:sz w:val="28"/>
          <w:szCs w:val="28"/>
        </w:rPr>
        <w:lastRenderedPageBreak/>
        <w:t>Таблица 2.3 – Отчет о финансовых результатах</w:t>
      </w:r>
    </w:p>
    <w:p w:rsidR="00821172" w:rsidRPr="002B6048" w:rsidRDefault="00821172" w:rsidP="00821172">
      <w:pPr>
        <w:pStyle w:val="af6"/>
        <w:spacing w:before="120"/>
        <w:ind w:right="2041"/>
        <w:jc w:val="center"/>
        <w:rPr>
          <w:rFonts w:ascii="Arial" w:hAnsi="Arial" w:cs="Arial"/>
          <w:b/>
          <w:bCs/>
        </w:rPr>
      </w:pPr>
      <w:r w:rsidRPr="002B6048">
        <w:rPr>
          <w:rFonts w:ascii="Arial" w:hAnsi="Arial" w:cs="Arial"/>
          <w:b/>
          <w:bCs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821172" w:rsidRPr="008A55C4" w:rsidTr="00A35152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A55C4">
              <w:rPr>
                <w:rFonts w:ascii="Arial" w:hAnsi="Arial" w:cs="Arial"/>
                <w:b/>
                <w:bCs/>
              </w:rPr>
              <w:t>за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5C4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5C4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Коды</w:t>
            </w:r>
            <w:proofErr w:type="spellEnd"/>
          </w:p>
        </w:tc>
      </w:tr>
      <w:tr w:rsidR="00821172" w:rsidRPr="008A55C4" w:rsidTr="00A35152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Форма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821172" w:rsidRPr="008A55C4" w:rsidTr="00A35152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число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месяц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Организация</w:t>
            </w:r>
            <w:proofErr w:type="spellEnd"/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Идентификационный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налогоплательщика</w:t>
            </w:r>
            <w:proofErr w:type="spellEnd"/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Вид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экономической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2E7C8D" w:rsidTr="00A35152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2B6048" w:rsidRDefault="00821172" w:rsidP="00A35152">
            <w:pPr>
              <w:spacing w:before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B6048">
              <w:rPr>
                <w:rFonts w:ascii="Arial" w:hAnsi="Arial" w:cs="Arial"/>
                <w:sz w:val="18"/>
                <w:szCs w:val="18"/>
                <w:lang w:val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21172" w:rsidRPr="008A55C4" w:rsidTr="00A35152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2B6048" w:rsidRDefault="00821172" w:rsidP="00A3515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2B6048" w:rsidRDefault="00821172" w:rsidP="00A3515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B6048">
              <w:rPr>
                <w:rFonts w:ascii="Arial" w:hAnsi="Arial" w:cs="Arial"/>
                <w:sz w:val="18"/>
                <w:szCs w:val="18"/>
                <w:lang w:val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821172" w:rsidRPr="002B6048" w:rsidRDefault="00821172" w:rsidP="00821172">
      <w:pPr>
        <w:pStyle w:val="af6"/>
        <w:spacing w:after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821172" w:rsidRPr="008A55C4" w:rsidTr="00A35152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За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ноябрь</w:t>
            </w:r>
            <w:proofErr w:type="spellEnd"/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За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55C4">
              <w:rPr>
                <w:rFonts w:ascii="Arial Narrow" w:hAnsi="Arial Narrow" w:cs="Arial Narrow"/>
                <w:sz w:val="24"/>
                <w:szCs w:val="24"/>
              </w:rPr>
              <w:t>Пояснения</w:t>
            </w:r>
            <w:proofErr w:type="spellEnd"/>
            <w:r w:rsidRPr="008A5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Наименование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показателя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г.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г.</w:t>
            </w:r>
          </w:p>
        </w:tc>
      </w:tr>
      <w:tr w:rsidR="00821172" w:rsidRPr="008A55C4" w:rsidTr="00A35152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Выручка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860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Себестоимость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продаж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357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Валовая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прибыль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убыток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503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Коммерческие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расходы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Управленческие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расходы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Прибыль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убыток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)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от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продаж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495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2E7C8D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B6048">
              <w:rPr>
                <w:rFonts w:ascii="Arial" w:hAnsi="Arial" w:cs="Arial"/>
                <w:sz w:val="19"/>
                <w:szCs w:val="19"/>
                <w:lang w:val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Проценты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к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получению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Проценты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к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уплате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Прочие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доходы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1085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Прочие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расходы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942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Прибыль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убыток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)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до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налогообложения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638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Текущий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налог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на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прибыль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127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21172" w:rsidRPr="002E7C8D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ind w:left="57" w:firstLine="284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B6048">
              <w:rPr>
                <w:rFonts w:ascii="Arial" w:hAnsi="Arial" w:cs="Arial"/>
                <w:sz w:val="19"/>
                <w:szCs w:val="19"/>
                <w:lang w:val="ru-RU"/>
              </w:rPr>
              <w:t xml:space="preserve">в </w:t>
            </w:r>
            <w:proofErr w:type="spellStart"/>
            <w:r w:rsidRPr="002B6048">
              <w:rPr>
                <w:rFonts w:ascii="Arial" w:hAnsi="Arial" w:cs="Arial"/>
                <w:sz w:val="19"/>
                <w:szCs w:val="19"/>
                <w:lang w:val="ru-RU"/>
              </w:rPr>
              <w:t>т.ч</w:t>
            </w:r>
            <w:proofErr w:type="spellEnd"/>
            <w:r w:rsidRPr="002B6048">
              <w:rPr>
                <w:rFonts w:ascii="Arial" w:hAnsi="Arial" w:cs="Arial"/>
                <w:sz w:val="19"/>
                <w:szCs w:val="19"/>
                <w:lang w:val="ru-RU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Изменение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отложенных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налоговых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обязательств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Изменение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отложенных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налоговых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активов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Прочее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Чистая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прибыль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  <w:sz w:val="19"/>
                <w:szCs w:val="19"/>
              </w:rPr>
              <w:t>убыток</w:t>
            </w:r>
            <w:proofErr w:type="spellEnd"/>
            <w:r w:rsidRPr="008A55C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A55C4">
              <w:rPr>
                <w:rFonts w:ascii="Arial" w:hAnsi="Arial" w:cs="Arial"/>
                <w:sz w:val="19"/>
                <w:szCs w:val="19"/>
              </w:rPr>
              <w:t>511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21172" w:rsidRPr="002B6048" w:rsidRDefault="00821172" w:rsidP="00821172">
      <w:pPr>
        <w:pStyle w:val="af6"/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821172" w:rsidRPr="008A55C4" w:rsidTr="00A35152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подпись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расшифровка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подписи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подпись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расшифровка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подписи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21172" w:rsidRPr="002B6048" w:rsidRDefault="00821172" w:rsidP="00821172">
      <w:pPr>
        <w:pStyle w:val="af6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821172" w:rsidRPr="008A55C4" w:rsidTr="00A3515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821172" w:rsidRPr="002B6048" w:rsidRDefault="00821172" w:rsidP="00821172">
      <w:pPr>
        <w:pStyle w:val="af6"/>
        <w:spacing w:line="256" w:lineRule="auto"/>
        <w:jc w:val="both"/>
        <w:rPr>
          <w:rFonts w:eastAsiaTheme="minorHAnsi"/>
          <w:sz w:val="28"/>
          <w:szCs w:val="28"/>
        </w:rPr>
      </w:pPr>
    </w:p>
    <w:p w:rsidR="00821172" w:rsidRDefault="00821172" w:rsidP="00821172">
      <w:pPr>
        <w:spacing w:line="256" w:lineRule="auto"/>
        <w:ind w:left="360"/>
        <w:jc w:val="both"/>
        <w:rPr>
          <w:rFonts w:eastAsiaTheme="minorHAnsi"/>
          <w:sz w:val="28"/>
          <w:szCs w:val="28"/>
        </w:rPr>
      </w:pPr>
    </w:p>
    <w:p w:rsidR="00821172" w:rsidRDefault="00821172" w:rsidP="00821172">
      <w:pPr>
        <w:spacing w:line="256" w:lineRule="auto"/>
        <w:ind w:left="360"/>
        <w:jc w:val="both"/>
        <w:rPr>
          <w:rFonts w:eastAsiaTheme="minorHAnsi"/>
          <w:sz w:val="28"/>
          <w:szCs w:val="28"/>
        </w:rPr>
      </w:pPr>
    </w:p>
    <w:p w:rsidR="00821172" w:rsidRDefault="00821172" w:rsidP="00821172">
      <w:pPr>
        <w:spacing w:line="256" w:lineRule="auto"/>
        <w:ind w:left="360"/>
        <w:jc w:val="both"/>
        <w:rPr>
          <w:rFonts w:eastAsiaTheme="minorHAnsi"/>
          <w:sz w:val="28"/>
          <w:szCs w:val="28"/>
        </w:rPr>
      </w:pPr>
    </w:p>
    <w:p w:rsidR="00821172" w:rsidRPr="002B6048" w:rsidRDefault="00821172" w:rsidP="00821172">
      <w:pPr>
        <w:spacing w:line="256" w:lineRule="auto"/>
        <w:ind w:left="360"/>
        <w:jc w:val="both"/>
        <w:rPr>
          <w:rFonts w:eastAsiaTheme="minorHAnsi"/>
          <w:sz w:val="28"/>
          <w:szCs w:val="28"/>
        </w:rPr>
      </w:pPr>
    </w:p>
    <w:p w:rsidR="00821172" w:rsidRPr="002B6048" w:rsidRDefault="00821172" w:rsidP="00821172">
      <w:pPr>
        <w:pStyle w:val="af6"/>
        <w:spacing w:line="256" w:lineRule="auto"/>
        <w:rPr>
          <w:rFonts w:eastAsiaTheme="minorHAnsi"/>
          <w:bCs/>
          <w:sz w:val="28"/>
          <w:szCs w:val="28"/>
        </w:rPr>
      </w:pPr>
      <w:r w:rsidRPr="002B6048">
        <w:rPr>
          <w:rFonts w:eastAsiaTheme="minorHAnsi"/>
          <w:bCs/>
          <w:sz w:val="28"/>
          <w:szCs w:val="28"/>
        </w:rPr>
        <w:lastRenderedPageBreak/>
        <w:t>Таблица 2.4 Баланс на конец отчетного периода</w:t>
      </w:r>
    </w:p>
    <w:p w:rsidR="00821172" w:rsidRPr="002B6048" w:rsidRDefault="00821172" w:rsidP="00821172">
      <w:pPr>
        <w:pStyle w:val="af6"/>
        <w:autoSpaceDE w:val="0"/>
        <w:autoSpaceDN w:val="0"/>
        <w:ind w:right="2041"/>
        <w:jc w:val="center"/>
        <w:rPr>
          <w:rFonts w:ascii="Arial" w:hAnsi="Arial" w:cs="Arial"/>
          <w:b/>
          <w:bCs/>
        </w:rPr>
      </w:pPr>
      <w:r w:rsidRPr="002B6048">
        <w:rPr>
          <w:rFonts w:ascii="Arial" w:hAnsi="Arial" w:cs="Arial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821172" w:rsidRPr="008A55C4" w:rsidTr="00A35152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A55C4">
              <w:rPr>
                <w:rFonts w:ascii="Arial" w:hAnsi="Arial" w:cs="Arial"/>
                <w:b/>
                <w:bCs/>
              </w:rPr>
              <w:t>на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113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Коды</w:t>
            </w:r>
            <w:proofErr w:type="spellEnd"/>
          </w:p>
        </w:tc>
      </w:tr>
      <w:tr w:rsidR="00821172" w:rsidRPr="008A55C4" w:rsidTr="00A35152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Форма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821172" w:rsidRPr="008A55C4" w:rsidTr="00A35152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число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месяц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Организация</w:t>
            </w:r>
            <w:proofErr w:type="spellEnd"/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Идентификационный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налогоплательщика</w:t>
            </w:r>
            <w:proofErr w:type="spellEnd"/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Вид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экономической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2E7C8D" w:rsidTr="00A35152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spacing w:before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B6048">
              <w:rPr>
                <w:rFonts w:ascii="Arial" w:hAnsi="Arial" w:cs="Arial"/>
                <w:sz w:val="18"/>
                <w:szCs w:val="18"/>
                <w:lang w:val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21172" w:rsidRPr="008A55C4" w:rsidTr="00A35152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B6048">
              <w:rPr>
                <w:rFonts w:ascii="Arial" w:hAnsi="Arial" w:cs="Arial"/>
                <w:sz w:val="18"/>
                <w:szCs w:val="18"/>
                <w:lang w:val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t xml:space="preserve">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821172" w:rsidRPr="00C76325" w:rsidRDefault="00821172" w:rsidP="00821172">
      <w:pPr>
        <w:autoSpaceDE w:val="0"/>
        <w:autoSpaceDN w:val="0"/>
        <w:spacing w:before="60"/>
        <w:ind w:left="360"/>
        <w:rPr>
          <w:rFonts w:ascii="Arial" w:hAnsi="Arial" w:cs="Arial"/>
          <w:sz w:val="18"/>
          <w:szCs w:val="18"/>
        </w:rPr>
      </w:pPr>
      <w:proofErr w:type="spellStart"/>
      <w:r w:rsidRPr="00C76325">
        <w:rPr>
          <w:rFonts w:ascii="Arial" w:hAnsi="Arial" w:cs="Arial"/>
          <w:sz w:val="18"/>
          <w:szCs w:val="18"/>
        </w:rPr>
        <w:t>Местонахождение</w:t>
      </w:r>
      <w:proofErr w:type="spellEnd"/>
      <w:r w:rsidRPr="00C7632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76325">
        <w:rPr>
          <w:rFonts w:ascii="Arial" w:hAnsi="Arial" w:cs="Arial"/>
          <w:sz w:val="18"/>
          <w:szCs w:val="18"/>
        </w:rPr>
        <w:t>адрес</w:t>
      </w:r>
      <w:proofErr w:type="spellEnd"/>
      <w:r w:rsidRPr="00C76325">
        <w:rPr>
          <w:rFonts w:ascii="Arial" w:hAnsi="Arial" w:cs="Arial"/>
          <w:sz w:val="18"/>
          <w:szCs w:val="18"/>
        </w:rPr>
        <w:t xml:space="preserve">)  </w:t>
      </w:r>
    </w:p>
    <w:p w:rsidR="00821172" w:rsidRPr="002B6048" w:rsidRDefault="00821172" w:rsidP="00821172">
      <w:pPr>
        <w:pStyle w:val="af6"/>
        <w:numPr>
          <w:ilvl w:val="0"/>
          <w:numId w:val="24"/>
        </w:numPr>
        <w:pBdr>
          <w:top w:val="single" w:sz="6" w:space="1" w:color="auto"/>
        </w:pBdr>
        <w:autoSpaceDE w:val="0"/>
        <w:autoSpaceDN w:val="0"/>
        <w:spacing w:after="360"/>
        <w:ind w:right="2268"/>
        <w:rPr>
          <w:rFonts w:ascii="Arial" w:hAnsi="Arial" w:cs="Arial"/>
          <w:sz w:val="2"/>
          <w:szCs w:val="2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821172" w:rsidRPr="008A55C4" w:rsidTr="00A35152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</w:t>
            </w:r>
            <w:proofErr w:type="spellEnd"/>
            <w:r w:rsidRPr="008A55C4">
              <w:rPr>
                <w:rFonts w:ascii="Arial" w:hAnsi="Arial" w:cs="Arial"/>
              </w:rPr>
              <w:t xml:space="preserve"> 31 </w:t>
            </w:r>
            <w:proofErr w:type="spellStart"/>
            <w:r w:rsidRPr="008A55C4">
              <w:rPr>
                <w:rFonts w:ascii="Arial" w:hAnsi="Arial" w:cs="Arial"/>
              </w:rPr>
              <w:t>декабря</w:t>
            </w:r>
            <w:proofErr w:type="spellEnd"/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</w:t>
            </w:r>
            <w:proofErr w:type="spellEnd"/>
            <w:r w:rsidRPr="008A55C4">
              <w:rPr>
                <w:rFonts w:ascii="Arial" w:hAnsi="Arial" w:cs="Arial"/>
              </w:rPr>
              <w:t xml:space="preserve"> 31 </w:t>
            </w:r>
            <w:proofErr w:type="spellStart"/>
            <w:r w:rsidRPr="008A55C4">
              <w:rPr>
                <w:rFonts w:ascii="Arial" w:hAnsi="Arial" w:cs="Arial"/>
              </w:rPr>
              <w:t>декабря</w:t>
            </w:r>
            <w:proofErr w:type="spellEnd"/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 Narrow" w:hAnsi="Arial Narrow" w:cs="Arial Narrow"/>
              </w:rPr>
              <w:t>Пояснения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Наименование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показателя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г.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г.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г.</w:t>
            </w:r>
          </w:p>
        </w:tc>
      </w:tr>
      <w:tr w:rsidR="00821172" w:rsidRPr="008A55C4" w:rsidTr="00A35152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Нематериальные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активы</w:t>
            </w:r>
            <w:proofErr w:type="spellEnd"/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Результаты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исследований</w:t>
            </w:r>
            <w:proofErr w:type="spellEnd"/>
            <w:r w:rsidRPr="008A55C4">
              <w:rPr>
                <w:rFonts w:ascii="Arial" w:hAnsi="Arial" w:cs="Arial"/>
              </w:rPr>
              <w:t xml:space="preserve"> и </w:t>
            </w:r>
            <w:proofErr w:type="spellStart"/>
            <w:r w:rsidRPr="008A55C4">
              <w:rPr>
                <w:rFonts w:ascii="Arial" w:hAnsi="Arial" w:cs="Arial"/>
              </w:rPr>
              <w:t>разработок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Нематериальные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поисковые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активы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Материальные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поисковые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активы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Основные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2E7C8D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lang w:val="ru-RU"/>
              </w:rPr>
            </w:pPr>
            <w:r w:rsidRPr="002B6048">
              <w:rPr>
                <w:rFonts w:ascii="Arial" w:hAnsi="Arial" w:cs="Arial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Финансовые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вложения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Отложенные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налоговые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активы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Прочие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внеоборотные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активы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Итого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разделу</w:t>
            </w:r>
            <w:proofErr w:type="spellEnd"/>
            <w:r w:rsidRPr="008A55C4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769800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Запасы</w:t>
            </w:r>
            <w:proofErr w:type="spellEnd"/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2E7C8D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lang w:val="ru-RU"/>
              </w:rPr>
            </w:pPr>
            <w:r w:rsidRPr="002B6048">
              <w:rPr>
                <w:rFonts w:ascii="Arial" w:hAnsi="Arial" w:cs="Arial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Дебиторская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задолженность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2E7C8D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lang w:val="ru-RU"/>
              </w:rPr>
            </w:pPr>
            <w:r w:rsidRPr="002B6048">
              <w:rPr>
                <w:rFonts w:ascii="Arial" w:hAnsi="Arial" w:cs="Arial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lang w:val="ru-RU"/>
              </w:rPr>
            </w:pPr>
            <w:r w:rsidRPr="002B6048">
              <w:rPr>
                <w:rFonts w:ascii="Arial" w:hAnsi="Arial" w:cs="Arial"/>
                <w:lang w:val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color w:val="000000"/>
              </w:rPr>
            </w:pPr>
            <w:r w:rsidRPr="008A55C4">
              <w:rPr>
                <w:color w:val="000000"/>
              </w:rPr>
              <w:t xml:space="preserve">6 794 </w:t>
            </w:r>
            <w:r w:rsidRPr="008A55C4">
              <w:rPr>
                <w:rFonts w:cs="Aharoni"/>
                <w:color w:val="000000"/>
              </w:rPr>
              <w:t>982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Прочие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оборотные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активы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Итого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разделу</w:t>
            </w:r>
            <w:proofErr w:type="spellEnd"/>
            <w:r w:rsidRPr="008A55C4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7464882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7464882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21172" w:rsidRPr="002B6048" w:rsidRDefault="00821172" w:rsidP="00821172">
      <w:pPr>
        <w:pStyle w:val="af6"/>
        <w:pageBreakBefore/>
        <w:numPr>
          <w:ilvl w:val="0"/>
          <w:numId w:val="24"/>
        </w:numPr>
        <w:autoSpaceDE w:val="0"/>
        <w:autoSpaceDN w:val="0"/>
        <w:spacing w:after="120"/>
        <w:jc w:val="right"/>
        <w:rPr>
          <w:rFonts w:ascii="Arial" w:hAnsi="Arial" w:cs="Arial"/>
          <w:sz w:val="18"/>
          <w:szCs w:val="1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821172" w:rsidRPr="008A55C4" w:rsidTr="00A35152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</w:t>
            </w:r>
            <w:proofErr w:type="spellEnd"/>
            <w:r w:rsidRPr="008A55C4">
              <w:rPr>
                <w:rFonts w:ascii="Arial" w:hAnsi="Arial" w:cs="Arial"/>
              </w:rPr>
              <w:t xml:space="preserve"> 31 </w:t>
            </w:r>
            <w:proofErr w:type="spellStart"/>
            <w:r w:rsidRPr="008A55C4">
              <w:rPr>
                <w:rFonts w:ascii="Arial" w:hAnsi="Arial" w:cs="Arial"/>
              </w:rPr>
              <w:t>декабря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</w:t>
            </w:r>
            <w:proofErr w:type="spellEnd"/>
            <w:r w:rsidRPr="008A55C4">
              <w:rPr>
                <w:rFonts w:ascii="Arial" w:hAnsi="Arial" w:cs="Arial"/>
              </w:rPr>
              <w:t xml:space="preserve"> 31 </w:t>
            </w:r>
            <w:proofErr w:type="spellStart"/>
            <w:r w:rsidRPr="008A55C4">
              <w:rPr>
                <w:rFonts w:ascii="Arial" w:hAnsi="Arial" w:cs="Arial"/>
              </w:rPr>
              <w:t>декабря</w:t>
            </w:r>
            <w:proofErr w:type="spellEnd"/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 Narrow" w:hAnsi="Arial Narrow" w:cs="Arial Narrow"/>
              </w:rPr>
              <w:t>Пояснения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Наименование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показателя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г.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г.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г.</w:t>
            </w:r>
          </w:p>
        </w:tc>
      </w:tr>
      <w:tr w:rsidR="00821172" w:rsidRPr="008A55C4" w:rsidTr="00A35152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 w:rsidRPr="008A55C4"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2E7C8D" w:rsidTr="00A35152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lang w:val="ru-RU"/>
              </w:rPr>
            </w:pPr>
            <w:r w:rsidRPr="002B6048">
              <w:rPr>
                <w:rFonts w:ascii="Arial" w:hAnsi="Arial" w:cs="Arial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21172" w:rsidRPr="008A55C4" w:rsidTr="00A35152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2B6048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lang w:val="ru-RU"/>
              </w:rPr>
            </w:pPr>
            <w:r w:rsidRPr="002B6048">
              <w:rPr>
                <w:rFonts w:ascii="Arial" w:hAnsi="Arial" w:cs="Arial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rPr>
                <w:rFonts w:ascii="Arial" w:hAnsi="Arial" w:cs="Arial"/>
              </w:rPr>
            </w:pPr>
            <w:r w:rsidRPr="008A55C4">
              <w:rPr>
                <w:rFonts w:ascii="Arial" w:hAnsi="Arial" w:cs="Arial"/>
              </w:rPr>
              <w:t>)</w:t>
            </w: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Переоценка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внеоборотных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активов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Добавочный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капитал</w:t>
            </w:r>
            <w:proofErr w:type="spellEnd"/>
            <w:r w:rsidRPr="008A55C4">
              <w:rPr>
                <w:rFonts w:ascii="Arial" w:hAnsi="Arial" w:cs="Arial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</w:rPr>
              <w:t>без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переоценки</w:t>
            </w:r>
            <w:proofErr w:type="spellEnd"/>
            <w:r w:rsidRPr="008A55C4">
              <w:rPr>
                <w:rFonts w:ascii="Arial" w:hAnsi="Arial" w:cs="Arial"/>
              </w:rPr>
              <w:t>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Резервный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капитал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25559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Нераспределенная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прибыль</w:t>
            </w:r>
            <w:proofErr w:type="spellEnd"/>
            <w:r w:rsidRPr="008A55C4">
              <w:rPr>
                <w:rFonts w:ascii="Arial" w:hAnsi="Arial" w:cs="Arial"/>
              </w:rPr>
              <w:t xml:space="preserve"> (</w:t>
            </w:r>
            <w:proofErr w:type="spellStart"/>
            <w:r w:rsidRPr="008A55C4">
              <w:rPr>
                <w:rFonts w:ascii="Arial" w:hAnsi="Arial" w:cs="Arial"/>
              </w:rPr>
              <w:t>непокрытый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убыток</w:t>
            </w:r>
            <w:proofErr w:type="spellEnd"/>
            <w:r w:rsidRPr="008A55C4">
              <w:rPr>
                <w:rFonts w:ascii="Arial" w:hAnsi="Arial" w:cs="Arial"/>
              </w:rPr>
              <w:t>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230024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Итого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разделу</w:t>
            </w:r>
            <w:proofErr w:type="spellEnd"/>
            <w:r w:rsidRPr="008A55C4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7285582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Заемные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Отложенные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налоговые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Оценочные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Прочие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Итого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разделу</w:t>
            </w:r>
            <w:proofErr w:type="spellEnd"/>
            <w:r w:rsidRPr="008A55C4">
              <w:rPr>
                <w:rFonts w:ascii="Arial" w:hAnsi="Arial" w:cs="Arial"/>
              </w:rPr>
              <w:t xml:space="preserve">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Заемные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Кредиторская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задолженность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209300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Доходы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будущих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периодов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Оценочные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Прочие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proofErr w:type="spellStart"/>
            <w:r w:rsidRPr="008A55C4">
              <w:rPr>
                <w:rFonts w:ascii="Arial" w:hAnsi="Arial" w:cs="Arial"/>
              </w:rPr>
              <w:t>Итого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по</w:t>
            </w:r>
            <w:proofErr w:type="spellEnd"/>
            <w:r w:rsidRPr="008A55C4">
              <w:rPr>
                <w:rFonts w:ascii="Arial" w:hAnsi="Arial" w:cs="Arial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</w:rPr>
              <w:t>разделу</w:t>
            </w:r>
            <w:proofErr w:type="spellEnd"/>
            <w:r w:rsidRPr="008A55C4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209300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1172" w:rsidRPr="008A55C4" w:rsidTr="00A35152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ind w:left="57"/>
              <w:rPr>
                <w:rFonts w:ascii="Arial" w:hAnsi="Arial" w:cs="Arial"/>
                <w:b/>
                <w:bCs/>
              </w:rPr>
            </w:pPr>
            <w:r w:rsidRPr="008A55C4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8A55C4">
              <w:rPr>
                <w:rFonts w:ascii="Arial" w:eastAsiaTheme="minorHAnsi" w:hAnsi="Arial" w:cs="Arial"/>
              </w:rPr>
              <w:t>7464882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21172" w:rsidRPr="008A55C4" w:rsidRDefault="00821172" w:rsidP="00A3515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21172" w:rsidRPr="002B6048" w:rsidRDefault="00821172" w:rsidP="00821172">
      <w:pPr>
        <w:pStyle w:val="af6"/>
        <w:spacing w:line="256" w:lineRule="auto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821172" w:rsidRPr="008A55C4" w:rsidTr="00A35152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8A55C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A55C4">
              <w:rPr>
                <w:rFonts w:ascii="Arial" w:hAnsi="Arial" w:cs="Arial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72" w:rsidRPr="008A55C4" w:rsidTr="00A35152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подпись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расшифровка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подписи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подпись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5C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расшифровка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A55C4">
              <w:rPr>
                <w:rFonts w:ascii="Arial" w:hAnsi="Arial" w:cs="Arial"/>
                <w:sz w:val="14"/>
                <w:szCs w:val="14"/>
              </w:rPr>
              <w:t>подписи</w:t>
            </w:r>
            <w:proofErr w:type="spellEnd"/>
            <w:r w:rsidRPr="008A55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21172" w:rsidRPr="002B6048" w:rsidRDefault="00821172" w:rsidP="00821172">
      <w:pPr>
        <w:pStyle w:val="af6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821172" w:rsidRPr="008A55C4" w:rsidTr="00A3515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1172" w:rsidRPr="008A55C4" w:rsidRDefault="00821172" w:rsidP="00A351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72" w:rsidRPr="008A55C4" w:rsidRDefault="00821172" w:rsidP="00A3515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8A55C4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821172" w:rsidRDefault="00821172" w:rsidP="00821172">
      <w:pPr>
        <w:ind w:left="360"/>
      </w:pPr>
    </w:p>
    <w:p w:rsidR="00821172" w:rsidRPr="002B6048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sectPr w:rsidR="00821172" w:rsidRPr="002B6048" w:rsidSect="002B1315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AD" w:rsidRDefault="00C271AD">
      <w:r>
        <w:separator/>
      </w:r>
    </w:p>
  </w:endnote>
  <w:endnote w:type="continuationSeparator" w:id="0">
    <w:p w:rsidR="00C271AD" w:rsidRDefault="00C2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89912"/>
      <w:docPartObj>
        <w:docPartGallery w:val="Page Numbers (Bottom of Page)"/>
        <w:docPartUnique/>
      </w:docPartObj>
    </w:sdtPr>
    <w:sdtEndPr/>
    <w:sdtContent>
      <w:p w:rsidR="001F2B5D" w:rsidRDefault="001F2B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C8D" w:rsidRPr="002E7C8D">
          <w:rPr>
            <w:noProof/>
            <w:lang w:val="ru-RU"/>
          </w:rPr>
          <w:t>30</w:t>
        </w:r>
        <w:r>
          <w:fldChar w:fldCharType="end"/>
        </w:r>
      </w:p>
    </w:sdtContent>
  </w:sdt>
  <w:p w:rsidR="001F2B5D" w:rsidRDefault="001F2B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5D" w:rsidRDefault="001F2B5D" w:rsidP="003621C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B5D" w:rsidRDefault="001F2B5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711701"/>
      <w:docPartObj>
        <w:docPartGallery w:val="Page Numbers (Bottom of Page)"/>
        <w:docPartUnique/>
      </w:docPartObj>
    </w:sdtPr>
    <w:sdtEndPr/>
    <w:sdtContent>
      <w:p w:rsidR="002B1315" w:rsidRDefault="002B13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C8D" w:rsidRPr="002E7C8D">
          <w:rPr>
            <w:noProof/>
            <w:lang w:val="ru-RU"/>
          </w:rPr>
          <w:t>39</w:t>
        </w:r>
        <w:r>
          <w:fldChar w:fldCharType="end"/>
        </w:r>
      </w:p>
    </w:sdtContent>
  </w:sdt>
  <w:p w:rsidR="001F2B5D" w:rsidRDefault="001F2B5D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5D" w:rsidRPr="00ED1BB8" w:rsidRDefault="001F2B5D">
    <w:pPr>
      <w:pStyle w:val="a8"/>
      <w:jc w:val="center"/>
      <w:rPr>
        <w:lang w:val="ru-RU"/>
      </w:rPr>
    </w:pPr>
  </w:p>
  <w:p w:rsidR="001F2B5D" w:rsidRPr="00FC7AE5" w:rsidRDefault="001F2B5D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AD" w:rsidRDefault="00C271AD">
      <w:r>
        <w:separator/>
      </w:r>
    </w:p>
  </w:footnote>
  <w:footnote w:type="continuationSeparator" w:id="0">
    <w:p w:rsidR="00C271AD" w:rsidRDefault="00C2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8D3EF0"/>
    <w:multiLevelType w:val="hybridMultilevel"/>
    <w:tmpl w:val="8FD4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D4617"/>
    <w:multiLevelType w:val="multilevel"/>
    <w:tmpl w:val="71903A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5">
    <w:nsid w:val="053B6106"/>
    <w:multiLevelType w:val="hybridMultilevel"/>
    <w:tmpl w:val="D1BED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1F17"/>
    <w:multiLevelType w:val="hybridMultilevel"/>
    <w:tmpl w:val="B4AE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51E4E"/>
    <w:multiLevelType w:val="hybridMultilevel"/>
    <w:tmpl w:val="92AC43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1D2862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1198308E"/>
    <w:multiLevelType w:val="hybridMultilevel"/>
    <w:tmpl w:val="C722E7B2"/>
    <w:name w:val="WW8Num45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A8169B"/>
    <w:multiLevelType w:val="hybridMultilevel"/>
    <w:tmpl w:val="B7B8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E7A8E"/>
    <w:multiLevelType w:val="hybridMultilevel"/>
    <w:tmpl w:val="5E487B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9B285B"/>
    <w:multiLevelType w:val="hybridMultilevel"/>
    <w:tmpl w:val="FE0CB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7A0546"/>
    <w:multiLevelType w:val="hybridMultilevel"/>
    <w:tmpl w:val="11B0FB28"/>
    <w:name w:val="WW8Num432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E10661"/>
    <w:multiLevelType w:val="hybridMultilevel"/>
    <w:tmpl w:val="C538AFE6"/>
    <w:lvl w:ilvl="0" w:tplc="B3A8B6CA">
      <w:numFmt w:val="bullet"/>
      <w:lvlText w:val="•"/>
      <w:lvlJc w:val="left"/>
      <w:pPr>
        <w:ind w:left="1698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8312630"/>
    <w:multiLevelType w:val="hybridMultilevel"/>
    <w:tmpl w:val="72C2F812"/>
    <w:lvl w:ilvl="0" w:tplc="B3A8B6C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A06EE"/>
    <w:multiLevelType w:val="hybridMultilevel"/>
    <w:tmpl w:val="2700873C"/>
    <w:name w:val="WW8Num43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826834"/>
    <w:multiLevelType w:val="multilevel"/>
    <w:tmpl w:val="5F56C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38A67013"/>
    <w:multiLevelType w:val="hybridMultilevel"/>
    <w:tmpl w:val="C854BDFA"/>
    <w:lvl w:ilvl="0" w:tplc="DC2E9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31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>
    <w:nsid w:val="3B22578B"/>
    <w:multiLevelType w:val="hybridMultilevel"/>
    <w:tmpl w:val="74961998"/>
    <w:name w:val="WW8Num44"/>
    <w:lvl w:ilvl="0" w:tplc="9DBA7C70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3C900FA4"/>
    <w:multiLevelType w:val="hybridMultilevel"/>
    <w:tmpl w:val="4A448A44"/>
    <w:lvl w:ilvl="0" w:tplc="3B7C6E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DCC7BB6"/>
    <w:multiLevelType w:val="hybridMultilevel"/>
    <w:tmpl w:val="870EC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5414C8"/>
    <w:multiLevelType w:val="hybridMultilevel"/>
    <w:tmpl w:val="F844EE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411F05E7"/>
    <w:multiLevelType w:val="hybridMultilevel"/>
    <w:tmpl w:val="3DB6E6DC"/>
    <w:lvl w:ilvl="0" w:tplc="1DD6DBC4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1547D"/>
    <w:multiLevelType w:val="hybridMultilevel"/>
    <w:tmpl w:val="421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43713"/>
    <w:multiLevelType w:val="hybridMultilevel"/>
    <w:tmpl w:val="1D860FD2"/>
    <w:lvl w:ilvl="0" w:tplc="14FC53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DA5DF6"/>
    <w:multiLevelType w:val="hybridMultilevel"/>
    <w:tmpl w:val="E69E0024"/>
    <w:name w:val="WW8Num4322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5B4114"/>
    <w:multiLevelType w:val="hybridMultilevel"/>
    <w:tmpl w:val="A9C45E22"/>
    <w:lvl w:ilvl="0" w:tplc="DC2E9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D3617"/>
    <w:multiLevelType w:val="multilevel"/>
    <w:tmpl w:val="B4F2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475840"/>
    <w:multiLevelType w:val="hybridMultilevel"/>
    <w:tmpl w:val="30105EF0"/>
    <w:name w:val="WW8Num4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7F3AA7"/>
    <w:multiLevelType w:val="hybridMultilevel"/>
    <w:tmpl w:val="35C2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C2984"/>
    <w:multiLevelType w:val="hybridMultilevel"/>
    <w:tmpl w:val="FC585606"/>
    <w:lvl w:ilvl="0" w:tplc="14FC535E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>
    <w:nsid w:val="59573448"/>
    <w:multiLevelType w:val="hybridMultilevel"/>
    <w:tmpl w:val="F78A2396"/>
    <w:name w:val="WW8Num43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AD02F5"/>
    <w:multiLevelType w:val="hybridMultilevel"/>
    <w:tmpl w:val="28EAF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1B7F"/>
    <w:multiLevelType w:val="hybridMultilevel"/>
    <w:tmpl w:val="FD8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B122D"/>
    <w:multiLevelType w:val="hybridMultilevel"/>
    <w:tmpl w:val="F55C5720"/>
    <w:name w:val="WW8Num4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EC0F71"/>
    <w:multiLevelType w:val="hybridMultilevel"/>
    <w:tmpl w:val="DA2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1610B8"/>
    <w:multiLevelType w:val="hybridMultilevel"/>
    <w:tmpl w:val="360E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058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48493C"/>
    <w:multiLevelType w:val="hybridMultilevel"/>
    <w:tmpl w:val="7E24D0A6"/>
    <w:lvl w:ilvl="0" w:tplc="E8CA09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57608F5"/>
    <w:multiLevelType w:val="hybridMultilevel"/>
    <w:tmpl w:val="52AAAF9A"/>
    <w:lvl w:ilvl="0" w:tplc="8624B334">
      <w:start w:val="1"/>
      <w:numFmt w:val="decimal"/>
      <w:lvlText w:val="%1)"/>
      <w:lvlJc w:val="left"/>
      <w:pPr>
        <w:ind w:left="1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  <w:rPr>
        <w:rFonts w:cs="Times New Roman"/>
      </w:rPr>
    </w:lvl>
  </w:abstractNum>
  <w:abstractNum w:abstractNumId="42">
    <w:nsid w:val="789F4AAF"/>
    <w:multiLevelType w:val="hybridMultilevel"/>
    <w:tmpl w:val="E01EA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86BDE"/>
    <w:multiLevelType w:val="hybridMultilevel"/>
    <w:tmpl w:val="C812F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5907DA"/>
    <w:multiLevelType w:val="multilevel"/>
    <w:tmpl w:val="B518D1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>
    <w:nsid w:val="7DBD0ABB"/>
    <w:multiLevelType w:val="hybridMultilevel"/>
    <w:tmpl w:val="D71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0"/>
  </w:num>
  <w:num w:numId="6">
    <w:abstractNumId w:val="36"/>
  </w:num>
  <w:num w:numId="7">
    <w:abstractNumId w:val="16"/>
  </w:num>
  <w:num w:numId="8">
    <w:abstractNumId w:val="19"/>
  </w:num>
  <w:num w:numId="9">
    <w:abstractNumId w:val="44"/>
  </w:num>
  <w:num w:numId="10">
    <w:abstractNumId w:val="2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3"/>
  </w:num>
  <w:num w:numId="16">
    <w:abstractNumId w:val="27"/>
  </w:num>
  <w:num w:numId="17">
    <w:abstractNumId w:val="12"/>
  </w:num>
  <w:num w:numId="18">
    <w:abstractNumId w:val="21"/>
  </w:num>
  <w:num w:numId="19">
    <w:abstractNumId w:val="41"/>
  </w:num>
  <w:num w:numId="20">
    <w:abstractNumId w:val="11"/>
  </w:num>
  <w:num w:numId="21">
    <w:abstractNumId w:val="7"/>
  </w:num>
  <w:num w:numId="22">
    <w:abstractNumId w:val="24"/>
  </w:num>
  <w:num w:numId="23">
    <w:abstractNumId w:val="37"/>
  </w:num>
  <w:num w:numId="24">
    <w:abstractNumId w:val="23"/>
  </w:num>
  <w:num w:numId="25">
    <w:abstractNumId w:val="40"/>
  </w:num>
  <w:num w:numId="26">
    <w:abstractNumId w:val="25"/>
  </w:num>
  <w:num w:numId="27">
    <w:abstractNumId w:val="32"/>
  </w:num>
  <w:num w:numId="28">
    <w:abstractNumId w:val="26"/>
  </w:num>
  <w:num w:numId="29">
    <w:abstractNumId w:val="35"/>
  </w:num>
  <w:num w:numId="30">
    <w:abstractNumId w:val="10"/>
  </w:num>
  <w:num w:numId="31">
    <w:abstractNumId w:val="45"/>
  </w:num>
  <w:num w:numId="32">
    <w:abstractNumId w:val="6"/>
  </w:num>
  <w:num w:numId="33">
    <w:abstractNumId w:val="28"/>
  </w:num>
  <w:num w:numId="34">
    <w:abstractNumId w:val="18"/>
  </w:num>
  <w:num w:numId="35">
    <w:abstractNumId w:val="42"/>
  </w:num>
  <w:num w:numId="36">
    <w:abstractNumId w:val="39"/>
  </w:num>
  <w:num w:numId="37">
    <w:abstractNumId w:val="17"/>
  </w:num>
  <w:num w:numId="38">
    <w:abstractNumId w:val="22"/>
  </w:num>
  <w:num w:numId="39">
    <w:abstractNumId w:val="14"/>
  </w:num>
  <w:num w:numId="40">
    <w:abstractNumId w:val="15"/>
  </w:num>
  <w:num w:numId="41">
    <w:abstractNumId w:val="43"/>
  </w:num>
  <w:num w:numId="42">
    <w:abstractNumId w:val="4"/>
  </w:num>
  <w:num w:numId="43">
    <w:abstractNumId w:val="29"/>
  </w:num>
  <w:num w:numId="44">
    <w:abstractNumId w:val="38"/>
  </w:num>
  <w:num w:numId="45">
    <w:abstractNumId w:val="3"/>
  </w:num>
  <w:num w:numId="46">
    <w:abstractNumId w:val="34"/>
  </w:num>
  <w:num w:numId="47">
    <w:abstractNumId w:val="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A"/>
    <w:rsid w:val="000171F0"/>
    <w:rsid w:val="0001755A"/>
    <w:rsid w:val="00027183"/>
    <w:rsid w:val="000410F9"/>
    <w:rsid w:val="00043BDA"/>
    <w:rsid w:val="00044BEE"/>
    <w:rsid w:val="000524F9"/>
    <w:rsid w:val="00064034"/>
    <w:rsid w:val="00073A72"/>
    <w:rsid w:val="00074FD6"/>
    <w:rsid w:val="00082547"/>
    <w:rsid w:val="0008465D"/>
    <w:rsid w:val="000850E4"/>
    <w:rsid w:val="000854A8"/>
    <w:rsid w:val="000953AE"/>
    <w:rsid w:val="000A4832"/>
    <w:rsid w:val="000B2DF6"/>
    <w:rsid w:val="000B4F5C"/>
    <w:rsid w:val="000D1290"/>
    <w:rsid w:val="000E6202"/>
    <w:rsid w:val="000F3235"/>
    <w:rsid w:val="000F584F"/>
    <w:rsid w:val="000F5C03"/>
    <w:rsid w:val="001036CA"/>
    <w:rsid w:val="00104AAB"/>
    <w:rsid w:val="00105554"/>
    <w:rsid w:val="0010603E"/>
    <w:rsid w:val="00112558"/>
    <w:rsid w:val="00113F58"/>
    <w:rsid w:val="0013280F"/>
    <w:rsid w:val="00133FD5"/>
    <w:rsid w:val="001413F3"/>
    <w:rsid w:val="0014521F"/>
    <w:rsid w:val="00161329"/>
    <w:rsid w:val="00166A65"/>
    <w:rsid w:val="00174456"/>
    <w:rsid w:val="00174E79"/>
    <w:rsid w:val="001769EA"/>
    <w:rsid w:val="00184891"/>
    <w:rsid w:val="001941BE"/>
    <w:rsid w:val="001A6861"/>
    <w:rsid w:val="001A7860"/>
    <w:rsid w:val="001B1513"/>
    <w:rsid w:val="001B16EA"/>
    <w:rsid w:val="001B266C"/>
    <w:rsid w:val="001C3805"/>
    <w:rsid w:val="001C4F54"/>
    <w:rsid w:val="001D08A3"/>
    <w:rsid w:val="001D3EEA"/>
    <w:rsid w:val="001E182A"/>
    <w:rsid w:val="001E2C9E"/>
    <w:rsid w:val="001F0784"/>
    <w:rsid w:val="001F2B5D"/>
    <w:rsid w:val="002115D3"/>
    <w:rsid w:val="0021216C"/>
    <w:rsid w:val="0021770C"/>
    <w:rsid w:val="00217BD7"/>
    <w:rsid w:val="00235DAB"/>
    <w:rsid w:val="0023617D"/>
    <w:rsid w:val="002418D3"/>
    <w:rsid w:val="00267A2B"/>
    <w:rsid w:val="00285123"/>
    <w:rsid w:val="002911B2"/>
    <w:rsid w:val="00294792"/>
    <w:rsid w:val="002B1315"/>
    <w:rsid w:val="002B1BCB"/>
    <w:rsid w:val="002B6048"/>
    <w:rsid w:val="002B6716"/>
    <w:rsid w:val="002C0A4E"/>
    <w:rsid w:val="002E31A4"/>
    <w:rsid w:val="002E7C8D"/>
    <w:rsid w:val="002F24E3"/>
    <w:rsid w:val="002F2C6D"/>
    <w:rsid w:val="00305AC7"/>
    <w:rsid w:val="00331A5E"/>
    <w:rsid w:val="003415C0"/>
    <w:rsid w:val="003438E4"/>
    <w:rsid w:val="0034757F"/>
    <w:rsid w:val="00351239"/>
    <w:rsid w:val="003517E3"/>
    <w:rsid w:val="003621C6"/>
    <w:rsid w:val="00380320"/>
    <w:rsid w:val="003A0A46"/>
    <w:rsid w:val="003A6A2F"/>
    <w:rsid w:val="003C52A9"/>
    <w:rsid w:val="003D4009"/>
    <w:rsid w:val="003D428E"/>
    <w:rsid w:val="003E0F77"/>
    <w:rsid w:val="003F78E3"/>
    <w:rsid w:val="00404F43"/>
    <w:rsid w:val="004171D3"/>
    <w:rsid w:val="00426287"/>
    <w:rsid w:val="0043000A"/>
    <w:rsid w:val="00457C24"/>
    <w:rsid w:val="004D4323"/>
    <w:rsid w:val="004E392F"/>
    <w:rsid w:val="004F1CDD"/>
    <w:rsid w:val="004F3499"/>
    <w:rsid w:val="005111DF"/>
    <w:rsid w:val="00511AF9"/>
    <w:rsid w:val="00512F79"/>
    <w:rsid w:val="005276FF"/>
    <w:rsid w:val="00533002"/>
    <w:rsid w:val="00560827"/>
    <w:rsid w:val="0056144E"/>
    <w:rsid w:val="0056357F"/>
    <w:rsid w:val="00566520"/>
    <w:rsid w:val="005675E4"/>
    <w:rsid w:val="00572AB7"/>
    <w:rsid w:val="00573D3A"/>
    <w:rsid w:val="00573F99"/>
    <w:rsid w:val="00574F16"/>
    <w:rsid w:val="00575A23"/>
    <w:rsid w:val="0057639A"/>
    <w:rsid w:val="00583383"/>
    <w:rsid w:val="00596D6A"/>
    <w:rsid w:val="005C002E"/>
    <w:rsid w:val="006105C7"/>
    <w:rsid w:val="00610E90"/>
    <w:rsid w:val="00612747"/>
    <w:rsid w:val="00614B7A"/>
    <w:rsid w:val="006158AE"/>
    <w:rsid w:val="0062344C"/>
    <w:rsid w:val="00635333"/>
    <w:rsid w:val="006367A7"/>
    <w:rsid w:val="006513FE"/>
    <w:rsid w:val="00675A69"/>
    <w:rsid w:val="00675C7B"/>
    <w:rsid w:val="00683730"/>
    <w:rsid w:val="006912C8"/>
    <w:rsid w:val="00695AA3"/>
    <w:rsid w:val="006A0A26"/>
    <w:rsid w:val="006A7929"/>
    <w:rsid w:val="006C0112"/>
    <w:rsid w:val="006C65BE"/>
    <w:rsid w:val="006C6A88"/>
    <w:rsid w:val="006D0126"/>
    <w:rsid w:val="006D27A5"/>
    <w:rsid w:val="006D3E97"/>
    <w:rsid w:val="006D5670"/>
    <w:rsid w:val="006E538A"/>
    <w:rsid w:val="006E72E1"/>
    <w:rsid w:val="006F1B58"/>
    <w:rsid w:val="006F2242"/>
    <w:rsid w:val="006F4E01"/>
    <w:rsid w:val="00705AD4"/>
    <w:rsid w:val="00710F8B"/>
    <w:rsid w:val="00714E63"/>
    <w:rsid w:val="00733CC1"/>
    <w:rsid w:val="007359B5"/>
    <w:rsid w:val="00742143"/>
    <w:rsid w:val="00747E3F"/>
    <w:rsid w:val="007572EB"/>
    <w:rsid w:val="007617F9"/>
    <w:rsid w:val="00766996"/>
    <w:rsid w:val="00770A03"/>
    <w:rsid w:val="00775792"/>
    <w:rsid w:val="00785F5A"/>
    <w:rsid w:val="0079651F"/>
    <w:rsid w:val="007968C5"/>
    <w:rsid w:val="007A4875"/>
    <w:rsid w:val="007C226A"/>
    <w:rsid w:val="007D7E12"/>
    <w:rsid w:val="007E0A5A"/>
    <w:rsid w:val="007E1993"/>
    <w:rsid w:val="007E7EDA"/>
    <w:rsid w:val="00806169"/>
    <w:rsid w:val="00807CD4"/>
    <w:rsid w:val="008206AA"/>
    <w:rsid w:val="00821172"/>
    <w:rsid w:val="00834F41"/>
    <w:rsid w:val="00835398"/>
    <w:rsid w:val="00845D3B"/>
    <w:rsid w:val="0084692A"/>
    <w:rsid w:val="008539A2"/>
    <w:rsid w:val="00860CC0"/>
    <w:rsid w:val="00867241"/>
    <w:rsid w:val="00873335"/>
    <w:rsid w:val="00875995"/>
    <w:rsid w:val="008917A1"/>
    <w:rsid w:val="008944BE"/>
    <w:rsid w:val="008A4FFF"/>
    <w:rsid w:val="008B6D55"/>
    <w:rsid w:val="008B7C8C"/>
    <w:rsid w:val="008B7E84"/>
    <w:rsid w:val="008C1109"/>
    <w:rsid w:val="008C7461"/>
    <w:rsid w:val="008C7CC7"/>
    <w:rsid w:val="008F434A"/>
    <w:rsid w:val="00903AC2"/>
    <w:rsid w:val="00912D8F"/>
    <w:rsid w:val="00913270"/>
    <w:rsid w:val="0091484D"/>
    <w:rsid w:val="00914BC3"/>
    <w:rsid w:val="009179CF"/>
    <w:rsid w:val="00917A39"/>
    <w:rsid w:val="00934929"/>
    <w:rsid w:val="0093648C"/>
    <w:rsid w:val="009435BF"/>
    <w:rsid w:val="00955599"/>
    <w:rsid w:val="009566C6"/>
    <w:rsid w:val="009702D0"/>
    <w:rsid w:val="0097688D"/>
    <w:rsid w:val="0099214A"/>
    <w:rsid w:val="009A1A35"/>
    <w:rsid w:val="009A2BB3"/>
    <w:rsid w:val="009A5437"/>
    <w:rsid w:val="009B2B63"/>
    <w:rsid w:val="009D1E16"/>
    <w:rsid w:val="009D6D16"/>
    <w:rsid w:val="009F1092"/>
    <w:rsid w:val="009F4469"/>
    <w:rsid w:val="00A17C5A"/>
    <w:rsid w:val="00A20C68"/>
    <w:rsid w:val="00A21D93"/>
    <w:rsid w:val="00A308F5"/>
    <w:rsid w:val="00A34B56"/>
    <w:rsid w:val="00A359B0"/>
    <w:rsid w:val="00A36CF8"/>
    <w:rsid w:val="00A371C8"/>
    <w:rsid w:val="00A42A5F"/>
    <w:rsid w:val="00A655ED"/>
    <w:rsid w:val="00A65DE3"/>
    <w:rsid w:val="00A670D4"/>
    <w:rsid w:val="00A71204"/>
    <w:rsid w:val="00A74F34"/>
    <w:rsid w:val="00A770EB"/>
    <w:rsid w:val="00A80825"/>
    <w:rsid w:val="00A874C0"/>
    <w:rsid w:val="00A92F66"/>
    <w:rsid w:val="00A938B4"/>
    <w:rsid w:val="00A944F2"/>
    <w:rsid w:val="00AA1EDF"/>
    <w:rsid w:val="00AA6B18"/>
    <w:rsid w:val="00AB7CF7"/>
    <w:rsid w:val="00AC1A11"/>
    <w:rsid w:val="00AC1F58"/>
    <w:rsid w:val="00AC5750"/>
    <w:rsid w:val="00AC79E5"/>
    <w:rsid w:val="00AD4D7A"/>
    <w:rsid w:val="00AD61B3"/>
    <w:rsid w:val="00AE30E1"/>
    <w:rsid w:val="00AF1B90"/>
    <w:rsid w:val="00AF591E"/>
    <w:rsid w:val="00AF6286"/>
    <w:rsid w:val="00B059CF"/>
    <w:rsid w:val="00B21935"/>
    <w:rsid w:val="00B25910"/>
    <w:rsid w:val="00B265C2"/>
    <w:rsid w:val="00B343E4"/>
    <w:rsid w:val="00B41F77"/>
    <w:rsid w:val="00B43408"/>
    <w:rsid w:val="00B43661"/>
    <w:rsid w:val="00B43DBA"/>
    <w:rsid w:val="00B4475E"/>
    <w:rsid w:val="00B45688"/>
    <w:rsid w:val="00B47F01"/>
    <w:rsid w:val="00B6004B"/>
    <w:rsid w:val="00B61494"/>
    <w:rsid w:val="00B62DA2"/>
    <w:rsid w:val="00B66C3E"/>
    <w:rsid w:val="00B860C0"/>
    <w:rsid w:val="00BA05FC"/>
    <w:rsid w:val="00BA5B96"/>
    <w:rsid w:val="00BA655E"/>
    <w:rsid w:val="00BA6AF9"/>
    <w:rsid w:val="00BA785D"/>
    <w:rsid w:val="00BB0B2C"/>
    <w:rsid w:val="00BB3E95"/>
    <w:rsid w:val="00BB5B98"/>
    <w:rsid w:val="00BC4193"/>
    <w:rsid w:val="00BC4620"/>
    <w:rsid w:val="00BC4799"/>
    <w:rsid w:val="00BD215F"/>
    <w:rsid w:val="00BE2A1D"/>
    <w:rsid w:val="00BE2BA2"/>
    <w:rsid w:val="00BE4EDD"/>
    <w:rsid w:val="00C029A6"/>
    <w:rsid w:val="00C1571F"/>
    <w:rsid w:val="00C168C6"/>
    <w:rsid w:val="00C243CD"/>
    <w:rsid w:val="00C271AD"/>
    <w:rsid w:val="00C317F8"/>
    <w:rsid w:val="00C3249B"/>
    <w:rsid w:val="00C340F2"/>
    <w:rsid w:val="00C4183C"/>
    <w:rsid w:val="00C55D5C"/>
    <w:rsid w:val="00C56B3F"/>
    <w:rsid w:val="00C627C9"/>
    <w:rsid w:val="00C74105"/>
    <w:rsid w:val="00C76325"/>
    <w:rsid w:val="00C81BFF"/>
    <w:rsid w:val="00C854CF"/>
    <w:rsid w:val="00CA1E19"/>
    <w:rsid w:val="00CB5D54"/>
    <w:rsid w:val="00CC3414"/>
    <w:rsid w:val="00CC3D07"/>
    <w:rsid w:val="00CD4AFE"/>
    <w:rsid w:val="00CD5A19"/>
    <w:rsid w:val="00CE0F4C"/>
    <w:rsid w:val="00CE269C"/>
    <w:rsid w:val="00CF352C"/>
    <w:rsid w:val="00CF6AF4"/>
    <w:rsid w:val="00D02E02"/>
    <w:rsid w:val="00D03D67"/>
    <w:rsid w:val="00D06F19"/>
    <w:rsid w:val="00D10090"/>
    <w:rsid w:val="00D23D46"/>
    <w:rsid w:val="00D25C79"/>
    <w:rsid w:val="00D41C78"/>
    <w:rsid w:val="00D57F5C"/>
    <w:rsid w:val="00D624D7"/>
    <w:rsid w:val="00D64B42"/>
    <w:rsid w:val="00D6770C"/>
    <w:rsid w:val="00D81A82"/>
    <w:rsid w:val="00D81DA7"/>
    <w:rsid w:val="00D91D38"/>
    <w:rsid w:val="00DA166C"/>
    <w:rsid w:val="00DB49C4"/>
    <w:rsid w:val="00DB7306"/>
    <w:rsid w:val="00DC4D21"/>
    <w:rsid w:val="00DD1CE4"/>
    <w:rsid w:val="00E31C1B"/>
    <w:rsid w:val="00E36DC5"/>
    <w:rsid w:val="00E50F65"/>
    <w:rsid w:val="00E560A3"/>
    <w:rsid w:val="00E64FBB"/>
    <w:rsid w:val="00E772E9"/>
    <w:rsid w:val="00EA1686"/>
    <w:rsid w:val="00EA4A17"/>
    <w:rsid w:val="00EA4C57"/>
    <w:rsid w:val="00EB0BC7"/>
    <w:rsid w:val="00EC1EB2"/>
    <w:rsid w:val="00ED1BB8"/>
    <w:rsid w:val="00ED502B"/>
    <w:rsid w:val="00EE5185"/>
    <w:rsid w:val="00EF236B"/>
    <w:rsid w:val="00F15494"/>
    <w:rsid w:val="00F22363"/>
    <w:rsid w:val="00F22758"/>
    <w:rsid w:val="00F32B06"/>
    <w:rsid w:val="00F37F93"/>
    <w:rsid w:val="00F40D28"/>
    <w:rsid w:val="00F60B06"/>
    <w:rsid w:val="00F654F9"/>
    <w:rsid w:val="00F65504"/>
    <w:rsid w:val="00F656CF"/>
    <w:rsid w:val="00F70D61"/>
    <w:rsid w:val="00F76CF2"/>
    <w:rsid w:val="00F80725"/>
    <w:rsid w:val="00F835A2"/>
    <w:rsid w:val="00F840B2"/>
    <w:rsid w:val="00FB18DE"/>
    <w:rsid w:val="00FB57DF"/>
    <w:rsid w:val="00FC7AE5"/>
    <w:rsid w:val="00FD32C0"/>
    <w:rsid w:val="00FD6468"/>
    <w:rsid w:val="00FF3131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A0B3960-5D49-491F-828A-13FFCE1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B2"/>
    <w:pPr>
      <w:suppressAutoHyphens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182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9"/>
    <w:qFormat/>
    <w:rsid w:val="001E182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1E182A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72BE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172BE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172BE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bsatz-Standardschriftart">
    <w:name w:val="Absatz-Standardschriftart"/>
    <w:uiPriority w:val="99"/>
    <w:rsid w:val="001E182A"/>
  </w:style>
  <w:style w:type="character" w:customStyle="1" w:styleId="WW-Absatz-Standardschriftart">
    <w:name w:val="WW-Absatz-Standardschriftart"/>
    <w:uiPriority w:val="99"/>
    <w:rsid w:val="001E182A"/>
  </w:style>
  <w:style w:type="character" w:customStyle="1" w:styleId="11">
    <w:name w:val="Основной шрифт абзаца1"/>
    <w:uiPriority w:val="99"/>
    <w:rsid w:val="001E182A"/>
  </w:style>
  <w:style w:type="paragraph" w:customStyle="1" w:styleId="a3">
    <w:name w:val="Заголовок"/>
    <w:basedOn w:val="a"/>
    <w:next w:val="a4"/>
    <w:uiPriority w:val="99"/>
    <w:rsid w:val="001E182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E182A"/>
    <w:pPr>
      <w:spacing w:after="120"/>
    </w:pPr>
  </w:style>
  <w:style w:type="character" w:customStyle="1" w:styleId="a5">
    <w:name w:val="Основной текст Знак"/>
    <w:link w:val="a4"/>
    <w:uiPriority w:val="99"/>
    <w:rsid w:val="00172BE6"/>
    <w:rPr>
      <w:sz w:val="20"/>
      <w:szCs w:val="20"/>
      <w:lang w:val="en-US"/>
    </w:rPr>
  </w:style>
  <w:style w:type="paragraph" w:styleId="a6">
    <w:name w:val="List"/>
    <w:basedOn w:val="a4"/>
    <w:uiPriority w:val="99"/>
    <w:rsid w:val="001E182A"/>
    <w:rPr>
      <w:rFonts w:cs="Tahoma"/>
    </w:rPr>
  </w:style>
  <w:style w:type="paragraph" w:customStyle="1" w:styleId="12">
    <w:name w:val="Название1"/>
    <w:basedOn w:val="a"/>
    <w:uiPriority w:val="99"/>
    <w:rsid w:val="001E18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E182A"/>
    <w:pPr>
      <w:suppressLineNumbers/>
    </w:pPr>
    <w:rPr>
      <w:rFonts w:cs="Tahoma"/>
    </w:rPr>
  </w:style>
  <w:style w:type="paragraph" w:customStyle="1" w:styleId="a7">
    <w:name w:val="Текст в заданном формате"/>
    <w:basedOn w:val="a"/>
    <w:uiPriority w:val="99"/>
    <w:rsid w:val="001E182A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1E18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C7AE5"/>
    <w:rPr>
      <w:lang w:val="en-US"/>
    </w:rPr>
  </w:style>
  <w:style w:type="character" w:styleId="aa">
    <w:name w:val="page number"/>
    <w:uiPriority w:val="99"/>
    <w:rsid w:val="001E182A"/>
    <w:rPr>
      <w:rFonts w:cs="Times New Roman"/>
    </w:rPr>
  </w:style>
  <w:style w:type="paragraph" w:customStyle="1" w:styleId="ab">
    <w:name w:val="Содержимое таблицы"/>
    <w:basedOn w:val="a"/>
    <w:uiPriority w:val="99"/>
    <w:rsid w:val="001E182A"/>
    <w:pPr>
      <w:widowControl w:val="0"/>
      <w:suppressLineNumbers/>
    </w:pPr>
    <w:rPr>
      <w:kern w:val="1"/>
      <w:sz w:val="24"/>
      <w:szCs w:val="24"/>
    </w:rPr>
  </w:style>
  <w:style w:type="character" w:styleId="ac">
    <w:name w:val="Hyperlink"/>
    <w:rsid w:val="001E182A"/>
    <w:rPr>
      <w:rFonts w:cs="Times New Roman"/>
      <w:color w:val="000080"/>
      <w:u w:val="single"/>
    </w:rPr>
  </w:style>
  <w:style w:type="paragraph" w:styleId="ad">
    <w:name w:val="Normal (Web)"/>
    <w:basedOn w:val="a"/>
    <w:uiPriority w:val="99"/>
    <w:rsid w:val="001E182A"/>
    <w:pPr>
      <w:suppressAutoHyphens w:val="0"/>
      <w:spacing w:before="100" w:beforeAutospacing="1" w:after="119"/>
    </w:pPr>
    <w:rPr>
      <w:sz w:val="24"/>
      <w:szCs w:val="24"/>
      <w:lang w:val="ru-RU"/>
    </w:rPr>
  </w:style>
  <w:style w:type="table" w:styleId="ae">
    <w:name w:val="Table Grid"/>
    <w:basedOn w:val="a1"/>
    <w:uiPriority w:val="59"/>
    <w:rsid w:val="00331A5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uiPriority w:val="99"/>
    <w:rsid w:val="008B7C8C"/>
    <w:rPr>
      <w:rFonts w:cs="Times New Roman"/>
    </w:rPr>
  </w:style>
  <w:style w:type="character" w:customStyle="1" w:styleId="apple-converted-space">
    <w:name w:val="apple-converted-space"/>
    <w:rsid w:val="008B7C8C"/>
    <w:rPr>
      <w:rFonts w:cs="Times New Roman"/>
    </w:rPr>
  </w:style>
  <w:style w:type="paragraph" w:styleId="af">
    <w:name w:val="header"/>
    <w:basedOn w:val="a"/>
    <w:link w:val="af0"/>
    <w:uiPriority w:val="99"/>
    <w:rsid w:val="004E39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2BE6"/>
    <w:rPr>
      <w:sz w:val="20"/>
      <w:szCs w:val="20"/>
      <w:lang w:val="en-US"/>
    </w:rPr>
  </w:style>
  <w:style w:type="paragraph" w:customStyle="1" w:styleId="p13">
    <w:name w:val="p13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5">
    <w:name w:val="s5"/>
    <w:uiPriority w:val="99"/>
    <w:rsid w:val="00174456"/>
    <w:rPr>
      <w:rFonts w:cs="Times New Roman"/>
    </w:rPr>
  </w:style>
  <w:style w:type="paragraph" w:customStyle="1" w:styleId="p8">
    <w:name w:val="p8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1">
    <w:name w:val="p11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2">
    <w:name w:val="p12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6">
    <w:name w:val="s6"/>
    <w:uiPriority w:val="99"/>
    <w:rsid w:val="00174456"/>
    <w:rPr>
      <w:rFonts w:cs="Times New Roman"/>
    </w:rPr>
  </w:style>
  <w:style w:type="character" w:customStyle="1" w:styleId="s9">
    <w:name w:val="s9"/>
    <w:uiPriority w:val="99"/>
    <w:rsid w:val="00174456"/>
    <w:rPr>
      <w:rFonts w:cs="Times New Roman"/>
    </w:rPr>
  </w:style>
  <w:style w:type="paragraph" w:customStyle="1" w:styleId="p6">
    <w:name w:val="p6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4">
    <w:name w:val="s4"/>
    <w:uiPriority w:val="99"/>
    <w:rsid w:val="00174456"/>
    <w:rPr>
      <w:rFonts w:cs="Times New Roman"/>
    </w:rPr>
  </w:style>
  <w:style w:type="paragraph" w:customStyle="1" w:styleId="p7">
    <w:name w:val="p7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9">
    <w:name w:val="p9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7">
    <w:name w:val="s7"/>
    <w:uiPriority w:val="99"/>
    <w:rsid w:val="00174456"/>
    <w:rPr>
      <w:rFonts w:cs="Times New Roman"/>
    </w:rPr>
  </w:style>
  <w:style w:type="character" w:customStyle="1" w:styleId="s8">
    <w:name w:val="s8"/>
    <w:uiPriority w:val="99"/>
    <w:rsid w:val="00174456"/>
    <w:rPr>
      <w:rFonts w:cs="Times New Roman"/>
    </w:rPr>
  </w:style>
  <w:style w:type="paragraph" w:customStyle="1" w:styleId="p15">
    <w:name w:val="p15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3">
    <w:name w:val="s3"/>
    <w:uiPriority w:val="99"/>
    <w:rsid w:val="00174456"/>
    <w:rPr>
      <w:rFonts w:cs="Times New Roman"/>
    </w:rPr>
  </w:style>
  <w:style w:type="paragraph" w:customStyle="1" w:styleId="p17">
    <w:name w:val="p17"/>
    <w:basedOn w:val="a"/>
    <w:uiPriority w:val="99"/>
    <w:rsid w:val="00C243CD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7">
    <w:name w:val="s17"/>
    <w:uiPriority w:val="99"/>
    <w:rsid w:val="00C243CD"/>
    <w:rPr>
      <w:rFonts w:cs="Times New Roman"/>
    </w:rPr>
  </w:style>
  <w:style w:type="paragraph" w:styleId="af1">
    <w:name w:val="No Spacing"/>
    <w:link w:val="af2"/>
    <w:uiPriority w:val="1"/>
    <w:qFormat/>
    <w:rsid w:val="00F60B06"/>
    <w:rPr>
      <w:sz w:val="24"/>
      <w:szCs w:val="24"/>
    </w:rPr>
  </w:style>
  <w:style w:type="paragraph" w:styleId="af3">
    <w:name w:val="caption"/>
    <w:basedOn w:val="a"/>
    <w:next w:val="a"/>
    <w:uiPriority w:val="99"/>
    <w:qFormat/>
    <w:rsid w:val="00F60B06"/>
    <w:rPr>
      <w:b/>
      <w:bCs/>
    </w:rPr>
  </w:style>
  <w:style w:type="paragraph" w:styleId="af4">
    <w:name w:val="Balloon Text"/>
    <w:basedOn w:val="a"/>
    <w:link w:val="af5"/>
    <w:uiPriority w:val="99"/>
    <w:rsid w:val="008B7E84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8B7E84"/>
    <w:rPr>
      <w:rFonts w:ascii="Tahoma" w:hAnsi="Tahoma"/>
      <w:sz w:val="16"/>
      <w:lang w:val="en-US"/>
    </w:rPr>
  </w:style>
  <w:style w:type="paragraph" w:customStyle="1" w:styleId="book">
    <w:name w:val="book"/>
    <w:basedOn w:val="a"/>
    <w:uiPriority w:val="99"/>
    <w:rsid w:val="00AC79E5"/>
    <w:pPr>
      <w:suppressAutoHyphens w:val="0"/>
      <w:ind w:firstLine="424"/>
    </w:pPr>
    <w:rPr>
      <w:sz w:val="24"/>
      <w:szCs w:val="24"/>
      <w:lang w:val="ru-RU"/>
    </w:rPr>
  </w:style>
  <w:style w:type="paragraph" w:styleId="af6">
    <w:name w:val="List Paragraph"/>
    <w:basedOn w:val="a"/>
    <w:uiPriority w:val="34"/>
    <w:qFormat/>
    <w:rsid w:val="00AC79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main-font">
    <w:name w:val="main-font"/>
    <w:basedOn w:val="a"/>
    <w:uiPriority w:val="99"/>
    <w:rsid w:val="00AC79E5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semiHidden/>
    <w:rsid w:val="00AC79E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C79E5"/>
    <w:rPr>
      <w:rFonts w:cs="Times New Roman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2B6048"/>
  </w:style>
  <w:style w:type="character" w:styleId="af7">
    <w:name w:val="Placeholder Text"/>
    <w:basedOn w:val="a0"/>
    <w:uiPriority w:val="99"/>
    <w:semiHidden/>
    <w:rsid w:val="002B6048"/>
    <w:rPr>
      <w:color w:val="808080"/>
    </w:rPr>
  </w:style>
  <w:style w:type="character" w:styleId="af8">
    <w:name w:val="line number"/>
    <w:basedOn w:val="a0"/>
    <w:uiPriority w:val="99"/>
    <w:semiHidden/>
    <w:unhideWhenUsed/>
    <w:rsid w:val="002B6048"/>
  </w:style>
  <w:style w:type="table" w:styleId="15">
    <w:name w:val="Table Grid 1"/>
    <w:basedOn w:val="a1"/>
    <w:uiPriority w:val="99"/>
    <w:semiHidden/>
    <w:unhideWhenUsed/>
    <w:rsid w:val="002B60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otnote reference"/>
    <w:basedOn w:val="a0"/>
    <w:uiPriority w:val="99"/>
    <w:semiHidden/>
    <w:rsid w:val="002B6048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B6048"/>
  </w:style>
  <w:style w:type="paragraph" w:customStyle="1" w:styleId="Default">
    <w:name w:val="Default"/>
    <w:rsid w:val="002B6048"/>
    <w:pPr>
      <w:autoSpaceDE w:val="0"/>
      <w:autoSpaceDN w:val="0"/>
      <w:adjustRightInd w:val="0"/>
    </w:pPr>
    <w:rPr>
      <w:rFonts w:ascii="Arial" w:eastAsia="Courier New" w:hAnsi="Arial" w:cs="Arial"/>
      <w:color w:val="000000"/>
      <w:sz w:val="24"/>
      <w:szCs w:val="24"/>
    </w:rPr>
  </w:style>
  <w:style w:type="character" w:customStyle="1" w:styleId="16">
    <w:name w:val="Текст выноски Знак1"/>
    <w:basedOn w:val="a0"/>
    <w:uiPriority w:val="99"/>
    <w:semiHidden/>
    <w:rsid w:val="002B6048"/>
    <w:rPr>
      <w:rFonts w:ascii="Tahoma" w:eastAsia="Calibri" w:hAnsi="Tahoma" w:cs="Tahoma"/>
      <w:sz w:val="16"/>
      <w:szCs w:val="16"/>
    </w:rPr>
  </w:style>
  <w:style w:type="paragraph" w:styleId="afa">
    <w:name w:val="Body Text Indent"/>
    <w:basedOn w:val="a"/>
    <w:link w:val="afb"/>
    <w:uiPriority w:val="99"/>
    <w:rsid w:val="002B6048"/>
    <w:pPr>
      <w:suppressAutoHyphens w:val="0"/>
      <w:spacing w:after="120"/>
      <w:ind w:left="283"/>
    </w:pPr>
    <w:rPr>
      <w:lang w:val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B6048"/>
  </w:style>
  <w:style w:type="character" w:customStyle="1" w:styleId="af2">
    <w:name w:val="Без интервала Знак"/>
    <w:basedOn w:val="a0"/>
    <w:link w:val="af1"/>
    <w:uiPriority w:val="1"/>
    <w:rsid w:val="002B6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9FEA-5D67-46A2-840E-86E7B26D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39</Pages>
  <Words>8461</Words>
  <Characters>48233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</cp:revision>
  <cp:lastPrinted>2016-05-17T07:12:00Z</cp:lastPrinted>
  <dcterms:created xsi:type="dcterms:W3CDTF">2017-05-13T20:15:00Z</dcterms:created>
  <dcterms:modified xsi:type="dcterms:W3CDTF">2017-05-30T20:00:00Z</dcterms:modified>
</cp:coreProperties>
</file>