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5D" w:rsidRPr="0035015D" w:rsidRDefault="0035015D" w:rsidP="0035015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5015D">
        <w:rPr>
          <w:color w:val="000000"/>
          <w:sz w:val="24"/>
          <w:szCs w:val="24"/>
        </w:rPr>
        <w:t>МИНИСТЕРСТВО ОБРАЗОВАНИЯ И НАУКИ РОССИЙСКОЙ ФЕДЕРАЦИИ</w:t>
      </w:r>
    </w:p>
    <w:p w:rsidR="0035015D" w:rsidRPr="0035015D" w:rsidRDefault="0035015D" w:rsidP="0035015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5015D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35015D" w:rsidRPr="0035015D" w:rsidRDefault="0035015D" w:rsidP="0035015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5015D">
        <w:rPr>
          <w:color w:val="000000"/>
          <w:sz w:val="24"/>
          <w:szCs w:val="24"/>
        </w:rPr>
        <w:t>высшего образования</w:t>
      </w:r>
    </w:p>
    <w:p w:rsidR="0035015D" w:rsidRPr="0035015D" w:rsidRDefault="0035015D" w:rsidP="0035015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35015D">
        <w:rPr>
          <w:b/>
          <w:color w:val="000000"/>
        </w:rPr>
        <w:t xml:space="preserve"> «КУБАНСКИЙ ГОСУДАРСТВЕННЫЙ УНИВЕРСИТЕТ»</w:t>
      </w:r>
    </w:p>
    <w:p w:rsidR="0035015D" w:rsidRPr="0035015D" w:rsidRDefault="0035015D" w:rsidP="0035015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35015D">
        <w:rPr>
          <w:b/>
          <w:color w:val="000000"/>
        </w:rPr>
        <w:t>(ФГБОУ ВО «</w:t>
      </w:r>
      <w:proofErr w:type="spellStart"/>
      <w:r w:rsidRPr="0035015D">
        <w:rPr>
          <w:b/>
          <w:color w:val="000000"/>
        </w:rPr>
        <w:t>КубГУ</w:t>
      </w:r>
      <w:proofErr w:type="spellEnd"/>
      <w:r w:rsidRPr="0035015D">
        <w:rPr>
          <w:b/>
          <w:color w:val="000000"/>
        </w:rPr>
        <w:t>»)</w:t>
      </w:r>
    </w:p>
    <w:p w:rsidR="0035015D" w:rsidRPr="0035015D" w:rsidRDefault="0035015D" w:rsidP="003501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</w:rPr>
      </w:pPr>
    </w:p>
    <w:p w:rsidR="0035015D" w:rsidRPr="0035015D" w:rsidRDefault="0035015D" w:rsidP="0035015D">
      <w:pPr>
        <w:overflowPunct w:val="0"/>
        <w:adjustRightInd w:val="0"/>
        <w:jc w:val="center"/>
        <w:textAlignment w:val="baseline"/>
        <w:rPr>
          <w:color w:val="000000"/>
          <w:sz w:val="20"/>
          <w:szCs w:val="20"/>
        </w:rPr>
      </w:pPr>
      <w:r w:rsidRPr="0035015D">
        <w:rPr>
          <w:b/>
          <w:color w:val="000000"/>
        </w:rPr>
        <w:t>Кафедра теоретической экономики</w:t>
      </w:r>
    </w:p>
    <w:p w:rsidR="0035015D" w:rsidRPr="0035015D" w:rsidRDefault="0035015D" w:rsidP="0035015D">
      <w:pPr>
        <w:overflowPunct w:val="0"/>
        <w:adjustRightInd w:val="0"/>
        <w:textAlignment w:val="baseline"/>
        <w:rPr>
          <w:color w:val="000000"/>
          <w:sz w:val="20"/>
          <w:szCs w:val="20"/>
        </w:rPr>
      </w:pPr>
      <w:r w:rsidRPr="0035015D">
        <w:rPr>
          <w:color w:val="000000"/>
          <w:sz w:val="20"/>
          <w:szCs w:val="20"/>
        </w:rPr>
        <w:t xml:space="preserve">                                                                           </w:t>
      </w:r>
    </w:p>
    <w:p w:rsidR="0035015D" w:rsidRPr="0035015D" w:rsidRDefault="0035015D" w:rsidP="0035015D">
      <w:pPr>
        <w:overflowPunct w:val="0"/>
        <w:adjustRightInd w:val="0"/>
        <w:textAlignment w:val="baseline"/>
        <w:rPr>
          <w:color w:val="000000"/>
          <w:sz w:val="20"/>
          <w:szCs w:val="20"/>
        </w:rPr>
      </w:pPr>
    </w:p>
    <w:p w:rsidR="0035015D" w:rsidRPr="0035015D" w:rsidRDefault="0035015D" w:rsidP="0035015D">
      <w:pPr>
        <w:overflowPunct w:val="0"/>
        <w:adjustRightInd w:val="0"/>
        <w:textAlignment w:val="baseline"/>
        <w:rPr>
          <w:color w:val="000000"/>
          <w:sz w:val="20"/>
          <w:szCs w:val="20"/>
        </w:rPr>
      </w:pPr>
      <w:r w:rsidRPr="0035015D">
        <w:rPr>
          <w:color w:val="000000"/>
          <w:sz w:val="20"/>
          <w:szCs w:val="20"/>
        </w:rPr>
        <w:t xml:space="preserve">                                                                            </w:t>
      </w:r>
    </w:p>
    <w:p w:rsidR="0035015D" w:rsidRPr="0035015D" w:rsidRDefault="0035015D" w:rsidP="0035015D">
      <w:pPr>
        <w:overflowPunct w:val="0"/>
        <w:adjustRightInd w:val="0"/>
        <w:textAlignment w:val="baseline"/>
        <w:rPr>
          <w:color w:val="000000"/>
        </w:rPr>
      </w:pPr>
    </w:p>
    <w:p w:rsidR="0035015D" w:rsidRPr="0035015D" w:rsidRDefault="0035015D" w:rsidP="0035015D">
      <w:pPr>
        <w:overflowPunct w:val="0"/>
        <w:adjustRightInd w:val="0"/>
        <w:textAlignment w:val="baseline"/>
        <w:rPr>
          <w:b/>
          <w:color w:val="000000"/>
        </w:rPr>
      </w:pPr>
    </w:p>
    <w:p w:rsidR="0035015D" w:rsidRPr="0035015D" w:rsidRDefault="0035015D" w:rsidP="0035015D">
      <w:pPr>
        <w:overflowPunct w:val="0"/>
        <w:adjustRightInd w:val="0"/>
        <w:jc w:val="center"/>
        <w:textAlignment w:val="baseline"/>
        <w:rPr>
          <w:b/>
          <w:color w:val="000000"/>
        </w:rPr>
      </w:pPr>
      <w:r w:rsidRPr="0035015D">
        <w:rPr>
          <w:b/>
          <w:color w:val="000000"/>
        </w:rPr>
        <w:t>КУРСОВАЯ РАБОТА</w:t>
      </w:r>
    </w:p>
    <w:p w:rsidR="0035015D" w:rsidRPr="0035015D" w:rsidRDefault="0035015D" w:rsidP="0035015D">
      <w:pPr>
        <w:overflowPunct w:val="0"/>
        <w:adjustRightInd w:val="0"/>
        <w:jc w:val="center"/>
        <w:textAlignment w:val="baseline"/>
        <w:rPr>
          <w:b/>
          <w:color w:val="000000"/>
        </w:rPr>
      </w:pPr>
    </w:p>
    <w:p w:rsidR="0035015D" w:rsidRPr="0035015D" w:rsidRDefault="0088111B" w:rsidP="0035015D">
      <w:pPr>
        <w:overflowPunct w:val="0"/>
        <w:adjustRightInd w:val="0"/>
        <w:jc w:val="center"/>
        <w:textAlignment w:val="baseline"/>
        <w:rPr>
          <w:color w:val="000000"/>
        </w:rPr>
      </w:pPr>
      <w:r w:rsidRPr="0088111B">
        <w:rPr>
          <w:b/>
          <w:bCs/>
          <w:color w:val="000000"/>
        </w:rPr>
        <w:t>Теоретический аспект экономического роста и развития</w:t>
      </w:r>
    </w:p>
    <w:p w:rsidR="0035015D" w:rsidRPr="0035015D" w:rsidRDefault="0035015D" w:rsidP="0035015D">
      <w:pPr>
        <w:overflowPunct w:val="0"/>
        <w:adjustRightInd w:val="0"/>
        <w:jc w:val="center"/>
        <w:textAlignment w:val="baseline"/>
        <w:rPr>
          <w:color w:val="000000"/>
        </w:rPr>
      </w:pPr>
    </w:p>
    <w:p w:rsidR="0035015D" w:rsidRPr="0035015D" w:rsidRDefault="0035015D" w:rsidP="0035015D">
      <w:pPr>
        <w:overflowPunct w:val="0"/>
        <w:adjustRightInd w:val="0"/>
        <w:jc w:val="center"/>
        <w:textAlignment w:val="baseline"/>
        <w:rPr>
          <w:color w:val="000000"/>
        </w:rPr>
      </w:pPr>
    </w:p>
    <w:p w:rsidR="0035015D" w:rsidRPr="0035015D" w:rsidRDefault="0035015D" w:rsidP="0035015D">
      <w:pPr>
        <w:rPr>
          <w:color w:val="000000"/>
        </w:rPr>
      </w:pPr>
      <w:r w:rsidRPr="0035015D">
        <w:rPr>
          <w:color w:val="000000"/>
        </w:rPr>
        <w:t xml:space="preserve">Работу выполнила </w:t>
      </w:r>
      <w:r w:rsidRPr="0035015D">
        <w:rPr>
          <w:color w:val="000000"/>
          <w:u w:val="single"/>
        </w:rPr>
        <w:t xml:space="preserve">                                                                 </w:t>
      </w:r>
      <w:r w:rsidRPr="0035015D">
        <w:rPr>
          <w:color w:val="000000"/>
        </w:rPr>
        <w:t xml:space="preserve"> </w:t>
      </w:r>
      <w:proofErr w:type="spellStart"/>
      <w:r w:rsidR="0088111B">
        <w:rPr>
          <w:color w:val="000000"/>
        </w:rPr>
        <w:t>Балаян</w:t>
      </w:r>
      <w:proofErr w:type="spellEnd"/>
      <w:r w:rsidR="0088111B">
        <w:rPr>
          <w:color w:val="000000"/>
        </w:rPr>
        <w:t xml:space="preserve"> В. Г.</w:t>
      </w:r>
    </w:p>
    <w:p w:rsidR="0035015D" w:rsidRPr="0035015D" w:rsidRDefault="0035015D" w:rsidP="0035015D">
      <w:pPr>
        <w:ind w:left="3540"/>
        <w:jc w:val="both"/>
        <w:rPr>
          <w:color w:val="000000"/>
          <w:sz w:val="24"/>
          <w:szCs w:val="24"/>
        </w:rPr>
      </w:pPr>
      <w:r w:rsidRPr="0035015D">
        <w:rPr>
          <w:color w:val="000000"/>
          <w:sz w:val="24"/>
          <w:szCs w:val="24"/>
        </w:rPr>
        <w:t xml:space="preserve">(подпись, дата)                        </w:t>
      </w:r>
    </w:p>
    <w:p w:rsidR="0035015D" w:rsidRPr="0035015D" w:rsidRDefault="0035015D" w:rsidP="0035015D">
      <w:pPr>
        <w:spacing w:line="360" w:lineRule="auto"/>
        <w:rPr>
          <w:color w:val="000000"/>
          <w:u w:val="single"/>
        </w:rPr>
      </w:pPr>
      <w:r w:rsidRPr="0035015D">
        <w:rPr>
          <w:color w:val="000000"/>
        </w:rPr>
        <w:t xml:space="preserve">Факультет </w:t>
      </w:r>
      <w:r w:rsidRPr="0035015D">
        <w:rPr>
          <w:color w:val="000000"/>
          <w:u w:val="single"/>
        </w:rPr>
        <w:t xml:space="preserve">            экономический                                             </w:t>
      </w:r>
      <w:r w:rsidRPr="0035015D">
        <w:rPr>
          <w:color w:val="000000"/>
        </w:rPr>
        <w:t xml:space="preserve"> курс </w:t>
      </w:r>
      <w:r w:rsidRPr="0035015D">
        <w:rPr>
          <w:color w:val="000000"/>
          <w:u w:val="single"/>
        </w:rPr>
        <w:t>1</w:t>
      </w:r>
    </w:p>
    <w:p w:rsidR="0035015D" w:rsidRPr="0035015D" w:rsidRDefault="0035015D" w:rsidP="0035015D">
      <w:pPr>
        <w:spacing w:line="360" w:lineRule="auto"/>
        <w:rPr>
          <w:color w:val="000000"/>
          <w:u w:val="single"/>
        </w:rPr>
      </w:pPr>
      <w:r w:rsidRPr="0035015D">
        <w:rPr>
          <w:color w:val="000000"/>
        </w:rPr>
        <w:t xml:space="preserve">Специальность/направление </w:t>
      </w:r>
      <w:r w:rsidRPr="0035015D">
        <w:rPr>
          <w:color w:val="000000"/>
          <w:u w:val="single"/>
        </w:rPr>
        <w:t>38.03.01 ‒ Экономика</w:t>
      </w:r>
    </w:p>
    <w:p w:rsidR="0035015D" w:rsidRPr="0035015D" w:rsidRDefault="0035015D" w:rsidP="0035015D">
      <w:pPr>
        <w:rPr>
          <w:color w:val="000000"/>
        </w:rPr>
      </w:pPr>
      <w:r w:rsidRPr="0035015D">
        <w:rPr>
          <w:color w:val="000000"/>
        </w:rPr>
        <w:t>Научный руководитель</w:t>
      </w:r>
    </w:p>
    <w:p w:rsidR="0035015D" w:rsidRPr="0035015D" w:rsidRDefault="0035015D" w:rsidP="0035015D">
      <w:pPr>
        <w:rPr>
          <w:color w:val="000000"/>
        </w:rPr>
      </w:pPr>
      <w:r w:rsidRPr="0035015D">
        <w:rPr>
          <w:color w:val="000000"/>
        </w:rPr>
        <w:t>преподаватель________________________________       Чистякова М.В.</w:t>
      </w:r>
    </w:p>
    <w:p w:rsidR="0035015D" w:rsidRPr="0035015D" w:rsidRDefault="0035015D" w:rsidP="0035015D">
      <w:pPr>
        <w:ind w:left="2832" w:firstLine="708"/>
        <w:jc w:val="both"/>
        <w:rPr>
          <w:color w:val="000000"/>
          <w:sz w:val="24"/>
          <w:szCs w:val="24"/>
        </w:rPr>
      </w:pPr>
      <w:r w:rsidRPr="0035015D">
        <w:rPr>
          <w:color w:val="000000"/>
          <w:sz w:val="24"/>
          <w:szCs w:val="24"/>
        </w:rPr>
        <w:t xml:space="preserve">(подпись, дата)                        </w:t>
      </w:r>
    </w:p>
    <w:p w:rsidR="0035015D" w:rsidRPr="0035015D" w:rsidRDefault="0035015D" w:rsidP="0035015D">
      <w:pPr>
        <w:rPr>
          <w:color w:val="000000"/>
        </w:rPr>
      </w:pPr>
      <w:proofErr w:type="spellStart"/>
      <w:r w:rsidRPr="0035015D">
        <w:rPr>
          <w:color w:val="000000"/>
        </w:rPr>
        <w:t>Нормоконтролер</w:t>
      </w:r>
      <w:proofErr w:type="spellEnd"/>
    </w:p>
    <w:p w:rsidR="0035015D" w:rsidRPr="0035015D" w:rsidRDefault="0035015D" w:rsidP="0035015D">
      <w:pPr>
        <w:rPr>
          <w:color w:val="000000"/>
        </w:rPr>
      </w:pPr>
      <w:r w:rsidRPr="0035015D">
        <w:rPr>
          <w:color w:val="000000"/>
        </w:rPr>
        <w:t>преподаватель ________________________________      Чистякова М.В.</w:t>
      </w:r>
    </w:p>
    <w:p w:rsidR="0035015D" w:rsidRPr="0035015D" w:rsidRDefault="0035015D" w:rsidP="0035015D">
      <w:pPr>
        <w:ind w:left="2832" w:firstLine="708"/>
        <w:jc w:val="both"/>
        <w:rPr>
          <w:color w:val="000000"/>
          <w:sz w:val="24"/>
          <w:szCs w:val="24"/>
        </w:rPr>
      </w:pPr>
      <w:r w:rsidRPr="0035015D">
        <w:rPr>
          <w:color w:val="000000"/>
          <w:sz w:val="24"/>
          <w:szCs w:val="24"/>
        </w:rPr>
        <w:t xml:space="preserve">(подпись, дата)                        </w:t>
      </w:r>
    </w:p>
    <w:p w:rsidR="0035015D" w:rsidRPr="0035015D" w:rsidRDefault="0035015D" w:rsidP="0035015D">
      <w:pPr>
        <w:jc w:val="center"/>
        <w:rPr>
          <w:color w:val="000000"/>
        </w:rPr>
      </w:pPr>
    </w:p>
    <w:p w:rsidR="0035015D" w:rsidRPr="0035015D" w:rsidRDefault="0035015D" w:rsidP="0035015D">
      <w:pPr>
        <w:jc w:val="center"/>
        <w:rPr>
          <w:color w:val="000000"/>
        </w:rPr>
      </w:pPr>
    </w:p>
    <w:p w:rsidR="0035015D" w:rsidRPr="0035015D" w:rsidRDefault="0035015D" w:rsidP="0035015D">
      <w:pPr>
        <w:jc w:val="center"/>
        <w:rPr>
          <w:color w:val="000000"/>
        </w:rPr>
      </w:pPr>
    </w:p>
    <w:p w:rsidR="0035015D" w:rsidRPr="0035015D" w:rsidRDefault="0035015D" w:rsidP="0035015D">
      <w:pPr>
        <w:jc w:val="center"/>
        <w:rPr>
          <w:color w:val="000000"/>
        </w:rPr>
      </w:pPr>
    </w:p>
    <w:p w:rsidR="0035015D" w:rsidRPr="0035015D" w:rsidRDefault="0035015D" w:rsidP="0035015D">
      <w:pPr>
        <w:jc w:val="center"/>
        <w:rPr>
          <w:color w:val="000000"/>
        </w:rPr>
      </w:pPr>
    </w:p>
    <w:p w:rsidR="0035015D" w:rsidRPr="0035015D" w:rsidRDefault="0035015D" w:rsidP="0035015D">
      <w:pPr>
        <w:jc w:val="center"/>
        <w:rPr>
          <w:color w:val="000000"/>
        </w:rPr>
      </w:pPr>
    </w:p>
    <w:p w:rsidR="0035015D" w:rsidRPr="0035015D" w:rsidRDefault="0035015D" w:rsidP="0035015D">
      <w:pPr>
        <w:jc w:val="center"/>
        <w:rPr>
          <w:color w:val="000000"/>
        </w:rPr>
      </w:pPr>
    </w:p>
    <w:p w:rsidR="0035015D" w:rsidRPr="0035015D" w:rsidRDefault="0035015D" w:rsidP="0035015D">
      <w:pPr>
        <w:jc w:val="center"/>
        <w:rPr>
          <w:color w:val="000000"/>
        </w:rPr>
      </w:pPr>
    </w:p>
    <w:p w:rsidR="0035015D" w:rsidRPr="0035015D" w:rsidRDefault="0035015D" w:rsidP="0035015D">
      <w:pPr>
        <w:jc w:val="center"/>
        <w:rPr>
          <w:color w:val="000000"/>
        </w:rPr>
      </w:pPr>
    </w:p>
    <w:p w:rsidR="0035015D" w:rsidRPr="0035015D" w:rsidRDefault="0035015D" w:rsidP="0035015D">
      <w:pPr>
        <w:jc w:val="center"/>
        <w:rPr>
          <w:color w:val="000000"/>
        </w:rPr>
      </w:pPr>
    </w:p>
    <w:p w:rsidR="0035015D" w:rsidRPr="0035015D" w:rsidRDefault="0035015D" w:rsidP="0035015D">
      <w:pPr>
        <w:jc w:val="center"/>
        <w:rPr>
          <w:color w:val="000000"/>
        </w:rPr>
      </w:pPr>
    </w:p>
    <w:p w:rsidR="0035015D" w:rsidRDefault="0035015D" w:rsidP="0035015D">
      <w:pPr>
        <w:jc w:val="center"/>
        <w:rPr>
          <w:color w:val="000000"/>
        </w:rPr>
      </w:pPr>
    </w:p>
    <w:p w:rsidR="0035015D" w:rsidRPr="0035015D" w:rsidRDefault="0035015D" w:rsidP="0035015D">
      <w:pPr>
        <w:jc w:val="center"/>
        <w:rPr>
          <w:color w:val="000000"/>
        </w:rPr>
      </w:pPr>
    </w:p>
    <w:p w:rsidR="0035015D" w:rsidRPr="0035015D" w:rsidRDefault="0035015D" w:rsidP="0035015D">
      <w:pPr>
        <w:jc w:val="center"/>
        <w:rPr>
          <w:color w:val="000000"/>
        </w:rPr>
      </w:pPr>
    </w:p>
    <w:p w:rsidR="0035015D" w:rsidRDefault="0035015D" w:rsidP="0035015D">
      <w:pPr>
        <w:jc w:val="center"/>
        <w:rPr>
          <w:color w:val="000000"/>
        </w:rPr>
      </w:pPr>
    </w:p>
    <w:p w:rsidR="0035015D" w:rsidRDefault="0035015D" w:rsidP="0035015D">
      <w:pPr>
        <w:jc w:val="center"/>
        <w:rPr>
          <w:color w:val="000000"/>
        </w:rPr>
      </w:pPr>
    </w:p>
    <w:p w:rsidR="0035015D" w:rsidRPr="0035015D" w:rsidRDefault="0035015D" w:rsidP="0035015D">
      <w:pPr>
        <w:jc w:val="center"/>
        <w:rPr>
          <w:color w:val="000000"/>
        </w:rPr>
      </w:pPr>
      <w:r w:rsidRPr="0035015D">
        <w:rPr>
          <w:color w:val="000000"/>
        </w:rPr>
        <w:t>Краснодар 2016</w:t>
      </w:r>
    </w:p>
    <w:p w:rsidR="0035015D" w:rsidRDefault="0035015D" w:rsidP="0035015D">
      <w:pPr>
        <w:spacing w:line="360" w:lineRule="auto"/>
        <w:jc w:val="center"/>
      </w:pPr>
      <w:r>
        <w:br w:type="page"/>
      </w:r>
      <w:r>
        <w:lastRenderedPageBreak/>
        <w:t>СОДЕРЖАНИЕ</w:t>
      </w:r>
    </w:p>
    <w:p w:rsidR="00560790" w:rsidRPr="00D573F8" w:rsidRDefault="00560790" w:rsidP="00D573F8">
      <w:pPr>
        <w:spacing w:line="360" w:lineRule="auto"/>
        <w:jc w:val="both"/>
      </w:pPr>
      <w:proofErr w:type="spellStart"/>
      <w:r w:rsidRPr="00560790">
        <w:t>Введение</w:t>
      </w:r>
      <w:r w:rsidR="00125DCA" w:rsidRPr="00125DCA">
        <w:rPr>
          <w:color w:val="FFFFFF" w:themeColor="background1"/>
        </w:rPr>
        <w:t>экономический</w:t>
      </w:r>
      <w:proofErr w:type="spellEnd"/>
      <w:r w:rsidR="00125DCA" w:rsidRPr="00125DCA">
        <w:rPr>
          <w:color w:val="FFFFFF" w:themeColor="background1"/>
        </w:rPr>
        <w:t xml:space="preserve"> рост </w:t>
      </w:r>
      <w:proofErr w:type="spellStart"/>
      <w:r w:rsidR="00125DCA" w:rsidRPr="00125DCA">
        <w:rPr>
          <w:color w:val="FFFFFF" w:themeColor="background1"/>
        </w:rPr>
        <w:t>неокейнсианский</w:t>
      </w:r>
      <w:proofErr w:type="spellEnd"/>
    </w:p>
    <w:p w:rsidR="006F4AED" w:rsidRPr="00560790" w:rsidRDefault="006F4AED" w:rsidP="006F4AED">
      <w:pPr>
        <w:spacing w:line="360" w:lineRule="auto"/>
      </w:pPr>
      <w:r w:rsidRPr="00560790">
        <w:t>1. Теоретические аспекты экономического роста</w:t>
      </w:r>
    </w:p>
    <w:p w:rsidR="006F4AED" w:rsidRPr="00560790" w:rsidRDefault="006F4AED" w:rsidP="006F4AED">
      <w:pPr>
        <w:spacing w:line="360" w:lineRule="auto"/>
      </w:pPr>
      <w:r>
        <w:rPr>
          <w:lang w:val="uk-UA"/>
        </w:rPr>
        <w:t>1.1</w:t>
      </w:r>
      <w:r w:rsidRPr="00560790">
        <w:rPr>
          <w:lang w:val="uk-UA"/>
        </w:rPr>
        <w:t xml:space="preserve"> </w:t>
      </w:r>
      <w:r w:rsidRPr="00560790">
        <w:t>Сущность и модели экономического роста</w:t>
      </w:r>
    </w:p>
    <w:p w:rsidR="006F4AED" w:rsidRPr="00560790" w:rsidRDefault="006F4AED" w:rsidP="006F4AED">
      <w:pPr>
        <w:spacing w:line="360" w:lineRule="auto"/>
      </w:pPr>
      <w:r>
        <w:rPr>
          <w:lang w:val="uk-UA"/>
        </w:rPr>
        <w:t>1.2</w:t>
      </w:r>
      <w:r w:rsidRPr="00560790">
        <w:rPr>
          <w:lang w:val="uk-UA"/>
        </w:rPr>
        <w:t xml:space="preserve"> </w:t>
      </w:r>
      <w:r w:rsidRPr="00560790">
        <w:t>Виды экономического роста</w:t>
      </w:r>
    </w:p>
    <w:p w:rsidR="006F4AED" w:rsidRPr="00560790" w:rsidRDefault="006F4AED" w:rsidP="006F4AED">
      <w:pPr>
        <w:spacing w:line="360" w:lineRule="auto"/>
      </w:pPr>
      <w:r>
        <w:rPr>
          <w:lang w:val="uk-UA"/>
        </w:rPr>
        <w:t>1.3</w:t>
      </w:r>
      <w:r w:rsidRPr="00560790">
        <w:rPr>
          <w:lang w:val="uk-UA"/>
        </w:rPr>
        <w:t xml:space="preserve"> </w:t>
      </w:r>
      <w:r w:rsidRPr="00560790">
        <w:t>Источники экономического роста</w:t>
      </w:r>
    </w:p>
    <w:p w:rsidR="006F4AED" w:rsidRPr="00560790" w:rsidRDefault="006F4AED" w:rsidP="006F4AED">
      <w:pPr>
        <w:spacing w:line="360" w:lineRule="auto"/>
      </w:pPr>
      <w:r w:rsidRPr="00560790">
        <w:t>2. Оценка экономического роста в РФ</w:t>
      </w:r>
    </w:p>
    <w:p w:rsidR="006F4AED" w:rsidRPr="00560790" w:rsidRDefault="006F4AED" w:rsidP="006F4AED">
      <w:pPr>
        <w:spacing w:line="360" w:lineRule="auto"/>
      </w:pPr>
      <w:r>
        <w:t>2.1</w:t>
      </w:r>
      <w:r w:rsidRPr="00560790">
        <w:t xml:space="preserve"> Показатели экономического роста</w:t>
      </w:r>
    </w:p>
    <w:p w:rsidR="006F4AED" w:rsidRPr="00560790" w:rsidRDefault="006F4AED" w:rsidP="006F4AED">
      <w:pPr>
        <w:spacing w:line="360" w:lineRule="auto"/>
      </w:pPr>
      <w:r>
        <w:t>2.2</w:t>
      </w:r>
      <w:r w:rsidRPr="00560790">
        <w:t xml:space="preserve"> Анализ экономического роста в РФ</w:t>
      </w:r>
    </w:p>
    <w:p w:rsidR="006F4AED" w:rsidRPr="00560790" w:rsidRDefault="006F4AED" w:rsidP="006F4AED">
      <w:pPr>
        <w:spacing w:line="360" w:lineRule="auto"/>
      </w:pPr>
      <w:r w:rsidRPr="00560790">
        <w:t>2.3 Оценка экономического роста в Белгородской области</w:t>
      </w:r>
    </w:p>
    <w:p w:rsidR="006F4AED" w:rsidRPr="00560790" w:rsidRDefault="006F4AED" w:rsidP="006F4AED">
      <w:pPr>
        <w:spacing w:line="360" w:lineRule="auto"/>
      </w:pPr>
      <w:r w:rsidRPr="00560790">
        <w:t>3. Направления повышения экономического роста в РФ</w:t>
      </w:r>
    </w:p>
    <w:p w:rsidR="006F4AED" w:rsidRPr="00560790" w:rsidRDefault="006F4AED" w:rsidP="006F4AED">
      <w:pPr>
        <w:spacing w:line="360" w:lineRule="auto"/>
      </w:pPr>
      <w:r>
        <w:t>3.1</w:t>
      </w:r>
      <w:r w:rsidRPr="00560790">
        <w:t xml:space="preserve"> Социально-экономические проблемы, вызванные повышением экономического роста</w:t>
      </w:r>
    </w:p>
    <w:p w:rsidR="006F4AED" w:rsidRPr="00560790" w:rsidRDefault="006F4AED" w:rsidP="006F4AED">
      <w:pPr>
        <w:spacing w:line="360" w:lineRule="auto"/>
      </w:pPr>
      <w:r>
        <w:t>3.2</w:t>
      </w:r>
      <w:r w:rsidRPr="00560790">
        <w:t xml:space="preserve"> Меры по повышению экономического роста в РФ</w:t>
      </w:r>
    </w:p>
    <w:p w:rsidR="006F4AED" w:rsidRPr="00560790" w:rsidRDefault="006F4AED" w:rsidP="006F4AED">
      <w:pPr>
        <w:spacing w:line="360" w:lineRule="auto"/>
      </w:pPr>
      <w:r>
        <w:t>3.3</w:t>
      </w:r>
      <w:r w:rsidRPr="00560790">
        <w:t xml:space="preserve"> Областные программы повышения экономического роста Белгородской области</w:t>
      </w:r>
    </w:p>
    <w:p w:rsidR="006F4AED" w:rsidRPr="00560790" w:rsidRDefault="006F4AED" w:rsidP="006F4AED">
      <w:pPr>
        <w:spacing w:line="360" w:lineRule="auto"/>
      </w:pPr>
      <w:r w:rsidRPr="00560790">
        <w:t>Заключение</w:t>
      </w:r>
    </w:p>
    <w:p w:rsidR="006F4AED" w:rsidRDefault="006F4AED" w:rsidP="006F4AED">
      <w:pPr>
        <w:spacing w:line="360" w:lineRule="auto"/>
      </w:pPr>
      <w:r w:rsidRPr="00560790">
        <w:t xml:space="preserve">Список </w:t>
      </w:r>
      <w:r w:rsidR="00D573F8">
        <w:t>использованных источников</w:t>
      </w:r>
    </w:p>
    <w:p w:rsidR="00007539" w:rsidRPr="00560790" w:rsidRDefault="00007539" w:rsidP="00007539">
      <w:pPr>
        <w:spacing w:line="360" w:lineRule="auto"/>
        <w:ind w:firstLine="709"/>
        <w:jc w:val="both"/>
      </w:pPr>
    </w:p>
    <w:p w:rsidR="00E01629" w:rsidRDefault="00560790" w:rsidP="00D573F8">
      <w:pPr>
        <w:spacing w:line="360" w:lineRule="auto"/>
        <w:ind w:firstLine="709"/>
        <w:jc w:val="center"/>
      </w:pPr>
      <w:bookmarkStart w:id="0" w:name="_GoBack"/>
      <w:bookmarkEnd w:id="0"/>
      <w:r w:rsidRPr="00007539">
        <w:br w:type="page"/>
      </w:r>
      <w:r w:rsidR="00D573F8">
        <w:lastRenderedPageBreak/>
        <w:t>ВВЕДЕНИЕ</w:t>
      </w:r>
    </w:p>
    <w:p w:rsidR="00560790" w:rsidRPr="00560790" w:rsidRDefault="00560790" w:rsidP="00560790">
      <w:pPr>
        <w:spacing w:line="360" w:lineRule="auto"/>
        <w:ind w:firstLine="709"/>
      </w:pPr>
    </w:p>
    <w:p w:rsidR="004D482E" w:rsidRPr="00560790" w:rsidRDefault="0072062E" w:rsidP="00560790">
      <w:pPr>
        <w:spacing w:line="360" w:lineRule="auto"/>
        <w:ind w:firstLine="709"/>
        <w:jc w:val="both"/>
      </w:pPr>
      <w:r w:rsidRPr="00560790">
        <w:t xml:space="preserve">Характер и динамика экономического развития страны являются предметом пристального внимания экономистов и политиков. От того, какие процессы и структурные изменения происходят в национальной экономике, зависит многое в жизни страны и </w:t>
      </w:r>
      <w:proofErr w:type="spellStart"/>
      <w:r w:rsidRPr="00560790">
        <w:t>ее</w:t>
      </w:r>
      <w:proofErr w:type="spellEnd"/>
      <w:r w:rsidRPr="00560790">
        <w:t xml:space="preserve"> перспективах. Экономическое развитие общества представляет собой многоплановый процесс, охватывающий экономический рост, структурные сдвиги в экономике, совершенствование условий и качества жизни населения. Актуальность</w:t>
      </w:r>
      <w:r w:rsidR="00F5449D" w:rsidRPr="00560790">
        <w:t xml:space="preserve"> курсовой работы </w:t>
      </w:r>
      <w:r w:rsidRPr="00560790">
        <w:t>заключается в том, что экономический рост является одной из наиболее важных характеристик экономи</w:t>
      </w:r>
      <w:r w:rsidR="00560790">
        <w:t>ческой жизни любой страны мира.</w:t>
      </w:r>
    </w:p>
    <w:p w:rsidR="0072062E" w:rsidRPr="00560790" w:rsidRDefault="0072062E" w:rsidP="00560790">
      <w:pPr>
        <w:spacing w:line="360" w:lineRule="auto"/>
        <w:ind w:firstLine="709"/>
        <w:jc w:val="both"/>
      </w:pPr>
      <w:r w:rsidRPr="00560790">
        <w:t xml:space="preserve">В современной экономической теории под экономическим ростом обычно понимаются не кратковременные </w:t>
      </w:r>
      <w:proofErr w:type="spellStart"/>
      <w:r w:rsidRPr="00560790">
        <w:t>взлеты</w:t>
      </w:r>
      <w:proofErr w:type="spellEnd"/>
      <w:r w:rsidRPr="00560790">
        <w:t xml:space="preserve"> и падения реального </w:t>
      </w:r>
      <w:proofErr w:type="spellStart"/>
      <w:r w:rsidRPr="00560790">
        <w:t>объема</w:t>
      </w:r>
      <w:proofErr w:type="spellEnd"/>
      <w:r w:rsidRPr="00560790">
        <w:t xml:space="preserve"> производства относительно естественного значения, а долговременные изменения естественного уровня реального </w:t>
      </w:r>
      <w:proofErr w:type="spellStart"/>
      <w:r w:rsidRPr="00560790">
        <w:t>объема</w:t>
      </w:r>
      <w:proofErr w:type="spellEnd"/>
      <w:r w:rsidRPr="00560790">
        <w:t xml:space="preserve"> производства, связанные с развитием производительных сил на до</w:t>
      </w:r>
      <w:r w:rsidR="00560790">
        <w:t>лгосрочном временном интервале.</w:t>
      </w:r>
    </w:p>
    <w:p w:rsidR="00007539" w:rsidRDefault="0072062E" w:rsidP="00560790">
      <w:pPr>
        <w:spacing w:line="360" w:lineRule="auto"/>
        <w:ind w:firstLine="709"/>
        <w:jc w:val="both"/>
      </w:pPr>
      <w:r w:rsidRPr="00560790">
        <w:t>Параметры экономического роста, их динамика широко используются для характеристики развития национальных хозяйств, в государственном регулировании экономики. Население оценивает деятельность высших хозяйственных и политических органов той или иной страны, прежде всего на основе рассмотрения показателей динамики экономическог</w:t>
      </w:r>
      <w:r w:rsidR="00007539">
        <w:t>о роста, динамики уровня жизни.</w:t>
      </w:r>
    </w:p>
    <w:p w:rsidR="0072062E" w:rsidRPr="00560790" w:rsidRDefault="0072062E" w:rsidP="00560790">
      <w:pPr>
        <w:spacing w:line="360" w:lineRule="auto"/>
        <w:ind w:firstLine="709"/>
        <w:jc w:val="both"/>
      </w:pPr>
      <w:r w:rsidRPr="00560790">
        <w:t>Экономический рост, его темпы, качество и другие показатели зависят не только от потенциала национального хозяйства, но в значительной степени от внешнеэкономических и внешнеполитических факторов.</w:t>
      </w:r>
    </w:p>
    <w:p w:rsidR="00F5449D" w:rsidRDefault="00F5449D" w:rsidP="00560790">
      <w:pPr>
        <w:spacing w:line="360" w:lineRule="auto"/>
        <w:ind w:firstLine="709"/>
        <w:jc w:val="both"/>
      </w:pPr>
      <w:r w:rsidRPr="00560790">
        <w:t xml:space="preserve">Состояния научной разработанности проблематики экономического роста в настоящее время отвечает практическим потребностям общества. </w:t>
      </w:r>
      <w:r w:rsidR="00595792" w:rsidRPr="00560790">
        <w:t>Вопросами,</w:t>
      </w:r>
      <w:r w:rsidRPr="00560790">
        <w:t xml:space="preserve"> связанными с разработкой темы экономического роста занимались такие </w:t>
      </w:r>
      <w:proofErr w:type="spellStart"/>
      <w:r w:rsidRPr="00560790">
        <w:t>ученые</w:t>
      </w:r>
      <w:proofErr w:type="spellEnd"/>
      <w:r w:rsidRPr="00560790">
        <w:t>, как А. Илларионов, Н.П. Кузнецова, В. Кулешов, А. Спицын и др.</w:t>
      </w:r>
    </w:p>
    <w:p w:rsidR="00F5449D" w:rsidRPr="00560790" w:rsidRDefault="00F5449D" w:rsidP="00560790">
      <w:pPr>
        <w:spacing w:line="360" w:lineRule="auto"/>
        <w:ind w:firstLine="709"/>
        <w:jc w:val="both"/>
      </w:pPr>
      <w:r w:rsidRPr="00560790">
        <w:lastRenderedPageBreak/>
        <w:t xml:space="preserve">Объектом курсовой работы является </w:t>
      </w:r>
      <w:r w:rsidR="004D482E" w:rsidRPr="00560790">
        <w:t>экономика России</w:t>
      </w:r>
      <w:r w:rsidRPr="00560790">
        <w:t>, предметом исследования – основные источники и виды экономического роста</w:t>
      </w:r>
      <w:r w:rsidR="004D482E" w:rsidRPr="00560790">
        <w:t xml:space="preserve"> в РФ</w:t>
      </w:r>
      <w:r w:rsidRPr="00560790">
        <w:t>.</w:t>
      </w:r>
    </w:p>
    <w:p w:rsidR="00F5449D" w:rsidRPr="00560790" w:rsidRDefault="00F5449D" w:rsidP="00560790">
      <w:pPr>
        <w:spacing w:line="360" w:lineRule="auto"/>
        <w:ind w:firstLine="709"/>
        <w:jc w:val="both"/>
      </w:pPr>
      <w:r w:rsidRPr="00560790">
        <w:t xml:space="preserve">Целью курсовой работы является исследование </w:t>
      </w:r>
      <w:r w:rsidR="004D482E" w:rsidRPr="00560790">
        <w:t xml:space="preserve">видов, источников и </w:t>
      </w:r>
      <w:r w:rsidRPr="00560790">
        <w:t>особенностей экономического роста в России.</w:t>
      </w:r>
    </w:p>
    <w:p w:rsidR="00F5449D" w:rsidRPr="00560790" w:rsidRDefault="00F5449D" w:rsidP="00560790">
      <w:pPr>
        <w:spacing w:line="360" w:lineRule="auto"/>
        <w:ind w:firstLine="709"/>
        <w:jc w:val="both"/>
      </w:pPr>
      <w:r w:rsidRPr="00560790">
        <w:t>Для реализации данной цели необходимо решить следующие задачи:</w:t>
      </w:r>
    </w:p>
    <w:p w:rsidR="00F5449D" w:rsidRPr="00560790" w:rsidRDefault="00F5449D" w:rsidP="00560790">
      <w:pPr>
        <w:spacing w:line="360" w:lineRule="auto"/>
        <w:ind w:firstLine="709"/>
        <w:jc w:val="both"/>
      </w:pPr>
      <w:r w:rsidRPr="00560790">
        <w:t>рассмотреть сущность эконом</w:t>
      </w:r>
      <w:r w:rsidR="004D482E" w:rsidRPr="00560790">
        <w:t>ического</w:t>
      </w:r>
      <w:r w:rsidRPr="00560790">
        <w:t xml:space="preserve"> рост</w:t>
      </w:r>
      <w:r w:rsidR="004D482E" w:rsidRPr="00560790">
        <w:t>а</w:t>
      </w:r>
      <w:r w:rsidRPr="00560790">
        <w:t>;</w:t>
      </w:r>
    </w:p>
    <w:p w:rsidR="00F5449D" w:rsidRPr="00560790" w:rsidRDefault="00F5449D" w:rsidP="00560790">
      <w:pPr>
        <w:spacing w:line="360" w:lineRule="auto"/>
        <w:ind w:firstLine="709"/>
        <w:jc w:val="both"/>
      </w:pPr>
      <w:r w:rsidRPr="00560790">
        <w:t>дать характеристики видам экономического роста;</w:t>
      </w:r>
    </w:p>
    <w:p w:rsidR="00F5449D" w:rsidRPr="00560790" w:rsidRDefault="00F5449D" w:rsidP="00560790">
      <w:pPr>
        <w:spacing w:line="360" w:lineRule="auto"/>
        <w:ind w:firstLine="709"/>
        <w:jc w:val="both"/>
      </w:pPr>
      <w:r w:rsidRPr="00560790">
        <w:t>определить источники экономического роста;</w:t>
      </w:r>
    </w:p>
    <w:p w:rsidR="00F5449D" w:rsidRPr="00560790" w:rsidRDefault="004D482E" w:rsidP="00560790">
      <w:pPr>
        <w:spacing w:line="360" w:lineRule="auto"/>
        <w:ind w:firstLine="709"/>
        <w:jc w:val="both"/>
      </w:pPr>
      <w:r w:rsidRPr="00560790">
        <w:t>дать оценку экономическому росту</w:t>
      </w:r>
      <w:r w:rsidR="00F5449D" w:rsidRPr="00560790">
        <w:t xml:space="preserve"> в РФ;</w:t>
      </w:r>
    </w:p>
    <w:p w:rsidR="00F5449D" w:rsidRPr="00560790" w:rsidRDefault="00F5449D" w:rsidP="00560790">
      <w:pPr>
        <w:spacing w:line="360" w:lineRule="auto"/>
        <w:ind w:firstLine="709"/>
        <w:jc w:val="both"/>
      </w:pPr>
      <w:r w:rsidRPr="00560790">
        <w:t>рассмотреть экономический рост в Белгородской области;</w:t>
      </w:r>
    </w:p>
    <w:p w:rsidR="00F5449D" w:rsidRPr="00560790" w:rsidRDefault="00F5449D" w:rsidP="00560790">
      <w:pPr>
        <w:spacing w:line="360" w:lineRule="auto"/>
        <w:ind w:firstLine="709"/>
        <w:jc w:val="both"/>
      </w:pPr>
      <w:r w:rsidRPr="00560790">
        <w:t>выявить направления по повышению экономического роста в РФ.</w:t>
      </w:r>
    </w:p>
    <w:p w:rsidR="00F5449D" w:rsidRPr="00560790" w:rsidRDefault="00F5449D" w:rsidP="00560790">
      <w:pPr>
        <w:spacing w:line="360" w:lineRule="auto"/>
        <w:ind w:firstLine="709"/>
        <w:jc w:val="both"/>
      </w:pPr>
      <w:r w:rsidRPr="00560790">
        <w:t>При исследовании данной темы использовались следующие методы: анализ и синтез, моделирование. В ходе исследования были использованы следующие исследовательские подходы: научно-методический, экспериментальный, системный подход.</w:t>
      </w:r>
    </w:p>
    <w:p w:rsidR="00F5449D" w:rsidRPr="00560790" w:rsidRDefault="00F5449D" w:rsidP="00560790">
      <w:pPr>
        <w:spacing w:line="360" w:lineRule="auto"/>
        <w:ind w:firstLine="709"/>
        <w:jc w:val="both"/>
      </w:pPr>
      <w:r w:rsidRPr="00560790">
        <w:t>Курсовая работа, включает в себя: введение,</w:t>
      </w:r>
      <w:r w:rsidR="00560790">
        <w:t xml:space="preserve"> </w:t>
      </w:r>
      <w:r w:rsidRPr="00560790">
        <w:t>три главы, заключение и список литературы.</w:t>
      </w:r>
    </w:p>
    <w:p w:rsidR="004D482E" w:rsidRPr="00560790" w:rsidRDefault="00D95A44" w:rsidP="00560790">
      <w:pPr>
        <w:spacing w:line="360" w:lineRule="auto"/>
        <w:ind w:firstLine="709"/>
        <w:jc w:val="both"/>
      </w:pPr>
      <w:r>
        <w:t>В главе 1 «</w:t>
      </w:r>
      <w:r w:rsidR="004D482E" w:rsidRPr="00560790">
        <w:t>Теоретические аспекты экономического роста» рассмотрена сущность и модели экономического роста, его виды и источники.</w:t>
      </w:r>
    </w:p>
    <w:p w:rsidR="004D482E" w:rsidRPr="00560790" w:rsidRDefault="00D95A44" w:rsidP="00560790">
      <w:pPr>
        <w:spacing w:line="360" w:lineRule="auto"/>
        <w:ind w:firstLine="709"/>
        <w:jc w:val="both"/>
      </w:pPr>
      <w:r>
        <w:t>В главе 2 «</w:t>
      </w:r>
      <w:r w:rsidR="004D482E" w:rsidRPr="00560790">
        <w:t>Оценка экономического роста» охарактеризованы показатели экономического роста, дан анализ экономического роста в РФ и Белгородской области.</w:t>
      </w:r>
    </w:p>
    <w:p w:rsidR="004D482E" w:rsidRPr="00560790" w:rsidRDefault="004D482E" w:rsidP="00560790">
      <w:pPr>
        <w:spacing w:line="360" w:lineRule="auto"/>
        <w:ind w:firstLine="709"/>
        <w:jc w:val="both"/>
      </w:pPr>
      <w:r w:rsidRPr="00560790">
        <w:t>В главе 3 «Направления повышения экономического роста в РФ» рассмотрены социально-экономические проблемы экономического роста, указаны меры по повышению экономического роста в России, дана краткая характеристика областной программы повышения экономического роста в Белгородской области.</w:t>
      </w:r>
    </w:p>
    <w:p w:rsidR="0072062E" w:rsidRPr="00560790" w:rsidRDefault="004D482E" w:rsidP="00560790">
      <w:pPr>
        <w:spacing w:line="360" w:lineRule="auto"/>
        <w:ind w:firstLine="709"/>
        <w:jc w:val="both"/>
      </w:pPr>
      <w:r w:rsidRPr="00560790">
        <w:t>В заключении подведены итоги исследовательской работы, дана краткая характеристика курсовой работы.</w:t>
      </w:r>
    </w:p>
    <w:p w:rsidR="00EA0F55" w:rsidRDefault="00560790" w:rsidP="00560790">
      <w:pPr>
        <w:spacing w:line="360" w:lineRule="auto"/>
        <w:ind w:firstLine="709"/>
      </w:pPr>
      <w:r>
        <w:br w:type="page"/>
      </w:r>
      <w:r w:rsidR="00EA0F55" w:rsidRPr="00560790">
        <w:lastRenderedPageBreak/>
        <w:t xml:space="preserve"> 1. </w:t>
      </w:r>
      <w:r w:rsidRPr="00560790">
        <w:t>Теоретические аспекты экономического роста</w:t>
      </w:r>
    </w:p>
    <w:p w:rsidR="00560790" w:rsidRPr="00560790" w:rsidRDefault="00560790" w:rsidP="00560790">
      <w:pPr>
        <w:spacing w:line="360" w:lineRule="auto"/>
        <w:ind w:firstLine="709"/>
      </w:pPr>
    </w:p>
    <w:p w:rsidR="00F5449D" w:rsidRDefault="00560790" w:rsidP="00560790">
      <w:pPr>
        <w:spacing w:line="360" w:lineRule="auto"/>
        <w:ind w:firstLine="709"/>
      </w:pPr>
      <w:r>
        <w:t xml:space="preserve">1.1 </w:t>
      </w:r>
      <w:r w:rsidR="004D482E" w:rsidRPr="00560790">
        <w:t>Сущность</w:t>
      </w:r>
      <w:r w:rsidR="00EA0F55" w:rsidRPr="00560790">
        <w:t xml:space="preserve"> </w:t>
      </w:r>
      <w:r w:rsidR="004D482E" w:rsidRPr="00560790">
        <w:t>и модели экономического роста</w:t>
      </w:r>
    </w:p>
    <w:p w:rsidR="00560790" w:rsidRPr="00560790" w:rsidRDefault="00560790" w:rsidP="00560790">
      <w:pPr>
        <w:spacing w:line="360" w:lineRule="auto"/>
        <w:ind w:firstLine="709"/>
      </w:pPr>
    </w:p>
    <w:p w:rsidR="00AC05A0" w:rsidRPr="00560790" w:rsidRDefault="00AC05A0" w:rsidP="00560790">
      <w:pPr>
        <w:spacing w:line="360" w:lineRule="auto"/>
        <w:ind w:firstLine="709"/>
        <w:jc w:val="both"/>
      </w:pPr>
      <w:r w:rsidRPr="00560790">
        <w:t xml:space="preserve">Экономический рост представляет собой увеличение национального производства товаров и услуг за </w:t>
      </w:r>
      <w:proofErr w:type="spellStart"/>
      <w:r w:rsidRPr="00560790">
        <w:t>определенн</w:t>
      </w:r>
      <w:r w:rsidR="004D482E" w:rsidRPr="00560790">
        <w:t>ый</w:t>
      </w:r>
      <w:proofErr w:type="spellEnd"/>
      <w:r w:rsidR="004D482E" w:rsidRPr="00560790">
        <w:t xml:space="preserve"> период времени. Самый простой</w:t>
      </w:r>
      <w:r w:rsidRPr="00560790">
        <w:t xml:space="preserve"> его измеритель — ВНП. </w:t>
      </w:r>
      <w:proofErr w:type="gramStart"/>
      <w:r w:rsidRPr="00560790">
        <w:t>Если ВНП страны данного г</w:t>
      </w:r>
      <w:r w:rsidR="004D482E" w:rsidRPr="00560790">
        <w:t>ода больше, чем ВНП предыдущего</w:t>
      </w:r>
      <w:r w:rsidRPr="00560790">
        <w:t xml:space="preserve"> на 5 %, то это значит, что объем национального производства вырос на 5% (следовательно, таков был и темп экономического роста, при условии, конечно, что ВНП измерялся в ценах одного года)</w:t>
      </w:r>
      <w:r w:rsidR="00F5449D" w:rsidRPr="00560790">
        <w:rPr>
          <w:rStyle w:val="a6"/>
        </w:rPr>
        <w:footnoteReference w:id="1"/>
      </w:r>
      <w:r w:rsidRPr="00560790">
        <w:t>. Так, при темпе инфляции в 10% в год увеличение номинального ВНП на 5% означает не рост, а падение национального производства на 5</w:t>
      </w:r>
      <w:proofErr w:type="gramEnd"/>
      <w:r w:rsidRPr="00560790">
        <w:t xml:space="preserve"> %. Другой измеритель экономического роста — реальный ВНП на душу населения. Он исключает влияние не только цен, но и роста населения и, таким образом, является </w:t>
      </w:r>
      <w:proofErr w:type="spellStart"/>
      <w:r w:rsidRPr="00560790">
        <w:t>еще</w:t>
      </w:r>
      <w:proofErr w:type="spellEnd"/>
      <w:r w:rsidRPr="00560790">
        <w:t xml:space="preserve"> более «очищенным» показателем.</w:t>
      </w:r>
    </w:p>
    <w:p w:rsidR="00AC05A0" w:rsidRPr="00560790" w:rsidRDefault="00AC05A0" w:rsidP="00560790">
      <w:pPr>
        <w:spacing w:line="360" w:lineRule="auto"/>
        <w:ind w:firstLine="709"/>
        <w:jc w:val="both"/>
      </w:pPr>
      <w:r w:rsidRPr="00560790">
        <w:t xml:space="preserve">Современный </w:t>
      </w:r>
      <w:proofErr w:type="gramStart"/>
      <w:r w:rsidRPr="00560790">
        <w:t>экономический язык</w:t>
      </w:r>
      <w:proofErr w:type="gramEnd"/>
      <w:r w:rsidRPr="00560790">
        <w:t xml:space="preserve"> во многом парадоксален. Так, даже когда происходит падение производства, экономисты все равно называют это ростом, правда, «отрицательным». Когда объем национального производства в течение нескольких лет не меняется, т. е. не происходит ни его роста, ни падения, это явление именуют «нулевым ростом».</w:t>
      </w:r>
    </w:p>
    <w:p w:rsidR="00AC05A0" w:rsidRPr="00560790" w:rsidRDefault="00AC05A0" w:rsidP="00560790">
      <w:pPr>
        <w:spacing w:line="360" w:lineRule="auto"/>
        <w:ind w:firstLine="709"/>
        <w:jc w:val="both"/>
      </w:pPr>
      <w:r w:rsidRPr="00560790">
        <w:t xml:space="preserve">Сегодня существуют две теории, претендующие на объяснение экономического роста: </w:t>
      </w:r>
      <w:proofErr w:type="gramStart"/>
      <w:r w:rsidRPr="00560790">
        <w:t>неоклассическая</w:t>
      </w:r>
      <w:proofErr w:type="gramEnd"/>
      <w:r w:rsidRPr="00560790">
        <w:t xml:space="preserve"> и </w:t>
      </w:r>
      <w:proofErr w:type="spellStart"/>
      <w:r w:rsidRPr="00560790">
        <w:t>неокейнсианская</w:t>
      </w:r>
      <w:proofErr w:type="spellEnd"/>
      <w:r w:rsidRPr="00560790">
        <w:t xml:space="preserve">. Представители неоклассического направления строят свою концепцию экономического роста применительно к абстрактным условиям полной занятости ресурсов. Предложение, считают они, само </w:t>
      </w:r>
      <w:proofErr w:type="spellStart"/>
      <w:r w:rsidRPr="00560790">
        <w:t>создает</w:t>
      </w:r>
      <w:proofErr w:type="spellEnd"/>
      <w:r w:rsidRPr="00560790">
        <w:t xml:space="preserve"> спрос: то, что произведено, будет куплено. Это положение выдвинул </w:t>
      </w:r>
      <w:proofErr w:type="spellStart"/>
      <w:r w:rsidRPr="00560790">
        <w:t>еще</w:t>
      </w:r>
      <w:proofErr w:type="spellEnd"/>
      <w:r w:rsidRPr="00560790">
        <w:t xml:space="preserve"> французский экономист Жан Батист</w:t>
      </w:r>
      <w:proofErr w:type="gramStart"/>
      <w:r w:rsidRPr="00560790">
        <w:t xml:space="preserve"> С</w:t>
      </w:r>
      <w:proofErr w:type="gramEnd"/>
      <w:r w:rsidRPr="00560790">
        <w:t xml:space="preserve">ей (1767—1832). Цена, утверждал он, будет стремиться к такому уровню, при котором спрос уравновесит предложение при полной занятости ресурсов. </w:t>
      </w:r>
      <w:r w:rsidRPr="00560790">
        <w:lastRenderedPageBreak/>
        <w:t xml:space="preserve">Если на </w:t>
      </w:r>
      <w:proofErr w:type="spellStart"/>
      <w:r w:rsidRPr="00560790">
        <w:t>определенном</w:t>
      </w:r>
      <w:proofErr w:type="spellEnd"/>
      <w:r w:rsidRPr="00560790">
        <w:t xml:space="preserve"> этапе возникает безработица, то лишь в силу того, что уровень заработной платы слишком высок. Поэтому сокращение совокупного спроса, по мнению неоклассицизма, приводит лишь к снижению цен и доходов. В результате экономика переходит к новому состоянию равновесия при более низком уровне цен. Другими словами, происходит падение не реал</w:t>
      </w:r>
      <w:r w:rsidR="00560790">
        <w:t>ьного, а лишь номинального ВНП.</w:t>
      </w:r>
    </w:p>
    <w:p w:rsidR="00AC05A0" w:rsidRPr="00560790" w:rsidRDefault="00AC05A0" w:rsidP="00560790">
      <w:pPr>
        <w:spacing w:line="360" w:lineRule="auto"/>
        <w:ind w:firstLine="709"/>
        <w:jc w:val="both"/>
      </w:pPr>
      <w:r w:rsidRPr="00560790">
        <w:t xml:space="preserve">Между обоими направлениями в экономической науке существует и другое принципиальное разногласие. Неоклассики считают рынок идеальным хозяйственным механизмом, способным решать и современные проблемы. Отсюда их вывод о том, что государственное вмешательство в экономику должно быть лишь косвенным (через денежно-кредитную сферу) и минимальным. </w:t>
      </w:r>
      <w:proofErr w:type="spellStart"/>
      <w:r w:rsidRPr="00560790">
        <w:t>Кейнсианцы</w:t>
      </w:r>
      <w:proofErr w:type="spellEnd"/>
      <w:r w:rsidRPr="00560790">
        <w:t xml:space="preserve">, напротив, утверждают, что рыночный механизм действует крайне медленно и способен вывести экономику из состояния неполной занятости лишь в очень </w:t>
      </w:r>
      <w:proofErr w:type="spellStart"/>
      <w:r w:rsidRPr="00560790">
        <w:t>отдаленной</w:t>
      </w:r>
      <w:proofErr w:type="spellEnd"/>
      <w:r w:rsidRPr="00560790">
        <w:t xml:space="preserve"> перспективе. Отсюда вывод о необходимости и прямого государственного вмешательства. Так, невысокая инфляция заставит домашние хозяйства увеличивать долю расходов на потребление сегодня и сокращать долю сбережений. Снижение ставки банковского процента стимулирует капиталовложения предприятий. Наконец, закупки государством товаров и услуг также расширяют совокупный спрос.</w:t>
      </w:r>
    </w:p>
    <w:p w:rsidR="00AC05A0" w:rsidRPr="00560790" w:rsidRDefault="00AC05A0" w:rsidP="00560790">
      <w:pPr>
        <w:spacing w:line="360" w:lineRule="auto"/>
        <w:ind w:firstLine="709"/>
        <w:jc w:val="both"/>
      </w:pPr>
      <w:r w:rsidRPr="00560790">
        <w:t>Рост экономики не бывает постоянным и устойчивым. В отдельные годы производство товаров и услуг увеличивается высокими темпами, в другие — «</w:t>
      </w:r>
      <w:proofErr w:type="spellStart"/>
      <w:r w:rsidRPr="00560790">
        <w:t>растет</w:t>
      </w:r>
      <w:proofErr w:type="spellEnd"/>
      <w:r w:rsidRPr="00560790">
        <w:t xml:space="preserve">» в отрицательном направлении. Даже в условиях централизованного планирования рост народного хозяйства СССР не был </w:t>
      </w:r>
      <w:proofErr w:type="gramStart"/>
      <w:r w:rsidRPr="00560790">
        <w:t>абсолютно равномерным</w:t>
      </w:r>
      <w:proofErr w:type="gramEnd"/>
      <w:r w:rsidRPr="00560790">
        <w:t xml:space="preserve">. Темпы годового прироста макроэкономических показателей колебались из года в год. </w:t>
      </w:r>
      <w:proofErr w:type="spellStart"/>
      <w:r w:rsidRPr="00560790">
        <w:t>Еще</w:t>
      </w:r>
      <w:proofErr w:type="spellEnd"/>
      <w:r w:rsidRPr="00560790">
        <w:t xml:space="preserve"> более резкими были колебания темпов роста в странах с рыночной экономикой. Экономисты давно пытаются найти закономерности в этих колебаниях, а объяснив и поняв их, </w:t>
      </w:r>
      <w:proofErr w:type="gramStart"/>
      <w:r w:rsidRPr="00560790">
        <w:t>научиться ими управлять</w:t>
      </w:r>
      <w:proofErr w:type="gramEnd"/>
      <w:r w:rsidRPr="00560790">
        <w:t>.</w:t>
      </w:r>
    </w:p>
    <w:p w:rsidR="00AC05A0" w:rsidRPr="00560790" w:rsidRDefault="00AC05A0" w:rsidP="00560790">
      <w:pPr>
        <w:spacing w:line="360" w:lineRule="auto"/>
        <w:ind w:firstLine="709"/>
        <w:jc w:val="both"/>
      </w:pPr>
      <w:r w:rsidRPr="00560790">
        <w:lastRenderedPageBreak/>
        <w:t>Пик (или</w:t>
      </w:r>
      <w:r w:rsidR="004D482E" w:rsidRPr="00560790">
        <w:t xml:space="preserve"> </w:t>
      </w:r>
      <w:r w:rsidRPr="00560790">
        <w:t>бум) —</w:t>
      </w:r>
      <w:r w:rsidR="004D482E" w:rsidRPr="00560790">
        <w:t xml:space="preserve"> </w:t>
      </w:r>
      <w:r w:rsidRPr="00560790">
        <w:t>это верхняя фаза цикла. Объем производства и продаж достигает возможного максимума. Доходы в обществе растут. Спрос обгоняет предложение, вызывая рост цен. Экономика находится в состоянии полной занятости ресурсов.</w:t>
      </w:r>
    </w:p>
    <w:p w:rsidR="00AC05A0" w:rsidRPr="00560790" w:rsidRDefault="00AC05A0" w:rsidP="00560790">
      <w:pPr>
        <w:spacing w:line="360" w:lineRule="auto"/>
        <w:ind w:firstLine="709"/>
        <w:jc w:val="both"/>
      </w:pPr>
      <w:r w:rsidRPr="00560790">
        <w:t>Спад (рецессия) — это период снижения темпа роста производства и продаж</w:t>
      </w:r>
      <w:r w:rsidR="00F5449D" w:rsidRPr="00560790">
        <w:rPr>
          <w:rStyle w:val="a6"/>
        </w:rPr>
        <w:footnoteReference w:id="2"/>
      </w:r>
      <w:r w:rsidRPr="00560790">
        <w:t>. В рыночной экономике замедление роста производства приводит к увольнениям рабочих и, следовательно, снижению суммарных доходов в обществе. Вместе с доходами падает и спрос. Когда спрос оказывается ниже предложения, по законам рынка должны падать и цены. Это происходит, но только в конкурентном секторе народного хозяйства. Монополизированные секторы, как частные, так и государственные, удерживают цены на прежнем высоком уровне.</w:t>
      </w:r>
    </w:p>
    <w:p w:rsidR="00AC05A0" w:rsidRPr="00560790" w:rsidRDefault="00AC05A0" w:rsidP="00560790">
      <w:pPr>
        <w:spacing w:line="360" w:lineRule="auto"/>
        <w:ind w:firstLine="709"/>
        <w:jc w:val="both"/>
      </w:pPr>
      <w:r w:rsidRPr="00560790">
        <w:t xml:space="preserve">Кризис — это нижняя точка спада и экономического цикла в целом. Происходит максимальное падение производства и продаж. Безработица достигает высокого уровня. Падают доходы, а вместе </w:t>
      </w:r>
      <w:r w:rsidR="00F5449D" w:rsidRPr="00560790">
        <w:t xml:space="preserve">с ними и </w:t>
      </w:r>
      <w:proofErr w:type="spellStart"/>
      <w:r w:rsidR="00F5449D" w:rsidRPr="00560790">
        <w:t>платежеспособный</w:t>
      </w:r>
      <w:proofErr w:type="spellEnd"/>
      <w:r w:rsidR="00F5449D" w:rsidRPr="00560790">
        <w:t xml:space="preserve"> спрос</w:t>
      </w:r>
      <w:r w:rsidRPr="00560790">
        <w:t>.</w:t>
      </w:r>
    </w:p>
    <w:p w:rsidR="00AC05A0" w:rsidRPr="00560790" w:rsidRDefault="00AC05A0" w:rsidP="00560790">
      <w:pPr>
        <w:spacing w:line="360" w:lineRule="auto"/>
        <w:ind w:firstLine="709"/>
        <w:jc w:val="both"/>
      </w:pPr>
      <w:r w:rsidRPr="00560790">
        <w:t>Другая группа теорий экономических циклов исходит из собственно экономического объяснения этого явления. К таковым, например, можно отнести теории перепроизводства и недопотребления. Предприятия, ориентируясь на ро</w:t>
      </w:r>
      <w:proofErr w:type="gramStart"/>
      <w:r w:rsidRPr="00560790">
        <w:t>ст спр</w:t>
      </w:r>
      <w:proofErr w:type="gramEnd"/>
      <w:r w:rsidRPr="00560790">
        <w:t xml:space="preserve">оса в будущем, наращивают выпуск. Но, не имея точных ориентиров для определения его величины, на </w:t>
      </w:r>
      <w:proofErr w:type="spellStart"/>
      <w:r w:rsidRPr="00560790">
        <w:t>определенном</w:t>
      </w:r>
      <w:proofErr w:type="spellEnd"/>
      <w:r w:rsidRPr="00560790">
        <w:t xml:space="preserve"> этапе они производят больше, чем экономика в состоянии потребить. «Перепроизводство» вызывает перелом цикла. Излишняя по отношению к </w:t>
      </w:r>
      <w:proofErr w:type="spellStart"/>
      <w:r w:rsidRPr="00560790">
        <w:t>платежеспособному</w:t>
      </w:r>
      <w:proofErr w:type="spellEnd"/>
      <w:r w:rsidRPr="00560790">
        <w:t xml:space="preserve"> спросу продукция не находит сбыта. Падают доходы производителей, начинаются увольнения, банкротства, а с ними сокращаются и суммарные доходы в обществе, и совокупный спрос. Когда падение производства достигает кризисной точки, оказываясь ниже спроса, начинается рост цен, а с ним восходящее движение экономики.</w:t>
      </w:r>
    </w:p>
    <w:p w:rsidR="004D482E" w:rsidRDefault="004D482E" w:rsidP="00560790">
      <w:pPr>
        <w:spacing w:line="360" w:lineRule="auto"/>
        <w:ind w:firstLine="709"/>
        <w:jc w:val="both"/>
      </w:pPr>
      <w:r w:rsidRPr="00560790">
        <w:lastRenderedPageBreak/>
        <w:t xml:space="preserve">Таким образом, экономический рост представляет собой увеличение национального производства товаров и услуг за </w:t>
      </w:r>
      <w:proofErr w:type="spellStart"/>
      <w:r w:rsidRPr="00560790">
        <w:t>определенный</w:t>
      </w:r>
      <w:proofErr w:type="spellEnd"/>
      <w:r w:rsidRPr="00560790">
        <w:t xml:space="preserve"> период времени. На сегодняшний день существуют две теории экономического роста: </w:t>
      </w:r>
      <w:proofErr w:type="gramStart"/>
      <w:r w:rsidRPr="00560790">
        <w:t>неоклассическая</w:t>
      </w:r>
      <w:proofErr w:type="gramEnd"/>
      <w:r w:rsidRPr="00560790">
        <w:t xml:space="preserve"> и </w:t>
      </w:r>
      <w:proofErr w:type="spellStart"/>
      <w:r w:rsidRPr="00560790">
        <w:t>неокейнсианская</w:t>
      </w:r>
      <w:proofErr w:type="spellEnd"/>
      <w:r w:rsidRPr="00560790">
        <w:t>, которые характеризуют с разных точек зрения экономический рост.</w:t>
      </w:r>
    </w:p>
    <w:p w:rsidR="00560790" w:rsidRPr="00560790" w:rsidRDefault="00560790" w:rsidP="00560790">
      <w:pPr>
        <w:spacing w:line="360" w:lineRule="auto"/>
        <w:ind w:firstLine="709"/>
        <w:jc w:val="both"/>
      </w:pPr>
    </w:p>
    <w:p w:rsidR="00F5449D" w:rsidRDefault="00560790" w:rsidP="00560790">
      <w:pPr>
        <w:spacing w:line="360" w:lineRule="auto"/>
        <w:ind w:firstLine="709"/>
      </w:pPr>
      <w:r>
        <w:t xml:space="preserve">1.2 </w:t>
      </w:r>
      <w:r w:rsidR="00EA0F55" w:rsidRPr="00560790">
        <w:t>Виды экономического роста</w:t>
      </w:r>
    </w:p>
    <w:p w:rsidR="00560790" w:rsidRPr="00560790" w:rsidRDefault="00560790" w:rsidP="00560790">
      <w:pPr>
        <w:spacing w:line="360" w:lineRule="auto"/>
        <w:ind w:firstLine="709"/>
      </w:pPr>
    </w:p>
    <w:p w:rsidR="003A2CE7" w:rsidRPr="00560790" w:rsidRDefault="003A2CE7" w:rsidP="00560790">
      <w:pPr>
        <w:spacing w:line="360" w:lineRule="auto"/>
        <w:ind w:firstLine="709"/>
        <w:jc w:val="both"/>
      </w:pPr>
      <w:r w:rsidRPr="00560790">
        <w:t xml:space="preserve">Экономический рост рассматривается с различных точек зрения. Можно выделить несколько видов. Первый подход предполагает выделение видов экономического роста с точки зрения потребностей и возможностей общества. Во многом это обусловливается темпами роста населения. При таком подходе выделяются естественный, гарантированный и фактический виды экономического роста. Второй подход – виды экономического роста с точки зрения использования факторов производства, факторный подход. Выделяются интенсивный и экстенсивный виды экономического роста. Иногда их называют как количественный и качественный вид экономического роста. В составе последнего часто выделяется инновационный экономический рост. Третий подход – с точки зрения производительных сил, техники и технологии производства – доиндустриальный, индустриальный и постиндустриальный виды экономического роста. </w:t>
      </w:r>
      <w:proofErr w:type="spellStart"/>
      <w:r w:rsidRPr="00560790">
        <w:t>Четвертый</w:t>
      </w:r>
      <w:proofErr w:type="spellEnd"/>
      <w:r w:rsidRPr="00560790">
        <w:t xml:space="preserve"> подход – с точки зрения влияния мирового хозяйства на </w:t>
      </w:r>
      <w:proofErr w:type="gramStart"/>
      <w:r w:rsidRPr="00560790">
        <w:t>национальное</w:t>
      </w:r>
      <w:proofErr w:type="gramEnd"/>
      <w:r w:rsidRPr="00560790">
        <w:t xml:space="preserve"> различают импортозамещающий и экспортно-ориентированный виды экономического роста</w:t>
      </w:r>
      <w:r w:rsidR="00F5449D" w:rsidRPr="00560790">
        <w:rPr>
          <w:rStyle w:val="a6"/>
        </w:rPr>
        <w:footnoteReference w:id="3"/>
      </w:r>
      <w:r w:rsidRPr="00560790">
        <w:t>.</w:t>
      </w:r>
    </w:p>
    <w:p w:rsidR="003A2CE7" w:rsidRPr="00560790" w:rsidRDefault="003A2CE7" w:rsidP="00560790">
      <w:pPr>
        <w:spacing w:line="360" w:lineRule="auto"/>
        <w:ind w:firstLine="709"/>
        <w:jc w:val="both"/>
      </w:pPr>
      <w:r w:rsidRPr="00560790">
        <w:t xml:space="preserve">Исследованию проблемы анализа экономического роста с точки зрения потребностей и возможностей посвятил свои работы Р. </w:t>
      </w:r>
      <w:proofErr w:type="spellStart"/>
      <w:r w:rsidRPr="00560790">
        <w:t>Харрод</w:t>
      </w:r>
      <w:proofErr w:type="spellEnd"/>
      <w:r w:rsidRPr="00560790">
        <w:t xml:space="preserve">. В частности, им выделялась категория естественный экономический рост, вызванный увеличением численности населения. Рост численности населения </w:t>
      </w:r>
      <w:r w:rsidRPr="00560790">
        <w:lastRenderedPageBreak/>
        <w:t>характерен для большинства современных стран. Условно по темпам роста численности населения современные страны можно разделить на три группы.</w:t>
      </w:r>
    </w:p>
    <w:p w:rsidR="003A2CE7" w:rsidRPr="00560790" w:rsidRDefault="003A2CE7" w:rsidP="00560790">
      <w:pPr>
        <w:spacing w:line="360" w:lineRule="auto"/>
        <w:ind w:firstLine="709"/>
        <w:jc w:val="both"/>
      </w:pPr>
      <w:r w:rsidRPr="00560790">
        <w:t xml:space="preserve">Страны с высокими темпами прироста населения. В них население </w:t>
      </w:r>
      <w:proofErr w:type="spellStart"/>
      <w:r w:rsidRPr="00560790">
        <w:t>растет</w:t>
      </w:r>
      <w:proofErr w:type="spellEnd"/>
      <w:r w:rsidRPr="00560790">
        <w:t xml:space="preserve"> по 3 % и более в год. Это такие страны, как Индия, Бангладеш, многие африканские страны, среднеазиатские страны СНГ. Высокие темпы прироста в этих странах во многом объясняются низким уровнем жизни, высокой смертностью, а большое количество детей в семьях является реакцией на эти неблагоприятные экономические условия. Человек всю свою жизнь обладает </w:t>
      </w:r>
      <w:proofErr w:type="spellStart"/>
      <w:r w:rsidRPr="00560790">
        <w:t>определенной</w:t>
      </w:r>
      <w:proofErr w:type="spellEnd"/>
      <w:r w:rsidRPr="00560790">
        <w:t xml:space="preserve"> потребительной силой, хотя в разном возрасте она неодинакова. Что касается производительной силы, то ей он обладает в возрасте от совершеннолетия до 55–75 лет (в зависимости от страны). Связь производительной и потребительной силы человека раскрывается экономической демографией. В процессе воспроизводства происходит постоянное возобновление поколений людей, а численность населения в целом складывается</w:t>
      </w:r>
      <w:r w:rsidR="00F5449D" w:rsidRPr="00560790">
        <w:t xml:space="preserve"> под воздействием двух явлений </w:t>
      </w:r>
      <w:r w:rsidRPr="00560790">
        <w:t>рождения и смерти.</w:t>
      </w:r>
    </w:p>
    <w:p w:rsidR="003A2CE7" w:rsidRPr="00560790" w:rsidRDefault="003A2CE7" w:rsidP="00560790">
      <w:pPr>
        <w:spacing w:line="360" w:lineRule="auto"/>
        <w:ind w:firstLine="709"/>
        <w:jc w:val="both"/>
      </w:pPr>
      <w:r w:rsidRPr="00560790">
        <w:t xml:space="preserve">Таким образом, рост населения является первой причиной, вызывающей естественный экономический рост. </w:t>
      </w:r>
      <w:proofErr w:type="gramStart"/>
      <w:r w:rsidRPr="00560790">
        <w:t xml:space="preserve">Если в стране с растущим населением не будет экономического роста или если темпы экономического роста меньше, чем темпы роста населения, то в таком обществе производство товаров и услуг на душу населения будет сокращаться, что приводит к снижению уровня жизни и возрастанию социальной </w:t>
      </w:r>
      <w:proofErr w:type="spellStart"/>
      <w:r w:rsidRPr="00560790">
        <w:t>напряженности</w:t>
      </w:r>
      <w:proofErr w:type="spellEnd"/>
      <w:r w:rsidR="00F5449D" w:rsidRPr="00560790">
        <w:rPr>
          <w:rStyle w:val="a6"/>
        </w:rPr>
        <w:footnoteReference w:id="4"/>
      </w:r>
      <w:r w:rsidRPr="00560790">
        <w:t>. Следовательно, темпы экономического роста должны быть не меньше темпов прироста населения.</w:t>
      </w:r>
      <w:proofErr w:type="gramEnd"/>
    </w:p>
    <w:p w:rsidR="003A2CE7" w:rsidRPr="00560790" w:rsidRDefault="003A2CE7" w:rsidP="00560790">
      <w:pPr>
        <w:spacing w:line="360" w:lineRule="auto"/>
        <w:ind w:firstLine="709"/>
        <w:jc w:val="both"/>
      </w:pPr>
      <w:r w:rsidRPr="00560790">
        <w:t xml:space="preserve">Вторая причина естественного экономического роста – стремление каждого человека к наиболее полному удовлетворению материальных и духовных потребностей. В этом смысле вторая причина естественного экономического роста – в росте потребностей. Но этот вывод не однозначен. Существует </w:t>
      </w:r>
      <w:proofErr w:type="spellStart"/>
      <w:r w:rsidRPr="00560790">
        <w:t>определенная</w:t>
      </w:r>
      <w:proofErr w:type="spellEnd"/>
      <w:r w:rsidRPr="00560790">
        <w:t xml:space="preserve"> взаимосвязь между потребностями, потреблением </w:t>
      </w:r>
      <w:r w:rsidRPr="00560790">
        <w:lastRenderedPageBreak/>
        <w:t>и производством. Третья причина естественного экономического роста состоит в том, что в обществе возникает необходимость максимально использовать все потенциальные возможности для экономического роста – ресурсы капитала, трудов</w:t>
      </w:r>
      <w:r w:rsidR="00560790">
        <w:t>ые ресурсы и природные ресурсы.</w:t>
      </w:r>
    </w:p>
    <w:p w:rsidR="003A2CE7" w:rsidRPr="00560790" w:rsidRDefault="003A2CE7" w:rsidP="00560790">
      <w:pPr>
        <w:spacing w:line="360" w:lineRule="auto"/>
        <w:ind w:firstLine="709"/>
        <w:jc w:val="both"/>
      </w:pPr>
      <w:r w:rsidRPr="00560790">
        <w:t>Второй вид экономического роста с точки зрения потребностей и возможностей называется гарантированным. Это такой экономический рост, который поддерживается предпринимателями и соответствует их ожиданиям. Главный интерес предпринимателей – стремление получить прибыль и увеличить капитал. Считается, что существует так называемый капиталистический хозяйственный дух. Наибольшее внимание при изучении этого вопроса было уделено немецкой исторической школой, в частн</w:t>
      </w:r>
      <w:r w:rsidR="00560790">
        <w:t xml:space="preserve">ости М. Вебером и В. </w:t>
      </w:r>
      <w:proofErr w:type="spellStart"/>
      <w:r w:rsidR="00560790">
        <w:t>Зомбартом</w:t>
      </w:r>
      <w:proofErr w:type="spellEnd"/>
      <w:r w:rsidR="00560790">
        <w:t>.</w:t>
      </w:r>
    </w:p>
    <w:p w:rsidR="003A2CE7" w:rsidRPr="00560790" w:rsidRDefault="003A2CE7" w:rsidP="00560790">
      <w:pPr>
        <w:spacing w:line="360" w:lineRule="auto"/>
        <w:ind w:firstLine="709"/>
        <w:jc w:val="both"/>
      </w:pPr>
      <w:r w:rsidRPr="00560790">
        <w:t xml:space="preserve">Третий вид экономического роста с точки зрения потребностей и возможностей – фактический экономический рост. Это такой экономический рост, который складывается под воздействием естественного и гарантированного экономического роста как реально </w:t>
      </w:r>
      <w:proofErr w:type="spellStart"/>
      <w:r w:rsidRPr="00560790">
        <w:t>осуществленный</w:t>
      </w:r>
      <w:proofErr w:type="spellEnd"/>
      <w:r w:rsidRPr="00560790">
        <w:t xml:space="preserve"> экономический рост</w:t>
      </w:r>
      <w:r w:rsidR="00F5449D" w:rsidRPr="00560790">
        <w:rPr>
          <w:rStyle w:val="a6"/>
        </w:rPr>
        <w:footnoteReference w:id="5"/>
      </w:r>
      <w:r w:rsidRPr="00560790">
        <w:t>.</w:t>
      </w:r>
    </w:p>
    <w:p w:rsidR="003A2CE7" w:rsidRPr="00560790" w:rsidRDefault="003A2CE7" w:rsidP="00560790">
      <w:pPr>
        <w:spacing w:line="360" w:lineRule="auto"/>
        <w:ind w:firstLine="709"/>
        <w:jc w:val="both"/>
      </w:pPr>
      <w:r w:rsidRPr="00560790">
        <w:t xml:space="preserve">Следующий подход к анализу экономического роста – с точки зрения количественных и качественных изменений факторов производства. В зависимости от того, за </w:t>
      </w:r>
      <w:proofErr w:type="spellStart"/>
      <w:r w:rsidRPr="00560790">
        <w:t>счет</w:t>
      </w:r>
      <w:proofErr w:type="spellEnd"/>
      <w:r w:rsidRPr="00560790">
        <w:t xml:space="preserve"> какого фактора осуществляется экономический рост, выделяют два вида роста: интенсивный и экстенсивный. На отдельных предприятиях эти два вида экономического роста в отдельные периоды могут существовать в чистом виде. Экстенсивный вид характеризуется тем, что он достигается за </w:t>
      </w:r>
      <w:proofErr w:type="spellStart"/>
      <w:r w:rsidRPr="00560790">
        <w:t>счет</w:t>
      </w:r>
      <w:proofErr w:type="spellEnd"/>
      <w:r w:rsidRPr="00560790">
        <w:t xml:space="preserve"> количественного увеличения использования одного или нескольких факторов производства. При экстенсивном типе экономического роста помимо роста использования факторов производства происходит и увеличение ВВП. Поэтому для этого вида экономического роста характерен неизменный уровень использования техники, технологии, квалификации </w:t>
      </w:r>
      <w:r w:rsidRPr="00560790">
        <w:lastRenderedPageBreak/>
        <w:t>работника, производительности труда. Главный недостаток экстенсивного типа экономического роста состоит в том, что по мере исчерпания одного из факторов, использование которого возрастает, происходит паден</w:t>
      </w:r>
      <w:r w:rsidR="00560790">
        <w:t>ие темпов экономического роста.</w:t>
      </w:r>
    </w:p>
    <w:p w:rsidR="003A2CE7" w:rsidRPr="00560790" w:rsidRDefault="003A2CE7" w:rsidP="00560790">
      <w:pPr>
        <w:spacing w:line="360" w:lineRule="auto"/>
        <w:ind w:firstLine="709"/>
        <w:jc w:val="both"/>
      </w:pPr>
      <w:r w:rsidRPr="00560790">
        <w:t xml:space="preserve">При интенсивном виде экономического роста увеличение валового продукта достигается за </w:t>
      </w:r>
      <w:proofErr w:type="spellStart"/>
      <w:r w:rsidRPr="00560790">
        <w:t>счет</w:t>
      </w:r>
      <w:proofErr w:type="spellEnd"/>
      <w:r w:rsidRPr="00560790">
        <w:t xml:space="preserve"> качественного совершенствования факторов производства. Во-первых, – за </w:t>
      </w:r>
      <w:proofErr w:type="spellStart"/>
      <w:r w:rsidRPr="00560790">
        <w:t>счет</w:t>
      </w:r>
      <w:proofErr w:type="spellEnd"/>
      <w:r w:rsidRPr="00560790">
        <w:t xml:space="preserve"> применения более совершенных производительных машин и оборудования, сре</w:t>
      </w:r>
      <w:proofErr w:type="gramStart"/>
      <w:r w:rsidRPr="00560790">
        <w:t>дств тр</w:t>
      </w:r>
      <w:proofErr w:type="gramEnd"/>
      <w:r w:rsidRPr="00560790">
        <w:t xml:space="preserve">уда, во-вторых, – за </w:t>
      </w:r>
      <w:proofErr w:type="spellStart"/>
      <w:r w:rsidRPr="00560790">
        <w:t>счет</w:t>
      </w:r>
      <w:proofErr w:type="spellEnd"/>
      <w:r w:rsidRPr="00560790">
        <w:t xml:space="preserve"> применения более экономичных предметов труда, в-третьих, – за </w:t>
      </w:r>
      <w:proofErr w:type="spellStart"/>
      <w:r w:rsidRPr="00560790">
        <w:t>счет</w:t>
      </w:r>
      <w:proofErr w:type="spellEnd"/>
      <w:r w:rsidRPr="00560790">
        <w:t xml:space="preserve"> снижения расхода сырья, материалов в </w:t>
      </w:r>
      <w:proofErr w:type="spellStart"/>
      <w:r w:rsidRPr="00560790">
        <w:t>расчете</w:t>
      </w:r>
      <w:proofErr w:type="spellEnd"/>
      <w:r w:rsidRPr="00560790">
        <w:t xml:space="preserve"> на единицу выпускаемой продукции, в-четвертых, – за </w:t>
      </w:r>
      <w:proofErr w:type="spellStart"/>
      <w:r w:rsidRPr="00560790">
        <w:t>счет</w:t>
      </w:r>
      <w:proofErr w:type="spellEnd"/>
      <w:r w:rsidRPr="00560790">
        <w:t xml:space="preserve"> повышения качества изготовляемых товаров, и в-пятых, – за </w:t>
      </w:r>
      <w:proofErr w:type="spellStart"/>
      <w:r w:rsidRPr="00560790">
        <w:t>счет</w:t>
      </w:r>
      <w:proofErr w:type="spellEnd"/>
      <w:r w:rsidRPr="00560790">
        <w:t xml:space="preserve"> использования более квалифицированной рабочей силы. Из этого можно сделать вывод, что для интенсивного вида экономического роста характерен технический прогресс и, как его следствие, повышение производительности труда. При этом валовой внутренний и национальный продукт </w:t>
      </w:r>
      <w:proofErr w:type="spellStart"/>
      <w:r w:rsidRPr="00560790">
        <w:t>растет</w:t>
      </w:r>
      <w:proofErr w:type="spellEnd"/>
      <w:r w:rsidRPr="00560790">
        <w:t xml:space="preserve"> более быстрыми темпами, чем использование одного из факторов производства.</w:t>
      </w:r>
    </w:p>
    <w:p w:rsidR="003A2CE7" w:rsidRPr="00560790" w:rsidRDefault="003A2CE7" w:rsidP="00560790">
      <w:pPr>
        <w:spacing w:line="360" w:lineRule="auto"/>
        <w:ind w:firstLine="709"/>
        <w:jc w:val="both"/>
      </w:pPr>
      <w:r w:rsidRPr="00560790">
        <w:t>Главная задача рыночной экономики – переход к интенсивному виду</w:t>
      </w:r>
      <w:r w:rsidR="00CA075F" w:rsidRPr="00560790">
        <w:t xml:space="preserve"> экономического </w:t>
      </w:r>
      <w:r w:rsidRPr="00560790">
        <w:t>роста.</w:t>
      </w:r>
      <w:r w:rsidR="00CA075F" w:rsidRPr="00560790">
        <w:t xml:space="preserve"> </w:t>
      </w:r>
      <w:r w:rsidRPr="00560790">
        <w:t xml:space="preserve">Доиндустриальный, индустриальный </w:t>
      </w:r>
      <w:r w:rsidR="00CA075F" w:rsidRPr="00560790">
        <w:t xml:space="preserve">и </w:t>
      </w:r>
      <w:r w:rsidRPr="00560790">
        <w:t>постиндустриальный виды экономического роста. Этот подход рассматривает экономический рост с точки зрения производительных сил, техники и технологии производства</w:t>
      </w:r>
      <w:r w:rsidR="00CA075F" w:rsidRPr="00560790">
        <w:rPr>
          <w:rStyle w:val="a6"/>
        </w:rPr>
        <w:footnoteReference w:id="6"/>
      </w:r>
      <w:r w:rsidR="00CA075F" w:rsidRPr="00560790">
        <w:t>.</w:t>
      </w:r>
    </w:p>
    <w:p w:rsidR="003A2CE7" w:rsidRPr="00560790" w:rsidRDefault="003A2CE7" w:rsidP="00560790">
      <w:pPr>
        <w:spacing w:line="360" w:lineRule="auto"/>
        <w:ind w:firstLine="709"/>
        <w:jc w:val="both"/>
      </w:pPr>
      <w:r w:rsidRPr="00560790">
        <w:t xml:space="preserve">Первый тип: доиндустриальное, аграрное развитие. Исторически доиндустриальный тип экономического роста охватывает несколько веков, которые предшествуют XIX веку в развитых капиталистических странах. Некоторые отсталые в экономическом отношении страны и сегодня находятся на этапе доиндустриального экономического роста. При этом типе экономического роста основной отраслью в национальной экономике </w:t>
      </w:r>
      <w:r w:rsidRPr="00560790">
        <w:lastRenderedPageBreak/>
        <w:t xml:space="preserve">является сельское хозяйство. Это значит, что большая часть населения </w:t>
      </w:r>
      <w:proofErr w:type="spellStart"/>
      <w:r w:rsidRPr="00560790">
        <w:t>живет</w:t>
      </w:r>
      <w:proofErr w:type="spellEnd"/>
      <w:r w:rsidRPr="00560790">
        <w:t xml:space="preserve"> на селе, занимается сельским хозяйством, а удельный вес сельского хозяйства в ВВП превышает половину. В некоторых работах доиндустриальное аграрное развитие называется как этап традиционного общества. Как правило, доиндустриальное общество имеет очень низкие темпы экономического роста.</w:t>
      </w:r>
      <w:r w:rsidR="00560790">
        <w:t xml:space="preserve"> </w:t>
      </w:r>
      <w:r w:rsidRPr="00560790">
        <w:t>Важнейшим достижением доиндустриального экономического роста, подготовившим почву к переходу к индустриальному ти</w:t>
      </w:r>
      <w:r w:rsidR="00D95A44">
        <w:t>пу, стало создание мануфактуры.</w:t>
      </w:r>
    </w:p>
    <w:p w:rsidR="003A2CE7" w:rsidRPr="00560790" w:rsidRDefault="003A2CE7" w:rsidP="00560790">
      <w:pPr>
        <w:spacing w:line="360" w:lineRule="auto"/>
        <w:ind w:firstLine="709"/>
        <w:jc w:val="both"/>
      </w:pPr>
      <w:r w:rsidRPr="00560790">
        <w:t>Второй с точки зрения производительных сил – это индустриальный тип экономического роста. Из самого названия вытекает, что главная черта этого типа – интенсивный рост промышленности, предполагающий переворот в самой материальной основе производства. На первое место в национальной экономике вместо сельского хозяйства выходит промышленность. Что касается сельского хозяйства – основы доиндустриального этапа экономического роста, то оно переводится на путь индустриального экономического роста, что в конечном итоге приводит к резкому повышению производительности сельскохозяйственного труда</w:t>
      </w:r>
      <w:r w:rsidR="00F5449D" w:rsidRPr="00560790">
        <w:rPr>
          <w:rStyle w:val="a6"/>
        </w:rPr>
        <w:footnoteReference w:id="7"/>
      </w:r>
      <w:r w:rsidRPr="00560790">
        <w:t>.</w:t>
      </w:r>
    </w:p>
    <w:p w:rsidR="00D95A44" w:rsidRDefault="003A2CE7" w:rsidP="00560790">
      <w:pPr>
        <w:spacing w:line="360" w:lineRule="auto"/>
        <w:ind w:firstLine="709"/>
        <w:jc w:val="both"/>
      </w:pPr>
      <w:r w:rsidRPr="00560790">
        <w:t>Третий, постиндустриальный тип – это такой тип экономического роста, когда в центр экономической системы перемещается человек с его потребностями. Его настоящее и будущее – главная забота всего общества. Таким образом, с точки зрения философии происхо</w:t>
      </w:r>
      <w:r w:rsidR="00D95A44">
        <w:t>дит как бы отрицание отрицания.</w:t>
      </w:r>
    </w:p>
    <w:p w:rsidR="003A2CE7" w:rsidRPr="00560790" w:rsidRDefault="003A2CE7" w:rsidP="00560790">
      <w:pPr>
        <w:spacing w:line="360" w:lineRule="auto"/>
        <w:ind w:firstLine="709"/>
        <w:jc w:val="both"/>
      </w:pPr>
      <w:r w:rsidRPr="00560790">
        <w:t xml:space="preserve">Человек со своими потребностями, </w:t>
      </w:r>
      <w:r w:rsidR="00D95A44" w:rsidRPr="00560790">
        <w:t>правда,</w:t>
      </w:r>
      <w:r w:rsidRPr="00560790">
        <w:t xml:space="preserve"> ограниченными, стоял в центре доиндустриального общества. В условиях индустриального общества на первое место выступают производство, темпы экономического роста и доходы. В постиндустриальном обществе происходит отрицание отрицания: производство и доходы уходят как бы в основание экономической системы, а на первое место опять выступает человек, его настоящее и будущее, но на </w:t>
      </w:r>
      <w:r w:rsidRPr="00560790">
        <w:lastRenderedPageBreak/>
        <w:t xml:space="preserve">более высоком уровне, чем это было в индустриальном типе экономического роста. При этом постиндустриальное экономическое общество не </w:t>
      </w:r>
      <w:proofErr w:type="spellStart"/>
      <w:r w:rsidRPr="00560790">
        <w:t>озжилась</w:t>
      </w:r>
      <w:proofErr w:type="spellEnd"/>
      <w:r w:rsidRPr="00560790">
        <w:t xml:space="preserve"> по отношению к сельскому хозяйству при индустриальном типе экономического роста (</w:t>
      </w:r>
      <w:r w:rsidR="00D95A44" w:rsidRPr="00560790">
        <w:t>там,</w:t>
      </w:r>
      <w:r w:rsidRPr="00560790">
        <w:t xml:space="preserve"> в результате повышения производительности труда все проблемы оказались </w:t>
      </w:r>
      <w:proofErr w:type="spellStart"/>
      <w:r w:rsidRPr="00560790">
        <w:t>решенными</w:t>
      </w:r>
      <w:proofErr w:type="spellEnd"/>
      <w:r w:rsidRPr="00560790">
        <w:t>), в постиндустриальном экономическом обществе индустрия будет настолько развитой, что обеспечит высокий уровень жизни всего общества.</w:t>
      </w:r>
    </w:p>
    <w:p w:rsidR="00F5449D" w:rsidRDefault="004D482E" w:rsidP="00560790">
      <w:pPr>
        <w:spacing w:line="360" w:lineRule="auto"/>
        <w:ind w:firstLine="709"/>
        <w:jc w:val="both"/>
      </w:pPr>
      <w:proofErr w:type="gramStart"/>
      <w:r w:rsidRPr="00560790">
        <w:t>Таким образом, экономический рост можно рассматривать с различных точек зрения: с точки зрения потребностей и возможностей общества, с точки зрения использования факторов производства, факторный подход, здесь выделяют интенсивный и экстенсивный виды экономического роста и с точки зрения производительных сил, техники и технологии, а также с точки зрения влияния мирового хозяйства на национальное, т.е. импортозамещающий и экспортно-ориентированный виды экономического роста.</w:t>
      </w:r>
      <w:proofErr w:type="gramEnd"/>
    </w:p>
    <w:p w:rsidR="00D95A44" w:rsidRPr="00560790" w:rsidRDefault="00D95A44" w:rsidP="00560790">
      <w:pPr>
        <w:spacing w:line="360" w:lineRule="auto"/>
        <w:ind w:firstLine="709"/>
        <w:jc w:val="both"/>
      </w:pPr>
    </w:p>
    <w:p w:rsidR="00F5449D" w:rsidRDefault="00D95A44" w:rsidP="00D95A44">
      <w:pPr>
        <w:spacing w:line="360" w:lineRule="auto"/>
        <w:ind w:firstLine="709"/>
      </w:pPr>
      <w:r>
        <w:t xml:space="preserve">1.3 </w:t>
      </w:r>
      <w:r w:rsidR="00EA0F55" w:rsidRPr="00560790">
        <w:t>Источники экономического роста</w:t>
      </w:r>
    </w:p>
    <w:p w:rsidR="00D95A44" w:rsidRPr="00560790" w:rsidRDefault="00D95A44" w:rsidP="00D95A44">
      <w:pPr>
        <w:spacing w:line="360" w:lineRule="auto"/>
        <w:ind w:firstLine="709"/>
      </w:pPr>
    </w:p>
    <w:p w:rsidR="00D95A44" w:rsidRDefault="00856F49" w:rsidP="00560790">
      <w:pPr>
        <w:spacing w:line="360" w:lineRule="auto"/>
        <w:ind w:firstLine="709"/>
        <w:jc w:val="both"/>
      </w:pPr>
      <w:r w:rsidRPr="00560790">
        <w:t xml:space="preserve">Как было отмечено выше, экономический рост – это долгосрочный тренд развития показателя выпуска или выпуска на душу населения. Рост населения в экономике обычно считают заданным </w:t>
      </w:r>
      <w:proofErr w:type="spellStart"/>
      <w:r w:rsidRPr="00560790">
        <w:t>экзогенно</w:t>
      </w:r>
      <w:proofErr w:type="spellEnd"/>
      <w:r w:rsidRPr="00560790">
        <w:t>. Поэтому, чтобы выявить источники экономического роста, необходимо проанализировать факторы, влияющие на</w:t>
      </w:r>
      <w:r w:rsidR="00D95A44">
        <w:t xml:space="preserve"> выпуск в долгосрочном периоде.</w:t>
      </w:r>
    </w:p>
    <w:p w:rsidR="00856F49" w:rsidRDefault="00856F49" w:rsidP="00560790">
      <w:pPr>
        <w:spacing w:line="360" w:lineRule="auto"/>
        <w:ind w:firstLine="709"/>
        <w:jc w:val="both"/>
      </w:pPr>
      <w:r w:rsidRPr="00560790">
        <w:t>В долгосрочном периоде выпуск полностью определяется производственными возможностями экономики, которые зависят от запаса капитала, количества трудовых ресурсов и уровня развития технологии. Это легко формализуется при помощи задания производственной функции:</w:t>
      </w:r>
    </w:p>
    <w:p w:rsidR="00D95A44" w:rsidRPr="00560790" w:rsidRDefault="00D95A44" w:rsidP="00560790">
      <w:pPr>
        <w:spacing w:line="360" w:lineRule="auto"/>
        <w:ind w:firstLine="709"/>
        <w:jc w:val="both"/>
      </w:pPr>
    </w:p>
    <w:p w:rsidR="00856F49" w:rsidRDefault="00856F49" w:rsidP="00560790">
      <w:pPr>
        <w:spacing w:line="360" w:lineRule="auto"/>
        <w:ind w:firstLine="709"/>
        <w:jc w:val="both"/>
      </w:pPr>
      <w:r w:rsidRPr="00560790">
        <w:rPr>
          <w:lang w:val="en-US"/>
        </w:rPr>
        <w:t>Q</w:t>
      </w:r>
      <w:r w:rsidRPr="00560790">
        <w:t xml:space="preserve"> = </w:t>
      </w:r>
      <w:r w:rsidRPr="00560790">
        <w:rPr>
          <w:lang w:val="en-US"/>
        </w:rPr>
        <w:t>F</w:t>
      </w:r>
      <w:r w:rsidRPr="00560790">
        <w:t xml:space="preserve"> (</w:t>
      </w:r>
      <w:r w:rsidRPr="00560790">
        <w:rPr>
          <w:lang w:val="en-US"/>
        </w:rPr>
        <w:t>K</w:t>
      </w:r>
      <w:r w:rsidRPr="00560790">
        <w:t xml:space="preserve">, </w:t>
      </w:r>
      <w:r w:rsidRPr="00560790">
        <w:rPr>
          <w:lang w:val="en-US"/>
        </w:rPr>
        <w:t>L</w:t>
      </w:r>
      <w:r w:rsidRPr="00560790">
        <w:t xml:space="preserve">, </w:t>
      </w:r>
      <w:r w:rsidRPr="00560790">
        <w:rPr>
          <w:lang w:val="en-US"/>
        </w:rPr>
        <w:t>T</w:t>
      </w:r>
      <w:r w:rsidRPr="00560790">
        <w:t>)</w:t>
      </w:r>
      <w:r w:rsidR="00560790">
        <w:t xml:space="preserve"> </w:t>
      </w:r>
      <w:r w:rsidRPr="00560790">
        <w:t>(1)</w:t>
      </w:r>
    </w:p>
    <w:p w:rsidR="00D95A44" w:rsidRPr="00560790" w:rsidRDefault="00D95A44" w:rsidP="00560790">
      <w:pPr>
        <w:spacing w:line="360" w:lineRule="auto"/>
        <w:ind w:firstLine="709"/>
        <w:jc w:val="both"/>
      </w:pPr>
    </w:p>
    <w:p w:rsidR="00856F49" w:rsidRPr="00560790" w:rsidRDefault="00856F49" w:rsidP="00560790">
      <w:pPr>
        <w:spacing w:line="360" w:lineRule="auto"/>
        <w:ind w:firstLine="709"/>
        <w:jc w:val="both"/>
      </w:pPr>
      <w:r w:rsidRPr="00560790">
        <w:lastRenderedPageBreak/>
        <w:t>где</w:t>
      </w:r>
      <w:r w:rsidR="00560790">
        <w:t xml:space="preserve"> </w:t>
      </w:r>
      <w:r w:rsidRPr="00560790">
        <w:t>Q – конечный выпуск (товаров и услуг), K – капитал, L – трудовые ресурсы, Т – переменная, отражающая технологический прогресс</w:t>
      </w:r>
      <w:r w:rsidR="00F5449D" w:rsidRPr="00560790">
        <w:rPr>
          <w:rStyle w:val="a6"/>
        </w:rPr>
        <w:footnoteReference w:id="8"/>
      </w:r>
      <w:r w:rsidR="00D95A44">
        <w:t>.</w:t>
      </w:r>
    </w:p>
    <w:p w:rsidR="00856F49" w:rsidRDefault="00856F49" w:rsidP="00560790">
      <w:pPr>
        <w:spacing w:line="360" w:lineRule="auto"/>
        <w:ind w:firstLine="709"/>
        <w:jc w:val="both"/>
      </w:pPr>
      <w:r w:rsidRPr="00560790">
        <w:t>Обычно для анализа источников экономического роста используют следующую спецификацию производственной функции:</w:t>
      </w:r>
    </w:p>
    <w:p w:rsidR="00D95A44" w:rsidRPr="00560790" w:rsidRDefault="00D95A44" w:rsidP="00560790">
      <w:pPr>
        <w:spacing w:line="360" w:lineRule="auto"/>
        <w:ind w:firstLine="709"/>
        <w:jc w:val="both"/>
      </w:pPr>
    </w:p>
    <w:p w:rsidR="00856F49" w:rsidRDefault="0088111B" w:rsidP="00560790">
      <w:pPr>
        <w:spacing w:line="360" w:lineRule="auto"/>
        <w:ind w:firstLine="709"/>
        <w:jc w:val="both"/>
      </w:pPr>
      <w:r>
        <w:rPr>
          <w:noProof/>
        </w:rPr>
        <w:drawing>
          <wp:inline distT="0" distB="0" distL="0" distR="0">
            <wp:extent cx="904875" cy="133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F49" w:rsidRPr="00560790">
        <w:t>,</w:t>
      </w:r>
      <w:r w:rsidR="00560790">
        <w:t xml:space="preserve"> </w:t>
      </w:r>
      <w:r w:rsidR="00856F49" w:rsidRPr="00560790">
        <w:t>(2)</w:t>
      </w:r>
    </w:p>
    <w:p w:rsidR="00D95A44" w:rsidRPr="00560790" w:rsidRDefault="00D95A44" w:rsidP="00560790">
      <w:pPr>
        <w:spacing w:line="360" w:lineRule="auto"/>
        <w:ind w:firstLine="709"/>
        <w:jc w:val="both"/>
      </w:pPr>
    </w:p>
    <w:p w:rsidR="00856F49" w:rsidRDefault="00856F49" w:rsidP="00560790">
      <w:pPr>
        <w:spacing w:line="360" w:lineRule="auto"/>
        <w:ind w:firstLine="709"/>
        <w:jc w:val="both"/>
      </w:pPr>
      <w:r w:rsidRPr="00560790">
        <w:t>В этом случае прирост выпуска можно легко разложить по факторам – приросту запаса капитала, трудовых ресурсов и уровня технического прогресса:</w:t>
      </w:r>
    </w:p>
    <w:p w:rsidR="00D95A44" w:rsidRPr="00560790" w:rsidRDefault="00D95A44" w:rsidP="00560790">
      <w:pPr>
        <w:spacing w:line="360" w:lineRule="auto"/>
        <w:ind w:firstLine="709"/>
        <w:jc w:val="both"/>
      </w:pPr>
    </w:p>
    <w:p w:rsidR="00856F49" w:rsidRDefault="0088111B" w:rsidP="00560790">
      <w:pPr>
        <w:spacing w:line="360" w:lineRule="auto"/>
        <w:ind w:firstLine="709"/>
        <w:jc w:val="both"/>
      </w:pPr>
      <w:r>
        <w:rPr>
          <w:noProof/>
        </w:rPr>
        <w:drawing>
          <wp:inline distT="0" distB="0" distL="0" distR="0">
            <wp:extent cx="2867025" cy="133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F49" w:rsidRPr="00560790">
        <w:t>,</w:t>
      </w:r>
      <w:r w:rsidR="00560790">
        <w:t xml:space="preserve"> </w:t>
      </w:r>
      <w:r w:rsidR="00856F49" w:rsidRPr="00560790">
        <w:t>(3)</w:t>
      </w:r>
    </w:p>
    <w:p w:rsidR="00D95A44" w:rsidRPr="00560790" w:rsidRDefault="00D95A44" w:rsidP="00560790">
      <w:pPr>
        <w:spacing w:line="360" w:lineRule="auto"/>
        <w:ind w:firstLine="709"/>
        <w:jc w:val="both"/>
      </w:pPr>
    </w:p>
    <w:p w:rsidR="00856F49" w:rsidRPr="00560790" w:rsidRDefault="00856F49" w:rsidP="00560790">
      <w:pPr>
        <w:spacing w:line="360" w:lineRule="auto"/>
        <w:ind w:firstLine="709"/>
        <w:jc w:val="both"/>
      </w:pPr>
      <w:r w:rsidRPr="00560790">
        <w:t>где</w:t>
      </w:r>
      <w:r w:rsidR="00560790">
        <w:t xml:space="preserve"> </w:t>
      </w:r>
      <w:r w:rsidR="00007539">
        <w:t>MPK (</w:t>
      </w:r>
      <w:r w:rsidRPr="00560790">
        <w:t>MPL) – предельный продукт капитала (труда):</w:t>
      </w:r>
    </w:p>
    <w:p w:rsidR="00007539" w:rsidRDefault="00007539" w:rsidP="00560790">
      <w:pPr>
        <w:spacing w:line="360" w:lineRule="auto"/>
        <w:ind w:firstLine="709"/>
        <w:jc w:val="both"/>
      </w:pPr>
    </w:p>
    <w:p w:rsidR="00856F49" w:rsidRPr="00560790" w:rsidRDefault="0088111B" w:rsidP="00560790">
      <w:pPr>
        <w:spacing w:line="360" w:lineRule="auto"/>
        <w:ind w:firstLine="709"/>
        <w:jc w:val="both"/>
      </w:pPr>
      <w:r>
        <w:rPr>
          <w:noProof/>
        </w:rPr>
        <w:drawing>
          <wp:inline distT="0" distB="0" distL="0" distR="0">
            <wp:extent cx="1057275" cy="323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F49" w:rsidRPr="00560790">
        <w:t>.</w:t>
      </w:r>
    </w:p>
    <w:p w:rsidR="00007539" w:rsidRDefault="00007539" w:rsidP="00560790">
      <w:pPr>
        <w:spacing w:line="360" w:lineRule="auto"/>
        <w:ind w:firstLine="709"/>
        <w:jc w:val="both"/>
      </w:pPr>
    </w:p>
    <w:p w:rsidR="00856F49" w:rsidRDefault="00856F49" w:rsidP="00560790">
      <w:pPr>
        <w:spacing w:line="360" w:lineRule="auto"/>
        <w:ind w:firstLine="709"/>
        <w:jc w:val="both"/>
      </w:pPr>
      <w:r w:rsidRPr="00560790">
        <w:t>Поделив обе части уравнения (3) на</w:t>
      </w:r>
      <w:r w:rsidR="00560790">
        <w:t xml:space="preserve"> </w:t>
      </w:r>
      <w:r w:rsidR="0088111B">
        <w:rPr>
          <w:noProof/>
        </w:rPr>
        <w:drawing>
          <wp:inline distT="0" distB="0" distL="0" distR="0">
            <wp:extent cx="904875" cy="1333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790">
        <w:t>, мы сможем выразить темп прироста выпуска:</w:t>
      </w:r>
    </w:p>
    <w:p w:rsidR="00D95A44" w:rsidRPr="00560790" w:rsidRDefault="00D95A44" w:rsidP="00560790">
      <w:pPr>
        <w:spacing w:line="360" w:lineRule="auto"/>
        <w:ind w:firstLine="709"/>
        <w:jc w:val="both"/>
      </w:pPr>
    </w:p>
    <w:p w:rsidR="00856F49" w:rsidRDefault="0088111B" w:rsidP="00560790">
      <w:pPr>
        <w:spacing w:line="360" w:lineRule="auto"/>
        <w:ind w:firstLine="709"/>
        <w:jc w:val="both"/>
      </w:pPr>
      <w:r>
        <w:rPr>
          <w:noProof/>
        </w:rPr>
        <w:drawing>
          <wp:inline distT="0" distB="0" distL="0" distR="0">
            <wp:extent cx="4667250" cy="3524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790">
        <w:t xml:space="preserve"> </w:t>
      </w:r>
      <w:r w:rsidR="00D95A44">
        <w:t>(4)</w:t>
      </w:r>
    </w:p>
    <w:p w:rsidR="00D95A44" w:rsidRPr="00560790" w:rsidRDefault="00D95A44" w:rsidP="00560790">
      <w:pPr>
        <w:spacing w:line="360" w:lineRule="auto"/>
        <w:ind w:firstLine="709"/>
        <w:jc w:val="both"/>
      </w:pPr>
    </w:p>
    <w:p w:rsidR="004D482E" w:rsidRDefault="00856F49" w:rsidP="00560790">
      <w:pPr>
        <w:spacing w:line="360" w:lineRule="auto"/>
        <w:ind w:firstLine="709"/>
        <w:jc w:val="both"/>
      </w:pPr>
      <w:r w:rsidRPr="00560790">
        <w:t xml:space="preserve">В </w:t>
      </w:r>
      <w:proofErr w:type="spellStart"/>
      <w:r w:rsidRPr="00560790">
        <w:t>макротеории</w:t>
      </w:r>
      <w:proofErr w:type="spellEnd"/>
      <w:r w:rsidRPr="00560790">
        <w:t xml:space="preserve"> обычно предполагают, что экономика на макроуровне является конкурентной. В этом случае предельные продукты труда и капитала равняются соответственно доходам на труд (т.е. реальной заработной плате) и доходам на капи</w:t>
      </w:r>
      <w:r w:rsidR="00D95A44">
        <w:t>тал (реальной ставке процента).</w:t>
      </w:r>
    </w:p>
    <w:p w:rsidR="00D95A44" w:rsidRPr="00560790" w:rsidRDefault="00D95A44" w:rsidP="00560790">
      <w:pPr>
        <w:spacing w:line="360" w:lineRule="auto"/>
        <w:ind w:firstLine="709"/>
        <w:jc w:val="both"/>
      </w:pPr>
    </w:p>
    <w:p w:rsidR="00856F49" w:rsidRDefault="0088111B" w:rsidP="00560790">
      <w:pPr>
        <w:spacing w:line="360" w:lineRule="auto"/>
        <w:ind w:firstLine="709"/>
        <w:jc w:val="both"/>
      </w:pPr>
      <w:r>
        <w:rPr>
          <w:noProof/>
        </w:rPr>
        <w:drawing>
          <wp:inline distT="0" distB="0" distL="0" distR="0">
            <wp:extent cx="781050" cy="3524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F49" w:rsidRPr="00560790">
        <w:t xml:space="preserve"> и </w:t>
      </w:r>
      <w:r>
        <w:rPr>
          <w:noProof/>
        </w:rPr>
        <w:drawing>
          <wp:inline distT="0" distB="0" distL="0" distR="0">
            <wp:extent cx="847725" cy="352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F49" w:rsidRPr="00560790">
        <w:t>,</w:t>
      </w:r>
      <w:r w:rsidR="00560790">
        <w:t xml:space="preserve"> </w:t>
      </w:r>
      <w:r w:rsidR="00856F49" w:rsidRPr="00560790">
        <w:t>(5)</w:t>
      </w:r>
    </w:p>
    <w:p w:rsidR="00007539" w:rsidRDefault="00007539" w:rsidP="00560790">
      <w:pPr>
        <w:spacing w:line="360" w:lineRule="auto"/>
        <w:ind w:firstLine="709"/>
        <w:jc w:val="both"/>
      </w:pPr>
    </w:p>
    <w:p w:rsidR="00856F49" w:rsidRPr="00560790" w:rsidRDefault="00007539" w:rsidP="00560790">
      <w:pPr>
        <w:spacing w:line="360" w:lineRule="auto"/>
        <w:ind w:firstLine="709"/>
        <w:jc w:val="both"/>
      </w:pPr>
      <w:r>
        <w:br w:type="page"/>
      </w:r>
      <w:r w:rsidR="004D482E" w:rsidRPr="00560790">
        <w:lastRenderedPageBreak/>
        <w:t xml:space="preserve">В итоге, </w:t>
      </w:r>
      <w:r w:rsidR="00856F49" w:rsidRPr="00560790">
        <w:t xml:space="preserve">долям труда и капитала в совокупном доходе. Заметим, что данные выражения являются эластичностью выпуска по труду и капиталу соответственно. Если же экономика характеризуется </w:t>
      </w:r>
      <w:proofErr w:type="spellStart"/>
      <w:r w:rsidR="00856F49" w:rsidRPr="00560790">
        <w:t>еще</w:t>
      </w:r>
      <w:proofErr w:type="spellEnd"/>
      <w:r w:rsidR="00856F49" w:rsidRPr="00560790">
        <w:t xml:space="preserve"> и постоянной отдачей от масштаба, то (по теореме Эйлера) сумма долей капитала и труда в совокупном доходе равна единице: </w:t>
      </w:r>
      <w:proofErr w:type="spellStart"/>
      <w:r w:rsidR="00856F49" w:rsidRPr="00560790">
        <w:t>sL</w:t>
      </w:r>
      <w:proofErr w:type="spellEnd"/>
      <w:r w:rsidR="00856F49" w:rsidRPr="00560790">
        <w:t xml:space="preserve"> + </w:t>
      </w:r>
      <w:proofErr w:type="spellStart"/>
      <w:r w:rsidR="00856F49" w:rsidRPr="00560790">
        <w:t>sK</w:t>
      </w:r>
      <w:proofErr w:type="spellEnd"/>
      <w:r w:rsidR="00856F49" w:rsidRPr="00560790">
        <w:t xml:space="preserve"> = 1. В макроэкономических исследованиях, как правило, считают, что доля доходов на труд </w:t>
      </w:r>
      <w:proofErr w:type="spellStart"/>
      <w:r w:rsidR="00856F49" w:rsidRPr="00560790">
        <w:t>sL</w:t>
      </w:r>
      <w:proofErr w:type="spellEnd"/>
      <w:r w:rsidR="00856F49" w:rsidRPr="00560790">
        <w:t xml:space="preserve"> примерно равна 65–75%, а доля доходов на капи</w:t>
      </w:r>
      <w:r w:rsidR="00D95A44">
        <w:t xml:space="preserve">тал </w:t>
      </w:r>
      <w:proofErr w:type="spellStart"/>
      <w:r w:rsidR="00D95A44">
        <w:t>sK</w:t>
      </w:r>
      <w:proofErr w:type="spellEnd"/>
      <w:r w:rsidR="00D95A44">
        <w:t xml:space="preserve"> – соответственно 25–35%.</w:t>
      </w:r>
    </w:p>
    <w:p w:rsidR="00856F49" w:rsidRDefault="00856F49" w:rsidP="00560790">
      <w:pPr>
        <w:spacing w:line="360" w:lineRule="auto"/>
        <w:ind w:firstLine="709"/>
        <w:jc w:val="both"/>
      </w:pPr>
      <w:r w:rsidRPr="00560790">
        <w:t>Используя эти факты, можно переписать выражение (4) в более компактной форме:</w:t>
      </w:r>
    </w:p>
    <w:p w:rsidR="00D95A44" w:rsidRPr="00560790" w:rsidRDefault="00D95A44" w:rsidP="00560790">
      <w:pPr>
        <w:spacing w:line="360" w:lineRule="auto"/>
        <w:ind w:firstLine="709"/>
        <w:jc w:val="both"/>
      </w:pPr>
    </w:p>
    <w:p w:rsidR="00856F49" w:rsidRDefault="0088111B" w:rsidP="00560790">
      <w:pPr>
        <w:spacing w:line="360" w:lineRule="auto"/>
        <w:ind w:firstLine="709"/>
        <w:jc w:val="both"/>
      </w:pPr>
      <w:r>
        <w:rPr>
          <w:noProof/>
        </w:rPr>
        <w:drawing>
          <wp:inline distT="0" distB="0" distL="0" distR="0">
            <wp:extent cx="1704975" cy="3524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F49" w:rsidRPr="00560790">
        <w:t>,</w:t>
      </w:r>
      <w:r w:rsidR="00560790">
        <w:t xml:space="preserve"> </w:t>
      </w:r>
      <w:r w:rsidR="00856F49" w:rsidRPr="00560790">
        <w:t>(6)</w:t>
      </w:r>
    </w:p>
    <w:p w:rsidR="00D95A44" w:rsidRPr="00560790" w:rsidRDefault="00D95A44" w:rsidP="00560790">
      <w:pPr>
        <w:spacing w:line="360" w:lineRule="auto"/>
        <w:ind w:firstLine="709"/>
        <w:jc w:val="both"/>
      </w:pPr>
    </w:p>
    <w:p w:rsidR="00856F49" w:rsidRPr="00560790" w:rsidRDefault="00856F49" w:rsidP="00560790">
      <w:pPr>
        <w:spacing w:line="360" w:lineRule="auto"/>
        <w:ind w:firstLine="709"/>
        <w:jc w:val="both"/>
      </w:pPr>
      <w:r w:rsidRPr="00560790">
        <w:t xml:space="preserve">Таким образом, темп роста выпуска является линейной комбинацией темпов роста капитала, труда и уровня технологического прогресса, </w:t>
      </w:r>
      <w:proofErr w:type="spellStart"/>
      <w:r w:rsidRPr="00560790">
        <w:t>причем</w:t>
      </w:r>
      <w:proofErr w:type="spellEnd"/>
      <w:r w:rsidRPr="00560790">
        <w:t xml:space="preserve"> увеличение капитала (труда) на 1% приводит к росту выпуска на </w:t>
      </w:r>
      <w:proofErr w:type="spellStart"/>
      <w:r w:rsidRPr="00560790">
        <w:t>sK</w:t>
      </w:r>
      <w:proofErr w:type="spellEnd"/>
      <w:r w:rsidRPr="00560790">
        <w:t xml:space="preserve"> (</w:t>
      </w:r>
      <w:proofErr w:type="spellStart"/>
      <w:r w:rsidRPr="00560790">
        <w:t>sL</w:t>
      </w:r>
      <w:proofErr w:type="spellEnd"/>
      <w:r w:rsidRPr="00560790">
        <w:t>) процентов</w:t>
      </w:r>
      <w:r w:rsidR="00F5449D" w:rsidRPr="00560790">
        <w:rPr>
          <w:rStyle w:val="a6"/>
        </w:rPr>
        <w:footnoteReference w:id="9"/>
      </w:r>
      <w:r w:rsidR="00D95A44">
        <w:t>.</w:t>
      </w:r>
    </w:p>
    <w:p w:rsidR="00856F49" w:rsidRDefault="00856F49" w:rsidP="00560790">
      <w:pPr>
        <w:spacing w:line="360" w:lineRule="auto"/>
        <w:ind w:firstLine="709"/>
        <w:jc w:val="both"/>
      </w:pPr>
      <w:r w:rsidRPr="00560790">
        <w:t>Теперь мы можем получить выражение для темпа роста выпуска на душу населения:</w:t>
      </w:r>
    </w:p>
    <w:p w:rsidR="00D95A44" w:rsidRPr="00560790" w:rsidRDefault="00D95A44" w:rsidP="00560790">
      <w:pPr>
        <w:spacing w:line="360" w:lineRule="auto"/>
        <w:ind w:firstLine="709"/>
        <w:jc w:val="both"/>
      </w:pPr>
    </w:p>
    <w:p w:rsidR="00856F49" w:rsidRDefault="0088111B" w:rsidP="00560790">
      <w:pPr>
        <w:spacing w:line="360" w:lineRule="auto"/>
        <w:ind w:firstLine="709"/>
        <w:jc w:val="both"/>
      </w:pPr>
      <w:r>
        <w:rPr>
          <w:noProof/>
        </w:rPr>
        <w:drawing>
          <wp:inline distT="0" distB="0" distL="0" distR="0">
            <wp:extent cx="3752850" cy="5810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F49" w:rsidRPr="00560790">
        <w:t>,</w:t>
      </w:r>
      <w:r w:rsidR="00560790">
        <w:t xml:space="preserve"> </w:t>
      </w:r>
      <w:r w:rsidR="00856F49" w:rsidRPr="00560790">
        <w:t>(7)</w:t>
      </w:r>
    </w:p>
    <w:p w:rsidR="00D95A44" w:rsidRPr="00560790" w:rsidRDefault="00D95A44" w:rsidP="00560790">
      <w:pPr>
        <w:spacing w:line="360" w:lineRule="auto"/>
        <w:ind w:firstLine="709"/>
        <w:jc w:val="both"/>
      </w:pPr>
    </w:p>
    <w:p w:rsidR="00856F49" w:rsidRPr="00560790" w:rsidRDefault="00856F49" w:rsidP="00560790">
      <w:pPr>
        <w:spacing w:line="360" w:lineRule="auto"/>
        <w:ind w:firstLine="709"/>
        <w:jc w:val="both"/>
      </w:pPr>
      <w:r w:rsidRPr="00560790">
        <w:t xml:space="preserve">Таким образом, рост выпуска на душу населения зависит от роста уровня технологического прогресса и от роста запаса капитала на душу населения. Заметим, что показатель выпуска на душу населения называется также производительностью труда, а запас капитала на душу населения – </w:t>
      </w:r>
      <w:proofErr w:type="spellStart"/>
      <w:r w:rsidRPr="00560790">
        <w:t>капиталовооруженностью</w:t>
      </w:r>
      <w:proofErr w:type="spellEnd"/>
      <w:r w:rsidRPr="00560790">
        <w:t xml:space="preserve"> труда.</w:t>
      </w:r>
    </w:p>
    <w:p w:rsidR="00856F49" w:rsidRDefault="00856F49" w:rsidP="00560790">
      <w:pPr>
        <w:spacing w:line="360" w:lineRule="auto"/>
        <w:ind w:firstLine="709"/>
        <w:jc w:val="both"/>
      </w:pPr>
      <w:r w:rsidRPr="00560790">
        <w:lastRenderedPageBreak/>
        <w:t xml:space="preserve">Из формул (6) и (7) следует, что существует два основных источника экономического роста: накопление капитала и технологический прогресс. Однако если накопление капитала является вполне </w:t>
      </w:r>
      <w:proofErr w:type="spellStart"/>
      <w:r w:rsidRPr="00560790">
        <w:t>определенным</w:t>
      </w:r>
      <w:proofErr w:type="spellEnd"/>
      <w:r w:rsidRPr="00560790">
        <w:t xml:space="preserve"> процессом, который вполне можно статистически отследить и измерить, то технологический прогресс – это нечто абстрактное. Технологический прогресс можно определить, как улучшение производственной технологии, в результате которого можно произвести тот же выпуск из меньшего количества ресурсов. Однако как измерять технологический прогресс </w:t>
      </w:r>
      <w:proofErr w:type="spellStart"/>
      <w:r w:rsidRPr="00560790">
        <w:t>остается</w:t>
      </w:r>
      <w:proofErr w:type="spellEnd"/>
      <w:r w:rsidRPr="00560790">
        <w:t xml:space="preserve"> одним из центральных вопросов в области анализа экономического роста. Роберт </w:t>
      </w:r>
      <w:proofErr w:type="spellStart"/>
      <w:r w:rsidRPr="00560790">
        <w:t>Солоу</w:t>
      </w:r>
      <w:proofErr w:type="spellEnd"/>
      <w:r w:rsidRPr="00560790">
        <w:t xml:space="preserve"> предложил вычислять показатель прироста технологического прогресса в форме остатка, получившего название остатка </w:t>
      </w:r>
      <w:proofErr w:type="spellStart"/>
      <w:r w:rsidRPr="00560790">
        <w:t>Солоу</w:t>
      </w:r>
      <w:proofErr w:type="spellEnd"/>
      <w:r w:rsidRPr="00560790">
        <w:t xml:space="preserve"> (</w:t>
      </w:r>
      <w:proofErr w:type="spellStart"/>
      <w:r w:rsidRPr="00560790">
        <w:t>Solow</w:t>
      </w:r>
      <w:proofErr w:type="spellEnd"/>
      <w:r w:rsidRPr="00560790">
        <w:t xml:space="preserve"> </w:t>
      </w:r>
      <w:proofErr w:type="spellStart"/>
      <w:r w:rsidRPr="00560790">
        <w:t>Residual</w:t>
      </w:r>
      <w:proofErr w:type="spellEnd"/>
      <w:r w:rsidRPr="00560790">
        <w:t>):</w:t>
      </w:r>
    </w:p>
    <w:p w:rsidR="00D95A44" w:rsidRPr="00560790" w:rsidRDefault="00D95A44" w:rsidP="00560790">
      <w:pPr>
        <w:spacing w:line="360" w:lineRule="auto"/>
        <w:ind w:firstLine="709"/>
        <w:jc w:val="both"/>
      </w:pPr>
    </w:p>
    <w:p w:rsidR="00856F49" w:rsidRDefault="0088111B" w:rsidP="00560790">
      <w:pPr>
        <w:spacing w:line="360" w:lineRule="auto"/>
        <w:ind w:firstLine="709"/>
        <w:jc w:val="both"/>
      </w:pPr>
      <w:r>
        <w:rPr>
          <w:noProof/>
        </w:rPr>
        <w:drawing>
          <wp:inline distT="0" distB="0" distL="0" distR="0">
            <wp:extent cx="3143250" cy="5810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F49" w:rsidRPr="00560790">
        <w:t>,</w:t>
      </w:r>
      <w:r w:rsidR="00560790">
        <w:t xml:space="preserve"> </w:t>
      </w:r>
      <w:r w:rsidR="00856F49" w:rsidRPr="00560790">
        <w:t>(8)</w:t>
      </w:r>
    </w:p>
    <w:p w:rsidR="00D95A44" w:rsidRPr="00560790" w:rsidRDefault="00D95A44" w:rsidP="00560790">
      <w:pPr>
        <w:spacing w:line="360" w:lineRule="auto"/>
        <w:ind w:firstLine="709"/>
        <w:jc w:val="both"/>
      </w:pPr>
    </w:p>
    <w:p w:rsidR="00856F49" w:rsidRPr="00560790" w:rsidRDefault="00856F49" w:rsidP="00560790">
      <w:pPr>
        <w:spacing w:line="360" w:lineRule="auto"/>
        <w:ind w:firstLine="709"/>
        <w:jc w:val="both"/>
      </w:pPr>
      <w:r w:rsidRPr="00560790">
        <w:t xml:space="preserve">Эмпирические исследования показывают, что на темп прироста уровня технологического прогресса (на остаток </w:t>
      </w:r>
      <w:proofErr w:type="spellStart"/>
      <w:r w:rsidRPr="00560790">
        <w:t>Солоу</w:t>
      </w:r>
      <w:proofErr w:type="spellEnd"/>
      <w:r w:rsidRPr="00560790">
        <w:t>) приходится более 80% вариации темпа прироста выпуска. Другими словами, изменение запаса капитала и труда могут объяснить лишь менее 20% изменения темпов прироста выпуска. Это связано с тем, что уровень технологического прогресса измеряется в форме остатка, а, следовательно, включает в себя все факторы, отличные от запаса капитала и численности населения</w:t>
      </w:r>
      <w:r w:rsidR="00F5449D" w:rsidRPr="00560790">
        <w:rPr>
          <w:rStyle w:val="a6"/>
        </w:rPr>
        <w:footnoteReference w:id="10"/>
      </w:r>
      <w:r w:rsidRPr="00560790">
        <w:t xml:space="preserve">. На сегодняшний день для повышения </w:t>
      </w:r>
      <w:proofErr w:type="spellStart"/>
      <w:r w:rsidRPr="00560790">
        <w:t>объясненной</w:t>
      </w:r>
      <w:proofErr w:type="spellEnd"/>
      <w:r w:rsidRPr="00560790">
        <w:t xml:space="preserve"> доли темпов роста исследователи работают в двух основных направлениях. Во-первых, в производственную функцию включаются дополнительные факторы: например, труд делят по степени квалификации, а наряду с физическим капиталом учитывают человеческий капитал. И, во-вторых, </w:t>
      </w:r>
      <w:r w:rsidRPr="00560790">
        <w:lastRenderedPageBreak/>
        <w:t xml:space="preserve">пересматривается предпосылка о постоянной отдаче от масштаба. Ряд исследователей полагает, что современная экономика обладает возрастающей отдачей от масштаба. Это, в первую очередь, связано со значительными положительными внешними эффектами в современном информационном обществе и с накоплением человеческого капитала параллельно с накоплением физического капитала. Технически это выражается в том, что </w:t>
      </w:r>
      <w:r w:rsidR="0088111B">
        <w:rPr>
          <w:noProof/>
        </w:rPr>
        <w:drawing>
          <wp:inline distT="0" distB="0" distL="0" distR="0">
            <wp:extent cx="1409700" cy="3524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790">
        <w:t xml:space="preserve">. В результате, изменение </w:t>
      </w:r>
      <w:proofErr w:type="spellStart"/>
      <w:r w:rsidRPr="00560790">
        <w:t>капиталовооруженности</w:t>
      </w:r>
      <w:proofErr w:type="spellEnd"/>
      <w:r w:rsidRPr="00560790">
        <w:t xml:space="preserve"> труда (см. формулы 4 и 7) может вносить больший вклад в темп прироста выпуска на душу населения.</w:t>
      </w:r>
    </w:p>
    <w:p w:rsidR="004D482E" w:rsidRPr="00560790" w:rsidRDefault="004D482E" w:rsidP="00560790">
      <w:pPr>
        <w:spacing w:line="360" w:lineRule="auto"/>
        <w:ind w:firstLine="709"/>
        <w:jc w:val="both"/>
      </w:pPr>
      <w:r w:rsidRPr="00560790">
        <w:t>Таким образом, для анализа источников экономического роста используют два основных источника экономического роста: накопление капитала и т</w:t>
      </w:r>
      <w:r w:rsidR="00D95A44">
        <w:t>ехнологический прогресс.</w:t>
      </w:r>
    </w:p>
    <w:p w:rsidR="004D482E" w:rsidRDefault="004D482E" w:rsidP="00560790">
      <w:pPr>
        <w:spacing w:line="360" w:lineRule="auto"/>
        <w:ind w:firstLine="709"/>
        <w:jc w:val="both"/>
      </w:pPr>
      <w:r w:rsidRPr="00560790">
        <w:t xml:space="preserve">Подводя итог выше сказанному, экономический рост представляет собой увеличение национального производства товаров и услуг за </w:t>
      </w:r>
      <w:proofErr w:type="spellStart"/>
      <w:r w:rsidRPr="00560790">
        <w:t>определенный</w:t>
      </w:r>
      <w:proofErr w:type="spellEnd"/>
      <w:r w:rsidRPr="00560790">
        <w:t xml:space="preserve"> период времени. Экономический рост можно рассматривать с разных сторон: с точки зрения потребностей и возможностей общества, с точки зрения использования факторов производства, факторный подход, здесь выделяют интенсивный и экстенсивный виды экономического роста и с точки зрения производительных сил, техники и технологии.</w:t>
      </w:r>
    </w:p>
    <w:p w:rsidR="00FA0543" w:rsidRPr="00560790" w:rsidRDefault="00FA0543" w:rsidP="00560790">
      <w:pPr>
        <w:spacing w:line="360" w:lineRule="auto"/>
        <w:ind w:firstLine="709"/>
        <w:jc w:val="both"/>
      </w:pPr>
    </w:p>
    <w:p w:rsidR="00EA0F55" w:rsidRDefault="00D95A44" w:rsidP="00D95A44">
      <w:pPr>
        <w:spacing w:line="360" w:lineRule="auto"/>
        <w:ind w:firstLine="709"/>
      </w:pPr>
      <w:r>
        <w:br w:type="page"/>
      </w:r>
      <w:r w:rsidR="00EA0F55" w:rsidRPr="00560790">
        <w:lastRenderedPageBreak/>
        <w:t xml:space="preserve"> 2. </w:t>
      </w:r>
      <w:r w:rsidRPr="00560790">
        <w:t xml:space="preserve">Оценка экономического роста в </w:t>
      </w:r>
      <w:r w:rsidR="00F5449D" w:rsidRPr="00560790">
        <w:t>РФ</w:t>
      </w:r>
    </w:p>
    <w:p w:rsidR="00D95A44" w:rsidRPr="00560790" w:rsidRDefault="00D95A44" w:rsidP="00D95A44">
      <w:pPr>
        <w:spacing w:line="360" w:lineRule="auto"/>
        <w:ind w:firstLine="709"/>
      </w:pPr>
    </w:p>
    <w:p w:rsidR="00F5449D" w:rsidRDefault="00D95A44" w:rsidP="00D95A44">
      <w:pPr>
        <w:spacing w:line="360" w:lineRule="auto"/>
        <w:ind w:firstLine="709"/>
      </w:pPr>
      <w:r>
        <w:t>2.1</w:t>
      </w:r>
      <w:r w:rsidR="00EA0F55" w:rsidRPr="00560790">
        <w:t xml:space="preserve"> Показатели экономического роста</w:t>
      </w:r>
    </w:p>
    <w:p w:rsidR="00D95A44" w:rsidRPr="00560790" w:rsidRDefault="00D95A44" w:rsidP="00D95A44">
      <w:pPr>
        <w:spacing w:line="360" w:lineRule="auto"/>
        <w:ind w:firstLine="709"/>
      </w:pPr>
    </w:p>
    <w:p w:rsidR="007F02E8" w:rsidRPr="00560790" w:rsidRDefault="007F02E8" w:rsidP="00560790">
      <w:pPr>
        <w:spacing w:line="360" w:lineRule="auto"/>
        <w:ind w:firstLine="709"/>
        <w:jc w:val="both"/>
      </w:pPr>
      <w:r w:rsidRPr="00560790">
        <w:t>Экономический рост – долгосрочная устойчивая тенденция увеличения масштабов экономики: реальных показателей ВВП и ВНП, НД, а так же значений этих показателей на душу населения</w:t>
      </w:r>
      <w:r w:rsidR="00F5449D" w:rsidRPr="00560790">
        <w:rPr>
          <w:rStyle w:val="a6"/>
        </w:rPr>
        <w:footnoteReference w:id="11"/>
      </w:r>
      <w:r w:rsidRPr="00560790">
        <w:t xml:space="preserve">. Вывод об экономическом росте, должны подтверждать положительные изменения реальных показателей, а не номинальных. Совокупная выручка должна прирастать не за </w:t>
      </w:r>
      <w:proofErr w:type="spellStart"/>
      <w:r w:rsidRPr="00560790">
        <w:t>счет</w:t>
      </w:r>
      <w:proofErr w:type="spellEnd"/>
      <w:r w:rsidRPr="00560790">
        <w:t xml:space="preserve"> роста цен, а за </w:t>
      </w:r>
      <w:proofErr w:type="spellStart"/>
      <w:r w:rsidRPr="00560790">
        <w:t>счет</w:t>
      </w:r>
      <w:proofErr w:type="spellEnd"/>
      <w:r w:rsidRPr="00560790">
        <w:t xml:space="preserve"> увеличения выпуска реальных товаров и услуг. Факт экономического роста подтверждается реальными показателями ВВП достаточно длительного периода – долгосрочного. Могут быть моменты, когда рост ВВП останавливается, и даже снижается.</w:t>
      </w:r>
    </w:p>
    <w:p w:rsidR="007F02E8" w:rsidRPr="00560790" w:rsidRDefault="007F02E8" w:rsidP="00560790">
      <w:pPr>
        <w:spacing w:line="360" w:lineRule="auto"/>
        <w:ind w:firstLine="709"/>
        <w:jc w:val="both"/>
      </w:pPr>
      <w:r w:rsidRPr="00560790">
        <w:t>Графически экономический рост может бы</w:t>
      </w:r>
      <w:r w:rsidR="00D95A44">
        <w:t>ть представлен тремя способами:</w:t>
      </w:r>
    </w:p>
    <w:p w:rsidR="007F02E8" w:rsidRDefault="007F02E8" w:rsidP="00560790">
      <w:pPr>
        <w:spacing w:line="360" w:lineRule="auto"/>
        <w:ind w:firstLine="709"/>
        <w:jc w:val="both"/>
      </w:pPr>
      <w:r w:rsidRPr="00560790">
        <w:t>- линия тренда отражает долгосрочную тенденцию увеличения реального ВВП (рис. 1);</w:t>
      </w:r>
    </w:p>
    <w:p w:rsidR="00FA0543" w:rsidRPr="00560790" w:rsidRDefault="00FA0543" w:rsidP="00560790">
      <w:pPr>
        <w:spacing w:line="360" w:lineRule="auto"/>
        <w:ind w:firstLine="709"/>
        <w:jc w:val="both"/>
      </w:pPr>
    </w:p>
    <w:p w:rsidR="007F02E8" w:rsidRPr="00560790" w:rsidRDefault="0088111B" w:rsidP="00560790">
      <w:pPr>
        <w:spacing w:line="360" w:lineRule="auto"/>
        <w:ind w:firstLine="709"/>
        <w:jc w:val="both"/>
      </w:pPr>
      <w:r>
        <w:rPr>
          <w:noProof/>
        </w:rPr>
        <w:drawing>
          <wp:inline distT="0" distB="0" distL="0" distR="0">
            <wp:extent cx="1962150" cy="14192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2E8" w:rsidRDefault="007F02E8" w:rsidP="00560790">
      <w:pPr>
        <w:spacing w:line="360" w:lineRule="auto"/>
        <w:ind w:firstLine="709"/>
        <w:jc w:val="both"/>
      </w:pPr>
      <w:r w:rsidRPr="00560790">
        <w:t>Рис. 1</w:t>
      </w:r>
      <w:r w:rsidR="00D95A44">
        <w:t>.</w:t>
      </w:r>
      <w:r w:rsidRPr="00560790">
        <w:t xml:space="preserve"> Долгосрочная тенденция увеличения ВВП</w:t>
      </w:r>
    </w:p>
    <w:p w:rsidR="00D95A44" w:rsidRPr="00560790" w:rsidRDefault="00D95A44" w:rsidP="00560790">
      <w:pPr>
        <w:spacing w:line="360" w:lineRule="auto"/>
        <w:ind w:firstLine="709"/>
        <w:jc w:val="both"/>
      </w:pPr>
    </w:p>
    <w:p w:rsidR="007F02E8" w:rsidRDefault="007F02E8" w:rsidP="00560790">
      <w:pPr>
        <w:spacing w:line="360" w:lineRule="auto"/>
        <w:ind w:firstLine="709"/>
        <w:jc w:val="both"/>
      </w:pPr>
      <w:r w:rsidRPr="00560790">
        <w:t>- через кривую производственных возможностей (КПВ). Переход из точки, лежащей на КПВ в точку, лежащую на другой, более высокой – КПВ</w:t>
      </w:r>
      <w:proofErr w:type="gramStart"/>
      <w:r w:rsidRPr="00560790">
        <w:t>2</w:t>
      </w:r>
      <w:proofErr w:type="gramEnd"/>
      <w:r w:rsidRPr="00560790">
        <w:t>, т. е. переход на новый уровень производственных возможностей (рис. 2);</w:t>
      </w:r>
    </w:p>
    <w:p w:rsidR="007F02E8" w:rsidRPr="00560790" w:rsidRDefault="00FA0543" w:rsidP="00560790">
      <w:pPr>
        <w:spacing w:line="360" w:lineRule="auto"/>
        <w:ind w:firstLine="709"/>
        <w:jc w:val="both"/>
      </w:pPr>
      <w:r>
        <w:br w:type="page"/>
      </w:r>
      <w:r w:rsidR="0088111B">
        <w:rPr>
          <w:noProof/>
        </w:rPr>
        <w:lastRenderedPageBreak/>
        <w:drawing>
          <wp:inline distT="0" distB="0" distL="0" distR="0">
            <wp:extent cx="1800225" cy="12096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2E8" w:rsidRDefault="007F02E8" w:rsidP="00560790">
      <w:pPr>
        <w:spacing w:line="360" w:lineRule="auto"/>
        <w:ind w:firstLine="709"/>
        <w:jc w:val="both"/>
      </w:pPr>
      <w:r w:rsidRPr="00560790">
        <w:t>Рис. 2. Кривая производственных возможностей</w:t>
      </w:r>
    </w:p>
    <w:p w:rsidR="00D95A44" w:rsidRPr="00560790" w:rsidRDefault="00D95A44" w:rsidP="00560790">
      <w:pPr>
        <w:spacing w:line="360" w:lineRule="auto"/>
        <w:ind w:firstLine="709"/>
        <w:jc w:val="both"/>
      </w:pPr>
    </w:p>
    <w:p w:rsidR="007F02E8" w:rsidRDefault="007F02E8" w:rsidP="00560790">
      <w:pPr>
        <w:spacing w:line="360" w:lineRule="auto"/>
        <w:ind w:firstLine="709"/>
        <w:jc w:val="both"/>
      </w:pPr>
      <w:r w:rsidRPr="00560790">
        <w:t>- с помощью модели совокупного спроса – совокупного предложения (модели АД – А</w:t>
      </w:r>
      <w:proofErr w:type="gramStart"/>
      <w:r w:rsidRPr="00560790">
        <w:t>S</w:t>
      </w:r>
      <w:proofErr w:type="gramEnd"/>
      <w:r w:rsidRPr="00560790">
        <w:t>). Поскольку экономический рост представляет собой увеличение реального ВВП в долгосрочном периоде, то графически его можно представить как сдвиг вправо кривой совокупного предложения А</w:t>
      </w:r>
      <w:proofErr w:type="gramStart"/>
      <w:r w:rsidRPr="00560790">
        <w:t>S</w:t>
      </w:r>
      <w:proofErr w:type="gramEnd"/>
      <w:r w:rsidRPr="00560790">
        <w:t xml:space="preserve"> и рост </w:t>
      </w:r>
      <w:proofErr w:type="spellStart"/>
      <w:r w:rsidRPr="00560790">
        <w:t>объема</w:t>
      </w:r>
      <w:proofErr w:type="spellEnd"/>
      <w:r w:rsidRPr="00560790">
        <w:t xml:space="preserve"> выпуска от Y1 до Y2 (рис. 3)</w:t>
      </w:r>
      <w:r w:rsidR="00F5449D" w:rsidRPr="00560790">
        <w:rPr>
          <w:rStyle w:val="a6"/>
        </w:rPr>
        <w:footnoteReference w:id="12"/>
      </w:r>
      <w:r w:rsidRPr="00560790">
        <w:t>.</w:t>
      </w:r>
    </w:p>
    <w:p w:rsidR="00D95A44" w:rsidRPr="00560790" w:rsidRDefault="00D95A44" w:rsidP="00560790">
      <w:pPr>
        <w:spacing w:line="360" w:lineRule="auto"/>
        <w:ind w:firstLine="709"/>
        <w:jc w:val="both"/>
      </w:pPr>
    </w:p>
    <w:p w:rsidR="007F02E8" w:rsidRPr="00560790" w:rsidRDefault="0088111B" w:rsidP="00560790">
      <w:pPr>
        <w:spacing w:line="360" w:lineRule="auto"/>
        <w:ind w:firstLine="709"/>
        <w:jc w:val="both"/>
      </w:pPr>
      <w:r>
        <w:rPr>
          <w:noProof/>
        </w:rPr>
        <w:drawing>
          <wp:inline distT="0" distB="0" distL="0" distR="0">
            <wp:extent cx="2562225" cy="13716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2E8" w:rsidRDefault="007F02E8" w:rsidP="00560790">
      <w:pPr>
        <w:spacing w:line="360" w:lineRule="auto"/>
        <w:ind w:firstLine="709"/>
        <w:jc w:val="both"/>
      </w:pPr>
      <w:r w:rsidRPr="00560790">
        <w:t>Рис. 3. Модель совокупного спроса</w:t>
      </w:r>
    </w:p>
    <w:p w:rsidR="00D95A44" w:rsidRPr="00560790" w:rsidRDefault="00D95A44" w:rsidP="00560790">
      <w:pPr>
        <w:spacing w:line="360" w:lineRule="auto"/>
        <w:ind w:firstLine="709"/>
        <w:jc w:val="both"/>
      </w:pPr>
    </w:p>
    <w:p w:rsidR="007F02E8" w:rsidRPr="00560790" w:rsidRDefault="007F02E8" w:rsidP="00560790">
      <w:pPr>
        <w:spacing w:line="360" w:lineRule="auto"/>
        <w:ind w:firstLine="709"/>
        <w:jc w:val="both"/>
      </w:pPr>
      <w:r w:rsidRPr="00560790">
        <w:t>Экономический р</w:t>
      </w:r>
      <w:r w:rsidR="00D95A44">
        <w:t>ост измеряется двумя способами:</w:t>
      </w:r>
    </w:p>
    <w:p w:rsidR="007F02E8" w:rsidRPr="00560790" w:rsidRDefault="007F02E8" w:rsidP="00560790">
      <w:pPr>
        <w:spacing w:line="360" w:lineRule="auto"/>
        <w:ind w:firstLine="709"/>
        <w:jc w:val="both"/>
      </w:pPr>
      <w:r w:rsidRPr="00560790">
        <w:t>- годовыми темпами ро</w:t>
      </w:r>
      <w:r w:rsidR="00D95A44">
        <w:t>ста ВВП;</w:t>
      </w:r>
    </w:p>
    <w:p w:rsidR="007F02E8" w:rsidRPr="00560790" w:rsidRDefault="007F02E8" w:rsidP="00560790">
      <w:pPr>
        <w:spacing w:line="360" w:lineRule="auto"/>
        <w:ind w:firstLine="709"/>
        <w:jc w:val="both"/>
      </w:pPr>
      <w:r w:rsidRPr="00560790">
        <w:t>- годовыми темпа</w:t>
      </w:r>
      <w:r w:rsidR="00D95A44">
        <w:t>ми роста ВВП на душу населения.</w:t>
      </w:r>
    </w:p>
    <w:p w:rsidR="007F02E8" w:rsidRPr="00560790" w:rsidRDefault="007F02E8" w:rsidP="00560790">
      <w:pPr>
        <w:spacing w:line="360" w:lineRule="auto"/>
        <w:ind w:firstLine="709"/>
        <w:jc w:val="both"/>
      </w:pPr>
      <w:r w:rsidRPr="00560790">
        <w:t>Дискутируется вопрос о том, какие темпы роста (прироста) выгоднее: высокие темпы, нулевые темпы, отрицате</w:t>
      </w:r>
      <w:r w:rsidR="00D95A44">
        <w:t>льные темпы, оптимальные темпы.</w:t>
      </w:r>
    </w:p>
    <w:p w:rsidR="000B49EE" w:rsidRDefault="007F02E8" w:rsidP="00560790">
      <w:pPr>
        <w:spacing w:line="360" w:lineRule="auto"/>
        <w:ind w:firstLine="709"/>
        <w:jc w:val="both"/>
      </w:pPr>
      <w:r w:rsidRPr="00560790">
        <w:t xml:space="preserve">На первый взгляд, кажется, что выгоднее иметь высокие темпы. Но следует учитывать, во-первых, качество продукции – высокие темпы роста за </w:t>
      </w:r>
      <w:proofErr w:type="spellStart"/>
      <w:r w:rsidRPr="00560790">
        <w:t>счет</w:t>
      </w:r>
      <w:proofErr w:type="spellEnd"/>
      <w:r w:rsidRPr="00560790">
        <w:t xml:space="preserve"> производства товаров низкого качества – это плохо; во-вторых, важна структура прироста продукции – при неоправданно большом удельном весе в </w:t>
      </w:r>
      <w:r w:rsidRPr="00560790">
        <w:lastRenderedPageBreak/>
        <w:t>ВВП военной продукции и снижении удельного веса в его приросте предметов потребления, жизненный уровень населения снижается, что тоже плохо.</w:t>
      </w:r>
      <w:r w:rsidR="000B49EE">
        <w:t xml:space="preserve"> </w:t>
      </w:r>
      <w:r w:rsidRPr="00560790">
        <w:t>В свою очередь, нулевые темпы экономического роста не всегда носят негативный характер. Так, если они снижают материалоёмкость и этим приводят к экономии затрат на факторы производства, это неплохо. Полезен нулевой рост – снижение расходов на милитаризацию (если на то отсутствуют объективные причины) компенсируется ростом произв</w:t>
      </w:r>
      <w:r w:rsidR="00D95A44">
        <w:t>одства потребительских товаров.</w:t>
      </w:r>
      <w:r w:rsidR="000B49EE">
        <w:t xml:space="preserve"> </w:t>
      </w:r>
      <w:r w:rsidRPr="00560790">
        <w:t xml:space="preserve">Оптимальные темпы не могут быть </w:t>
      </w:r>
      <w:proofErr w:type="gramStart"/>
      <w:r w:rsidRPr="00560790">
        <w:t>ни слишком</w:t>
      </w:r>
      <w:proofErr w:type="gramEnd"/>
      <w:r w:rsidRPr="00560790">
        <w:t xml:space="preserve"> высокими, ни слишком низкими. Они должны быть такими, которые смогли бы обеспечить макроэкономическое равновесие. За последние 25 лет наблюдается некоторое замедленное и неравномерное снижение темпов экономического роста на душу населения, хотя речь </w:t>
      </w:r>
      <w:proofErr w:type="spellStart"/>
      <w:r w:rsidRPr="00560790">
        <w:t>идет</w:t>
      </w:r>
      <w:proofErr w:type="spellEnd"/>
      <w:r w:rsidRPr="00560790">
        <w:t xml:space="preserve"> об </w:t>
      </w:r>
      <w:proofErr w:type="spellStart"/>
      <w:r w:rsidRPr="00560790">
        <w:t>усредненных</w:t>
      </w:r>
      <w:proofErr w:type="spellEnd"/>
      <w:r w:rsidRPr="00560790">
        <w:t xml:space="preserve"> данных, т. к. имеются регионы и периоды, где </w:t>
      </w:r>
      <w:r w:rsidR="000B49EE">
        <w:t>такая тенденция не наблюдается.</w:t>
      </w:r>
    </w:p>
    <w:p w:rsidR="00F5449D" w:rsidRPr="00560790" w:rsidRDefault="007F02E8" w:rsidP="00560790">
      <w:pPr>
        <w:spacing w:line="360" w:lineRule="auto"/>
        <w:ind w:firstLine="709"/>
        <w:jc w:val="both"/>
      </w:pPr>
      <w:r w:rsidRPr="00560790">
        <w:t xml:space="preserve">Что касается причин, то среди наиболее важных: рост цен на энергоресурсы, моральное старение </w:t>
      </w:r>
      <w:proofErr w:type="spellStart"/>
      <w:r w:rsidRPr="00560790">
        <w:t>энергоемкого</w:t>
      </w:r>
      <w:proofErr w:type="spellEnd"/>
      <w:r w:rsidRPr="00560790">
        <w:t xml:space="preserve"> оборудования, рост государственного регулирования, наложение запретов и ограничений на использование эффективного производства по экономическим причинам.</w:t>
      </w:r>
    </w:p>
    <w:p w:rsidR="000B49EE" w:rsidRDefault="004D482E" w:rsidP="00560790">
      <w:pPr>
        <w:spacing w:line="360" w:lineRule="auto"/>
        <w:ind w:firstLine="709"/>
        <w:jc w:val="both"/>
      </w:pPr>
      <w:r w:rsidRPr="00560790">
        <w:t>Таким образом, экономический рост это долгосрочная устойчивая тенденция увеличения масштабов экономики: реальных показателей ВВП и ВНП, НД, а так же значений этих</w:t>
      </w:r>
      <w:r w:rsidR="000B49EE">
        <w:t xml:space="preserve"> показателей на душу населения.</w:t>
      </w:r>
    </w:p>
    <w:p w:rsidR="004D482E" w:rsidRDefault="004D482E" w:rsidP="00560790">
      <w:pPr>
        <w:spacing w:line="360" w:lineRule="auto"/>
        <w:ind w:firstLine="709"/>
        <w:jc w:val="both"/>
      </w:pPr>
      <w:r w:rsidRPr="00560790">
        <w:t>Графически экономический рост может быть представлен тремя способами:</w:t>
      </w:r>
      <w:r w:rsidR="00560790">
        <w:t xml:space="preserve"> </w:t>
      </w:r>
      <w:r w:rsidRPr="00560790">
        <w:t>линия тренда отражает долгосрочную тенденцию увеличения реального ВВП, через кривую производственных возможностей (КПВ), с помощью модели совокупного спроса – совокупного предложения (модели АД – А</w:t>
      </w:r>
      <w:proofErr w:type="gramStart"/>
      <w:r w:rsidRPr="00560790">
        <w:t>S</w:t>
      </w:r>
      <w:proofErr w:type="gramEnd"/>
      <w:r w:rsidRPr="00560790">
        <w:t>). Экономический рост измеряется двумя способами годовыми темпами роста ВВП и годовыми темпа</w:t>
      </w:r>
      <w:r w:rsidR="000B49EE">
        <w:t>ми роста ВВП на душу населения.</w:t>
      </w:r>
    </w:p>
    <w:p w:rsidR="00FA0543" w:rsidRPr="00560790" w:rsidRDefault="00FA0543" w:rsidP="00560790">
      <w:pPr>
        <w:spacing w:line="360" w:lineRule="auto"/>
        <w:ind w:firstLine="709"/>
        <w:jc w:val="both"/>
      </w:pPr>
    </w:p>
    <w:p w:rsidR="00F5449D" w:rsidRDefault="000B49EE" w:rsidP="000B49EE">
      <w:pPr>
        <w:spacing w:line="360" w:lineRule="auto"/>
        <w:ind w:firstLine="709"/>
      </w:pPr>
      <w:r>
        <w:br w:type="page"/>
      </w:r>
      <w:r>
        <w:lastRenderedPageBreak/>
        <w:t>2.2</w:t>
      </w:r>
      <w:r w:rsidR="00EA0F55" w:rsidRPr="00560790">
        <w:t xml:space="preserve"> Анализ экономического роста в РФ</w:t>
      </w:r>
    </w:p>
    <w:p w:rsidR="000B49EE" w:rsidRPr="00560790" w:rsidRDefault="000B49EE" w:rsidP="000B49EE">
      <w:pPr>
        <w:spacing w:line="360" w:lineRule="auto"/>
        <w:ind w:firstLine="709"/>
      </w:pPr>
    </w:p>
    <w:p w:rsidR="00AC05A0" w:rsidRPr="00560790" w:rsidRDefault="00AC05A0" w:rsidP="00560790">
      <w:pPr>
        <w:spacing w:line="360" w:lineRule="auto"/>
        <w:ind w:firstLine="709"/>
        <w:jc w:val="both"/>
      </w:pPr>
      <w:r w:rsidRPr="00560790">
        <w:t>До недавнего времени экономический рост считался бесспорным благом. Чем больше товаров и услуг производится, тем большим количеством благ располагают люди, тем, соответственно, выше их уровень жизни. Только быстро развивающиеся экономики в состоянии расходовать средства на крупные социальные программы, например помощь малоимущим слоям населения или даже другим странам. Как показывает опыт, экономический рост обеспечивает и большую политическую стабильность внутри страны и в мире в целом.</w:t>
      </w:r>
    </w:p>
    <w:p w:rsidR="00AC05A0" w:rsidRPr="00560790" w:rsidRDefault="00AC05A0" w:rsidP="00560790">
      <w:pPr>
        <w:spacing w:line="360" w:lineRule="auto"/>
        <w:ind w:firstLine="709"/>
        <w:jc w:val="both"/>
      </w:pPr>
      <w:r w:rsidRPr="00560790">
        <w:t xml:space="preserve">Сегодня большинство </w:t>
      </w:r>
      <w:proofErr w:type="spellStart"/>
      <w:r w:rsidRPr="00560790">
        <w:t>ученых</w:t>
      </w:r>
      <w:proofErr w:type="spellEnd"/>
      <w:r w:rsidRPr="00560790">
        <w:t>-экономистов вынуждены признать, что не обладают философским камнем и не в состоянии предложить универсальную идеальную модель роста</w:t>
      </w:r>
      <w:r w:rsidR="00CA075F" w:rsidRPr="00560790">
        <w:rPr>
          <w:rStyle w:val="a6"/>
        </w:rPr>
        <w:footnoteReference w:id="13"/>
      </w:r>
      <w:r w:rsidR="00CA075F" w:rsidRPr="00560790">
        <w:t>.</w:t>
      </w:r>
      <w:r w:rsidRPr="00560790">
        <w:t xml:space="preserve"> Даже рекомендации, специально разрабатываемые для отдельных стран, подчас не только не приводят к желаемым результатам, но и вызывают непредвиденные последствия, например</w:t>
      </w:r>
      <w:r w:rsidR="004D482E" w:rsidRPr="00560790">
        <w:t>,</w:t>
      </w:r>
      <w:r w:rsidRPr="00560790">
        <w:t xml:space="preserve"> разрушение окружающей среды.</w:t>
      </w:r>
    </w:p>
    <w:p w:rsidR="00EA0F55" w:rsidRPr="00560790" w:rsidRDefault="00EA0F55" w:rsidP="00560790">
      <w:pPr>
        <w:spacing w:line="360" w:lineRule="auto"/>
        <w:ind w:firstLine="709"/>
        <w:jc w:val="both"/>
      </w:pPr>
      <w:r w:rsidRPr="00560790">
        <w:t xml:space="preserve">Экономический рост в России в последние годы сопровождается некоторым снижением доли населения с доходами ниже прожиточного минимума, но проблема бедности до сих пор </w:t>
      </w:r>
      <w:proofErr w:type="spellStart"/>
      <w:r w:rsidRPr="00560790">
        <w:t>остается</w:t>
      </w:r>
      <w:proofErr w:type="spellEnd"/>
      <w:r w:rsidRPr="00560790">
        <w:t xml:space="preserve"> актуальной. Несмотря на то, что доля населения с доходами ниже прожиточного минимума ежегодно снижается на 3 </w:t>
      </w:r>
      <w:proofErr w:type="spellStart"/>
      <w:r w:rsidRPr="00560790">
        <w:t>п.п</w:t>
      </w:r>
      <w:proofErr w:type="spellEnd"/>
      <w:r w:rsidRPr="00560790">
        <w:t xml:space="preserve">., за чертой бедности все </w:t>
      </w:r>
      <w:proofErr w:type="spellStart"/>
      <w:r w:rsidRPr="00560790">
        <w:t>еще</w:t>
      </w:r>
      <w:proofErr w:type="spellEnd"/>
      <w:r w:rsidRPr="00560790">
        <w:t xml:space="preserve"> находится, по разным оценкам, от 15% до 30% населения. Из них около половины имеют доходы, в 2 или более раза меньшие, чем официально установленный прожиточный минимум.</w:t>
      </w:r>
    </w:p>
    <w:p w:rsidR="00EA0F55" w:rsidRPr="00560790" w:rsidRDefault="00EA0F55" w:rsidP="00560790">
      <w:pPr>
        <w:spacing w:line="360" w:lineRule="auto"/>
        <w:ind w:firstLine="709"/>
        <w:jc w:val="both"/>
      </w:pPr>
      <w:r w:rsidRPr="00560790">
        <w:t>Одновременно с экономическим ростом происходит увеличение социального неравенства. Так, с 200</w:t>
      </w:r>
      <w:r w:rsidR="00F43DFE" w:rsidRPr="00560790">
        <w:t>8</w:t>
      </w:r>
      <w:r w:rsidRPr="00560790">
        <w:t xml:space="preserve"> г. коэффициент Джини превысил отметку 0,4. Ускоренный экономический рост 200</w:t>
      </w:r>
      <w:r w:rsidR="00F43DFE" w:rsidRPr="00560790">
        <w:t>8</w:t>
      </w:r>
      <w:r w:rsidRPr="00560790">
        <w:t>-200</w:t>
      </w:r>
      <w:r w:rsidR="00F43DFE" w:rsidRPr="00560790">
        <w:t>9</w:t>
      </w:r>
      <w:r w:rsidRPr="00560790">
        <w:t xml:space="preserve"> гг., в </w:t>
      </w:r>
      <w:r w:rsidRPr="00560790">
        <w:lastRenderedPageBreak/>
        <w:t>противоположность теоретическим представлениям о положительной связи между экономическим ростом и сокращением неравенства, сопровождался увеличением расслоения населения по доходам</w:t>
      </w:r>
      <w:r w:rsidR="00F5449D" w:rsidRPr="00560790">
        <w:rPr>
          <w:rStyle w:val="a6"/>
        </w:rPr>
        <w:footnoteReference w:id="14"/>
      </w:r>
      <w:r w:rsidR="000B49EE">
        <w:t>.</w:t>
      </w:r>
    </w:p>
    <w:p w:rsidR="00EA0F55" w:rsidRPr="00560790" w:rsidRDefault="00EA0F55" w:rsidP="00560790">
      <w:pPr>
        <w:spacing w:line="360" w:lineRule="auto"/>
        <w:ind w:firstLine="709"/>
        <w:jc w:val="both"/>
      </w:pPr>
      <w:r w:rsidRPr="00560790">
        <w:t xml:space="preserve">Ускоренный экономический рост и преодоление бедности – важнейшие стратегические задачи, поставленные перед российской экономикой. В </w:t>
      </w:r>
      <w:proofErr w:type="spellStart"/>
      <w:r w:rsidRPr="00560790">
        <w:t>упрощенном</w:t>
      </w:r>
      <w:proofErr w:type="spellEnd"/>
      <w:r w:rsidRPr="00560790">
        <w:t xml:space="preserve"> виде взаимосвязь между этими задачами можно представить следующим образом. С одной стороны, рост производства товаров и услуг означает рост доходов экономических субъектов, непосредственно участвующих в воспроизводственном процессе. С другой стороны, рост экономики увеличивает базу для налогообложения и расширяет возможности по перераспределению части доходов в пользу тех, кто в процессе воспроизводства не участвует. Таким образом, экономический рост </w:t>
      </w:r>
      <w:proofErr w:type="spellStart"/>
      <w:r w:rsidRPr="00560790">
        <w:t>создает</w:t>
      </w:r>
      <w:proofErr w:type="spellEnd"/>
      <w:r w:rsidRPr="00560790">
        <w:t xml:space="preserve"> основу для повышения благосостояния.</w:t>
      </w:r>
    </w:p>
    <w:p w:rsidR="00EA0F55" w:rsidRPr="00560790" w:rsidRDefault="00EA0F55" w:rsidP="00560790">
      <w:pPr>
        <w:spacing w:line="360" w:lineRule="auto"/>
        <w:ind w:firstLine="709"/>
        <w:jc w:val="both"/>
      </w:pPr>
      <w:r w:rsidRPr="00560790">
        <w:t xml:space="preserve">В связи с этим представляется целесообразным проанализировать, насколько экономический рост в России ориентирован на улучшение качества жизни бедных </w:t>
      </w:r>
      <w:proofErr w:type="spellStart"/>
      <w:r w:rsidRPr="00560790">
        <w:t>слоев</w:t>
      </w:r>
      <w:proofErr w:type="spellEnd"/>
      <w:r w:rsidRPr="00560790">
        <w:t xml:space="preserve"> населения и преодоление социального неравенства, учитывая при этом фактор неоднородности инфляции. Качество оценки масштабов распространения экономического роста чувствительно к выбираемым дефляторам. Выбор традиционного индекса потребительских цен (ИПЦ) в данном случае является не оправданным. В экономической литературе показывается, что в силу ряда объективных причин общий индекс потребительских цен, как правило, не соответствует уровню инфляции, с которым в реальности сталкивается малообеспеченное население. Наблюдаемое «смещение» ИПЦ в сторону потребительских предпочтений более обеспеченных домохозяйств делает неадекватным использование данного показателя и определяет необходимость </w:t>
      </w:r>
      <w:proofErr w:type="spellStart"/>
      <w:r w:rsidRPr="00560790">
        <w:t>расчета</w:t>
      </w:r>
      <w:proofErr w:type="spellEnd"/>
      <w:r w:rsidRPr="00560790">
        <w:t xml:space="preserve"> индексов инфляции по отдельным доходным группам населения (децилям). Индексы инфляции </w:t>
      </w:r>
      <w:r w:rsidRPr="00560790">
        <w:lastRenderedPageBreak/>
        <w:t xml:space="preserve">для отдельных доходных групп населения дают возможность провести декомпозицию экономического роста с </w:t>
      </w:r>
      <w:proofErr w:type="spellStart"/>
      <w:r w:rsidRPr="00560790">
        <w:t>учетом</w:t>
      </w:r>
      <w:proofErr w:type="spellEnd"/>
      <w:r w:rsidRPr="00560790">
        <w:t xml:space="preserve"> неоднородности инфляции и определить, какие слои населения России получают наибольшие выигрыши от экономического роста.</w:t>
      </w:r>
    </w:p>
    <w:p w:rsidR="00EA0F55" w:rsidRPr="00560790" w:rsidRDefault="00EA0F55" w:rsidP="00560790">
      <w:pPr>
        <w:spacing w:line="360" w:lineRule="auto"/>
        <w:ind w:firstLine="709"/>
        <w:jc w:val="both"/>
      </w:pPr>
      <w:r w:rsidRPr="00560790">
        <w:t xml:space="preserve">Индекс потребительских цен (ИПЦ) является одним из показателей, которые характеризуют инфляционные процессы в стране. ИПЦ показывает изменение во времени общего уровня цен на товары и услуги, приобретаемые населением для непроизводственного потребления. ИПЦ применяется при </w:t>
      </w:r>
      <w:proofErr w:type="spellStart"/>
      <w:r w:rsidRPr="00560790">
        <w:t>расчете</w:t>
      </w:r>
      <w:proofErr w:type="spellEnd"/>
      <w:r w:rsidRPr="00560790">
        <w:t xml:space="preserve"> макроэкономических показателей </w:t>
      </w:r>
      <w:proofErr w:type="gramStart"/>
      <w:r w:rsidRPr="00560790">
        <w:t>из</w:t>
      </w:r>
      <w:proofErr w:type="gramEnd"/>
      <w:r w:rsidRPr="00560790">
        <w:t xml:space="preserve"> текущих в сопоставимые цены. ИПЦ используется в целях осуществления государственной экономической политики, анализа и прогноза ценовых процессов в экономике, а также пересмотра минимальных социальных гарантий населению.</w:t>
      </w:r>
    </w:p>
    <w:p w:rsidR="00EA0F55" w:rsidRPr="00560790" w:rsidRDefault="00EA0F55" w:rsidP="00560790">
      <w:pPr>
        <w:spacing w:line="360" w:lineRule="auto"/>
        <w:ind w:firstLine="709"/>
        <w:jc w:val="both"/>
      </w:pPr>
      <w:r w:rsidRPr="00560790">
        <w:t xml:space="preserve">Отражая общую тенденцию изменения цен, ИПЦ вместе с тем может существенно искажать действительные масштабы роста цен. Это происходит по ряду причин. Во-первых, значительно ограничен и </w:t>
      </w:r>
      <w:proofErr w:type="spellStart"/>
      <w:r w:rsidRPr="00560790">
        <w:t>обобщен</w:t>
      </w:r>
      <w:proofErr w:type="spellEnd"/>
      <w:r w:rsidRPr="00560790">
        <w:t xml:space="preserve"> набор потребительских товаров и услуг, по которому осуществляется наблюдения. Во-вторых, наблюдение за ценами осуществляется в ограниченном количестве </w:t>
      </w:r>
      <w:proofErr w:type="spellStart"/>
      <w:r w:rsidRPr="00560790">
        <w:t>населенных</w:t>
      </w:r>
      <w:proofErr w:type="spellEnd"/>
      <w:r w:rsidRPr="00560790">
        <w:t xml:space="preserve"> пунктов только городского типа. В-третьих, при </w:t>
      </w:r>
      <w:proofErr w:type="spellStart"/>
      <w:r w:rsidRPr="00560790">
        <w:t>расчете</w:t>
      </w:r>
      <w:proofErr w:type="spellEnd"/>
      <w:r w:rsidRPr="00560790">
        <w:t xml:space="preserve"> ИПЦ не учитывается дифференциация доходов населения, т.е. игнорируются различия в структуре расходов в разных доходных группах. Последнее вносит искажение в фактический уровень инфляции и имеет наибольший негативный эффект для низкодоходных групп населения</w:t>
      </w:r>
      <w:r w:rsidR="00F5449D" w:rsidRPr="00560790">
        <w:rPr>
          <w:rStyle w:val="a6"/>
        </w:rPr>
        <w:footnoteReference w:id="15"/>
      </w:r>
      <w:r w:rsidRPr="00560790">
        <w:t>.</w:t>
      </w:r>
    </w:p>
    <w:p w:rsidR="00EA0F55" w:rsidRPr="00560790" w:rsidRDefault="00EA0F55" w:rsidP="00560790">
      <w:pPr>
        <w:spacing w:line="360" w:lineRule="auto"/>
        <w:ind w:firstLine="709"/>
        <w:jc w:val="both"/>
      </w:pPr>
      <w:r w:rsidRPr="00560790">
        <w:t xml:space="preserve">Индивидуальным индексом инфляции для i-й </w:t>
      </w:r>
      <w:proofErr w:type="spellStart"/>
      <w:r w:rsidRPr="00560790">
        <w:t>децильной</w:t>
      </w:r>
      <w:proofErr w:type="spellEnd"/>
      <w:r w:rsidRPr="00560790">
        <w:t xml:space="preserve"> группы будем называть индекс потребительских цен, построенный с </w:t>
      </w:r>
      <w:proofErr w:type="spellStart"/>
      <w:r w:rsidRPr="00560790">
        <w:t>учетом</w:t>
      </w:r>
      <w:proofErr w:type="spellEnd"/>
      <w:r w:rsidRPr="00560790">
        <w:t xml:space="preserve"> структуры расходов населения из данной доходной группы. В основе построения индивидуальных индексов используется официальная методика </w:t>
      </w:r>
      <w:proofErr w:type="spellStart"/>
      <w:r w:rsidRPr="00560790">
        <w:t>расчета</w:t>
      </w:r>
      <w:proofErr w:type="spellEnd"/>
      <w:r w:rsidRPr="00560790">
        <w:t xml:space="preserve"> </w:t>
      </w:r>
      <w:r w:rsidRPr="00560790">
        <w:lastRenderedPageBreak/>
        <w:t xml:space="preserve">потребительской инфляции с той лишь разницей, что используемые при </w:t>
      </w:r>
      <w:proofErr w:type="spellStart"/>
      <w:r w:rsidRPr="00560790">
        <w:t>расчете</w:t>
      </w:r>
      <w:proofErr w:type="spellEnd"/>
      <w:r w:rsidRPr="00560790">
        <w:t xml:space="preserve"> весовые коэффициенты строятся индивидуально для каждой из доходных групп.</w:t>
      </w:r>
    </w:p>
    <w:p w:rsidR="00EA0F55" w:rsidRPr="00560790" w:rsidRDefault="00EA0F55" w:rsidP="00560790">
      <w:pPr>
        <w:spacing w:line="360" w:lineRule="auto"/>
        <w:ind w:firstLine="709"/>
        <w:jc w:val="both"/>
      </w:pPr>
      <w:r w:rsidRPr="00560790">
        <w:t xml:space="preserve">Публикуемые Росстатом индексы цен на основные потребительские товары и услуги объединяются в индивидуальный индекс инфляции для i-й децили с помощью специально </w:t>
      </w:r>
      <w:proofErr w:type="spellStart"/>
      <w:r w:rsidRPr="00560790">
        <w:t>оцененных</w:t>
      </w:r>
      <w:proofErr w:type="spellEnd"/>
      <w:r w:rsidRPr="00560790">
        <w:t xml:space="preserve"> весовых коэффициентов. </w:t>
      </w:r>
      <w:proofErr w:type="spellStart"/>
      <w:r w:rsidRPr="00560790">
        <w:t>Расчет</w:t>
      </w:r>
      <w:proofErr w:type="spellEnd"/>
      <w:r w:rsidRPr="00560790">
        <w:t xml:space="preserve"> индивидуальных весов осуществляется на основе данных выборочных обследований домашних хозяйств, проводимых Росстатом, </w:t>
      </w:r>
      <w:proofErr w:type="spellStart"/>
      <w:r w:rsidRPr="00560790">
        <w:t>путем</w:t>
      </w:r>
      <w:proofErr w:type="spellEnd"/>
      <w:r w:rsidRPr="00560790">
        <w:t xml:space="preserve"> группирования удельных весов потребительских расходов по разным доходным группам в новые весовые коэффициенты в соответствии со структурой индекса потребительских цен. Там где представлялось возможным, в соответствии новому весовому коэффициенту ставился соответствующий удельный вес (или сумма весов) в расходах домохозяйств. В отдельных случаях принимались дополнительные гипотезы о том, как группировать удельные веса в новые весовые индексы, соответствующие структуре ИПЦ. На последнем шаге окончательные индивидуальные веса рассчитывались </w:t>
      </w:r>
      <w:proofErr w:type="spellStart"/>
      <w:r w:rsidRPr="00560790">
        <w:t>путем</w:t>
      </w:r>
      <w:proofErr w:type="spellEnd"/>
      <w:r w:rsidRPr="00560790">
        <w:t xml:space="preserve"> нормирования полученного набора весовых коэффициентов.</w:t>
      </w:r>
    </w:p>
    <w:p w:rsidR="00EA0F55" w:rsidRPr="00560790" w:rsidRDefault="00EA0F55" w:rsidP="00560790">
      <w:pPr>
        <w:spacing w:line="360" w:lineRule="auto"/>
        <w:ind w:firstLine="709"/>
        <w:jc w:val="both"/>
      </w:pPr>
      <w:proofErr w:type="gramStart"/>
      <w:r w:rsidRPr="00560790">
        <w:t>Согласно официальной статистике, за последние 5 лет в России реальные доходы населения ежегодно увеличиваются на 9-12%. Например, для 200</w:t>
      </w:r>
      <w:r w:rsidR="00F43DFE" w:rsidRPr="00007539">
        <w:t>9</w:t>
      </w:r>
      <w:r w:rsidRPr="00560790">
        <w:t xml:space="preserve"> г. этот показатель составил 9,9%. Наши </w:t>
      </w:r>
      <w:proofErr w:type="spellStart"/>
      <w:r w:rsidRPr="00560790">
        <w:t>расчеты</w:t>
      </w:r>
      <w:proofErr w:type="spellEnd"/>
      <w:r w:rsidRPr="00560790">
        <w:t xml:space="preserve"> показывают, что прирост реальных доходов для отдельных доходных групп населения сильно отклоняется от этой средней цифры.</w:t>
      </w:r>
      <w:proofErr w:type="gramEnd"/>
      <w:r w:rsidRPr="00560790">
        <w:t xml:space="preserve"> </w:t>
      </w:r>
      <w:proofErr w:type="gramStart"/>
      <w:r w:rsidRPr="00560790">
        <w:t xml:space="preserve">Так, за 2004 г. реальные располагаемые доходы с </w:t>
      </w:r>
      <w:proofErr w:type="spellStart"/>
      <w:r w:rsidRPr="00560790">
        <w:t>учетом</w:t>
      </w:r>
      <w:proofErr w:type="spellEnd"/>
      <w:r w:rsidRPr="00560790">
        <w:t xml:space="preserve"> полученных трансфертов и льгот для первой доходной группы (наименее обеспеченные) выросли только на 5,8%, в то время как для десятой доходной группы (наиболее обеспеченные) реальные доходы увеличились на 17,7%. В целом, прирост располагаемых доходов для 80% </w:t>
      </w:r>
      <w:r w:rsidRPr="00560790">
        <w:lastRenderedPageBreak/>
        <w:t>населения (I-VIII доходные группы) был ниже средней величины 9,9%</w:t>
      </w:r>
      <w:r w:rsidR="00F5449D" w:rsidRPr="00560790">
        <w:rPr>
          <w:rStyle w:val="a6"/>
        </w:rPr>
        <w:footnoteReference w:id="16"/>
      </w:r>
      <w:r w:rsidR="00CA075F" w:rsidRPr="00560790">
        <w:t xml:space="preserve">. </w:t>
      </w:r>
      <w:r w:rsidRPr="00560790">
        <w:t>Таким образом, экономический рост способствовал ускоренному</w:t>
      </w:r>
      <w:proofErr w:type="gramEnd"/>
      <w:r w:rsidRPr="00560790">
        <w:t xml:space="preserve"> увеличению доходов только наиболее обеспеченных групп населения. Охват экономическим ростом населения страны </w:t>
      </w:r>
      <w:proofErr w:type="spellStart"/>
      <w:r w:rsidRPr="00560790">
        <w:t>остается</w:t>
      </w:r>
      <w:proofErr w:type="spellEnd"/>
      <w:r w:rsidRPr="00560790">
        <w:t xml:space="preserve"> чрезвычайно низким.</w:t>
      </w:r>
    </w:p>
    <w:p w:rsidR="004D482E" w:rsidRDefault="004D482E" w:rsidP="00560790">
      <w:pPr>
        <w:spacing w:line="360" w:lineRule="auto"/>
        <w:ind w:firstLine="709"/>
        <w:jc w:val="both"/>
      </w:pPr>
      <w:r w:rsidRPr="00560790">
        <w:t xml:space="preserve">Таким образом, экономический рост в России в последние годы сопровождается некоторым снижением доли населения с доходами ниже прожиточного минимума, но проблема бедности до сих пор </w:t>
      </w:r>
      <w:proofErr w:type="spellStart"/>
      <w:r w:rsidRPr="00560790">
        <w:t>остается</w:t>
      </w:r>
      <w:proofErr w:type="spellEnd"/>
      <w:r w:rsidRPr="00560790">
        <w:t xml:space="preserve"> актуальной. Одновременно с экономическим ростом происходит увеличение социального неравенства.</w:t>
      </w:r>
      <w:r w:rsidR="00560790">
        <w:t xml:space="preserve"> </w:t>
      </w:r>
      <w:r w:rsidRPr="00560790">
        <w:t>Ускоренный экономический рост и преодоление бедности – важнейшие стратегические задачи, поставленные</w:t>
      </w:r>
      <w:r w:rsidR="000B49EE">
        <w:t xml:space="preserve"> перед российской экономикой.</w:t>
      </w:r>
    </w:p>
    <w:p w:rsidR="000B49EE" w:rsidRPr="00560790" w:rsidRDefault="000B49EE" w:rsidP="00560790">
      <w:pPr>
        <w:spacing w:line="360" w:lineRule="auto"/>
        <w:ind w:firstLine="709"/>
        <w:jc w:val="both"/>
      </w:pPr>
    </w:p>
    <w:p w:rsidR="00F5449D" w:rsidRDefault="000B49EE" w:rsidP="000B49EE">
      <w:pPr>
        <w:spacing w:line="360" w:lineRule="auto"/>
        <w:ind w:firstLine="709"/>
      </w:pPr>
      <w:r>
        <w:t>2.3</w:t>
      </w:r>
      <w:r w:rsidR="00EA0F55" w:rsidRPr="00560790">
        <w:t xml:space="preserve"> Оценка экономического роста в Белгородской области</w:t>
      </w:r>
    </w:p>
    <w:p w:rsidR="000B49EE" w:rsidRPr="00560790" w:rsidRDefault="000B49EE" w:rsidP="000B49EE">
      <w:pPr>
        <w:spacing w:line="360" w:lineRule="auto"/>
        <w:ind w:firstLine="709"/>
      </w:pPr>
    </w:p>
    <w:p w:rsidR="00EA0F55" w:rsidRPr="00560790" w:rsidRDefault="00EA0F55" w:rsidP="00560790">
      <w:pPr>
        <w:spacing w:line="360" w:lineRule="auto"/>
        <w:ind w:firstLine="709"/>
        <w:jc w:val="both"/>
      </w:pPr>
      <w:r w:rsidRPr="00560790">
        <w:t>Благодаря достигнутой за последние годы стабильности</w:t>
      </w:r>
      <w:r w:rsidR="00560790">
        <w:t xml:space="preserve"> </w:t>
      </w:r>
      <w:r w:rsidRPr="00560790">
        <w:t>развития региональной экономики и социальной сферы Белгородская область имеет возможность ставить перед собой стратегические цели. В структуре экономики региона преобладает промышленное производство. Область добывает треть российской железной руды, она единственный производитель в России и Европе губчатого железа – продукта высокой металлургической ценности. На долю Белгородской области приходится более 35% производства окатышей железорудных, по 4% – выпуска проката готового и стали, 10% – листов асбестоцементных, 9% – цемента, 21% – труб и муфт асбестоцементных, 11% – масла растительного, 12% – сахара-песка, 25% – маргариновой продукции</w:t>
      </w:r>
      <w:r w:rsidR="00F5449D" w:rsidRPr="00560790">
        <w:rPr>
          <w:rStyle w:val="a6"/>
        </w:rPr>
        <w:footnoteReference w:id="17"/>
      </w:r>
      <w:r w:rsidRPr="00560790">
        <w:t>.</w:t>
      </w:r>
    </w:p>
    <w:p w:rsidR="00EA0F55" w:rsidRPr="00560790" w:rsidRDefault="00EA0F55" w:rsidP="00560790">
      <w:pPr>
        <w:spacing w:line="360" w:lineRule="auto"/>
        <w:ind w:firstLine="709"/>
        <w:jc w:val="both"/>
      </w:pPr>
      <w:r w:rsidRPr="00560790">
        <w:lastRenderedPageBreak/>
        <w:t>Реализация мероприятий по совершенствованию промышленного потенциала области, повышению конкурентоспособности и диверсификации производства, а также экономическая активность хозяйству</w:t>
      </w:r>
      <w:r w:rsidR="0043079B" w:rsidRPr="00560790">
        <w:t>ющих субъектов позволили за 1998-2012</w:t>
      </w:r>
      <w:r w:rsidRPr="00560790">
        <w:t xml:space="preserve"> годы обеспечить рост промышленного производства в сопоставимых условиях в 2 раза, что значительно выше,</w:t>
      </w:r>
      <w:r w:rsidR="00560790">
        <w:t xml:space="preserve"> </w:t>
      </w:r>
      <w:r w:rsidRPr="00560790">
        <w:t xml:space="preserve">чем в целом по Российской Федерации (104,6%). В последние годы существенно повысилась степень адаптации предприятий к рынку, что позволило уже одиннадцать лет подряд сохранять устойчивый рост </w:t>
      </w:r>
      <w:proofErr w:type="spellStart"/>
      <w:r w:rsidRPr="00560790">
        <w:t>объемов</w:t>
      </w:r>
      <w:proofErr w:type="spellEnd"/>
      <w:r w:rsidRPr="00560790">
        <w:t xml:space="preserve"> промышл</w:t>
      </w:r>
      <w:r w:rsidR="0043079B" w:rsidRPr="00560790">
        <w:t xml:space="preserve">енного производства и </w:t>
      </w:r>
      <w:proofErr w:type="spellStart"/>
      <w:r w:rsidR="0043079B" w:rsidRPr="00560790">
        <w:t>еще</w:t>
      </w:r>
      <w:proofErr w:type="spellEnd"/>
      <w:r w:rsidR="0043079B" w:rsidRPr="00560790">
        <w:t xml:space="preserve"> в 2006</w:t>
      </w:r>
      <w:r w:rsidRPr="00560790">
        <w:t xml:space="preserve"> году выйти на уровень 199</w:t>
      </w:r>
      <w:r w:rsidR="0043079B" w:rsidRPr="00560790">
        <w:t>5</w:t>
      </w:r>
      <w:r w:rsidR="000B49EE">
        <w:t xml:space="preserve"> года.</w:t>
      </w:r>
    </w:p>
    <w:p w:rsidR="00EA0F55" w:rsidRPr="00560790" w:rsidRDefault="00EA0F55" w:rsidP="00560790">
      <w:pPr>
        <w:spacing w:line="360" w:lineRule="auto"/>
        <w:ind w:firstLine="709"/>
        <w:jc w:val="both"/>
      </w:pPr>
      <w:r w:rsidRPr="00560790">
        <w:t>В области принимаются меры, направленные на создание эффективного, конкурентоспособного индустриального сельскохозяйственного производства, обеспечивающего высокое качество жизни сельских жителей, насыщение внутреннего рынка жизненно необходимыми, качественными и доступными для населения продуктами питания. Особое внимание уделяется мероприятиям Стратегии развития сельского хозяйства Белгородской области до 201</w:t>
      </w:r>
      <w:r w:rsidR="00F43DFE" w:rsidRPr="00560790">
        <w:t>4</w:t>
      </w:r>
      <w:r w:rsidRPr="00560790">
        <w:t xml:space="preserve"> года, областных целевых программ развития животноводства и приоритетного национального проекта «Развитие агропромышленного комплекса»</w:t>
      </w:r>
      <w:r w:rsidR="00F5449D" w:rsidRPr="00560790">
        <w:rPr>
          <w:rStyle w:val="a6"/>
        </w:rPr>
        <w:footnoteReference w:id="18"/>
      </w:r>
      <w:r w:rsidRPr="00560790">
        <w:t>.</w:t>
      </w:r>
    </w:p>
    <w:p w:rsidR="00EA0F55" w:rsidRPr="00560790" w:rsidRDefault="00EA0F55" w:rsidP="00560790">
      <w:pPr>
        <w:spacing w:line="360" w:lineRule="auto"/>
        <w:ind w:firstLine="709"/>
        <w:jc w:val="both"/>
      </w:pPr>
      <w:r w:rsidRPr="00560790">
        <w:t>Вместе с тем существует ряд факторов, замедляющих позитивные процессы, происходящие в области. Так, например, степень износа основных фондов в крупных и средних комм</w:t>
      </w:r>
      <w:r w:rsidR="004D482E" w:rsidRPr="00560790">
        <w:t>ерческих организациях в 20</w:t>
      </w:r>
      <w:r w:rsidR="00F43DFE" w:rsidRPr="00560790">
        <w:t>12</w:t>
      </w:r>
      <w:r w:rsidRPr="00560790">
        <w:t xml:space="preserve"> году была достаточно велика – 35,4 процента, в некоммерческих организациях – 37,9 процента. Коэффициенты обновления за этот же период составили 21,2 % и</w:t>
      </w:r>
      <w:r w:rsidR="00560790">
        <w:t xml:space="preserve"> </w:t>
      </w:r>
      <w:r w:rsidRPr="00560790">
        <w:t xml:space="preserve">7,1% соответственно. Наличие физически и морально устаревших основных фондов во многих случаях </w:t>
      </w:r>
      <w:proofErr w:type="spellStart"/>
      <w:r w:rsidRPr="00560790">
        <w:t>ведет</w:t>
      </w:r>
      <w:proofErr w:type="spellEnd"/>
      <w:r w:rsidRPr="00560790">
        <w:t xml:space="preserve"> к невозможности выпуска </w:t>
      </w:r>
      <w:r w:rsidRPr="00560790">
        <w:lastRenderedPageBreak/>
        <w:t>конкурентоспособной и тем более инновационной продукции с высокой степенью добавленной стоимости, к отставанию производительности труда</w:t>
      </w:r>
      <w:r w:rsidR="00F5449D" w:rsidRPr="00560790">
        <w:rPr>
          <w:rStyle w:val="a6"/>
        </w:rPr>
        <w:footnoteReference w:id="19"/>
      </w:r>
      <w:r w:rsidRPr="00560790">
        <w:t>.</w:t>
      </w:r>
    </w:p>
    <w:p w:rsidR="00EA0F55" w:rsidRPr="00560790" w:rsidRDefault="00EA0F55" w:rsidP="00560790">
      <w:pPr>
        <w:spacing w:line="360" w:lineRule="auto"/>
        <w:ind w:firstLine="709"/>
        <w:jc w:val="both"/>
      </w:pPr>
      <w:r w:rsidRPr="00560790">
        <w:t xml:space="preserve">Одной из проблем социально-экономической сферы </w:t>
      </w:r>
      <w:proofErr w:type="spellStart"/>
      <w:r w:rsidRPr="00560790">
        <w:t>остается</w:t>
      </w:r>
      <w:proofErr w:type="spellEnd"/>
      <w:r w:rsidRPr="00560790">
        <w:t xml:space="preserve"> высокая дифференциация населения по уровню доходов. Коэффициент фондов, отражающий различия в доходах самых бо</w:t>
      </w:r>
      <w:r w:rsidR="004D482E" w:rsidRPr="00560790">
        <w:t xml:space="preserve">гатых и бедных, </w:t>
      </w:r>
      <w:proofErr w:type="spellStart"/>
      <w:r w:rsidR="004D482E" w:rsidRPr="00560790">
        <w:t>растет</w:t>
      </w:r>
      <w:proofErr w:type="spellEnd"/>
      <w:r w:rsidR="004D482E" w:rsidRPr="00560790">
        <w:t>, и в 20</w:t>
      </w:r>
      <w:r w:rsidR="009F3CEF" w:rsidRPr="00560790">
        <w:t>12</w:t>
      </w:r>
      <w:r w:rsidRPr="00560790">
        <w:t xml:space="preserve"> году его величина составил</w:t>
      </w:r>
      <w:r w:rsidR="004D482E" w:rsidRPr="00560790">
        <w:t>а 13,1 раза против 10 раз в 20</w:t>
      </w:r>
      <w:r w:rsidR="009F3CEF" w:rsidRPr="00560790">
        <w:t>10</w:t>
      </w:r>
      <w:r w:rsidRPr="00560790">
        <w:t xml:space="preserve"> году</w:t>
      </w:r>
      <w:r w:rsidR="000B49EE">
        <w:t>.</w:t>
      </w:r>
    </w:p>
    <w:p w:rsidR="00EA0F55" w:rsidRPr="00560790" w:rsidRDefault="00EA0F55" w:rsidP="00560790">
      <w:pPr>
        <w:spacing w:line="360" w:lineRule="auto"/>
        <w:ind w:firstLine="709"/>
        <w:jc w:val="both"/>
      </w:pPr>
      <w:r w:rsidRPr="00560790">
        <w:t>Экономический потенциал региона включает промышленный, сельскохозяйственный, инвестиционный, инновационный и туристско-рекреационный потенциал, а также потенциал малого предпринимательства, и характеризует возможности основных секторов экономики обеспечить рост производства и заданный уровень эффективности его функционирования (коммерческой, бюджетной, социальной и других).</w:t>
      </w:r>
      <w:r w:rsidR="000B49EE">
        <w:t xml:space="preserve"> </w:t>
      </w:r>
      <w:r w:rsidRPr="00560790">
        <w:t>Экономическая ситуация в последние годы в области</w:t>
      </w:r>
      <w:r w:rsidR="00560790">
        <w:t xml:space="preserve"> </w:t>
      </w:r>
      <w:r w:rsidRPr="00560790">
        <w:t>складывалась в основном под влиянием факторов, способствующих росту важнейших макроэкономических показателей, центральным из которых является валовой региональный продукт (ВРП).</w:t>
      </w:r>
      <w:r w:rsidR="00560790">
        <w:t xml:space="preserve"> </w:t>
      </w:r>
      <w:r w:rsidR="004D482E" w:rsidRPr="00560790">
        <w:t xml:space="preserve">По данным </w:t>
      </w:r>
      <w:proofErr w:type="spellStart"/>
      <w:r w:rsidR="004D482E" w:rsidRPr="00560790">
        <w:t>Белгородстата</w:t>
      </w:r>
      <w:proofErr w:type="spellEnd"/>
      <w:r w:rsidR="004D482E" w:rsidRPr="00560790">
        <w:t>, в 20</w:t>
      </w:r>
      <w:r w:rsidR="009F3CEF" w:rsidRPr="00560790">
        <w:t>12</w:t>
      </w:r>
      <w:r w:rsidRPr="00560790">
        <w:t xml:space="preserve"> году объем валового регионального продукта составил 181 </w:t>
      </w:r>
      <w:r w:rsidR="000B49EE" w:rsidRPr="00560790">
        <w:t>млрд.</w:t>
      </w:r>
      <w:r w:rsidRPr="00560790">
        <w:t xml:space="preserve"> рублей, в 20</w:t>
      </w:r>
      <w:r w:rsidR="009F3CEF" w:rsidRPr="00560790">
        <w:t>11</w:t>
      </w:r>
      <w:r w:rsidRPr="00560790">
        <w:t xml:space="preserve"> году оценивается на уровне 232,9 </w:t>
      </w:r>
      <w:r w:rsidR="000B49EE" w:rsidRPr="00560790">
        <w:t>млрд.</w:t>
      </w:r>
      <w:r w:rsidRPr="00560790">
        <w:t xml:space="preserve"> рублей. С 20</w:t>
      </w:r>
      <w:r w:rsidR="009F3CEF" w:rsidRPr="00560790">
        <w:t>10</w:t>
      </w:r>
      <w:r w:rsidRPr="00560790">
        <w:t xml:space="preserve"> года область успешно удерживает 4-е место по уровню ВРП среди регионов Це</w:t>
      </w:r>
      <w:r w:rsidR="000B49EE">
        <w:t>нтрального федерального округа.</w:t>
      </w:r>
    </w:p>
    <w:p w:rsidR="00EA0F55" w:rsidRDefault="00EA0F55" w:rsidP="00560790">
      <w:pPr>
        <w:spacing w:line="360" w:lineRule="auto"/>
        <w:ind w:firstLine="709"/>
        <w:jc w:val="both"/>
      </w:pPr>
      <w:r w:rsidRPr="00560790">
        <w:t xml:space="preserve">Одним из важнейших показателей, характеризующих развитие экономики области, является показатель ВРП в </w:t>
      </w:r>
      <w:proofErr w:type="spellStart"/>
      <w:r w:rsidRPr="00560790">
        <w:t>расчете</w:t>
      </w:r>
      <w:proofErr w:type="spellEnd"/>
      <w:r w:rsidRPr="00560790">
        <w:t xml:space="preserve"> на душу населения. Ведущими секторами экономической деятельности, обеспечивающими основной объем ВРП Белгородской области, являются промышленность, сельское хозяйство, оптовая и розничная торговля, строительство, транспорт и связь. Основу экономики области во многом определяет развитие промышленного комплекса, на который приходится около половины </w:t>
      </w:r>
      <w:r w:rsidRPr="00560790">
        <w:lastRenderedPageBreak/>
        <w:t>валового регионального продукта области и в</w:t>
      </w:r>
      <w:r w:rsidR="000B49EE">
        <w:t>сех налоговых платежей региона.</w:t>
      </w:r>
    </w:p>
    <w:p w:rsidR="000B49EE" w:rsidRPr="00560790" w:rsidRDefault="000B49EE" w:rsidP="00560790">
      <w:pPr>
        <w:spacing w:line="360" w:lineRule="auto"/>
        <w:ind w:firstLine="709"/>
        <w:jc w:val="both"/>
      </w:pPr>
    </w:p>
    <w:p w:rsidR="004D482E" w:rsidRPr="00560790" w:rsidRDefault="0088111B" w:rsidP="00560790">
      <w:pPr>
        <w:spacing w:line="360" w:lineRule="auto"/>
        <w:ind w:firstLine="709"/>
        <w:jc w:val="both"/>
      </w:pPr>
      <w:r>
        <w:rPr>
          <w:noProof/>
        </w:rPr>
        <w:drawing>
          <wp:inline distT="0" distB="0" distL="0" distR="0">
            <wp:extent cx="3038475" cy="18383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82E" w:rsidRDefault="004D482E" w:rsidP="00560790">
      <w:pPr>
        <w:spacing w:line="360" w:lineRule="auto"/>
        <w:ind w:firstLine="709"/>
        <w:jc w:val="both"/>
      </w:pPr>
      <w:r w:rsidRPr="00560790">
        <w:t xml:space="preserve">Рис. </w:t>
      </w:r>
      <w:r w:rsidR="00FA0543">
        <w:t>4</w:t>
      </w:r>
      <w:r w:rsidRPr="00560790">
        <w:t>. Структура валового регионального продукта Белгородской области по видам экономической деятельности за 20</w:t>
      </w:r>
      <w:r w:rsidR="009F3CEF" w:rsidRPr="00560790">
        <w:t>12</w:t>
      </w:r>
      <w:r w:rsidRPr="00560790">
        <w:t xml:space="preserve"> год</w:t>
      </w:r>
    </w:p>
    <w:p w:rsidR="00F5449D" w:rsidRPr="00560790" w:rsidRDefault="00FA0543" w:rsidP="00560790">
      <w:pPr>
        <w:spacing w:line="360" w:lineRule="auto"/>
        <w:ind w:firstLine="709"/>
        <w:jc w:val="both"/>
      </w:pPr>
      <w:r>
        <w:br w:type="page"/>
      </w:r>
      <w:r w:rsidR="00EA0F55" w:rsidRPr="00560790">
        <w:lastRenderedPageBreak/>
        <w:t>Ведущая роль в промышленном производстве области принадлеж</w:t>
      </w:r>
      <w:r w:rsidR="004D482E" w:rsidRPr="00560790">
        <w:t>ит обрабатывающим производствам</w:t>
      </w:r>
      <w:r w:rsidR="00EA0F55" w:rsidRPr="00560790">
        <w:t xml:space="preserve"> и предприятиям по добыче полезных ископаемых (21,5%). В общем </w:t>
      </w:r>
      <w:proofErr w:type="spellStart"/>
      <w:r w:rsidR="00EA0F55" w:rsidRPr="00560790">
        <w:t>объеме</w:t>
      </w:r>
      <w:proofErr w:type="spellEnd"/>
      <w:r w:rsidR="00EA0F55" w:rsidRPr="00560790">
        <w:t xml:space="preserve"> отгруженных товаров 27,9% приходятся на предприятия, занятые производством пищевых продуктов, 25,9% – металлургическим производством и производством готовых металлических изделий.</w:t>
      </w:r>
      <w:r w:rsidR="00560790">
        <w:t xml:space="preserve"> </w:t>
      </w:r>
      <w:r w:rsidR="00EA0F55" w:rsidRPr="00560790">
        <w:t>Весомый вклад в развитие промышленности вносят такие ведущие предприятия, как ОАО «Лебединский ГОК», ОАО «Стойленский ГОК», ОАО «</w:t>
      </w:r>
      <w:proofErr w:type="spellStart"/>
      <w:r w:rsidR="00EA0F55" w:rsidRPr="00560790">
        <w:t>КМАруда</w:t>
      </w:r>
      <w:proofErr w:type="spellEnd"/>
      <w:r w:rsidR="00EA0F55" w:rsidRPr="00560790">
        <w:t>»</w:t>
      </w:r>
      <w:r w:rsidR="004D482E" w:rsidRPr="00560790">
        <w:t xml:space="preserve"> </w:t>
      </w:r>
      <w:r w:rsidR="00F5449D" w:rsidRPr="00560790">
        <w:t xml:space="preserve">и </w:t>
      </w:r>
      <w:r w:rsidR="000B49EE" w:rsidRPr="00560790">
        <w:t>др.</w:t>
      </w:r>
      <w:r w:rsidR="00F5449D" w:rsidRPr="00560790">
        <w:rPr>
          <w:rStyle w:val="a6"/>
        </w:rPr>
        <w:footnoteReference w:id="20"/>
      </w:r>
    </w:p>
    <w:p w:rsidR="004D482E" w:rsidRPr="00560790" w:rsidRDefault="00EA0F55" w:rsidP="00560790">
      <w:pPr>
        <w:spacing w:line="360" w:lineRule="auto"/>
        <w:ind w:firstLine="709"/>
        <w:jc w:val="both"/>
      </w:pPr>
      <w:r w:rsidRPr="00560790">
        <w:t>Значительное место в экономике региона занимает сельское хозяйство, развитию которого со стороны органов исполнительной власти области уделяется большое внимание.</w:t>
      </w:r>
      <w:r w:rsidR="00560790">
        <w:t xml:space="preserve"> </w:t>
      </w:r>
      <w:proofErr w:type="spellStart"/>
      <w:r w:rsidRPr="00560790">
        <w:t>Еще</w:t>
      </w:r>
      <w:proofErr w:type="spellEnd"/>
      <w:r w:rsidRPr="00560790">
        <w:t xml:space="preserve"> в 1999 году в области была принята Концепция экономического оздоровления </w:t>
      </w:r>
      <w:proofErr w:type="spellStart"/>
      <w:r w:rsidRPr="00560790">
        <w:t>неплатежеспособных</w:t>
      </w:r>
      <w:proofErr w:type="spellEnd"/>
      <w:r w:rsidRPr="00560790">
        <w:t xml:space="preserve"> сельскохозяйственных предприятий, предусматривающая меры, направленные на привлечение частных инвестиций и развитие интегрированных формирований с целью сохранения сельскохозяйственных предприятий, освоение прогрессивных организационных и технологиче</w:t>
      </w:r>
      <w:r w:rsidR="000B49EE">
        <w:t>ских методов хозяйствования.</w:t>
      </w:r>
    </w:p>
    <w:p w:rsidR="00EA0F55" w:rsidRPr="00560790" w:rsidRDefault="00EA0F55" w:rsidP="00560790">
      <w:pPr>
        <w:spacing w:line="360" w:lineRule="auto"/>
        <w:ind w:firstLine="709"/>
        <w:jc w:val="both"/>
      </w:pPr>
      <w:r w:rsidRPr="00560790">
        <w:t xml:space="preserve">Сейчас в области активно проводится последовательная работа по созданию крупного, конкурентоспособного сельскохозяйственного производства. Привлечение значительных инвестиций, совершенствование управления сделали отрасль прибыльной. В результате принимаемых мер сельскохозяйственное производство области по темпам развития опережает средние показатели по Российской Федерации и Центрального федерального округа. В результате в структуре продукции сельского хозяйства по категориям хозяйств в Белгородской области доля сельскохозяйственных организаций динамично </w:t>
      </w:r>
      <w:proofErr w:type="spellStart"/>
      <w:r w:rsidRPr="00560790">
        <w:t>растет</w:t>
      </w:r>
      <w:proofErr w:type="spellEnd"/>
      <w:r w:rsidRPr="00560790">
        <w:t xml:space="preserve">. Наиболее крупные, успешно функционирующие компании, являющиеся основными участниками </w:t>
      </w:r>
      <w:r w:rsidRPr="00560790">
        <w:lastRenderedPageBreak/>
        <w:t>реализации областных целевых программ: ЗАО «</w:t>
      </w:r>
      <w:proofErr w:type="spellStart"/>
      <w:r w:rsidRPr="00560790">
        <w:t>Приосколье</w:t>
      </w:r>
      <w:proofErr w:type="spellEnd"/>
      <w:r w:rsidRPr="00560790">
        <w:t>», Агрохолдинг «БЭЗРК-</w:t>
      </w:r>
      <w:proofErr w:type="spellStart"/>
      <w:r w:rsidRPr="00560790">
        <w:t>Белгранкорм</w:t>
      </w:r>
      <w:proofErr w:type="spellEnd"/>
      <w:r w:rsidRPr="00560790">
        <w:t>», ЗАО «Белая птица</w:t>
      </w:r>
      <w:r w:rsidR="004D482E" w:rsidRPr="00560790">
        <w:t>»</w:t>
      </w:r>
      <w:r w:rsidR="00F5449D" w:rsidRPr="00560790">
        <w:t xml:space="preserve"> и др.</w:t>
      </w:r>
      <w:r w:rsidR="00F5449D" w:rsidRPr="00560790">
        <w:rPr>
          <w:rStyle w:val="a6"/>
        </w:rPr>
        <w:footnoteReference w:id="21"/>
      </w:r>
    </w:p>
    <w:p w:rsidR="004D482E" w:rsidRDefault="004D482E" w:rsidP="00560790">
      <w:pPr>
        <w:spacing w:line="360" w:lineRule="auto"/>
        <w:ind w:firstLine="709"/>
        <w:jc w:val="both"/>
      </w:pPr>
      <w:r w:rsidRPr="00560790">
        <w:t xml:space="preserve">Таким образом, в структуре экономики Белгородской области преобладает промышленное производство. В области принимаются меры, направленные на создание эффективного, конкурентоспособного индустриального сельскохозяйственного производства, обеспечивающего высокое качество жизни сельских жителей. Однако одной из проблем социально-экономической сферы </w:t>
      </w:r>
      <w:proofErr w:type="spellStart"/>
      <w:r w:rsidRPr="00560790">
        <w:t>остается</w:t>
      </w:r>
      <w:proofErr w:type="spellEnd"/>
      <w:r w:rsidRPr="00560790">
        <w:t xml:space="preserve"> высокая дифференциация населения по уровню доходов. Выделяется экономический потенциал региона, который включает промышленный, сельскохозяйственный, инвестиционный, инновационный и туристско-рекреационный потенциал.</w:t>
      </w:r>
    </w:p>
    <w:p w:rsidR="00FA0543" w:rsidRPr="00560790" w:rsidRDefault="00FA0543" w:rsidP="00560790">
      <w:pPr>
        <w:spacing w:line="360" w:lineRule="auto"/>
        <w:ind w:firstLine="709"/>
        <w:jc w:val="both"/>
      </w:pPr>
    </w:p>
    <w:p w:rsidR="00EA0F55" w:rsidRDefault="000B49EE" w:rsidP="000B49EE">
      <w:pPr>
        <w:spacing w:line="360" w:lineRule="auto"/>
        <w:ind w:firstLine="709"/>
      </w:pPr>
      <w:r>
        <w:br w:type="page"/>
      </w:r>
      <w:r w:rsidR="00EA0F55" w:rsidRPr="00560790">
        <w:lastRenderedPageBreak/>
        <w:t xml:space="preserve">3. </w:t>
      </w:r>
      <w:r w:rsidRPr="00560790">
        <w:t>Направления повышения экономического роста в</w:t>
      </w:r>
      <w:r w:rsidR="00F5449D" w:rsidRPr="00560790">
        <w:t xml:space="preserve"> РФ</w:t>
      </w:r>
    </w:p>
    <w:p w:rsidR="000B49EE" w:rsidRPr="00560790" w:rsidRDefault="000B49EE" w:rsidP="000B49EE">
      <w:pPr>
        <w:spacing w:line="360" w:lineRule="auto"/>
        <w:ind w:firstLine="709"/>
      </w:pPr>
    </w:p>
    <w:p w:rsidR="00F5449D" w:rsidRDefault="000B49EE" w:rsidP="000B49EE">
      <w:pPr>
        <w:spacing w:line="360" w:lineRule="auto"/>
        <w:ind w:firstLine="709"/>
      </w:pPr>
      <w:r>
        <w:t>3.1</w:t>
      </w:r>
      <w:r w:rsidR="00EA0F55" w:rsidRPr="00560790">
        <w:t xml:space="preserve"> Социально-экономические проблемы</w:t>
      </w:r>
      <w:r w:rsidR="004D482E" w:rsidRPr="00560790">
        <w:t>,</w:t>
      </w:r>
      <w:r w:rsidR="00EA0F55" w:rsidRPr="00560790">
        <w:t xml:space="preserve"> вызванные повышением экономического роста</w:t>
      </w:r>
    </w:p>
    <w:p w:rsidR="000B49EE" w:rsidRPr="00560790" w:rsidRDefault="000B49EE" w:rsidP="000B49EE">
      <w:pPr>
        <w:spacing w:line="360" w:lineRule="auto"/>
        <w:ind w:firstLine="709"/>
      </w:pPr>
    </w:p>
    <w:p w:rsidR="0038348E" w:rsidRPr="00560790" w:rsidRDefault="0038348E" w:rsidP="00560790">
      <w:pPr>
        <w:spacing w:line="360" w:lineRule="auto"/>
        <w:ind w:firstLine="709"/>
        <w:jc w:val="both"/>
      </w:pPr>
      <w:r w:rsidRPr="00560790">
        <w:t>Проблема экономического роста, приемлемого для России, с точки зрения достижения стратегических целей развития и сокращения разрыва с развитыми странами, обсуждается уже несколько лет. Практически единственный результат этой полемики на сегодняшний день состоит в признании того, что для решения стоящих перед Россией задач в средне- и долгосрочной перспективе необходимо обеспечить темпы экономического роста не ниже 8% в год. Именно это требование, сформулированное как задача удвоения ВВП до 201</w:t>
      </w:r>
      <w:r w:rsidR="00E74C93" w:rsidRPr="00560790">
        <w:t>5</w:t>
      </w:r>
      <w:r w:rsidRPr="00560790">
        <w:t xml:space="preserve"> г. Что касается возможностей и способов достижения этой цели, то нет единого и внятного объяснения, что в принципе необходимо для обеспечения такой динамики и как этого добиться наиболее эффективным способом.</w:t>
      </w:r>
    </w:p>
    <w:p w:rsidR="00CA075F" w:rsidRPr="00560790" w:rsidRDefault="0038348E" w:rsidP="00560790">
      <w:pPr>
        <w:spacing w:line="360" w:lineRule="auto"/>
        <w:ind w:firstLine="709"/>
        <w:jc w:val="both"/>
      </w:pPr>
      <w:r w:rsidRPr="00560790">
        <w:t>Оценка темпов экономического роста, требуемая для удвоения ВВП и восстановления позиций России в мировой экономике, достаточно очевидна (учитывая многолетний спад в российской экономике и мировую экономическую динамику) и легко исчисляема</w:t>
      </w:r>
      <w:r w:rsidR="00F5449D" w:rsidRPr="00560790">
        <w:rPr>
          <w:rStyle w:val="a6"/>
        </w:rPr>
        <w:footnoteReference w:id="22"/>
      </w:r>
      <w:r w:rsidRPr="00560790">
        <w:t xml:space="preserve">. Она опирается на предположение о равенстве прочих условий экономического развития, включая условия, определяющие рост качества и конкурентоспособности продукции. В то же время именно эти параметры (качество и конкурентоспособность продукции) являются ключевыми для определения относительного </w:t>
      </w:r>
      <w:r w:rsidR="000B49EE">
        <w:t>уровня экономического развития.</w:t>
      </w:r>
    </w:p>
    <w:p w:rsidR="0038348E" w:rsidRPr="00560790" w:rsidRDefault="0038348E" w:rsidP="00560790">
      <w:pPr>
        <w:spacing w:line="360" w:lineRule="auto"/>
        <w:ind w:firstLine="709"/>
        <w:jc w:val="both"/>
      </w:pPr>
      <w:r w:rsidRPr="00560790">
        <w:t xml:space="preserve">Существуют также специальные методики оценки качества жизни, измерения влияния на экономику технического прогресса, например, с помощью производственных функций, а также другие подходы, в той или </w:t>
      </w:r>
      <w:r w:rsidRPr="00560790">
        <w:lastRenderedPageBreak/>
        <w:t>иной мере имеющие отношение к измерению качественных приращений в экономике.</w:t>
      </w:r>
    </w:p>
    <w:p w:rsidR="0038348E" w:rsidRPr="00560790" w:rsidRDefault="0038348E" w:rsidP="00560790">
      <w:pPr>
        <w:spacing w:line="360" w:lineRule="auto"/>
        <w:ind w:firstLine="709"/>
        <w:jc w:val="both"/>
      </w:pPr>
      <w:r w:rsidRPr="00560790">
        <w:t xml:space="preserve">Тем не </w:t>
      </w:r>
      <w:r w:rsidR="000B49EE" w:rsidRPr="00560790">
        <w:t>менее,</w:t>
      </w:r>
      <w:r w:rsidRPr="00560790">
        <w:t xml:space="preserve"> измерение посредством статистики динамики качества продукции в рамках национальной экономики, а также специальные методы измерения качественных изменений в ней недостаточны для </w:t>
      </w:r>
      <w:proofErr w:type="spellStart"/>
      <w:r w:rsidRPr="00560790">
        <w:t>ее</w:t>
      </w:r>
      <w:proofErr w:type="spellEnd"/>
      <w:r w:rsidRPr="00560790">
        <w:t xml:space="preserve"> позиционирования с точки зрения уровня и динамики качества в рамках мировой экономики, тем более в условиях научно-технического прогресса и процесса глобализации. Более того, игнорирование относительных изменений в уровне качества в рамках именно мировой экономики приводит к искажению реальных характеристик экономической динамики и относительных оценок развития различных стран</w:t>
      </w:r>
      <w:r w:rsidR="00F5449D" w:rsidRPr="00560790">
        <w:rPr>
          <w:rStyle w:val="a6"/>
        </w:rPr>
        <w:footnoteReference w:id="23"/>
      </w:r>
      <w:r w:rsidRPr="00560790">
        <w:t>.</w:t>
      </w:r>
    </w:p>
    <w:p w:rsidR="001F2065" w:rsidRPr="00560790" w:rsidRDefault="001F2065" w:rsidP="00560790">
      <w:pPr>
        <w:spacing w:line="360" w:lineRule="auto"/>
        <w:ind w:firstLine="709"/>
        <w:jc w:val="both"/>
      </w:pPr>
      <w:proofErr w:type="gramStart"/>
      <w:r w:rsidRPr="00560790">
        <w:t xml:space="preserve">Экономический рост - проблема многоаспектная, тем более, когда речь </w:t>
      </w:r>
      <w:proofErr w:type="spellStart"/>
      <w:r w:rsidRPr="00560790">
        <w:t>идет</w:t>
      </w:r>
      <w:proofErr w:type="spellEnd"/>
      <w:r w:rsidRPr="00560790">
        <w:t xml:space="preserve"> о стране, только выходящей из длительного периода революционных потрясений и стоящей перед необходимостью решать задачи глубокой структурной трансформации своей экономики.</w:t>
      </w:r>
      <w:proofErr w:type="gramEnd"/>
      <w:r w:rsidRPr="00560790">
        <w:t xml:space="preserve"> Разные экономические и политические группировки, участвующие в такой ситуации в дискуссии о росте, пытаются решать в ней свои, </w:t>
      </w:r>
      <w:proofErr w:type="spellStart"/>
      <w:r w:rsidRPr="00560790">
        <w:t>причем</w:t>
      </w:r>
      <w:proofErr w:type="spellEnd"/>
      <w:r w:rsidRPr="00560790">
        <w:t xml:space="preserve"> </w:t>
      </w:r>
      <w:proofErr w:type="gramStart"/>
      <w:r w:rsidRPr="00560790">
        <w:t>существенно различные</w:t>
      </w:r>
      <w:proofErr w:type="gramEnd"/>
      <w:r w:rsidRPr="00560790">
        <w:t xml:space="preserve"> задачи.</w:t>
      </w:r>
    </w:p>
    <w:p w:rsidR="001F2065" w:rsidRPr="00560790" w:rsidRDefault="001F2065" w:rsidP="00560790">
      <w:pPr>
        <w:spacing w:line="360" w:lineRule="auto"/>
        <w:ind w:firstLine="709"/>
        <w:jc w:val="both"/>
      </w:pPr>
      <w:r w:rsidRPr="00560790">
        <w:t xml:space="preserve">Вопрос о росте становится полем для борьбы различных групп влияния за власть. </w:t>
      </w:r>
      <w:proofErr w:type="spellStart"/>
      <w:r w:rsidRPr="00560790">
        <w:t>Причем</w:t>
      </w:r>
      <w:proofErr w:type="spellEnd"/>
      <w:r w:rsidRPr="00560790">
        <w:t xml:space="preserve"> менее всего эта борьба может ассоциироваться с позицией левых сил. Они, конечно, также имеет свои представления о «правильной», то есть обеспечивающей экономический рост, системе мероприятий, однако отнюдь не КПРФ играла ведущую роль в критике Правительства. Наиболее активными здесь были как раз группировки, так или иначе связанные с исполнительной властью - уже находящиеся в структурах власти, но стремящиеся к укреплению своего положения и расширению сферы своего влияния на Правительство.</w:t>
      </w:r>
      <w:r w:rsidR="00C452E7">
        <w:t xml:space="preserve"> </w:t>
      </w:r>
      <w:r w:rsidRPr="00560790">
        <w:t xml:space="preserve">Предполагается, что такие образования обеспечивают концентрацию ресурсов (финансовых, интеллектуальных), а </w:t>
      </w:r>
      <w:r w:rsidRPr="00560790">
        <w:lastRenderedPageBreak/>
        <w:t xml:space="preserve">также обеспечивают снижение </w:t>
      </w:r>
      <w:proofErr w:type="spellStart"/>
      <w:r w:rsidRPr="00560790">
        <w:t>трансакционных</w:t>
      </w:r>
      <w:proofErr w:type="spellEnd"/>
      <w:r w:rsidRPr="00560790">
        <w:t xml:space="preserve"> издержек (благодаря соединению в себе финансовых, производственных и исследовательских организаций)</w:t>
      </w:r>
      <w:r w:rsidR="00F5449D" w:rsidRPr="00560790">
        <w:rPr>
          <w:rStyle w:val="a6"/>
        </w:rPr>
        <w:footnoteReference w:id="24"/>
      </w:r>
      <w:r w:rsidRPr="00560790">
        <w:t>.</w:t>
      </w:r>
    </w:p>
    <w:p w:rsidR="0038348E" w:rsidRPr="00560790" w:rsidRDefault="001F2065" w:rsidP="00560790">
      <w:pPr>
        <w:spacing w:line="360" w:lineRule="auto"/>
        <w:ind w:firstLine="709"/>
        <w:jc w:val="both"/>
      </w:pPr>
      <w:r w:rsidRPr="00560790">
        <w:t xml:space="preserve">Для ускорения экономического роста необходимо также существенное снижение </w:t>
      </w:r>
      <w:proofErr w:type="spellStart"/>
      <w:r w:rsidRPr="00560790">
        <w:t>трансакционных</w:t>
      </w:r>
      <w:proofErr w:type="spellEnd"/>
      <w:r w:rsidRPr="00560790">
        <w:t xml:space="preserve"> издержек, находящихся в постреволюционной стране на высоком уровне. Эта проблема характерна для всех стран, выходящих из периода социально-политической нестабильности, </w:t>
      </w:r>
      <w:proofErr w:type="spellStart"/>
      <w:r w:rsidRPr="00560790">
        <w:t>причем</w:t>
      </w:r>
      <w:proofErr w:type="spellEnd"/>
      <w:r w:rsidRPr="00560790">
        <w:t xml:space="preserve"> априорно невозможно сказать, сколько времени потребуется для восстановления доверия инвесторов к функционированию институциональной системы данной страны. Очевидно, что для снижения </w:t>
      </w:r>
      <w:proofErr w:type="spellStart"/>
      <w:r w:rsidRPr="00560790">
        <w:t>трансакционных</w:t>
      </w:r>
      <w:proofErr w:type="spellEnd"/>
      <w:r w:rsidRPr="00560790">
        <w:t xml:space="preserve"> издержек необходимо обеспечить устойчивое функционирование политических и правовых институтов, о которых выше шла речь - госаппарата, судебной и правоохранительной системы и т. п. Не менее важно избегать принятия государством решений, сомнительных в представлении нормального частного инвестора.</w:t>
      </w:r>
    </w:p>
    <w:p w:rsidR="004D482E" w:rsidRDefault="004D482E" w:rsidP="00560790">
      <w:pPr>
        <w:spacing w:line="360" w:lineRule="auto"/>
        <w:ind w:firstLine="709"/>
        <w:jc w:val="both"/>
      </w:pPr>
      <w:r w:rsidRPr="00560790">
        <w:t xml:space="preserve">Таким образом, для решения стоящих перед Россией задач в средне- и долгосрочной перспективе необходимо обеспечить темпы экономического роста не ниже 8% в год. Оценка темпов экономического роста, требуемая для удвоения ВВП и восстановления позиций России в мировой экономике, достаточно очевидна и легко исчисляема. Для ускорения экономического роста необходимо также существенное снижение </w:t>
      </w:r>
      <w:proofErr w:type="spellStart"/>
      <w:r w:rsidRPr="00560790">
        <w:t>трансакционных</w:t>
      </w:r>
      <w:proofErr w:type="spellEnd"/>
      <w:r w:rsidRPr="00560790">
        <w:t xml:space="preserve"> издержек, находящихся в постреволюционной стране на высоком уровне.</w:t>
      </w:r>
    </w:p>
    <w:p w:rsidR="000B49EE" w:rsidRPr="00560790" w:rsidRDefault="000B49EE" w:rsidP="00560790">
      <w:pPr>
        <w:spacing w:line="360" w:lineRule="auto"/>
        <w:ind w:firstLine="709"/>
        <w:jc w:val="both"/>
      </w:pPr>
    </w:p>
    <w:p w:rsidR="00F5449D" w:rsidRDefault="000B49EE" w:rsidP="000B49EE">
      <w:pPr>
        <w:spacing w:line="360" w:lineRule="auto"/>
        <w:ind w:firstLine="709"/>
      </w:pPr>
      <w:r>
        <w:t>3.2</w:t>
      </w:r>
      <w:r w:rsidR="00EA0F55" w:rsidRPr="00560790">
        <w:t xml:space="preserve"> Меры по повышению экономического роста в РФ</w:t>
      </w:r>
    </w:p>
    <w:p w:rsidR="000B49EE" w:rsidRPr="00560790" w:rsidRDefault="000B49EE" w:rsidP="000B49EE">
      <w:pPr>
        <w:spacing w:line="360" w:lineRule="auto"/>
        <w:ind w:firstLine="709"/>
      </w:pPr>
    </w:p>
    <w:p w:rsidR="00B06DF3" w:rsidRPr="00560790" w:rsidRDefault="00B06DF3" w:rsidP="00560790">
      <w:pPr>
        <w:spacing w:line="360" w:lineRule="auto"/>
        <w:ind w:firstLine="709"/>
        <w:jc w:val="both"/>
      </w:pPr>
      <w:r w:rsidRPr="00560790">
        <w:t xml:space="preserve">Отвечающая жизненно важным интересам России стратегия экономического роста призвана обеспечить переход в кратчайшие </w:t>
      </w:r>
      <w:r w:rsidRPr="00560790">
        <w:lastRenderedPageBreak/>
        <w:t xml:space="preserve">исторические сроки к новому технико-экономическому укладу, основа которого – не хищническая эксплуатация </w:t>
      </w:r>
      <w:proofErr w:type="spellStart"/>
      <w:r w:rsidRPr="00560790">
        <w:t>невозобновимых</w:t>
      </w:r>
      <w:proofErr w:type="spellEnd"/>
      <w:r w:rsidRPr="00560790">
        <w:t xml:space="preserve"> сырьевых ресурсов, а знания, научный и культурный прогресс, развитие человеческого капитала страны</w:t>
      </w:r>
      <w:r w:rsidR="00F5449D" w:rsidRPr="00560790">
        <w:rPr>
          <w:rStyle w:val="a6"/>
        </w:rPr>
        <w:footnoteReference w:id="25"/>
      </w:r>
      <w:r w:rsidR="000B49EE">
        <w:t>.</w:t>
      </w:r>
    </w:p>
    <w:p w:rsidR="00B06DF3" w:rsidRPr="00560790" w:rsidRDefault="00B06DF3" w:rsidP="00560790">
      <w:pPr>
        <w:spacing w:line="360" w:lineRule="auto"/>
        <w:ind w:firstLine="709"/>
        <w:jc w:val="both"/>
      </w:pPr>
      <w:r w:rsidRPr="00560790">
        <w:t xml:space="preserve">Только экономический рост на основе знаний и новых технологий </w:t>
      </w:r>
      <w:proofErr w:type="spellStart"/>
      <w:r w:rsidRPr="00560790">
        <w:t>влечет</w:t>
      </w:r>
      <w:proofErr w:type="spellEnd"/>
      <w:r w:rsidRPr="00560790">
        <w:t xml:space="preserve"> за собой расширение занятости населения в различных сферах производительного высокооплачиваемого труда и повышение благосостояния народа. При этом необходимым условием развития</w:t>
      </w:r>
      <w:r w:rsidR="00560790">
        <w:t xml:space="preserve"> </w:t>
      </w:r>
      <w:r w:rsidRPr="00560790">
        <w:t>является понимание государством экономического роста как основы решения социальных вопросов, в центре которых находится жизнь конкретных людей с их повседневными проблемами, интересами и стремлениями. Гармонично устроенные национальные экономические модели, учитывающие особенности и конкурирующие особенности страны, сочетающие планирование социально-экономического развития и механизмы рыночной конкуренции, дают устойчивый рост производства и общественного благосостояния. Об этом свидетельствует опыт преодоления хозяйственной разрухи и достижения высоких темпов экономического роста, накопленный как в нашей стране, так и в Китае, Германии, США, Японии, Франции, Ин</w:t>
      </w:r>
      <w:r w:rsidR="000B49EE">
        <w:t>дии и других странах.</w:t>
      </w:r>
    </w:p>
    <w:p w:rsidR="004D482E" w:rsidRPr="00560790" w:rsidRDefault="00B06DF3" w:rsidP="00560790">
      <w:pPr>
        <w:spacing w:line="360" w:lineRule="auto"/>
        <w:ind w:firstLine="709"/>
        <w:jc w:val="both"/>
      </w:pPr>
      <w:r w:rsidRPr="00560790">
        <w:t xml:space="preserve">Наша социально-экономическая программа базируется на обобщении и творческой переработке собственного отечественного и мирового экономического опыта. Формирование экономической политики государства затрагивает интересы миллионов граждан и предприятий, определяет перспективы развития страны. Имеющийся в стране научно-производственный потенциал позволяет выйти на ежегодный прирост ВВП не менее 10% при условии проведения государством целенаправленной экономической политики, предусматривающей структурную перестройку и </w:t>
      </w:r>
      <w:r w:rsidRPr="00560790">
        <w:lastRenderedPageBreak/>
        <w:t>модернизацию экономики на современной технологической основе, многократное повышение инвестиционной и инновационной активности.</w:t>
      </w:r>
    </w:p>
    <w:p w:rsidR="00B06DF3" w:rsidRPr="00560790" w:rsidRDefault="00B06DF3" w:rsidP="00560790">
      <w:pPr>
        <w:spacing w:line="360" w:lineRule="auto"/>
        <w:ind w:firstLine="709"/>
        <w:jc w:val="both"/>
      </w:pPr>
      <w:r w:rsidRPr="00560790">
        <w:t xml:space="preserve">Для решения задачи кардинального повышения инвестиционной и инновационной активности необходима система мер государственной экономической политики, включая использование государственных гарантий под привлечение кредитов для финансирования перспективных проектов модернизации экономики, </w:t>
      </w:r>
      <w:proofErr w:type="spellStart"/>
      <w:r w:rsidRPr="00560790">
        <w:t>развертывание</w:t>
      </w:r>
      <w:proofErr w:type="spellEnd"/>
      <w:r w:rsidRPr="00560790">
        <w:t xml:space="preserve"> системы банков развития, реализацию целевых инвестиционных программ структурной перестройки экономики, переориентацию денежной </w:t>
      </w:r>
      <w:proofErr w:type="gramStart"/>
      <w:r w:rsidRPr="00560790">
        <w:t>политики на кредитование</w:t>
      </w:r>
      <w:proofErr w:type="gramEnd"/>
      <w:r w:rsidRPr="00560790">
        <w:t xml:space="preserve"> производственной сферы, прекращение нелегального вывоза капитала. При этом для удержания инфляции в заданных пределах необходимо кардинально повысить эффективность </w:t>
      </w:r>
      <w:proofErr w:type="gramStart"/>
      <w:r w:rsidRPr="00560790">
        <w:t>контроля за</w:t>
      </w:r>
      <w:proofErr w:type="gramEnd"/>
      <w:r w:rsidRPr="00560790">
        <w:t xml:space="preserve"> ценами на энергоносители, товары и услуги естественных монополий</w:t>
      </w:r>
      <w:r w:rsidR="004D482E" w:rsidRPr="00560790">
        <w:rPr>
          <w:rStyle w:val="a6"/>
        </w:rPr>
        <w:footnoteReference w:id="26"/>
      </w:r>
      <w:r w:rsidR="004D482E" w:rsidRPr="00560790">
        <w:t>.</w:t>
      </w:r>
    </w:p>
    <w:p w:rsidR="00B06DF3" w:rsidRPr="00560790" w:rsidRDefault="00B06DF3" w:rsidP="00560790">
      <w:pPr>
        <w:spacing w:line="360" w:lineRule="auto"/>
        <w:ind w:firstLine="709"/>
        <w:jc w:val="both"/>
      </w:pPr>
      <w:r w:rsidRPr="00560790">
        <w:t>Экономический рост необходим не ради темпов, структурных сдвигов или удовлетворения политических амбиций. Рост нужен для улучшения жизни граждан нашей страны. Объективные показатели уровня и качества жизни населения должны стать главным критерием оценки эффективности экономической стратегии государства и корпораций. Это – принцип и смысл экономики как системы жизнеобеспечения общества. В то же время, достойная жизнь, справедливая оплата труда, возможность получить образование, крепкое здоровье, реализация творческого потенциала – это и необходимые условия сов</w:t>
      </w:r>
      <w:r w:rsidR="000B49EE">
        <w:t>ременного экономического роста.</w:t>
      </w:r>
    </w:p>
    <w:p w:rsidR="00B06DF3" w:rsidRPr="00560790" w:rsidRDefault="00B06DF3" w:rsidP="00560790">
      <w:pPr>
        <w:spacing w:line="360" w:lineRule="auto"/>
        <w:ind w:firstLine="709"/>
        <w:jc w:val="both"/>
      </w:pPr>
      <w:r w:rsidRPr="00560790">
        <w:t>Развитие социальной сферы – ключевой элемент инвестиционной политики, развития главной производительной силы современного экономического развития – человека. Поэтому наряду с целью удвоение ВВП к 201</w:t>
      </w:r>
      <w:r w:rsidR="00E74C93" w:rsidRPr="00560790">
        <w:t>5</w:t>
      </w:r>
      <w:r w:rsidRPr="00560790">
        <w:t xml:space="preserve"> г. следует стремиться к опережающему росту уровня жизни и </w:t>
      </w:r>
      <w:r w:rsidRPr="00560790">
        <w:lastRenderedPageBreak/>
        <w:t>увеличению средней продолжительности жизни в</w:t>
      </w:r>
      <w:r w:rsidR="004D482E" w:rsidRPr="00560790">
        <w:t xml:space="preserve"> России, как минимум, на 10 лет</w:t>
      </w:r>
      <w:r w:rsidR="00F5449D" w:rsidRPr="00560790">
        <w:rPr>
          <w:rStyle w:val="a6"/>
        </w:rPr>
        <w:footnoteReference w:id="27"/>
      </w:r>
      <w:r w:rsidRPr="00560790">
        <w:t>.</w:t>
      </w:r>
    </w:p>
    <w:p w:rsidR="00C452E7" w:rsidRDefault="00B06DF3" w:rsidP="00560790">
      <w:pPr>
        <w:spacing w:line="360" w:lineRule="auto"/>
        <w:ind w:firstLine="709"/>
        <w:jc w:val="both"/>
      </w:pPr>
      <w:r w:rsidRPr="00560790">
        <w:t>В основе современного экономического роста лежит творческая инициатива, развитие знаний, научно-технический прогресс. Кардинальное увеличение социальных расходов, повышение заработной платы, пособий, расходов на науку, здравоохранение и образование, послужит мощным стимулом развития экономики, роста занятости и производительности труда. Социальная составляющая должна стать исходным направлением проектирования федеральных бюджетов. Мировая практика и опыт ряда регионов России свидетельствует о необходимости и практической возможности законодательно регламентированного применения в бюджетном процессе широкого круга социальных индикаторов. В системе государственного регулирования социально-экономического развития используются показатели доходов населения в целом, без разделения регистрируемых и нерегистрируемых, доходов российских граждан и доходов иностранцев, проживающих в России, в основном нелегально. Главные задачи политики экономического роста – формирование и реализация механизмов роста производства, кардинального повышения инновационной и инвестиционной активности, обновление всей производственной инфраструктуры. В условиях сложившихся в экономике диспропорций это предполагает повышение доходов населения, активизацию конечного спроса государства, замещение импорта и восстановление сбережений населения с направлением их на прио</w:t>
      </w:r>
      <w:r w:rsidR="00C452E7">
        <w:t>бретение отечественных товаров.</w:t>
      </w:r>
    </w:p>
    <w:p w:rsidR="004D482E" w:rsidRPr="00560790" w:rsidRDefault="004D482E" w:rsidP="00560790">
      <w:pPr>
        <w:spacing w:line="360" w:lineRule="auto"/>
        <w:ind w:firstLine="709"/>
        <w:jc w:val="both"/>
      </w:pPr>
      <w:r w:rsidRPr="00560790">
        <w:t xml:space="preserve">Формирование целей социально-экономического развития на долгосрочную перспективу требует </w:t>
      </w:r>
      <w:proofErr w:type="spellStart"/>
      <w:r w:rsidRPr="00560790">
        <w:t>четкого</w:t>
      </w:r>
      <w:proofErr w:type="spellEnd"/>
      <w:r w:rsidRPr="00560790">
        <w:t xml:space="preserve"> определения ценностных ориентиров общества, обеспечивающих переход к </w:t>
      </w:r>
      <w:proofErr w:type="spellStart"/>
      <w:r w:rsidRPr="00560790">
        <w:t>и</w:t>
      </w:r>
      <w:r w:rsidR="00FA0543">
        <w:t>нновационно</w:t>
      </w:r>
      <w:proofErr w:type="spellEnd"/>
      <w:r w:rsidR="00FA0543">
        <w:t>-</w:t>
      </w:r>
      <w:r w:rsidRPr="00560790">
        <w:t xml:space="preserve">активной </w:t>
      </w:r>
      <w:r w:rsidRPr="00560790">
        <w:lastRenderedPageBreak/>
        <w:t>экономике и устойчивой социальной политике. Руководством страны поставлены основные цели стратегического развития: достичь качественного изменения жизни населения, экономики и социальной сферы. Для этого необходимы увеличение ВВП, повышение диверсификации и придание российской экономике инновационного характера, рост производительности</w:t>
      </w:r>
      <w:r w:rsidR="00C452E7">
        <w:t xml:space="preserve"> </w:t>
      </w:r>
      <w:r w:rsidRPr="00560790">
        <w:t>руда, укрепление обороноспособности и экономической безопасности страны</w:t>
      </w:r>
      <w:r w:rsidRPr="00560790">
        <w:rPr>
          <w:rStyle w:val="a6"/>
        </w:rPr>
        <w:footnoteReference w:id="28"/>
      </w:r>
      <w:r w:rsidRPr="00560790">
        <w:t>.</w:t>
      </w:r>
    </w:p>
    <w:p w:rsidR="004D482E" w:rsidRPr="00560790" w:rsidRDefault="004D482E" w:rsidP="00560790">
      <w:pPr>
        <w:spacing w:line="360" w:lineRule="auto"/>
        <w:ind w:firstLine="709"/>
        <w:jc w:val="both"/>
      </w:pPr>
      <w:r w:rsidRPr="00560790">
        <w:t xml:space="preserve">Указанные приоритеты заложены в стратегических ориентирах, обозначенных Президентом Российской Федерации – концепции </w:t>
      </w:r>
      <w:proofErr w:type="spellStart"/>
      <w:r w:rsidRPr="00560790">
        <w:t>четырех</w:t>
      </w:r>
      <w:proofErr w:type="spellEnd"/>
      <w:r w:rsidRPr="00560790">
        <w:t xml:space="preserve"> «и», основные направления которой – институты, инфраструктура, инвестиции и инновации дополнены пятым элементом – интеллектом. Правительством Российской Федерации уже начата реализация этой концепции для достижения долгосрочных целей развития, в том числе формирование комфортного для жизни людей общества, обеспечивающего лидерские позиции России в мире, </w:t>
      </w:r>
      <w:proofErr w:type="spellStart"/>
      <w:r w:rsidRPr="00560790">
        <w:t>путем</w:t>
      </w:r>
      <w:proofErr w:type="spellEnd"/>
      <w:r w:rsidRPr="00560790">
        <w:t xml:space="preserve"> решения задач развития и реализации человеческого потенциала, а также использования потенциала информационного общества и</w:t>
      </w:r>
      <w:r w:rsidR="00560790">
        <w:t xml:space="preserve"> </w:t>
      </w:r>
      <w:r w:rsidRPr="00560790">
        <w:t>Интернет</w:t>
      </w:r>
      <w:r w:rsidR="009D4F35" w:rsidRPr="00560790">
        <w:t xml:space="preserve"> </w:t>
      </w:r>
      <w:r w:rsidRPr="00560790">
        <w:t>-</w:t>
      </w:r>
      <w:r w:rsidR="009D4F35" w:rsidRPr="00560790">
        <w:t xml:space="preserve"> </w:t>
      </w:r>
      <w:r w:rsidRPr="00560790">
        <w:t>технологий.</w:t>
      </w:r>
    </w:p>
    <w:p w:rsidR="00F5449D" w:rsidRDefault="004D482E" w:rsidP="00560790">
      <w:pPr>
        <w:spacing w:line="360" w:lineRule="auto"/>
        <w:ind w:firstLine="709"/>
        <w:jc w:val="both"/>
      </w:pPr>
      <w:r w:rsidRPr="00560790">
        <w:t>Таким образом, имеющийся в стране научно-производственный потенциал позволяет выйти на ежегодный прирост ВВП при условии проведения государством целенаправленной экономической политики, а объективные возможности роста капиталовложений будут значительны тогда, когда объем сбережений, формирующихся в российской экономике, в полтора раза превысит объем инвестиций в развитие производства.</w:t>
      </w:r>
    </w:p>
    <w:p w:rsidR="00C452E7" w:rsidRPr="00560790" w:rsidRDefault="00C452E7" w:rsidP="00560790">
      <w:pPr>
        <w:spacing w:line="360" w:lineRule="auto"/>
        <w:ind w:firstLine="709"/>
        <w:jc w:val="both"/>
      </w:pPr>
    </w:p>
    <w:p w:rsidR="00F5449D" w:rsidRDefault="00C452E7" w:rsidP="00C452E7">
      <w:pPr>
        <w:spacing w:line="360" w:lineRule="auto"/>
        <w:ind w:firstLine="709"/>
      </w:pPr>
      <w:r>
        <w:t>3.3</w:t>
      </w:r>
      <w:r w:rsidR="00EA0F55" w:rsidRPr="00560790">
        <w:t xml:space="preserve"> Областные программы повышения экономического роста Белгородской области</w:t>
      </w:r>
    </w:p>
    <w:p w:rsidR="00C452E7" w:rsidRPr="00560790" w:rsidRDefault="00C452E7" w:rsidP="00C452E7">
      <w:pPr>
        <w:spacing w:line="360" w:lineRule="auto"/>
        <w:ind w:firstLine="709"/>
      </w:pPr>
    </w:p>
    <w:p w:rsidR="00EA0F55" w:rsidRPr="00560790" w:rsidRDefault="00EA0F55" w:rsidP="00560790">
      <w:pPr>
        <w:spacing w:line="360" w:lineRule="auto"/>
        <w:ind w:firstLine="709"/>
        <w:jc w:val="both"/>
      </w:pPr>
      <w:r w:rsidRPr="00560790">
        <w:lastRenderedPageBreak/>
        <w:t>Постановлением правительства Белгородской области от 25 января 2010 года №</w:t>
      </w:r>
      <w:r w:rsidR="00C452E7">
        <w:t xml:space="preserve"> </w:t>
      </w:r>
      <w:r w:rsidRPr="00560790">
        <w:t>27-пп «Об утверждении Стратегии социально-экономического развития Белгородской области на период до 202</w:t>
      </w:r>
      <w:r w:rsidR="00CD6245" w:rsidRPr="00560790">
        <w:t>9</w:t>
      </w:r>
      <w:r w:rsidRPr="00560790">
        <w:t xml:space="preserve"> года» была утверждена стратегия социально-экономического развития Белгородской </w:t>
      </w:r>
      <w:r w:rsidR="00C452E7">
        <w:t>области на период до 2025 года.</w:t>
      </w:r>
    </w:p>
    <w:p w:rsidR="00EA0F55" w:rsidRPr="00560790" w:rsidRDefault="00EA0F55" w:rsidP="00560790">
      <w:pPr>
        <w:spacing w:line="360" w:lineRule="auto"/>
        <w:ind w:firstLine="709"/>
        <w:jc w:val="both"/>
      </w:pPr>
      <w:proofErr w:type="gramStart"/>
      <w:r w:rsidRPr="00560790">
        <w:t>Концепция долгосрочного социально-экономического развития Российской Федерации определяет приоритеты долгосрочного развития субъектов Российской Федерации, расположенных в Центрально-</w:t>
      </w:r>
      <w:proofErr w:type="spellStart"/>
      <w:r w:rsidRPr="00560790">
        <w:t>Черноземной</w:t>
      </w:r>
      <w:proofErr w:type="spellEnd"/>
      <w:r w:rsidRPr="00560790">
        <w:t xml:space="preserve"> зоне, связанные с использованием их </w:t>
      </w:r>
      <w:proofErr w:type="spellStart"/>
      <w:r w:rsidRPr="00560790">
        <w:t>природноресурсной</w:t>
      </w:r>
      <w:proofErr w:type="spellEnd"/>
      <w:r w:rsidRPr="00560790">
        <w:t xml:space="preserve"> базы – плодородных земель и рудных запасов Курской магнитной аном</w:t>
      </w:r>
      <w:r w:rsidR="00C452E7">
        <w:t>алии, заключающиеся в развитии:</w:t>
      </w:r>
      <w:proofErr w:type="gramEnd"/>
    </w:p>
    <w:p w:rsidR="00EA0F55" w:rsidRPr="00560790" w:rsidRDefault="00EA0F55" w:rsidP="00560790">
      <w:pPr>
        <w:spacing w:line="360" w:lineRule="auto"/>
        <w:ind w:firstLine="709"/>
        <w:jc w:val="both"/>
      </w:pPr>
      <w:r w:rsidRPr="00560790">
        <w:t>- инновационного вектора горнодобываю</w:t>
      </w:r>
      <w:r w:rsidR="00CA075F" w:rsidRPr="00560790">
        <w:t>щей и металлургической отраслей</w:t>
      </w:r>
      <w:r w:rsidRPr="00560790">
        <w:t>;</w:t>
      </w:r>
    </w:p>
    <w:p w:rsidR="00EA0F55" w:rsidRPr="00560790" w:rsidRDefault="00EA0F55" w:rsidP="00560790">
      <w:pPr>
        <w:spacing w:line="360" w:lineRule="auto"/>
        <w:ind w:firstLine="709"/>
        <w:jc w:val="both"/>
      </w:pPr>
      <w:r w:rsidRPr="00560790">
        <w:t>- агропромышленного комплекса на основе применения современных технологий выращивания и переработки</w:t>
      </w:r>
      <w:r w:rsidR="00CA075F" w:rsidRPr="00560790">
        <w:t xml:space="preserve"> сельскохозяйственной продукции</w:t>
      </w:r>
      <w:r w:rsidRPr="00560790">
        <w:t>;</w:t>
      </w:r>
    </w:p>
    <w:p w:rsidR="00EA0F55" w:rsidRPr="00560790" w:rsidRDefault="00EA0F55" w:rsidP="00560790">
      <w:pPr>
        <w:spacing w:line="360" w:lineRule="auto"/>
        <w:ind w:firstLine="709"/>
        <w:jc w:val="both"/>
      </w:pPr>
      <w:r w:rsidRPr="00560790">
        <w:t xml:space="preserve">- транспортно-логистической инфраструктуры, включающей создание </w:t>
      </w:r>
      <w:proofErr w:type="spellStart"/>
      <w:r w:rsidRPr="00560790">
        <w:t>полимагистральных</w:t>
      </w:r>
      <w:proofErr w:type="spellEnd"/>
      <w:r w:rsidRPr="00560790">
        <w:t xml:space="preserve"> транспортных коридоров, обеспечивающих инфраструктурный базис для развития внешней торговли, повышение уровня</w:t>
      </w:r>
      <w:r w:rsidR="00560790">
        <w:t xml:space="preserve"> </w:t>
      </w:r>
      <w:r w:rsidR="00CA075F" w:rsidRPr="00560790">
        <w:t>транспортной связности областей</w:t>
      </w:r>
      <w:r w:rsidR="00C452E7">
        <w:t>;</w:t>
      </w:r>
    </w:p>
    <w:p w:rsidR="00EA0F55" w:rsidRPr="00560790" w:rsidRDefault="00EA0F55" w:rsidP="00560790">
      <w:pPr>
        <w:spacing w:line="360" w:lineRule="auto"/>
        <w:ind w:firstLine="709"/>
        <w:jc w:val="both"/>
      </w:pPr>
      <w:r w:rsidRPr="00560790">
        <w:t>- сектора услуг и сервисных отраслей</w:t>
      </w:r>
      <w:r w:rsidR="00F5449D" w:rsidRPr="00560790">
        <w:rPr>
          <w:rStyle w:val="a6"/>
        </w:rPr>
        <w:footnoteReference w:id="29"/>
      </w:r>
      <w:r w:rsidR="00C452E7">
        <w:t>.</w:t>
      </w:r>
    </w:p>
    <w:p w:rsidR="00EA0F55" w:rsidRPr="00560790" w:rsidRDefault="00EA0F55" w:rsidP="00560790">
      <w:pPr>
        <w:spacing w:line="360" w:lineRule="auto"/>
        <w:ind w:firstLine="709"/>
        <w:jc w:val="both"/>
      </w:pPr>
      <w:r w:rsidRPr="00560790">
        <w:t xml:space="preserve">Основные направления перехода российской экономики к инновационному социально ориентированному типу развития являются целевым ориентиром развития Белгородской области, включающим: развитие человеческого потенциала; создание </w:t>
      </w:r>
      <w:proofErr w:type="spellStart"/>
      <w:r w:rsidRPr="00560790">
        <w:t>высококонкурентной</w:t>
      </w:r>
      <w:proofErr w:type="spellEnd"/>
      <w:r w:rsidRPr="00560790">
        <w:t xml:space="preserve"> институциональной среды, стимулирующей предпринимательскую активность и привлечение капитала в экономику; структурную </w:t>
      </w:r>
      <w:r w:rsidRPr="00560790">
        <w:lastRenderedPageBreak/>
        <w:t>диверсификацию экономики на основе инновационного технологического развития.</w:t>
      </w:r>
    </w:p>
    <w:p w:rsidR="00EA0F55" w:rsidRPr="00560790" w:rsidRDefault="00EA0F55" w:rsidP="00560790">
      <w:pPr>
        <w:spacing w:line="360" w:lineRule="auto"/>
        <w:ind w:firstLine="709"/>
        <w:jc w:val="both"/>
      </w:pPr>
      <w:r w:rsidRPr="00560790">
        <w:t>Стратегия социально-экономического развития Белгородской области на период до 20</w:t>
      </w:r>
      <w:r w:rsidR="00FE6BEF" w:rsidRPr="00560790">
        <w:t>30</w:t>
      </w:r>
      <w:r w:rsidRPr="00560790">
        <w:t xml:space="preserve"> года основывается на положениях </w:t>
      </w:r>
      <w:proofErr w:type="gramStart"/>
      <w:r w:rsidRPr="00560790">
        <w:t>Программы улучшения качества жизни населения области</w:t>
      </w:r>
      <w:proofErr w:type="gramEnd"/>
      <w:r w:rsidRPr="00560790">
        <w:t xml:space="preserve">. </w:t>
      </w:r>
      <w:proofErr w:type="gramStart"/>
      <w:r w:rsidRPr="00560790">
        <w:t>Стратегия является одним из элементов системы государственного планирования Белгородской области, представляющей собой комплекс управленческих документов и правовых актов, принятых органами государственной власти и направленных на эффективное управление, обеспечение роста валового регионального продукта, капитализацию активов территории и по</w:t>
      </w:r>
      <w:r w:rsidR="00C452E7">
        <w:t>вышение благосостояния граждан.</w:t>
      </w:r>
      <w:proofErr w:type="gramEnd"/>
    </w:p>
    <w:p w:rsidR="004D482E" w:rsidRPr="00560790" w:rsidRDefault="00EA0F55" w:rsidP="00560790">
      <w:pPr>
        <w:spacing w:line="360" w:lineRule="auto"/>
        <w:ind w:firstLine="709"/>
        <w:jc w:val="both"/>
      </w:pPr>
      <w:r w:rsidRPr="00560790">
        <w:t xml:space="preserve">Стратегия включает в себя необходимые сведения о развитии экономики региона, анализ нынешнего состояния экономики области и </w:t>
      </w:r>
      <w:proofErr w:type="spellStart"/>
      <w:r w:rsidRPr="00560790">
        <w:t>ее</w:t>
      </w:r>
      <w:proofErr w:type="spellEnd"/>
      <w:r w:rsidRPr="00560790">
        <w:t xml:space="preserve"> конкурентных преимуществ, определяет стратегические цели и задачи, содержит перечень соотве</w:t>
      </w:r>
      <w:r w:rsidR="00CA075F" w:rsidRPr="00560790">
        <w:t xml:space="preserve">тствующих программ и проектов. </w:t>
      </w:r>
      <w:r w:rsidRPr="00560790">
        <w:t>Стратегия разработана для определения целевых ориентиров в социально-экономическом развитии области, выражающихся в достижении и закреплении лидерских позиций и создании условий и механизмов, позволяющих обеспечить опережающие темпы развития экономики, сформировать комфортную среду для жизни человека, обеспечить дух</w:t>
      </w:r>
      <w:r w:rsidR="00C452E7">
        <w:t xml:space="preserve">овное благополучие белгородцев. </w:t>
      </w:r>
      <w:r w:rsidR="004D482E" w:rsidRPr="00560790">
        <w:t>Таким образом, Стратегия социально-экономического развития Белгородской области на период до 20</w:t>
      </w:r>
      <w:r w:rsidR="00FE6BEF" w:rsidRPr="00560790">
        <w:t>30</w:t>
      </w:r>
      <w:r w:rsidR="004D482E" w:rsidRPr="00560790">
        <w:t xml:space="preserve"> года основывается на положениях </w:t>
      </w:r>
      <w:proofErr w:type="gramStart"/>
      <w:r w:rsidR="004D482E" w:rsidRPr="00560790">
        <w:t>Программы улучшения качества жизни населения области</w:t>
      </w:r>
      <w:proofErr w:type="gramEnd"/>
      <w:r w:rsidR="004D482E" w:rsidRPr="00560790">
        <w:t xml:space="preserve">. </w:t>
      </w:r>
      <w:proofErr w:type="gramStart"/>
      <w:r w:rsidR="004D482E" w:rsidRPr="00560790">
        <w:t>Стратегия является одним из элементов системы государственного планирования Белгородской области, представляющей собой комплекс управленческих документов и правовых актов, принятых органами государственной власти и направленных на эффективное управление, обеспечение роста валового регионального продукта, капитализацию активов территории и по</w:t>
      </w:r>
      <w:r w:rsidR="00C452E7">
        <w:t>вышение благосостояния граждан.</w:t>
      </w:r>
      <w:proofErr w:type="gramEnd"/>
    </w:p>
    <w:p w:rsidR="004D482E" w:rsidRPr="00560790" w:rsidRDefault="004D482E" w:rsidP="00560790">
      <w:pPr>
        <w:spacing w:line="360" w:lineRule="auto"/>
        <w:ind w:firstLine="709"/>
        <w:jc w:val="both"/>
      </w:pPr>
      <w:r w:rsidRPr="00560790">
        <w:lastRenderedPageBreak/>
        <w:t xml:space="preserve">Исходя из выше сказанного можно сделать вывод, что для решения </w:t>
      </w:r>
      <w:proofErr w:type="gramStart"/>
      <w:r w:rsidRPr="00560790">
        <w:t>стоящих</w:t>
      </w:r>
      <w:proofErr w:type="gramEnd"/>
      <w:r w:rsidRPr="00560790">
        <w:t xml:space="preserve"> перед Россией долгосрочной перспективы необходимо обеспечить темпы экономического роста. Для ускорения экономического роста необходимо также существенное снижение </w:t>
      </w:r>
      <w:proofErr w:type="spellStart"/>
      <w:r w:rsidRPr="00560790">
        <w:t>трансакционных</w:t>
      </w:r>
      <w:proofErr w:type="spellEnd"/>
      <w:r w:rsidRPr="00560790">
        <w:t xml:space="preserve"> издержек, находящихся в постреволюционной стране на высоком уровне. Имеющийся в стране научно-производственный потенциал позволяет </w:t>
      </w:r>
      <w:r w:rsidR="00C452E7">
        <w:t>выйти на ежегодный прирост ВВП.</w:t>
      </w:r>
    </w:p>
    <w:p w:rsidR="00EA0F55" w:rsidRDefault="00C452E7" w:rsidP="00D573F8">
      <w:pPr>
        <w:spacing w:line="360" w:lineRule="auto"/>
        <w:ind w:firstLine="709"/>
        <w:jc w:val="center"/>
      </w:pPr>
      <w:r>
        <w:br w:type="page"/>
      </w:r>
      <w:r w:rsidR="00D573F8">
        <w:lastRenderedPageBreak/>
        <w:t>ЗАКЛЮЧЕНИЕ</w:t>
      </w:r>
    </w:p>
    <w:p w:rsidR="00C452E7" w:rsidRPr="00560790" w:rsidRDefault="00C452E7" w:rsidP="00C452E7">
      <w:pPr>
        <w:spacing w:line="360" w:lineRule="auto"/>
        <w:ind w:firstLine="709"/>
      </w:pPr>
    </w:p>
    <w:p w:rsidR="004D482E" w:rsidRPr="00560790" w:rsidRDefault="004D482E" w:rsidP="00560790">
      <w:pPr>
        <w:spacing w:line="360" w:lineRule="auto"/>
        <w:ind w:firstLine="709"/>
        <w:jc w:val="both"/>
      </w:pPr>
      <w:r w:rsidRPr="00560790">
        <w:t>В процессе курсового исследования мы достигли цели, реализовав поставленные задачи, пришли к нижеизложенным выводам.</w:t>
      </w:r>
      <w:r w:rsidR="00CA075F" w:rsidRPr="00560790">
        <w:t xml:space="preserve"> </w:t>
      </w:r>
      <w:r w:rsidRPr="00560790">
        <w:t xml:space="preserve">Экономический рост представляет собой увеличение национального производства товаров и услуг за </w:t>
      </w:r>
      <w:proofErr w:type="spellStart"/>
      <w:r w:rsidRPr="00560790">
        <w:t>определенный</w:t>
      </w:r>
      <w:proofErr w:type="spellEnd"/>
      <w:r w:rsidRPr="00560790">
        <w:t xml:space="preserve"> период времени. Экономический рост можно рассматривать с разных сторон: с точки зрения потребностей и возможностей общества, с точки зрения использования факторов производства, с точки зрения производительных сил, техники и технологии.</w:t>
      </w:r>
    </w:p>
    <w:p w:rsidR="004D482E" w:rsidRPr="00560790" w:rsidRDefault="004D482E" w:rsidP="00560790">
      <w:pPr>
        <w:spacing w:line="360" w:lineRule="auto"/>
        <w:ind w:firstLine="709"/>
        <w:jc w:val="both"/>
      </w:pPr>
      <w:r w:rsidRPr="00560790">
        <w:t>Экономический рост это долгосрочная устойчивая тенденция увеличения масштабов экономики: реальных показателей ВВП и ВНП, НД, а так же значений этих показателей на душу населения. Графически экономический рост может быть представлен тремя способами:</w:t>
      </w:r>
      <w:r w:rsidR="00560790">
        <w:t xml:space="preserve"> </w:t>
      </w:r>
      <w:r w:rsidRPr="00560790">
        <w:t>линия тренда отражает долгосрочную тенденцию увеличения реального ВВП, через кривую производственных возможностей, с помощью модели совокупного спроса – совокупног</w:t>
      </w:r>
      <w:r w:rsidR="00CA075F" w:rsidRPr="00560790">
        <w:t>о предложения</w:t>
      </w:r>
      <w:r w:rsidR="00C452E7">
        <w:t>.</w:t>
      </w:r>
    </w:p>
    <w:p w:rsidR="004D482E" w:rsidRPr="00560790" w:rsidRDefault="004D482E" w:rsidP="00560790">
      <w:pPr>
        <w:spacing w:line="360" w:lineRule="auto"/>
        <w:ind w:firstLine="709"/>
        <w:jc w:val="both"/>
      </w:pPr>
      <w:r w:rsidRPr="00560790">
        <w:t>В структуре экономики Белгородской области преобладает промышленное производство. В области принимаются меры, направленные на создание эффективного, конкурентоспособного индустриального сельскохозяйственного производства, обеспечивающего высокое качество жизни сельских жителей. Стратегия социально-экономического развития Белгородской области на период до 20</w:t>
      </w:r>
      <w:r w:rsidR="00FE6BEF" w:rsidRPr="00560790">
        <w:t>30</w:t>
      </w:r>
      <w:r w:rsidRPr="00560790">
        <w:t xml:space="preserve"> года основывается на положениях </w:t>
      </w:r>
      <w:proofErr w:type="gramStart"/>
      <w:r w:rsidRPr="00560790">
        <w:t>Программы улучшения качества жизни населения области</w:t>
      </w:r>
      <w:proofErr w:type="gramEnd"/>
      <w:r w:rsidRPr="00560790">
        <w:t xml:space="preserve">. </w:t>
      </w:r>
      <w:proofErr w:type="gramStart"/>
      <w:r w:rsidRPr="00560790">
        <w:t>Стратегия является одним из элементов системы государственного планирования Белгородской области, представляющей собой комплекс управленческих документов и правовых актов, принятых органами государственной власти и направленных на эффективное управление, обеспечение роста валового регионального продукта, капитализацию активов территории и повышен</w:t>
      </w:r>
      <w:r w:rsidR="00C452E7">
        <w:t>ие благосостояния граждан.</w:t>
      </w:r>
      <w:proofErr w:type="gramEnd"/>
    </w:p>
    <w:p w:rsidR="00EA0F55" w:rsidRDefault="00C452E7" w:rsidP="00D573F8">
      <w:pPr>
        <w:spacing w:line="360" w:lineRule="auto"/>
        <w:ind w:firstLine="709"/>
        <w:jc w:val="center"/>
      </w:pPr>
      <w:r>
        <w:br w:type="page"/>
      </w:r>
      <w:r w:rsidR="00D573F8">
        <w:lastRenderedPageBreak/>
        <w:t>СПИСОК ИСПОЛЬЗОВАННЫХ ИСТОЧНИКОВ</w:t>
      </w:r>
    </w:p>
    <w:p w:rsidR="00C452E7" w:rsidRPr="00560790" w:rsidRDefault="00C452E7" w:rsidP="00C452E7">
      <w:pPr>
        <w:spacing w:line="360" w:lineRule="auto"/>
        <w:ind w:firstLine="709"/>
      </w:pPr>
    </w:p>
    <w:p w:rsidR="002B652C" w:rsidRPr="00560790" w:rsidRDefault="00C452E7" w:rsidP="00C452E7">
      <w:pPr>
        <w:spacing w:line="360" w:lineRule="auto"/>
      </w:pPr>
      <w:r>
        <w:t xml:space="preserve">1. </w:t>
      </w:r>
      <w:r w:rsidR="002B652C" w:rsidRPr="00560790">
        <w:t>Агапова Т.А., Серегина С.Ф. Макроэкономика / Т.А. Агапова. - М.: «ДИС», 2007. – 521 с.</w:t>
      </w:r>
    </w:p>
    <w:p w:rsidR="002B652C" w:rsidRPr="00560790" w:rsidRDefault="00C452E7" w:rsidP="00C452E7">
      <w:pPr>
        <w:spacing w:line="360" w:lineRule="auto"/>
      </w:pPr>
      <w:r>
        <w:t xml:space="preserve">2. </w:t>
      </w:r>
      <w:r w:rsidR="002B652C" w:rsidRPr="00560790">
        <w:t>Булатов, А.С. Экономика / Под ред. А.С. Булатова. – М.:</w:t>
      </w:r>
      <w:r w:rsidR="00560790">
        <w:t xml:space="preserve"> </w:t>
      </w:r>
      <w:r w:rsidR="002B652C" w:rsidRPr="00560790">
        <w:t>Издательство БЕК, 2002. – 321 с.</w:t>
      </w:r>
    </w:p>
    <w:p w:rsidR="002B652C" w:rsidRPr="00560790" w:rsidRDefault="00C452E7" w:rsidP="00C452E7">
      <w:pPr>
        <w:spacing w:line="360" w:lineRule="auto"/>
      </w:pPr>
      <w:r>
        <w:t xml:space="preserve">3 </w:t>
      </w:r>
      <w:proofErr w:type="spellStart"/>
      <w:r w:rsidR="002B652C" w:rsidRPr="00560790">
        <w:t>Бункин</w:t>
      </w:r>
      <w:proofErr w:type="spellEnd"/>
      <w:r w:rsidR="002B652C" w:rsidRPr="00560790">
        <w:t xml:space="preserve">, М.К. Макроэкономика / М.К. </w:t>
      </w:r>
      <w:proofErr w:type="spellStart"/>
      <w:r w:rsidR="002B652C" w:rsidRPr="00560790">
        <w:t>Бункин</w:t>
      </w:r>
      <w:proofErr w:type="spellEnd"/>
      <w:r w:rsidR="002B652C" w:rsidRPr="00560790">
        <w:t xml:space="preserve">. – М.: Издательство «Эльф </w:t>
      </w:r>
      <w:proofErr w:type="gramStart"/>
      <w:r w:rsidR="002B652C" w:rsidRPr="00560790">
        <w:t>К</w:t>
      </w:r>
      <w:proofErr w:type="gramEnd"/>
      <w:r w:rsidR="002B652C" w:rsidRPr="00560790">
        <w:t xml:space="preserve"> – </w:t>
      </w:r>
      <w:proofErr w:type="gramStart"/>
      <w:r w:rsidR="002B652C" w:rsidRPr="00560790">
        <w:t>пресс</w:t>
      </w:r>
      <w:proofErr w:type="gramEnd"/>
      <w:r w:rsidR="002B652C" w:rsidRPr="00560790">
        <w:t>», 2000. – 684 с.</w:t>
      </w:r>
    </w:p>
    <w:p w:rsidR="002B652C" w:rsidRPr="00560790" w:rsidRDefault="00C452E7" w:rsidP="00C452E7">
      <w:pPr>
        <w:spacing w:line="360" w:lineRule="auto"/>
      </w:pPr>
      <w:r>
        <w:t xml:space="preserve">4. </w:t>
      </w:r>
      <w:r w:rsidR="002B652C" w:rsidRPr="00560790">
        <w:t xml:space="preserve">Буркова Н.В., Маковецкий М.Ю. Микроэкономика / Н.В. Буркова, М.Ю. Маковецкий. – Омск: </w:t>
      </w:r>
      <w:proofErr w:type="spellStart"/>
      <w:r w:rsidR="002B652C" w:rsidRPr="00560790">
        <w:t>ОмГУ</w:t>
      </w:r>
      <w:proofErr w:type="spellEnd"/>
      <w:r w:rsidR="002B652C" w:rsidRPr="00560790">
        <w:t>, 2005. – 134 с.</w:t>
      </w:r>
    </w:p>
    <w:p w:rsidR="002B652C" w:rsidRPr="00560790" w:rsidRDefault="00C452E7" w:rsidP="00C452E7">
      <w:pPr>
        <w:spacing w:line="360" w:lineRule="auto"/>
      </w:pPr>
      <w:r>
        <w:t xml:space="preserve">5. </w:t>
      </w:r>
      <w:r w:rsidR="002B652C" w:rsidRPr="00560790">
        <w:t>Гайдар, Е. Восстановительный рост и некоторые особенности современной экономической ситуации в России / Е. Гайдар // Российский экономический журнал. - № 5. – 2006. – С. 13-17.</w:t>
      </w:r>
    </w:p>
    <w:p w:rsidR="002B652C" w:rsidRPr="00560790" w:rsidRDefault="00C452E7" w:rsidP="00C452E7">
      <w:pPr>
        <w:spacing w:line="360" w:lineRule="auto"/>
      </w:pPr>
      <w:r>
        <w:t xml:space="preserve">6. </w:t>
      </w:r>
      <w:proofErr w:type="spellStart"/>
      <w:r w:rsidR="002B652C" w:rsidRPr="00560790">
        <w:t>Думовой</w:t>
      </w:r>
      <w:proofErr w:type="spellEnd"/>
      <w:r w:rsidR="002B652C" w:rsidRPr="00560790">
        <w:t>, Н.Н. Экономическая теория / Под ред. А.Г. Грязновой. – М.: КНОРУС, 2005. – 245 с.</w:t>
      </w:r>
    </w:p>
    <w:p w:rsidR="002B652C" w:rsidRPr="00560790" w:rsidRDefault="00C452E7" w:rsidP="00C452E7">
      <w:pPr>
        <w:spacing w:line="360" w:lineRule="auto"/>
      </w:pPr>
      <w:r>
        <w:t xml:space="preserve">7 </w:t>
      </w:r>
      <w:r w:rsidR="002B652C" w:rsidRPr="00560790">
        <w:t>Ершов, М. О финансовых механизмах экономического роста / М. Ершов // Вопросы экономики. - № 12. - 2008. – С. 24-26.</w:t>
      </w:r>
    </w:p>
    <w:p w:rsidR="002B652C" w:rsidRPr="00560790" w:rsidRDefault="00C452E7" w:rsidP="00C452E7">
      <w:pPr>
        <w:spacing w:line="360" w:lineRule="auto"/>
      </w:pPr>
      <w:r>
        <w:t xml:space="preserve">8. </w:t>
      </w:r>
      <w:r w:rsidR="002B652C" w:rsidRPr="00560790">
        <w:t>Илларионов А., Пивоварова Н. Размеры государства и экономический рост / А. Илларионов, Н. Пивоварова // Вопросы экономики. - № 9. - 2007. – С. 18 - 46.</w:t>
      </w:r>
    </w:p>
    <w:p w:rsidR="002B652C" w:rsidRPr="00560790" w:rsidRDefault="00C452E7" w:rsidP="00C452E7">
      <w:pPr>
        <w:spacing w:line="360" w:lineRule="auto"/>
      </w:pPr>
      <w:r>
        <w:t xml:space="preserve">9. </w:t>
      </w:r>
      <w:proofErr w:type="spellStart"/>
      <w:r w:rsidR="002B652C" w:rsidRPr="00560790">
        <w:t>Камаев</w:t>
      </w:r>
      <w:proofErr w:type="spellEnd"/>
      <w:r w:rsidR="002B652C" w:rsidRPr="00560790">
        <w:t xml:space="preserve">, В.Д. Экономическая теория / В.Д. </w:t>
      </w:r>
      <w:proofErr w:type="spellStart"/>
      <w:r w:rsidR="002B652C" w:rsidRPr="00560790">
        <w:t>Камаев</w:t>
      </w:r>
      <w:proofErr w:type="spellEnd"/>
      <w:r w:rsidR="002B652C" w:rsidRPr="00560790">
        <w:t>. – М.: ВЛАДОС, 2006. – 311 с.</w:t>
      </w:r>
    </w:p>
    <w:p w:rsidR="002B652C" w:rsidRPr="00560790" w:rsidRDefault="00C452E7" w:rsidP="00C452E7">
      <w:pPr>
        <w:spacing w:line="360" w:lineRule="auto"/>
      </w:pPr>
      <w:r>
        <w:t xml:space="preserve">10. </w:t>
      </w:r>
      <w:r w:rsidR="002B652C" w:rsidRPr="00560790">
        <w:t>Костюк, В.И. История экономических учений / В.И. Ко</w:t>
      </w:r>
      <w:r>
        <w:t>стюк. – М.: АСТ, 2003. – 323 с.</w:t>
      </w:r>
    </w:p>
    <w:p w:rsidR="002B652C" w:rsidRPr="00560790" w:rsidRDefault="00C452E7" w:rsidP="00C452E7">
      <w:pPr>
        <w:spacing w:line="360" w:lineRule="auto"/>
      </w:pPr>
      <w:r>
        <w:t xml:space="preserve">11. </w:t>
      </w:r>
      <w:r w:rsidR="002B652C" w:rsidRPr="00560790">
        <w:t>Кузнецова, Н.П. Экономический рост: история и современность / Н.П. Кузнецова. - СПб</w:t>
      </w:r>
      <w:proofErr w:type="gramStart"/>
      <w:r w:rsidR="002B652C" w:rsidRPr="00560790">
        <w:t xml:space="preserve">.: </w:t>
      </w:r>
      <w:proofErr w:type="gramEnd"/>
      <w:r w:rsidR="002B652C" w:rsidRPr="00560790">
        <w:t>Издательский дом «Сентябрь», 2001. – 354 с.</w:t>
      </w:r>
    </w:p>
    <w:p w:rsidR="002B652C" w:rsidRPr="00560790" w:rsidRDefault="00C452E7" w:rsidP="00C452E7">
      <w:pPr>
        <w:spacing w:line="360" w:lineRule="auto"/>
      </w:pPr>
      <w:r>
        <w:t xml:space="preserve">12. </w:t>
      </w:r>
      <w:r w:rsidR="002B652C" w:rsidRPr="00560790">
        <w:t>Кулешов В., Маршак В. Финансовые аспекты прогнозирования темпов экономического роста / В. Кулешов, В. Маршак // Вопросы экономики. - № 11. – 2008. – С. 34-39.</w:t>
      </w:r>
    </w:p>
    <w:p w:rsidR="002B652C" w:rsidRPr="00560790" w:rsidRDefault="00C452E7" w:rsidP="00C452E7">
      <w:pPr>
        <w:spacing w:line="360" w:lineRule="auto"/>
      </w:pPr>
      <w:r>
        <w:lastRenderedPageBreak/>
        <w:t xml:space="preserve">13. </w:t>
      </w:r>
      <w:r w:rsidR="002B652C" w:rsidRPr="00560790">
        <w:t>Курс экономической теории. Общие основы экономической теории, микроэкономика, макроэкономика, переходная экономика</w:t>
      </w:r>
      <w:proofErr w:type="gramStart"/>
      <w:r w:rsidR="002B652C" w:rsidRPr="00560790">
        <w:t xml:space="preserve"> / П</w:t>
      </w:r>
      <w:proofErr w:type="gramEnd"/>
      <w:r w:rsidR="002B652C" w:rsidRPr="00560790">
        <w:t>од ред. А.В. Сидоровича. - М.: «ДИС», 2007. – 472 с.</w:t>
      </w:r>
    </w:p>
    <w:p w:rsidR="002B652C" w:rsidRPr="00560790" w:rsidRDefault="00C452E7" w:rsidP="00C452E7">
      <w:pPr>
        <w:spacing w:line="360" w:lineRule="auto"/>
      </w:pPr>
      <w:r>
        <w:t xml:space="preserve">14. </w:t>
      </w:r>
      <w:r w:rsidR="002B652C" w:rsidRPr="00560790">
        <w:t>Маковецкий, М.Ю.</w:t>
      </w:r>
      <w:r w:rsidR="00560790">
        <w:t xml:space="preserve"> </w:t>
      </w:r>
      <w:r w:rsidR="002B652C" w:rsidRPr="00560790">
        <w:t>Теория</w:t>
      </w:r>
      <w:r w:rsidR="00560790">
        <w:t xml:space="preserve"> </w:t>
      </w:r>
      <w:r w:rsidR="002B652C" w:rsidRPr="00560790">
        <w:t>функционирования</w:t>
      </w:r>
      <w:r w:rsidR="00560790">
        <w:t xml:space="preserve"> </w:t>
      </w:r>
      <w:r w:rsidR="002B652C" w:rsidRPr="00560790">
        <w:t>рыночной</w:t>
      </w:r>
      <w:r w:rsidR="00560790">
        <w:t xml:space="preserve"> </w:t>
      </w:r>
      <w:r w:rsidR="002B652C" w:rsidRPr="00560790">
        <w:t>экономики / М.Ю. Маковецки</w:t>
      </w:r>
      <w:r w:rsidR="006F4AED">
        <w:t xml:space="preserve">й. – Омск: </w:t>
      </w:r>
      <w:proofErr w:type="spellStart"/>
      <w:r w:rsidR="006F4AED">
        <w:t>ОмГУ</w:t>
      </w:r>
      <w:proofErr w:type="spellEnd"/>
      <w:r w:rsidR="006F4AED">
        <w:t>, 2007. – 128 с.</w:t>
      </w:r>
    </w:p>
    <w:p w:rsidR="002B652C" w:rsidRPr="00560790" w:rsidRDefault="00C452E7" w:rsidP="00C452E7">
      <w:pPr>
        <w:spacing w:line="360" w:lineRule="auto"/>
      </w:pPr>
      <w:r>
        <w:t xml:space="preserve">15. </w:t>
      </w:r>
      <w:r w:rsidR="002B652C" w:rsidRPr="00560790">
        <w:t>Маковецкий, М.Ю.</w:t>
      </w:r>
      <w:r w:rsidR="00560790">
        <w:t xml:space="preserve"> </w:t>
      </w:r>
      <w:r w:rsidR="002B652C" w:rsidRPr="00560790">
        <w:t xml:space="preserve">Введение в экономическую теорию / М.Ю. Маковецкий. – Омск: </w:t>
      </w:r>
      <w:proofErr w:type="spellStart"/>
      <w:r w:rsidR="002B652C" w:rsidRPr="00560790">
        <w:t>ОмГУ</w:t>
      </w:r>
      <w:proofErr w:type="spellEnd"/>
      <w:r w:rsidR="002B652C" w:rsidRPr="00560790">
        <w:t>, 2006. – 128 с.</w:t>
      </w:r>
    </w:p>
    <w:p w:rsidR="002B652C" w:rsidRPr="00560790" w:rsidRDefault="00C452E7" w:rsidP="00C452E7">
      <w:pPr>
        <w:spacing w:line="360" w:lineRule="auto"/>
      </w:pPr>
      <w:r>
        <w:t xml:space="preserve">16. </w:t>
      </w:r>
      <w:r w:rsidR="002B652C" w:rsidRPr="00560790">
        <w:t>Нуреев,</w:t>
      </w:r>
      <w:r w:rsidR="00560790">
        <w:t xml:space="preserve"> </w:t>
      </w:r>
      <w:r w:rsidR="002B652C" w:rsidRPr="00560790">
        <w:t>Р.М.</w:t>
      </w:r>
      <w:r w:rsidR="00560790">
        <w:t xml:space="preserve"> </w:t>
      </w:r>
      <w:r w:rsidR="002B652C" w:rsidRPr="00560790">
        <w:t>Экономика</w:t>
      </w:r>
      <w:r w:rsidR="00560790">
        <w:t xml:space="preserve"> </w:t>
      </w:r>
      <w:r w:rsidR="002B652C" w:rsidRPr="00560790">
        <w:t>развития:</w:t>
      </w:r>
      <w:r w:rsidR="00560790">
        <w:t xml:space="preserve"> </w:t>
      </w:r>
      <w:r w:rsidR="002B652C" w:rsidRPr="00560790">
        <w:t>модели</w:t>
      </w:r>
      <w:r w:rsidR="00560790">
        <w:t xml:space="preserve"> </w:t>
      </w:r>
      <w:r w:rsidR="002B652C" w:rsidRPr="00560790">
        <w:t>становления</w:t>
      </w:r>
      <w:r w:rsidR="00560790">
        <w:t xml:space="preserve"> </w:t>
      </w:r>
      <w:r w:rsidR="002B652C" w:rsidRPr="00560790">
        <w:t>рыночной экономики / Р.М.</w:t>
      </w:r>
      <w:r w:rsidR="00560790">
        <w:t xml:space="preserve"> </w:t>
      </w:r>
      <w:r w:rsidR="002B652C" w:rsidRPr="00560790">
        <w:t>Нуреев. - М.: Инфра-М, 2001. – 286 с.</w:t>
      </w:r>
    </w:p>
    <w:p w:rsidR="002B652C" w:rsidRPr="00560790" w:rsidRDefault="00C452E7" w:rsidP="00C452E7">
      <w:pPr>
        <w:spacing w:line="360" w:lineRule="auto"/>
      </w:pPr>
      <w:r>
        <w:t xml:space="preserve">17. </w:t>
      </w:r>
      <w:r w:rsidR="002B652C" w:rsidRPr="00560790">
        <w:t>Основы экономической теории</w:t>
      </w:r>
      <w:proofErr w:type="gramStart"/>
      <w:r w:rsidR="002B652C" w:rsidRPr="00560790">
        <w:t xml:space="preserve"> / П</w:t>
      </w:r>
      <w:proofErr w:type="gramEnd"/>
      <w:r w:rsidR="002B652C" w:rsidRPr="00560790">
        <w:t xml:space="preserve">од ред. В.Д. </w:t>
      </w:r>
      <w:proofErr w:type="spellStart"/>
      <w:r w:rsidR="002B652C" w:rsidRPr="00560790">
        <w:t>Камаева</w:t>
      </w:r>
      <w:proofErr w:type="spellEnd"/>
      <w:r w:rsidR="002B652C" w:rsidRPr="00560790">
        <w:t>. - М.: Просвещение, 2006. – 362 с.</w:t>
      </w:r>
    </w:p>
    <w:p w:rsidR="002B652C" w:rsidRPr="00560790" w:rsidRDefault="00C452E7" w:rsidP="00C452E7">
      <w:pPr>
        <w:spacing w:line="360" w:lineRule="auto"/>
      </w:pPr>
      <w:r>
        <w:t xml:space="preserve">18. </w:t>
      </w:r>
      <w:proofErr w:type="spellStart"/>
      <w:r w:rsidR="002B652C" w:rsidRPr="00560790">
        <w:t>Папава</w:t>
      </w:r>
      <w:proofErr w:type="spellEnd"/>
      <w:r w:rsidR="002B652C" w:rsidRPr="00560790">
        <w:t xml:space="preserve">, В.И. Роль государства в современной экономической системе / В.И. </w:t>
      </w:r>
      <w:proofErr w:type="spellStart"/>
      <w:r w:rsidR="002B652C" w:rsidRPr="00560790">
        <w:t>Папава</w:t>
      </w:r>
      <w:proofErr w:type="spellEnd"/>
      <w:r w:rsidR="002B652C" w:rsidRPr="00560790">
        <w:t xml:space="preserve"> //</w:t>
      </w:r>
      <w:r w:rsidR="00560790">
        <w:t xml:space="preserve"> </w:t>
      </w:r>
      <w:r w:rsidR="002B652C" w:rsidRPr="00560790">
        <w:t>Вопросы экономики - № 11. – 2003. – С. 13-17.</w:t>
      </w:r>
    </w:p>
    <w:p w:rsidR="002B652C" w:rsidRPr="00560790" w:rsidRDefault="00C452E7" w:rsidP="00C452E7">
      <w:pPr>
        <w:spacing w:line="360" w:lineRule="auto"/>
      </w:pPr>
      <w:r>
        <w:t xml:space="preserve">19. </w:t>
      </w:r>
      <w:proofErr w:type="spellStart"/>
      <w:r w:rsidR="002B652C" w:rsidRPr="00560790">
        <w:t>Самуэльсон</w:t>
      </w:r>
      <w:proofErr w:type="spellEnd"/>
      <w:r w:rsidR="002B652C" w:rsidRPr="00560790">
        <w:t xml:space="preserve">, П.А. Экономика / П.А. </w:t>
      </w:r>
      <w:proofErr w:type="spellStart"/>
      <w:r w:rsidR="002B652C" w:rsidRPr="00560790">
        <w:t>Самуэль</w:t>
      </w:r>
      <w:r>
        <w:t>сон</w:t>
      </w:r>
      <w:proofErr w:type="spellEnd"/>
      <w:r>
        <w:t>.– М.: Норма, 2007. – 251 с.</w:t>
      </w:r>
    </w:p>
    <w:p w:rsidR="002B652C" w:rsidRPr="00560790" w:rsidRDefault="00C452E7" w:rsidP="00C452E7">
      <w:pPr>
        <w:spacing w:line="360" w:lineRule="auto"/>
      </w:pPr>
      <w:r>
        <w:t>20 .</w:t>
      </w:r>
      <w:r w:rsidR="002B652C" w:rsidRPr="00560790">
        <w:t>Спицын, А. Ориентиры экономического роста / А. Спицын // Экономист. – 2</w:t>
      </w:r>
      <w:r w:rsidR="006F4AED">
        <w:t>004. - № 10. – С. 35–</w:t>
      </w:r>
      <w:r w:rsidR="002B652C" w:rsidRPr="00560790">
        <w:t>42.</w:t>
      </w:r>
    </w:p>
    <w:p w:rsidR="002B652C" w:rsidRPr="00560790" w:rsidRDefault="00C452E7" w:rsidP="00C452E7">
      <w:pPr>
        <w:spacing w:line="360" w:lineRule="auto"/>
      </w:pPr>
      <w:r>
        <w:t xml:space="preserve">21. </w:t>
      </w:r>
      <w:r w:rsidR="002B652C" w:rsidRPr="00560790">
        <w:t>Стратегия социально-экономического развития Белгородской области на период до 2025 года от 25 января 2010 № 27-пп.</w:t>
      </w:r>
      <w:r w:rsidR="00560790">
        <w:t xml:space="preserve"> </w:t>
      </w:r>
      <w:r w:rsidR="002B652C" w:rsidRPr="00560790">
        <w:t>– Доступ из справочно-правовой системы «Консультант Плюс»</w:t>
      </w:r>
      <w:r>
        <w:t>.</w:t>
      </w:r>
    </w:p>
    <w:p w:rsidR="002B652C" w:rsidRPr="00560790" w:rsidRDefault="00C452E7" w:rsidP="00C452E7">
      <w:pPr>
        <w:spacing w:line="360" w:lineRule="auto"/>
      </w:pPr>
      <w:r>
        <w:t xml:space="preserve">22. </w:t>
      </w:r>
      <w:r w:rsidR="002B652C" w:rsidRPr="00560790">
        <w:t xml:space="preserve">Теория экономического анализа / под ред. проф. Н.П. Любушина. - М.: </w:t>
      </w:r>
      <w:proofErr w:type="spellStart"/>
      <w:r w:rsidR="002B652C" w:rsidRPr="00560790">
        <w:t>Юристъ</w:t>
      </w:r>
      <w:proofErr w:type="spellEnd"/>
      <w:r w:rsidR="002B652C" w:rsidRPr="00560790">
        <w:t>, 2002. – 215 с.</w:t>
      </w:r>
    </w:p>
    <w:p w:rsidR="002B652C" w:rsidRPr="00560790" w:rsidRDefault="00C452E7" w:rsidP="00C452E7">
      <w:pPr>
        <w:spacing w:line="360" w:lineRule="auto"/>
      </w:pPr>
      <w:r>
        <w:t xml:space="preserve">23. </w:t>
      </w:r>
      <w:proofErr w:type="spellStart"/>
      <w:r w:rsidR="002B652C" w:rsidRPr="00560790">
        <w:t>Чепурина</w:t>
      </w:r>
      <w:proofErr w:type="spellEnd"/>
      <w:r w:rsidR="002B652C" w:rsidRPr="00560790">
        <w:t xml:space="preserve">, М.Н. Курс экономической теории / М.Н. </w:t>
      </w:r>
      <w:proofErr w:type="spellStart"/>
      <w:r w:rsidR="002B652C" w:rsidRPr="00560790">
        <w:t>Чепурина</w:t>
      </w:r>
      <w:proofErr w:type="spellEnd"/>
      <w:r w:rsidR="002B652C" w:rsidRPr="00560790">
        <w:t xml:space="preserve">. – </w:t>
      </w:r>
      <w:proofErr w:type="gramStart"/>
      <w:r w:rsidR="002B652C" w:rsidRPr="00560790">
        <w:t>СП-б</w:t>
      </w:r>
      <w:proofErr w:type="gramEnd"/>
      <w:r w:rsidR="002B652C" w:rsidRPr="00560790">
        <w:t>: Лань, 2007. – 103</w:t>
      </w:r>
      <w:r w:rsidR="006F4AED">
        <w:t xml:space="preserve"> </w:t>
      </w:r>
      <w:r w:rsidR="002B652C" w:rsidRPr="00560790">
        <w:t>с.</w:t>
      </w:r>
    </w:p>
    <w:p w:rsidR="002B652C" w:rsidRPr="00560790" w:rsidRDefault="00C452E7" w:rsidP="00C452E7">
      <w:pPr>
        <w:spacing w:line="360" w:lineRule="auto"/>
      </w:pPr>
      <w:r>
        <w:t xml:space="preserve">24. </w:t>
      </w:r>
      <w:r w:rsidR="002B652C" w:rsidRPr="00560790">
        <w:t xml:space="preserve">Фридман Л., Видясов М., </w:t>
      </w:r>
      <w:proofErr w:type="spellStart"/>
      <w:r w:rsidR="002B652C" w:rsidRPr="00560790">
        <w:t>Мельянцев</w:t>
      </w:r>
      <w:proofErr w:type="spellEnd"/>
      <w:r w:rsidR="002B652C" w:rsidRPr="00560790">
        <w:t xml:space="preserve"> В. Государственные расходы и экономический рост / Л. Фридман, М. Видясов // Мировая экономика и международные отношения. - 2009. - № 10. - С. 14–25.</w:t>
      </w:r>
    </w:p>
    <w:p w:rsidR="002B652C" w:rsidRPr="00560790" w:rsidRDefault="00C452E7" w:rsidP="00C452E7">
      <w:pPr>
        <w:spacing w:line="360" w:lineRule="auto"/>
      </w:pPr>
      <w:r>
        <w:t xml:space="preserve">25. </w:t>
      </w:r>
      <w:r w:rsidR="002B652C" w:rsidRPr="00560790">
        <w:t xml:space="preserve">Экономический рост в Российской Федерации: проблемы и перспективы. Доклад рабочей группы Национального экономического совета, подготовленный к дискуссии на </w:t>
      </w:r>
      <w:r w:rsidR="002B652C" w:rsidRPr="00560790">
        <w:rPr>
          <w:lang w:val="en-US"/>
        </w:rPr>
        <w:t>VIII</w:t>
      </w:r>
      <w:r w:rsidR="002B652C" w:rsidRPr="00560790">
        <w:t xml:space="preserve"> Российском экономическом форуме в </w:t>
      </w:r>
      <w:r w:rsidR="002B652C" w:rsidRPr="00560790">
        <w:lastRenderedPageBreak/>
        <w:t>Екатеринбурге 16-17 мая 2003 г. // Российский экономический журнал. - № 3. - 2003.</w:t>
      </w:r>
    </w:p>
    <w:p w:rsidR="002B652C" w:rsidRDefault="00C452E7" w:rsidP="00C452E7">
      <w:pPr>
        <w:spacing w:line="360" w:lineRule="auto"/>
      </w:pPr>
      <w:r>
        <w:t xml:space="preserve">26. </w:t>
      </w:r>
      <w:r w:rsidR="002B652C" w:rsidRPr="00560790">
        <w:t>Ясин, Е. Перспективы российской экономики: проблемы и факторы роста / Е. Ясин // Вопросы экономики. - № 5. - 2008.</w:t>
      </w:r>
      <w:r w:rsidR="00560790">
        <w:t xml:space="preserve"> </w:t>
      </w:r>
      <w:r w:rsidR="002B652C" w:rsidRPr="00560790">
        <w:t>– С. 36-39.</w:t>
      </w:r>
    </w:p>
    <w:p w:rsidR="00C452E7" w:rsidRPr="006F4AED" w:rsidRDefault="00C452E7" w:rsidP="00C452E7">
      <w:pPr>
        <w:spacing w:line="360" w:lineRule="auto"/>
        <w:ind w:firstLine="709"/>
        <w:jc w:val="center"/>
        <w:rPr>
          <w:color w:val="FFFFFF" w:themeColor="background1"/>
        </w:rPr>
      </w:pPr>
      <w:r w:rsidRPr="006F4AED">
        <w:rPr>
          <w:color w:val="FFFFFF" w:themeColor="background1"/>
        </w:rPr>
        <w:t>Размещено на Allbest.ru</w:t>
      </w:r>
    </w:p>
    <w:sectPr w:rsidR="00C452E7" w:rsidRPr="006F4AED" w:rsidSect="00FE4E5E">
      <w:headerReference w:type="even" r:id="rId23"/>
      <w:headerReference w:type="default" r:id="rId24"/>
      <w:footerReference w:type="default" r:id="rId25"/>
      <w:pgSz w:w="11906" w:h="16838" w:code="9"/>
      <w:pgMar w:top="1134" w:right="850" w:bottom="1134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42F" w:rsidRDefault="00B2342F">
      <w:r>
        <w:separator/>
      </w:r>
    </w:p>
  </w:endnote>
  <w:endnote w:type="continuationSeparator" w:id="0">
    <w:p w:rsidR="00B2342F" w:rsidRDefault="00B2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784125"/>
      <w:docPartObj>
        <w:docPartGallery w:val="Page Numbers (Bottom of Page)"/>
        <w:docPartUnique/>
      </w:docPartObj>
    </w:sdtPr>
    <w:sdtContent>
      <w:p w:rsidR="00FE4E5E" w:rsidRDefault="00FE4E5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E4E5E" w:rsidRDefault="00FE4E5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42F" w:rsidRDefault="00B2342F">
      <w:r>
        <w:separator/>
      </w:r>
    </w:p>
  </w:footnote>
  <w:footnote w:type="continuationSeparator" w:id="0">
    <w:p w:rsidR="00B2342F" w:rsidRDefault="00B2342F">
      <w:r>
        <w:continuationSeparator/>
      </w:r>
    </w:p>
  </w:footnote>
  <w:footnote w:id="1">
    <w:p w:rsidR="00000000" w:rsidRDefault="00FA0543" w:rsidP="00007539">
      <w:pPr>
        <w:tabs>
          <w:tab w:val="left" w:pos="540"/>
        </w:tabs>
        <w:spacing w:line="360" w:lineRule="auto"/>
        <w:jc w:val="both"/>
      </w:pPr>
      <w:r w:rsidRPr="00007539">
        <w:rPr>
          <w:rStyle w:val="a6"/>
          <w:sz w:val="20"/>
          <w:szCs w:val="20"/>
        </w:rPr>
        <w:footnoteRef/>
      </w:r>
      <w:r w:rsidRPr="00007539">
        <w:rPr>
          <w:sz w:val="20"/>
          <w:szCs w:val="20"/>
        </w:rPr>
        <w:t xml:space="preserve"> Агапова Т.А., Серегина С.Ф. Макроэкономика. - М., 2007. – С. 113.</w:t>
      </w:r>
    </w:p>
  </w:footnote>
  <w:footnote w:id="2">
    <w:p w:rsidR="00000000" w:rsidRDefault="00FA0543" w:rsidP="00007539">
      <w:pPr>
        <w:tabs>
          <w:tab w:val="left" w:pos="540"/>
        </w:tabs>
        <w:spacing w:line="360" w:lineRule="auto"/>
        <w:jc w:val="both"/>
      </w:pPr>
      <w:r w:rsidRPr="00007539">
        <w:rPr>
          <w:rStyle w:val="a6"/>
          <w:sz w:val="20"/>
          <w:szCs w:val="20"/>
        </w:rPr>
        <w:footnoteRef/>
      </w:r>
      <w:r w:rsidRPr="00007539">
        <w:rPr>
          <w:sz w:val="20"/>
          <w:szCs w:val="20"/>
        </w:rPr>
        <w:t xml:space="preserve"> Костюк В.И. История экономических учений. – М., 2003. – С. 67.</w:t>
      </w:r>
    </w:p>
  </w:footnote>
  <w:footnote w:id="3">
    <w:p w:rsidR="00000000" w:rsidRDefault="00FA0543" w:rsidP="00007539">
      <w:pPr>
        <w:tabs>
          <w:tab w:val="left" w:pos="540"/>
        </w:tabs>
        <w:spacing w:line="360" w:lineRule="auto"/>
        <w:jc w:val="both"/>
      </w:pPr>
      <w:r w:rsidRPr="00007539">
        <w:rPr>
          <w:rStyle w:val="a6"/>
          <w:sz w:val="20"/>
          <w:szCs w:val="20"/>
        </w:rPr>
        <w:footnoteRef/>
      </w:r>
      <w:r w:rsidRPr="00007539">
        <w:rPr>
          <w:sz w:val="20"/>
          <w:szCs w:val="20"/>
        </w:rPr>
        <w:t xml:space="preserve"> Нуреев Р.М. Экономика развития: модели становления рыночной экономики. - М., 2001. – С. 176.</w:t>
      </w:r>
    </w:p>
  </w:footnote>
  <w:footnote w:id="4">
    <w:p w:rsidR="00000000" w:rsidRDefault="00FA0543" w:rsidP="00007539">
      <w:pPr>
        <w:tabs>
          <w:tab w:val="left" w:pos="540"/>
        </w:tabs>
        <w:spacing w:line="360" w:lineRule="auto"/>
        <w:jc w:val="both"/>
      </w:pPr>
      <w:r w:rsidRPr="00007539">
        <w:rPr>
          <w:rStyle w:val="a6"/>
          <w:sz w:val="20"/>
          <w:szCs w:val="20"/>
        </w:rPr>
        <w:footnoteRef/>
      </w:r>
      <w:r w:rsidRPr="00007539">
        <w:rPr>
          <w:sz w:val="20"/>
          <w:szCs w:val="20"/>
        </w:rPr>
        <w:t xml:space="preserve"> </w:t>
      </w:r>
      <w:proofErr w:type="spellStart"/>
      <w:r w:rsidRPr="00007539">
        <w:rPr>
          <w:sz w:val="20"/>
          <w:szCs w:val="20"/>
        </w:rPr>
        <w:t>Чепурина</w:t>
      </w:r>
      <w:proofErr w:type="spellEnd"/>
      <w:r w:rsidRPr="00007539">
        <w:rPr>
          <w:sz w:val="20"/>
          <w:szCs w:val="20"/>
        </w:rPr>
        <w:t xml:space="preserve"> М.Н. Курс экономической теории. – </w:t>
      </w:r>
      <w:proofErr w:type="gramStart"/>
      <w:r w:rsidRPr="00007539">
        <w:rPr>
          <w:sz w:val="20"/>
          <w:szCs w:val="20"/>
        </w:rPr>
        <w:t>СП-б</w:t>
      </w:r>
      <w:proofErr w:type="gramEnd"/>
      <w:r w:rsidRPr="00007539">
        <w:rPr>
          <w:sz w:val="20"/>
          <w:szCs w:val="20"/>
        </w:rPr>
        <w:t>., 2007. – С. 54.</w:t>
      </w:r>
    </w:p>
  </w:footnote>
  <w:footnote w:id="5">
    <w:p w:rsidR="00000000" w:rsidRDefault="00FA0543" w:rsidP="00007539">
      <w:pPr>
        <w:tabs>
          <w:tab w:val="left" w:pos="540"/>
        </w:tabs>
        <w:spacing w:line="360" w:lineRule="auto"/>
        <w:jc w:val="both"/>
      </w:pPr>
      <w:r w:rsidRPr="00007539">
        <w:rPr>
          <w:rStyle w:val="a6"/>
          <w:sz w:val="20"/>
          <w:szCs w:val="20"/>
        </w:rPr>
        <w:footnoteRef/>
      </w:r>
      <w:r w:rsidRPr="00007539">
        <w:rPr>
          <w:sz w:val="20"/>
          <w:szCs w:val="20"/>
        </w:rPr>
        <w:t xml:space="preserve"> </w:t>
      </w:r>
      <w:proofErr w:type="spellStart"/>
      <w:r w:rsidRPr="00007539">
        <w:rPr>
          <w:sz w:val="20"/>
          <w:szCs w:val="20"/>
        </w:rPr>
        <w:t>Самуэльсон</w:t>
      </w:r>
      <w:proofErr w:type="spellEnd"/>
      <w:r w:rsidRPr="00007539">
        <w:rPr>
          <w:sz w:val="20"/>
          <w:szCs w:val="20"/>
        </w:rPr>
        <w:t xml:space="preserve"> П.А. Экономика.– М., 2007. – С. 182.</w:t>
      </w:r>
    </w:p>
  </w:footnote>
  <w:footnote w:id="6">
    <w:p w:rsidR="00000000" w:rsidRDefault="00FA0543" w:rsidP="00D95A44">
      <w:pPr>
        <w:tabs>
          <w:tab w:val="left" w:pos="540"/>
        </w:tabs>
        <w:spacing w:line="360" w:lineRule="auto"/>
        <w:jc w:val="both"/>
      </w:pPr>
      <w:r w:rsidRPr="00007539">
        <w:rPr>
          <w:rStyle w:val="a6"/>
          <w:sz w:val="20"/>
          <w:szCs w:val="20"/>
        </w:rPr>
        <w:footnoteRef/>
      </w:r>
      <w:r w:rsidRPr="00007539">
        <w:rPr>
          <w:sz w:val="20"/>
          <w:szCs w:val="20"/>
        </w:rPr>
        <w:t xml:space="preserve"> Спицын А. Ориентиры экономического роста // Экономист. – 2004. - № 10. – С. 35.</w:t>
      </w:r>
    </w:p>
  </w:footnote>
  <w:footnote w:id="7">
    <w:p w:rsidR="00000000" w:rsidRDefault="00FA0543" w:rsidP="00007539">
      <w:pPr>
        <w:tabs>
          <w:tab w:val="left" w:pos="540"/>
        </w:tabs>
        <w:spacing w:line="360" w:lineRule="auto"/>
        <w:jc w:val="both"/>
      </w:pPr>
      <w:r w:rsidRPr="00007539">
        <w:rPr>
          <w:rStyle w:val="a6"/>
          <w:sz w:val="20"/>
          <w:szCs w:val="20"/>
        </w:rPr>
        <w:footnoteRef/>
      </w:r>
      <w:r w:rsidRPr="00007539">
        <w:rPr>
          <w:sz w:val="20"/>
          <w:szCs w:val="20"/>
        </w:rPr>
        <w:t xml:space="preserve"> Маковецкий М.Ю. Введение в экономическую теорию. – Омск, 2006. – С. 70.</w:t>
      </w:r>
    </w:p>
  </w:footnote>
  <w:footnote w:id="8">
    <w:p w:rsidR="00000000" w:rsidRDefault="00FA0543" w:rsidP="00D95A44">
      <w:pPr>
        <w:tabs>
          <w:tab w:val="left" w:pos="540"/>
        </w:tabs>
        <w:spacing w:line="360" w:lineRule="auto"/>
        <w:jc w:val="both"/>
      </w:pPr>
      <w:r w:rsidRPr="00007539">
        <w:rPr>
          <w:rStyle w:val="a6"/>
          <w:sz w:val="20"/>
          <w:szCs w:val="20"/>
        </w:rPr>
        <w:footnoteRef/>
      </w:r>
      <w:r w:rsidRPr="00007539">
        <w:rPr>
          <w:sz w:val="20"/>
          <w:szCs w:val="20"/>
        </w:rPr>
        <w:t xml:space="preserve"> Фридман Л., Видясов М., </w:t>
      </w:r>
      <w:proofErr w:type="spellStart"/>
      <w:r w:rsidRPr="00007539">
        <w:rPr>
          <w:sz w:val="20"/>
          <w:szCs w:val="20"/>
        </w:rPr>
        <w:t>Мельянцев</w:t>
      </w:r>
      <w:proofErr w:type="spellEnd"/>
      <w:r w:rsidRPr="00007539">
        <w:rPr>
          <w:sz w:val="20"/>
          <w:szCs w:val="20"/>
        </w:rPr>
        <w:t xml:space="preserve"> В. Государственные расходы и экономический рост // Мировая экономика и международные отношения. - 2009. - № 10. - С. 14.</w:t>
      </w:r>
    </w:p>
  </w:footnote>
  <w:footnote w:id="9">
    <w:p w:rsidR="00000000" w:rsidRDefault="00FA0543" w:rsidP="00007539">
      <w:pPr>
        <w:tabs>
          <w:tab w:val="left" w:pos="540"/>
        </w:tabs>
        <w:spacing w:line="360" w:lineRule="auto"/>
        <w:jc w:val="both"/>
      </w:pPr>
      <w:r w:rsidRPr="00007539">
        <w:rPr>
          <w:rStyle w:val="a6"/>
          <w:sz w:val="20"/>
          <w:szCs w:val="20"/>
        </w:rPr>
        <w:footnoteRef/>
      </w:r>
      <w:r w:rsidRPr="00007539">
        <w:rPr>
          <w:sz w:val="20"/>
          <w:szCs w:val="20"/>
        </w:rPr>
        <w:t xml:space="preserve"> Основы экономической теории</w:t>
      </w:r>
      <w:proofErr w:type="gramStart"/>
      <w:r w:rsidRPr="00007539">
        <w:rPr>
          <w:sz w:val="20"/>
          <w:szCs w:val="20"/>
        </w:rPr>
        <w:t xml:space="preserve"> / П</w:t>
      </w:r>
      <w:proofErr w:type="gramEnd"/>
      <w:r w:rsidRPr="00007539">
        <w:rPr>
          <w:sz w:val="20"/>
          <w:szCs w:val="20"/>
        </w:rPr>
        <w:t xml:space="preserve">од ред. В.Д. </w:t>
      </w:r>
      <w:proofErr w:type="spellStart"/>
      <w:r w:rsidRPr="00007539">
        <w:rPr>
          <w:sz w:val="20"/>
          <w:szCs w:val="20"/>
        </w:rPr>
        <w:t>Камаева</w:t>
      </w:r>
      <w:proofErr w:type="spellEnd"/>
      <w:r w:rsidRPr="00007539">
        <w:rPr>
          <w:sz w:val="20"/>
          <w:szCs w:val="20"/>
        </w:rPr>
        <w:t>. - М., 2006. – С. 235.</w:t>
      </w:r>
    </w:p>
  </w:footnote>
  <w:footnote w:id="10">
    <w:p w:rsidR="00000000" w:rsidRDefault="00FA0543" w:rsidP="00FA0543">
      <w:pPr>
        <w:tabs>
          <w:tab w:val="left" w:pos="540"/>
        </w:tabs>
        <w:spacing w:line="360" w:lineRule="auto"/>
        <w:jc w:val="both"/>
      </w:pPr>
      <w:r w:rsidRPr="00FA0543">
        <w:rPr>
          <w:rStyle w:val="a6"/>
          <w:sz w:val="20"/>
          <w:szCs w:val="20"/>
        </w:rPr>
        <w:footnoteRef/>
      </w:r>
      <w:r w:rsidRPr="00FA0543">
        <w:rPr>
          <w:sz w:val="20"/>
          <w:szCs w:val="20"/>
        </w:rPr>
        <w:t xml:space="preserve"> Теория экономического анализа / под ред. проф. Н.П. Любушина. - М., 2002. – С. 181.</w:t>
      </w:r>
    </w:p>
  </w:footnote>
  <w:footnote w:id="11">
    <w:p w:rsidR="00000000" w:rsidRDefault="00FA0543" w:rsidP="00FA0543">
      <w:pPr>
        <w:tabs>
          <w:tab w:val="left" w:pos="540"/>
        </w:tabs>
        <w:spacing w:line="360" w:lineRule="auto"/>
        <w:jc w:val="both"/>
      </w:pPr>
      <w:r w:rsidRPr="00FA0543">
        <w:rPr>
          <w:rStyle w:val="a6"/>
          <w:sz w:val="20"/>
          <w:szCs w:val="20"/>
        </w:rPr>
        <w:footnoteRef/>
      </w:r>
      <w:r w:rsidRPr="00FA0543">
        <w:rPr>
          <w:sz w:val="20"/>
          <w:szCs w:val="20"/>
        </w:rPr>
        <w:t xml:space="preserve"> Кузнецова Н.П. Экономический рост: история и современность. - СПб</w:t>
      </w:r>
      <w:proofErr w:type="gramStart"/>
      <w:r w:rsidRPr="00FA0543">
        <w:rPr>
          <w:sz w:val="20"/>
          <w:szCs w:val="20"/>
        </w:rPr>
        <w:t xml:space="preserve">., </w:t>
      </w:r>
      <w:proofErr w:type="gramEnd"/>
      <w:r w:rsidRPr="00FA0543">
        <w:rPr>
          <w:sz w:val="20"/>
          <w:szCs w:val="20"/>
        </w:rPr>
        <w:t>2001. – С. 119.</w:t>
      </w:r>
    </w:p>
  </w:footnote>
  <w:footnote w:id="12">
    <w:p w:rsidR="00000000" w:rsidRDefault="00FA0543" w:rsidP="00FA0543">
      <w:pPr>
        <w:tabs>
          <w:tab w:val="left" w:pos="540"/>
        </w:tabs>
        <w:spacing w:line="360" w:lineRule="auto"/>
        <w:jc w:val="both"/>
      </w:pPr>
      <w:r w:rsidRPr="00FA0543">
        <w:rPr>
          <w:rStyle w:val="a6"/>
          <w:sz w:val="20"/>
          <w:szCs w:val="20"/>
        </w:rPr>
        <w:footnoteRef/>
      </w:r>
      <w:r w:rsidRPr="00FA0543">
        <w:rPr>
          <w:sz w:val="20"/>
          <w:szCs w:val="20"/>
        </w:rPr>
        <w:t xml:space="preserve"> Кузнецова Н.П. Экономический рост: история и современность. - СПб</w:t>
      </w:r>
      <w:proofErr w:type="gramStart"/>
      <w:r w:rsidRPr="00FA0543">
        <w:rPr>
          <w:sz w:val="20"/>
          <w:szCs w:val="20"/>
        </w:rPr>
        <w:t xml:space="preserve">., </w:t>
      </w:r>
      <w:proofErr w:type="gramEnd"/>
      <w:r w:rsidRPr="00FA0543">
        <w:rPr>
          <w:sz w:val="20"/>
          <w:szCs w:val="20"/>
        </w:rPr>
        <w:t>2001. – С. 121.</w:t>
      </w:r>
    </w:p>
  </w:footnote>
  <w:footnote w:id="13">
    <w:p w:rsidR="00000000" w:rsidRDefault="00FA0543" w:rsidP="00FA0543">
      <w:pPr>
        <w:tabs>
          <w:tab w:val="left" w:pos="540"/>
        </w:tabs>
        <w:spacing w:line="360" w:lineRule="auto"/>
        <w:jc w:val="both"/>
      </w:pPr>
      <w:r w:rsidRPr="00FA0543">
        <w:rPr>
          <w:rStyle w:val="a6"/>
          <w:sz w:val="20"/>
          <w:szCs w:val="20"/>
        </w:rPr>
        <w:footnoteRef/>
      </w:r>
      <w:r w:rsidRPr="00FA0543">
        <w:rPr>
          <w:sz w:val="20"/>
          <w:szCs w:val="20"/>
        </w:rPr>
        <w:t xml:space="preserve"> </w:t>
      </w:r>
      <w:proofErr w:type="spellStart"/>
      <w:r w:rsidRPr="00FA0543">
        <w:rPr>
          <w:sz w:val="20"/>
          <w:szCs w:val="20"/>
        </w:rPr>
        <w:t>Папава</w:t>
      </w:r>
      <w:proofErr w:type="spellEnd"/>
      <w:r w:rsidRPr="00FA0543">
        <w:rPr>
          <w:sz w:val="20"/>
          <w:szCs w:val="20"/>
        </w:rPr>
        <w:t xml:space="preserve"> В.И. Роль государства в современной экономической системе //  Вопросы экономики - № 11. – 2008. – С. 13.</w:t>
      </w:r>
    </w:p>
  </w:footnote>
  <w:footnote w:id="14">
    <w:p w:rsidR="00000000" w:rsidRDefault="00FA0543" w:rsidP="00FA0543">
      <w:pPr>
        <w:tabs>
          <w:tab w:val="left" w:pos="540"/>
        </w:tabs>
        <w:spacing w:line="360" w:lineRule="auto"/>
        <w:jc w:val="both"/>
      </w:pPr>
      <w:r w:rsidRPr="00FA0543">
        <w:rPr>
          <w:rStyle w:val="a6"/>
          <w:sz w:val="20"/>
          <w:szCs w:val="20"/>
        </w:rPr>
        <w:footnoteRef/>
      </w:r>
      <w:r w:rsidRPr="00FA0543">
        <w:rPr>
          <w:sz w:val="20"/>
          <w:szCs w:val="20"/>
        </w:rPr>
        <w:t xml:space="preserve"> Илларионов А., Пивоварова Н. Размеры государства и экономический рост // Вопросы экономики. - № 9. - 2009. – С. 18.</w:t>
      </w:r>
    </w:p>
  </w:footnote>
  <w:footnote w:id="15">
    <w:p w:rsidR="00000000" w:rsidRDefault="00FA0543" w:rsidP="00FA0543">
      <w:pPr>
        <w:tabs>
          <w:tab w:val="left" w:pos="540"/>
        </w:tabs>
        <w:spacing w:line="360" w:lineRule="auto"/>
        <w:jc w:val="both"/>
      </w:pPr>
      <w:r w:rsidRPr="00FA0543">
        <w:rPr>
          <w:rStyle w:val="a6"/>
          <w:sz w:val="20"/>
          <w:szCs w:val="20"/>
        </w:rPr>
        <w:footnoteRef/>
      </w:r>
      <w:r w:rsidRPr="00FA0543">
        <w:rPr>
          <w:sz w:val="20"/>
          <w:szCs w:val="20"/>
        </w:rPr>
        <w:t xml:space="preserve"> </w:t>
      </w:r>
      <w:proofErr w:type="spellStart"/>
      <w:r w:rsidRPr="00FA0543">
        <w:rPr>
          <w:sz w:val="20"/>
          <w:szCs w:val="20"/>
        </w:rPr>
        <w:t>Папава</w:t>
      </w:r>
      <w:proofErr w:type="spellEnd"/>
      <w:r w:rsidRPr="00FA0543">
        <w:rPr>
          <w:sz w:val="20"/>
          <w:szCs w:val="20"/>
        </w:rPr>
        <w:t xml:space="preserve"> В.И. Роль государства в современной экономической системе //  Вопросы экономики - № 11. – 2008. – С. 14.</w:t>
      </w:r>
    </w:p>
  </w:footnote>
  <w:footnote w:id="16">
    <w:p w:rsidR="00000000" w:rsidRDefault="00FA0543" w:rsidP="00FA0543">
      <w:pPr>
        <w:tabs>
          <w:tab w:val="left" w:pos="540"/>
        </w:tabs>
        <w:spacing w:line="360" w:lineRule="auto"/>
        <w:jc w:val="both"/>
      </w:pPr>
      <w:r w:rsidRPr="00FA0543">
        <w:rPr>
          <w:rStyle w:val="a6"/>
          <w:sz w:val="20"/>
          <w:szCs w:val="20"/>
        </w:rPr>
        <w:footnoteRef/>
      </w:r>
      <w:r w:rsidRPr="00FA0543">
        <w:rPr>
          <w:sz w:val="20"/>
          <w:szCs w:val="20"/>
        </w:rPr>
        <w:t xml:space="preserve"> Илларионов А., Пивоварова Н. Размеры государства и экономический рост // Вопросы экономики. - № 9. - 2009. – С. 19.</w:t>
      </w:r>
    </w:p>
  </w:footnote>
  <w:footnote w:id="17">
    <w:p w:rsidR="00000000" w:rsidRDefault="00FA0543" w:rsidP="00FA0543">
      <w:pPr>
        <w:tabs>
          <w:tab w:val="left" w:pos="540"/>
        </w:tabs>
        <w:spacing w:line="360" w:lineRule="auto"/>
        <w:jc w:val="both"/>
      </w:pPr>
      <w:r w:rsidRPr="00FA0543">
        <w:rPr>
          <w:rStyle w:val="a6"/>
          <w:sz w:val="20"/>
          <w:szCs w:val="20"/>
        </w:rPr>
        <w:footnoteRef/>
      </w:r>
      <w:r w:rsidRPr="00FA0543">
        <w:rPr>
          <w:sz w:val="20"/>
          <w:szCs w:val="20"/>
        </w:rPr>
        <w:t xml:space="preserve"> Стратегия социально-экономического развития Белгородской области на период до 2030 года от 25 января 2015 № 27-пп.  – Доступ из справочно-правовой системы «Консультант Плюс».</w:t>
      </w:r>
    </w:p>
  </w:footnote>
  <w:footnote w:id="18">
    <w:p w:rsidR="00000000" w:rsidRDefault="00FA0543" w:rsidP="00FA0543">
      <w:pPr>
        <w:tabs>
          <w:tab w:val="left" w:pos="540"/>
        </w:tabs>
        <w:spacing w:line="360" w:lineRule="auto"/>
        <w:jc w:val="both"/>
      </w:pPr>
      <w:r w:rsidRPr="00FA0543">
        <w:rPr>
          <w:rStyle w:val="a6"/>
          <w:sz w:val="20"/>
          <w:szCs w:val="20"/>
        </w:rPr>
        <w:footnoteRef/>
      </w:r>
      <w:r w:rsidRPr="00FA0543">
        <w:rPr>
          <w:sz w:val="20"/>
          <w:szCs w:val="20"/>
        </w:rPr>
        <w:t xml:space="preserve"> Стратегия социально-экономического развития Белгородской области на период до 2030 года от 25 января 2015 № 27-пп.  – Доступ из справочно-правовой системы «Консультант Плюс».</w:t>
      </w:r>
    </w:p>
  </w:footnote>
  <w:footnote w:id="19">
    <w:p w:rsidR="00000000" w:rsidRDefault="00FA0543" w:rsidP="00FA0543">
      <w:pPr>
        <w:tabs>
          <w:tab w:val="left" w:pos="540"/>
        </w:tabs>
        <w:spacing w:line="360" w:lineRule="auto"/>
        <w:jc w:val="both"/>
      </w:pPr>
      <w:r w:rsidRPr="00FA0543">
        <w:rPr>
          <w:rStyle w:val="a6"/>
          <w:sz w:val="20"/>
          <w:szCs w:val="20"/>
        </w:rPr>
        <w:footnoteRef/>
      </w:r>
      <w:r w:rsidRPr="00FA0543">
        <w:rPr>
          <w:sz w:val="20"/>
          <w:szCs w:val="20"/>
        </w:rPr>
        <w:t xml:space="preserve"> Стратегия социально-экономического развития Белгородской области на период до 2030 года от 25 января 2015 № 27-пп.  – Доступ из справочно-правовой системы «Консультант Плюс».</w:t>
      </w:r>
    </w:p>
  </w:footnote>
  <w:footnote w:id="20">
    <w:p w:rsidR="00000000" w:rsidRDefault="00FA0543" w:rsidP="00FA0543">
      <w:pPr>
        <w:tabs>
          <w:tab w:val="left" w:pos="540"/>
        </w:tabs>
        <w:spacing w:line="360" w:lineRule="auto"/>
        <w:jc w:val="both"/>
      </w:pPr>
      <w:r w:rsidRPr="00FA0543">
        <w:rPr>
          <w:rStyle w:val="a6"/>
          <w:sz w:val="20"/>
          <w:szCs w:val="20"/>
        </w:rPr>
        <w:footnoteRef/>
      </w:r>
      <w:r w:rsidRPr="00FA0543">
        <w:rPr>
          <w:sz w:val="20"/>
          <w:szCs w:val="20"/>
        </w:rPr>
        <w:t xml:space="preserve"> Стратегия социально-экономического развития Белгородской области на период до 2030 года от 25 января 2015 № 27-пп.  – Доступ из справочно-правовой системы «Консультант Плюс».</w:t>
      </w:r>
    </w:p>
  </w:footnote>
  <w:footnote w:id="21">
    <w:p w:rsidR="00000000" w:rsidRDefault="00FA0543" w:rsidP="00FA0543">
      <w:pPr>
        <w:tabs>
          <w:tab w:val="left" w:pos="540"/>
        </w:tabs>
        <w:spacing w:line="360" w:lineRule="auto"/>
        <w:jc w:val="both"/>
      </w:pPr>
      <w:r w:rsidRPr="00FA0543">
        <w:rPr>
          <w:rStyle w:val="a6"/>
          <w:sz w:val="20"/>
          <w:szCs w:val="20"/>
        </w:rPr>
        <w:footnoteRef/>
      </w:r>
      <w:r w:rsidRPr="00FA0543">
        <w:rPr>
          <w:sz w:val="20"/>
          <w:szCs w:val="20"/>
        </w:rPr>
        <w:t xml:space="preserve"> Стратегия социально-экономического развития Белгородской области на период до 2030 года от 25 января 2015 № 27-пп. – Доступ из справочно-правовой системы «Консультант Плюс».</w:t>
      </w:r>
    </w:p>
  </w:footnote>
  <w:footnote w:id="22">
    <w:p w:rsidR="00000000" w:rsidRDefault="00FA0543" w:rsidP="00FA0543">
      <w:pPr>
        <w:tabs>
          <w:tab w:val="left" w:pos="540"/>
        </w:tabs>
        <w:spacing w:line="360" w:lineRule="auto"/>
        <w:jc w:val="both"/>
      </w:pPr>
      <w:r w:rsidRPr="00FA0543">
        <w:rPr>
          <w:rStyle w:val="a6"/>
          <w:sz w:val="20"/>
          <w:szCs w:val="20"/>
        </w:rPr>
        <w:footnoteRef/>
      </w:r>
      <w:r w:rsidRPr="00FA0543">
        <w:rPr>
          <w:sz w:val="20"/>
          <w:szCs w:val="20"/>
        </w:rPr>
        <w:t xml:space="preserve"> Булатов А.С. Экономика. – М., 2002. – С. 109.</w:t>
      </w:r>
    </w:p>
  </w:footnote>
  <w:footnote w:id="23">
    <w:p w:rsidR="00000000" w:rsidRDefault="00FA0543" w:rsidP="00FA0543">
      <w:pPr>
        <w:tabs>
          <w:tab w:val="left" w:pos="540"/>
        </w:tabs>
        <w:spacing w:line="360" w:lineRule="auto"/>
        <w:jc w:val="both"/>
      </w:pPr>
      <w:r w:rsidRPr="00FA0543">
        <w:rPr>
          <w:rStyle w:val="a6"/>
          <w:sz w:val="20"/>
          <w:szCs w:val="20"/>
        </w:rPr>
        <w:footnoteRef/>
      </w:r>
      <w:r w:rsidRPr="00FA0543">
        <w:rPr>
          <w:sz w:val="20"/>
          <w:szCs w:val="20"/>
        </w:rPr>
        <w:t xml:space="preserve"> Гайдар Е. Восстановительный рост и некоторые особенности современной экономической ситуации в России // Российский экономический журнал. - № 5. – 2009. – С. 15.</w:t>
      </w:r>
    </w:p>
  </w:footnote>
  <w:footnote w:id="24">
    <w:p w:rsidR="00000000" w:rsidRDefault="00FA0543" w:rsidP="00FA0543">
      <w:pPr>
        <w:tabs>
          <w:tab w:val="left" w:pos="540"/>
        </w:tabs>
        <w:spacing w:line="360" w:lineRule="auto"/>
        <w:jc w:val="both"/>
      </w:pPr>
      <w:r w:rsidRPr="00FA0543">
        <w:rPr>
          <w:rStyle w:val="a6"/>
          <w:sz w:val="20"/>
          <w:szCs w:val="20"/>
        </w:rPr>
        <w:footnoteRef/>
      </w:r>
      <w:r w:rsidRPr="00FA0543">
        <w:rPr>
          <w:sz w:val="20"/>
          <w:szCs w:val="20"/>
        </w:rPr>
        <w:t xml:space="preserve"> Ясин Е. Перспективы российской экономики: проблемы и факторы роста // Вопросы экономики. - № 5. - 2012.  – С. 36.</w:t>
      </w:r>
    </w:p>
  </w:footnote>
  <w:footnote w:id="25">
    <w:p w:rsidR="00000000" w:rsidRDefault="00FA0543" w:rsidP="00FA0543">
      <w:pPr>
        <w:tabs>
          <w:tab w:val="left" w:pos="540"/>
        </w:tabs>
        <w:spacing w:line="360" w:lineRule="auto"/>
        <w:jc w:val="both"/>
      </w:pPr>
      <w:r w:rsidRPr="00FA0543">
        <w:rPr>
          <w:rStyle w:val="a6"/>
          <w:sz w:val="20"/>
          <w:szCs w:val="20"/>
        </w:rPr>
        <w:footnoteRef/>
      </w:r>
      <w:r w:rsidRPr="00FA0543">
        <w:rPr>
          <w:sz w:val="20"/>
          <w:szCs w:val="20"/>
        </w:rPr>
        <w:t xml:space="preserve"> Ершов М. О финансовых механизмах экономического роста // Вопросы экономики. - № 12. - 2012. – С. 24.</w:t>
      </w:r>
    </w:p>
  </w:footnote>
  <w:footnote w:id="26">
    <w:p w:rsidR="00000000" w:rsidRDefault="00FA0543" w:rsidP="00FA0543">
      <w:pPr>
        <w:tabs>
          <w:tab w:val="left" w:pos="540"/>
        </w:tabs>
        <w:spacing w:line="360" w:lineRule="auto"/>
        <w:jc w:val="both"/>
      </w:pPr>
      <w:r w:rsidRPr="00FA0543">
        <w:rPr>
          <w:rStyle w:val="a6"/>
          <w:sz w:val="20"/>
          <w:szCs w:val="20"/>
        </w:rPr>
        <w:footnoteRef/>
      </w:r>
      <w:r w:rsidRPr="00FA0543">
        <w:rPr>
          <w:sz w:val="20"/>
          <w:szCs w:val="20"/>
        </w:rPr>
        <w:t xml:space="preserve"> </w:t>
      </w:r>
      <w:proofErr w:type="spellStart"/>
      <w:r w:rsidRPr="00FA0543">
        <w:rPr>
          <w:sz w:val="20"/>
          <w:szCs w:val="20"/>
        </w:rPr>
        <w:t>Бункин</w:t>
      </w:r>
      <w:proofErr w:type="spellEnd"/>
      <w:r w:rsidRPr="00FA0543">
        <w:rPr>
          <w:sz w:val="20"/>
          <w:szCs w:val="20"/>
        </w:rPr>
        <w:t xml:space="preserve"> М.К. Макроэкономика. – М., 2000. – С. 201.</w:t>
      </w:r>
    </w:p>
  </w:footnote>
  <w:footnote w:id="27">
    <w:p w:rsidR="00000000" w:rsidRDefault="00FA0543" w:rsidP="00FA0543">
      <w:pPr>
        <w:tabs>
          <w:tab w:val="left" w:pos="540"/>
        </w:tabs>
        <w:spacing w:line="360" w:lineRule="auto"/>
        <w:jc w:val="both"/>
      </w:pPr>
      <w:r w:rsidRPr="00FA0543">
        <w:rPr>
          <w:rStyle w:val="a6"/>
          <w:sz w:val="20"/>
          <w:szCs w:val="20"/>
        </w:rPr>
        <w:footnoteRef/>
      </w:r>
      <w:r w:rsidRPr="00FA0543">
        <w:rPr>
          <w:sz w:val="20"/>
          <w:szCs w:val="20"/>
        </w:rPr>
        <w:t xml:space="preserve"> Кулешов В., Маршак В. Финансовые аспекты прогнозирования темпов экономического роста // Вопросы экономики. - № 11. – 2012. – С. 34.</w:t>
      </w:r>
    </w:p>
  </w:footnote>
  <w:footnote w:id="28">
    <w:p w:rsidR="00000000" w:rsidRDefault="00FA0543" w:rsidP="00FA0543">
      <w:pPr>
        <w:tabs>
          <w:tab w:val="left" w:pos="540"/>
        </w:tabs>
        <w:spacing w:line="360" w:lineRule="auto"/>
        <w:jc w:val="both"/>
      </w:pPr>
      <w:r w:rsidRPr="00FA0543">
        <w:rPr>
          <w:rStyle w:val="a6"/>
          <w:sz w:val="20"/>
          <w:szCs w:val="20"/>
        </w:rPr>
        <w:footnoteRef/>
      </w:r>
      <w:r w:rsidRPr="00FA0543">
        <w:rPr>
          <w:sz w:val="20"/>
          <w:szCs w:val="20"/>
        </w:rPr>
        <w:t xml:space="preserve"> Стратегия социально-экономического развития Белгородской области на период до 2030 года от 25 января 2015 № 27-пп.  – Доступ из справочно-правовой системы «Консультант Плюс».</w:t>
      </w:r>
    </w:p>
  </w:footnote>
  <w:footnote w:id="29">
    <w:p w:rsidR="00000000" w:rsidRDefault="00FA0543" w:rsidP="00FA0543">
      <w:pPr>
        <w:tabs>
          <w:tab w:val="left" w:pos="540"/>
        </w:tabs>
        <w:spacing w:line="360" w:lineRule="auto"/>
        <w:jc w:val="both"/>
      </w:pPr>
      <w:r w:rsidRPr="00FA0543">
        <w:rPr>
          <w:rStyle w:val="a6"/>
          <w:sz w:val="20"/>
          <w:szCs w:val="20"/>
        </w:rPr>
        <w:footnoteRef/>
      </w:r>
      <w:r w:rsidRPr="00FA0543">
        <w:rPr>
          <w:sz w:val="20"/>
          <w:szCs w:val="20"/>
        </w:rPr>
        <w:t xml:space="preserve"> Стратегия социально-экономического развития Белгородской области на период до 2030 года от 25 января 2015 № 27-пп.  – Доступ из справочно-правовой системы «Консультант Плюс».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543" w:rsidRDefault="00FA0543" w:rsidP="00A965E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0543" w:rsidRDefault="00FA054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543" w:rsidRPr="00560790" w:rsidRDefault="00FA0543" w:rsidP="00007539">
    <w:pPr>
      <w:pStyle w:val="a7"/>
      <w:spacing w:line="360" w:lineRule="auto"/>
      <w:ind w:firstLine="70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20185"/>
    <w:multiLevelType w:val="hybridMultilevel"/>
    <w:tmpl w:val="4DD2000C"/>
    <w:lvl w:ilvl="0" w:tplc="5D2AAE1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4B8F04E4"/>
    <w:multiLevelType w:val="multilevel"/>
    <w:tmpl w:val="899CB66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59223E27"/>
    <w:multiLevelType w:val="hybridMultilevel"/>
    <w:tmpl w:val="20EA2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EE4570"/>
    <w:multiLevelType w:val="hybridMultilevel"/>
    <w:tmpl w:val="3B8CB2F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55"/>
    <w:rsid w:val="00007539"/>
    <w:rsid w:val="000B49EE"/>
    <w:rsid w:val="00125DCA"/>
    <w:rsid w:val="0016513F"/>
    <w:rsid w:val="001F2065"/>
    <w:rsid w:val="002B652C"/>
    <w:rsid w:val="0035015D"/>
    <w:rsid w:val="0038348E"/>
    <w:rsid w:val="003A2CE7"/>
    <w:rsid w:val="0043079B"/>
    <w:rsid w:val="00475120"/>
    <w:rsid w:val="004A3A6C"/>
    <w:rsid w:val="004B01BF"/>
    <w:rsid w:val="004D482E"/>
    <w:rsid w:val="004E2EE3"/>
    <w:rsid w:val="00560790"/>
    <w:rsid w:val="00595792"/>
    <w:rsid w:val="005D0671"/>
    <w:rsid w:val="005D5FDA"/>
    <w:rsid w:val="006F4AED"/>
    <w:rsid w:val="0071704D"/>
    <w:rsid w:val="0072062E"/>
    <w:rsid w:val="007F02E8"/>
    <w:rsid w:val="00856F49"/>
    <w:rsid w:val="0088111B"/>
    <w:rsid w:val="00992AA1"/>
    <w:rsid w:val="009D4F35"/>
    <w:rsid w:val="009F3CEF"/>
    <w:rsid w:val="00A01EA5"/>
    <w:rsid w:val="00A61E0B"/>
    <w:rsid w:val="00A864F9"/>
    <w:rsid w:val="00A91618"/>
    <w:rsid w:val="00A965E6"/>
    <w:rsid w:val="00AC05A0"/>
    <w:rsid w:val="00B06DF3"/>
    <w:rsid w:val="00B2342F"/>
    <w:rsid w:val="00B42DA6"/>
    <w:rsid w:val="00B95E04"/>
    <w:rsid w:val="00C11004"/>
    <w:rsid w:val="00C452E7"/>
    <w:rsid w:val="00CA075F"/>
    <w:rsid w:val="00CD6245"/>
    <w:rsid w:val="00CE0E41"/>
    <w:rsid w:val="00D474F9"/>
    <w:rsid w:val="00D573F8"/>
    <w:rsid w:val="00D6153F"/>
    <w:rsid w:val="00D95A44"/>
    <w:rsid w:val="00E01629"/>
    <w:rsid w:val="00E74C93"/>
    <w:rsid w:val="00EA0F55"/>
    <w:rsid w:val="00F43DFE"/>
    <w:rsid w:val="00F5449D"/>
    <w:rsid w:val="00F64D1B"/>
    <w:rsid w:val="00FA0543"/>
    <w:rsid w:val="00FD7482"/>
    <w:rsid w:val="00FE4E5E"/>
    <w:rsid w:val="00FE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link w:val="11Char"/>
    <w:uiPriority w:val="1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Char">
    <w:name w:val="Знак1 Знак Знак Знак Знак Знак Знак Знак Знак1 Char"/>
    <w:basedOn w:val="a"/>
    <w:link w:val="a0"/>
    <w:rsid w:val="00EA0F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3">
    <w:name w:val="Знак Знак Знак Знак Знак Знак Знак Знак Знак Знак"/>
    <w:basedOn w:val="a"/>
    <w:rsid w:val="002B65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note text"/>
    <w:basedOn w:val="a"/>
    <w:link w:val="a5"/>
    <w:uiPriority w:val="99"/>
    <w:semiHidden/>
    <w:rsid w:val="00F5449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Pr>
      <w:rFonts w:cs="Times New Roman"/>
    </w:rPr>
  </w:style>
  <w:style w:type="character" w:styleId="a6">
    <w:name w:val="footnote reference"/>
    <w:basedOn w:val="a0"/>
    <w:uiPriority w:val="99"/>
    <w:semiHidden/>
    <w:rsid w:val="00F5449D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F544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8"/>
      <w:szCs w:val="28"/>
    </w:rPr>
  </w:style>
  <w:style w:type="character" w:styleId="a9">
    <w:name w:val="page number"/>
    <w:basedOn w:val="a0"/>
    <w:uiPriority w:val="99"/>
    <w:rsid w:val="00F5449D"/>
    <w:rPr>
      <w:rFonts w:cs="Times New Roman"/>
    </w:rPr>
  </w:style>
  <w:style w:type="paragraph" w:customStyle="1" w:styleId="2">
    <w:name w:val="Стиль2"/>
    <w:basedOn w:val="a"/>
    <w:link w:val="20"/>
    <w:rsid w:val="004D482E"/>
    <w:pPr>
      <w:widowControl w:val="0"/>
      <w:autoSpaceDE w:val="0"/>
      <w:autoSpaceDN w:val="0"/>
      <w:adjustRightInd w:val="0"/>
      <w:ind w:firstLine="709"/>
      <w:jc w:val="both"/>
    </w:pPr>
    <w:rPr>
      <w:bCs/>
      <w:color w:val="0000FF"/>
    </w:rPr>
  </w:style>
  <w:style w:type="character" w:customStyle="1" w:styleId="20">
    <w:name w:val="Стиль2 Знак"/>
    <w:link w:val="2"/>
    <w:locked/>
    <w:rsid w:val="004D482E"/>
    <w:rPr>
      <w:color w:val="0000FF"/>
      <w:sz w:val="28"/>
      <w:lang w:val="ru-RU" w:eastAsia="ru-RU"/>
    </w:rPr>
  </w:style>
  <w:style w:type="paragraph" w:styleId="aa">
    <w:name w:val="footer"/>
    <w:basedOn w:val="a"/>
    <w:link w:val="ab"/>
    <w:uiPriority w:val="99"/>
    <w:rsid w:val="005607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60790"/>
    <w:rPr>
      <w:rFonts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56079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link w:val="11Char"/>
    <w:uiPriority w:val="1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Char">
    <w:name w:val="Знак1 Знак Знак Знак Знак Знак Знак Знак Знак1 Char"/>
    <w:basedOn w:val="a"/>
    <w:link w:val="a0"/>
    <w:rsid w:val="00EA0F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3">
    <w:name w:val="Знак Знак Знак Знак Знак Знак Знак Знак Знак Знак"/>
    <w:basedOn w:val="a"/>
    <w:rsid w:val="002B65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note text"/>
    <w:basedOn w:val="a"/>
    <w:link w:val="a5"/>
    <w:uiPriority w:val="99"/>
    <w:semiHidden/>
    <w:rsid w:val="00F5449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Pr>
      <w:rFonts w:cs="Times New Roman"/>
    </w:rPr>
  </w:style>
  <w:style w:type="character" w:styleId="a6">
    <w:name w:val="footnote reference"/>
    <w:basedOn w:val="a0"/>
    <w:uiPriority w:val="99"/>
    <w:semiHidden/>
    <w:rsid w:val="00F5449D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F544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8"/>
      <w:szCs w:val="28"/>
    </w:rPr>
  </w:style>
  <w:style w:type="character" w:styleId="a9">
    <w:name w:val="page number"/>
    <w:basedOn w:val="a0"/>
    <w:uiPriority w:val="99"/>
    <w:rsid w:val="00F5449D"/>
    <w:rPr>
      <w:rFonts w:cs="Times New Roman"/>
    </w:rPr>
  </w:style>
  <w:style w:type="paragraph" w:customStyle="1" w:styleId="2">
    <w:name w:val="Стиль2"/>
    <w:basedOn w:val="a"/>
    <w:link w:val="20"/>
    <w:rsid w:val="004D482E"/>
    <w:pPr>
      <w:widowControl w:val="0"/>
      <w:autoSpaceDE w:val="0"/>
      <w:autoSpaceDN w:val="0"/>
      <w:adjustRightInd w:val="0"/>
      <w:ind w:firstLine="709"/>
      <w:jc w:val="both"/>
    </w:pPr>
    <w:rPr>
      <w:bCs/>
      <w:color w:val="0000FF"/>
    </w:rPr>
  </w:style>
  <w:style w:type="character" w:customStyle="1" w:styleId="20">
    <w:name w:val="Стиль2 Знак"/>
    <w:link w:val="2"/>
    <w:locked/>
    <w:rsid w:val="004D482E"/>
    <w:rPr>
      <w:color w:val="0000FF"/>
      <w:sz w:val="28"/>
      <w:lang w:val="ru-RU" w:eastAsia="ru-RU"/>
    </w:rPr>
  </w:style>
  <w:style w:type="paragraph" w:styleId="aa">
    <w:name w:val="footer"/>
    <w:basedOn w:val="a"/>
    <w:link w:val="ab"/>
    <w:uiPriority w:val="99"/>
    <w:rsid w:val="005607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60790"/>
    <w:rPr>
      <w:rFonts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5607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3421E-5337-4BD0-8A30-C261226D6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9472</Words>
  <Characters>53992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63338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cp:lastModifiedBy>Бэлла Хуажева</cp:lastModifiedBy>
  <cp:revision>3</cp:revision>
  <dcterms:created xsi:type="dcterms:W3CDTF">2018-12-06T09:46:00Z</dcterms:created>
  <dcterms:modified xsi:type="dcterms:W3CDTF">2018-12-06T09:47:00Z</dcterms:modified>
</cp:coreProperties>
</file>