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9C" w:rsidRPr="00D9429C" w:rsidRDefault="00D9429C" w:rsidP="00D94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СОДЕРЖАНИЕ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D94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………………………………………………………………………….....</w:t>
      </w:r>
      <w:r w:rsidR="00CC42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9429C" w:rsidRPr="00D9429C" w:rsidRDefault="00D9429C" w:rsidP="00CC42B2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1</w:t>
      </w:r>
      <w:r w:rsidR="00CC42B2">
        <w:rPr>
          <w:rFonts w:ascii="Times New Roman" w:hAnsi="Times New Roman" w:cs="Times New Roman"/>
          <w:sz w:val="28"/>
          <w:szCs w:val="28"/>
        </w:rPr>
        <w:t xml:space="preserve"> </w:t>
      </w:r>
      <w:r w:rsidRPr="00D9429C">
        <w:rPr>
          <w:rFonts w:ascii="Times New Roman" w:hAnsi="Times New Roman" w:cs="Times New Roman"/>
          <w:sz w:val="28"/>
          <w:szCs w:val="28"/>
        </w:rPr>
        <w:t>Теоретико-методические аспекты исследования системы управления себестоимостью и реализации продукции</w:t>
      </w:r>
      <w:r w:rsidR="00CC42B2">
        <w:rPr>
          <w:rFonts w:ascii="Times New Roman" w:hAnsi="Times New Roman" w:cs="Times New Roman"/>
          <w:sz w:val="28"/>
          <w:szCs w:val="28"/>
        </w:rPr>
        <w:t>……………………………………... 5</w:t>
      </w:r>
    </w:p>
    <w:p w:rsidR="00D9429C" w:rsidRPr="00D9429C" w:rsidRDefault="00D9429C" w:rsidP="00D94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</w:t>
      </w:r>
      <w:r w:rsidR="00CC42B2">
        <w:rPr>
          <w:rFonts w:ascii="Times New Roman" w:hAnsi="Times New Roman" w:cs="Times New Roman"/>
          <w:sz w:val="28"/>
          <w:szCs w:val="28"/>
        </w:rPr>
        <w:t xml:space="preserve"> </w:t>
      </w:r>
      <w:r w:rsidRPr="00D9429C">
        <w:rPr>
          <w:rFonts w:ascii="Times New Roman" w:hAnsi="Times New Roman" w:cs="Times New Roman"/>
          <w:sz w:val="28"/>
          <w:szCs w:val="28"/>
        </w:rPr>
        <w:t>Роль и значение себестоимости и реализации продукции на предприятии</w:t>
      </w:r>
      <w:r w:rsidR="00CC42B2">
        <w:rPr>
          <w:rFonts w:ascii="Times New Roman" w:hAnsi="Times New Roman" w:cs="Times New Roman"/>
          <w:sz w:val="28"/>
          <w:szCs w:val="28"/>
        </w:rPr>
        <w:t>.5</w:t>
      </w:r>
    </w:p>
    <w:p w:rsidR="00D9429C" w:rsidRPr="00526A0D" w:rsidRDefault="00D9429C" w:rsidP="00D94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 </w:t>
      </w:r>
      <w:r w:rsidRPr="00D9429C">
        <w:rPr>
          <w:rFonts w:ascii="Times New Roman" w:hAnsi="Times New Roman" w:cs="Times New Roman"/>
          <w:sz w:val="28"/>
          <w:szCs w:val="28"/>
        </w:rPr>
        <w:t>Методы управления снижением себестоимости продукции</w:t>
      </w:r>
      <w:r w:rsidR="001A7CC7">
        <w:rPr>
          <w:rFonts w:ascii="Times New Roman" w:hAnsi="Times New Roman" w:cs="Times New Roman"/>
          <w:sz w:val="28"/>
          <w:szCs w:val="28"/>
        </w:rPr>
        <w:t xml:space="preserve"> ...……………1</w:t>
      </w:r>
      <w:r w:rsidR="00526A0D" w:rsidRPr="00526A0D">
        <w:rPr>
          <w:rFonts w:ascii="Times New Roman" w:hAnsi="Times New Roman" w:cs="Times New Roman"/>
          <w:sz w:val="28"/>
          <w:szCs w:val="28"/>
        </w:rPr>
        <w:t>4</w:t>
      </w:r>
    </w:p>
    <w:p w:rsidR="00D9429C" w:rsidRPr="00131F71" w:rsidRDefault="00D9429C" w:rsidP="00CC42B2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 </w:t>
      </w:r>
      <w:r w:rsidRPr="00D9429C">
        <w:rPr>
          <w:rFonts w:ascii="Times New Roman" w:hAnsi="Times New Roman" w:cs="Times New Roman"/>
          <w:sz w:val="28"/>
          <w:szCs w:val="28"/>
        </w:rPr>
        <w:t>Методы анализа и оценки эффе</w:t>
      </w:r>
      <w:r w:rsidR="001A7CC7">
        <w:rPr>
          <w:rFonts w:ascii="Times New Roman" w:hAnsi="Times New Roman" w:cs="Times New Roman"/>
          <w:sz w:val="28"/>
          <w:szCs w:val="28"/>
        </w:rPr>
        <w:t xml:space="preserve">ктивности технологий и процедур </w:t>
      </w:r>
      <w:r w:rsidRPr="00D9429C">
        <w:rPr>
          <w:rFonts w:ascii="Times New Roman" w:hAnsi="Times New Roman" w:cs="Times New Roman"/>
          <w:sz w:val="28"/>
          <w:szCs w:val="28"/>
        </w:rPr>
        <w:t>снижения себестоимости продукции</w:t>
      </w:r>
      <w:r w:rsidR="00131F71">
        <w:rPr>
          <w:rFonts w:ascii="Times New Roman" w:hAnsi="Times New Roman" w:cs="Times New Roman"/>
          <w:sz w:val="28"/>
          <w:szCs w:val="28"/>
        </w:rPr>
        <w:t>……………………………………… 1</w:t>
      </w:r>
      <w:r w:rsidR="00526A0D">
        <w:rPr>
          <w:rFonts w:ascii="Times New Roman" w:hAnsi="Times New Roman" w:cs="Times New Roman"/>
          <w:sz w:val="28"/>
          <w:szCs w:val="28"/>
        </w:rPr>
        <w:t>7</w:t>
      </w:r>
    </w:p>
    <w:p w:rsidR="00D9429C" w:rsidRPr="00D9429C" w:rsidRDefault="00D9429C" w:rsidP="00D94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9429C">
        <w:rPr>
          <w:rFonts w:ascii="Times New Roman" w:hAnsi="Times New Roman" w:cs="Times New Roman"/>
          <w:sz w:val="28"/>
          <w:szCs w:val="28"/>
        </w:rPr>
        <w:t>Ана</w:t>
      </w:r>
      <w:r w:rsidR="002E77A5">
        <w:rPr>
          <w:rFonts w:ascii="Times New Roman" w:hAnsi="Times New Roman" w:cs="Times New Roman"/>
          <w:sz w:val="28"/>
          <w:szCs w:val="28"/>
        </w:rPr>
        <w:t>лиз себестоимости продукц</w:t>
      </w:r>
      <w:proofErr w:type="gramStart"/>
      <w:r w:rsidR="002E77A5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2E77A5">
        <w:rPr>
          <w:rFonts w:ascii="Times New Roman" w:hAnsi="Times New Roman" w:cs="Times New Roman"/>
          <w:sz w:val="28"/>
          <w:szCs w:val="28"/>
        </w:rPr>
        <w:t xml:space="preserve"> </w:t>
      </w:r>
      <w:r w:rsidRPr="00D942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>»</w:t>
      </w:r>
      <w:r w:rsidR="002E77A5">
        <w:rPr>
          <w:rFonts w:ascii="Times New Roman" w:hAnsi="Times New Roman" w:cs="Times New Roman"/>
          <w:sz w:val="28"/>
          <w:szCs w:val="28"/>
        </w:rPr>
        <w:t xml:space="preserve"> </w:t>
      </w:r>
      <w:r w:rsidR="00131F71">
        <w:rPr>
          <w:rFonts w:ascii="Times New Roman" w:hAnsi="Times New Roman" w:cs="Times New Roman"/>
          <w:sz w:val="28"/>
          <w:szCs w:val="28"/>
        </w:rPr>
        <w:t>.</w:t>
      </w:r>
      <w:r w:rsidR="002E77A5">
        <w:rPr>
          <w:rFonts w:ascii="Times New Roman" w:hAnsi="Times New Roman" w:cs="Times New Roman"/>
          <w:sz w:val="28"/>
          <w:szCs w:val="28"/>
        </w:rPr>
        <w:t>.</w:t>
      </w:r>
      <w:r w:rsidR="00131F71">
        <w:rPr>
          <w:rFonts w:ascii="Times New Roman" w:hAnsi="Times New Roman" w:cs="Times New Roman"/>
          <w:sz w:val="28"/>
          <w:szCs w:val="28"/>
        </w:rPr>
        <w:t>.………….</w:t>
      </w:r>
      <w:r w:rsidR="003C6381">
        <w:rPr>
          <w:rFonts w:ascii="Times New Roman" w:hAnsi="Times New Roman" w:cs="Times New Roman"/>
          <w:sz w:val="28"/>
          <w:szCs w:val="28"/>
        </w:rPr>
        <w:t xml:space="preserve"> 2</w:t>
      </w:r>
      <w:r w:rsidR="009B42C5">
        <w:rPr>
          <w:rFonts w:ascii="Times New Roman" w:hAnsi="Times New Roman" w:cs="Times New Roman"/>
          <w:sz w:val="28"/>
          <w:szCs w:val="28"/>
        </w:rPr>
        <w:t>1</w:t>
      </w:r>
      <w:r w:rsidR="00131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9C" w:rsidRPr="00D9429C" w:rsidRDefault="00D9429C" w:rsidP="00D94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 </w:t>
      </w:r>
      <w:r w:rsidRPr="00D9429C">
        <w:rPr>
          <w:rFonts w:ascii="Times New Roman" w:hAnsi="Times New Roman" w:cs="Times New Roman"/>
          <w:sz w:val="28"/>
          <w:szCs w:val="28"/>
        </w:rPr>
        <w:t>Общая экономическая характеристика предприятия</w:t>
      </w:r>
      <w:r w:rsidR="00136DF9">
        <w:rPr>
          <w:rFonts w:ascii="Times New Roman" w:hAnsi="Times New Roman" w:cs="Times New Roman"/>
          <w:sz w:val="28"/>
          <w:szCs w:val="28"/>
        </w:rPr>
        <w:t xml:space="preserve"> .</w:t>
      </w:r>
      <w:r w:rsidR="00B04961">
        <w:rPr>
          <w:rFonts w:ascii="Times New Roman" w:hAnsi="Times New Roman" w:cs="Times New Roman"/>
          <w:sz w:val="28"/>
          <w:szCs w:val="28"/>
        </w:rPr>
        <w:t>..</w:t>
      </w:r>
      <w:r w:rsidR="00A54E26">
        <w:rPr>
          <w:rFonts w:ascii="Times New Roman" w:hAnsi="Times New Roman" w:cs="Times New Roman"/>
          <w:sz w:val="28"/>
          <w:szCs w:val="28"/>
        </w:rPr>
        <w:t>…………………... 2</w:t>
      </w:r>
      <w:r w:rsidR="009B42C5">
        <w:rPr>
          <w:rFonts w:ascii="Times New Roman" w:hAnsi="Times New Roman" w:cs="Times New Roman"/>
          <w:sz w:val="28"/>
          <w:szCs w:val="28"/>
        </w:rPr>
        <w:t>1</w:t>
      </w:r>
      <w:r w:rsidRPr="00D9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9C" w:rsidRDefault="00D9429C" w:rsidP="00CC42B2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 </w:t>
      </w:r>
      <w:r w:rsidRPr="00D9429C">
        <w:rPr>
          <w:rFonts w:ascii="Times New Roman" w:hAnsi="Times New Roman" w:cs="Times New Roman"/>
          <w:sz w:val="28"/>
          <w:szCs w:val="28"/>
        </w:rPr>
        <w:t>Анализ и оценка себестоимости продукц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>»</w:t>
      </w:r>
      <w:r w:rsidR="009B42C5">
        <w:rPr>
          <w:rFonts w:ascii="Times New Roman" w:hAnsi="Times New Roman" w:cs="Times New Roman"/>
          <w:sz w:val="28"/>
          <w:szCs w:val="28"/>
        </w:rPr>
        <w:t>23</w:t>
      </w:r>
      <w:r w:rsidR="00B04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961" w:rsidRPr="00B04961" w:rsidRDefault="00B04961" w:rsidP="00B04961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04961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Pr="00D9429C">
        <w:rPr>
          <w:rFonts w:ascii="Times New Roman" w:hAnsi="Times New Roman" w:cs="Times New Roman"/>
          <w:sz w:val="28"/>
          <w:szCs w:val="28"/>
        </w:rPr>
        <w:t xml:space="preserve">Анализ и оценка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D9429C">
        <w:rPr>
          <w:rFonts w:ascii="Times New Roman" w:hAnsi="Times New Roman" w:cs="Times New Roman"/>
          <w:sz w:val="28"/>
          <w:szCs w:val="28"/>
        </w:rPr>
        <w:t xml:space="preserve"> продукц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.... 2</w:t>
      </w:r>
      <w:r w:rsidR="009B42C5">
        <w:rPr>
          <w:rFonts w:ascii="Times New Roman" w:hAnsi="Times New Roman" w:cs="Times New Roman"/>
          <w:sz w:val="28"/>
          <w:szCs w:val="28"/>
        </w:rPr>
        <w:t>6</w:t>
      </w:r>
    </w:p>
    <w:p w:rsidR="00D9429C" w:rsidRPr="00D9429C" w:rsidRDefault="00CC42B2" w:rsidP="00CC42B2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429C">
        <w:rPr>
          <w:rFonts w:ascii="Times New Roman" w:hAnsi="Times New Roman" w:cs="Times New Roman"/>
          <w:sz w:val="28"/>
          <w:szCs w:val="28"/>
        </w:rPr>
        <w:t xml:space="preserve"> </w:t>
      </w:r>
      <w:r w:rsidR="00D9429C" w:rsidRPr="00D9429C">
        <w:rPr>
          <w:rFonts w:ascii="Times New Roman" w:hAnsi="Times New Roman" w:cs="Times New Roman"/>
          <w:sz w:val="28"/>
          <w:szCs w:val="28"/>
        </w:rPr>
        <w:t>Предложения и мероприятия по снижению себестоимости продукц</w:t>
      </w:r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ии </w:t>
      </w:r>
      <w:r w:rsidR="00136DF9">
        <w:rPr>
          <w:rFonts w:ascii="Times New Roman" w:hAnsi="Times New Roman" w:cs="Times New Roman"/>
          <w:sz w:val="28"/>
          <w:szCs w:val="28"/>
        </w:rPr>
        <w:t xml:space="preserve">      ООО</w:t>
      </w:r>
      <w:proofErr w:type="gramEnd"/>
      <w:r w:rsidR="00136D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36DF9">
        <w:rPr>
          <w:rFonts w:ascii="Times New Roman" w:hAnsi="Times New Roman" w:cs="Times New Roman"/>
          <w:sz w:val="28"/>
          <w:szCs w:val="28"/>
        </w:rPr>
        <w:t>Светосервис-</w:t>
      </w:r>
      <w:r w:rsidR="00D9429C" w:rsidRPr="00D9429C">
        <w:rPr>
          <w:rFonts w:ascii="Times New Roman" w:hAnsi="Times New Roman" w:cs="Times New Roman"/>
          <w:sz w:val="28"/>
          <w:szCs w:val="28"/>
        </w:rPr>
        <w:t>Кубань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>»</w:t>
      </w:r>
      <w:r w:rsidR="00136DF9">
        <w:rPr>
          <w:rFonts w:ascii="Times New Roman" w:hAnsi="Times New Roman" w:cs="Times New Roman"/>
          <w:sz w:val="28"/>
          <w:szCs w:val="28"/>
        </w:rPr>
        <w:t xml:space="preserve"> .</w:t>
      </w:r>
      <w:r w:rsidR="00E87BB3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…………………………………………………. </w:t>
      </w:r>
      <w:r w:rsidR="009B42C5">
        <w:rPr>
          <w:rFonts w:ascii="Times New Roman" w:hAnsi="Times New Roman" w:cs="Times New Roman"/>
          <w:sz w:val="28"/>
          <w:szCs w:val="28"/>
        </w:rPr>
        <w:t>28</w:t>
      </w:r>
    </w:p>
    <w:p w:rsidR="00D9429C" w:rsidRPr="00D9429C" w:rsidRDefault="00D9429C" w:rsidP="00D94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B5373">
        <w:rPr>
          <w:rFonts w:ascii="Times New Roman" w:hAnsi="Times New Roman" w:cs="Times New Roman"/>
          <w:sz w:val="28"/>
          <w:szCs w:val="28"/>
        </w:rPr>
        <w:t>…</w:t>
      </w:r>
      <w:r w:rsidR="00F120E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  <w:r w:rsidR="00C265EE">
        <w:rPr>
          <w:rFonts w:ascii="Times New Roman" w:hAnsi="Times New Roman" w:cs="Times New Roman"/>
          <w:sz w:val="28"/>
          <w:szCs w:val="28"/>
        </w:rPr>
        <w:t>31</w:t>
      </w:r>
    </w:p>
    <w:p w:rsidR="00D9429C" w:rsidRPr="00D9429C" w:rsidRDefault="00D9429C" w:rsidP="00D94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594BE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  <w:r w:rsidR="003C6381">
        <w:rPr>
          <w:rFonts w:ascii="Times New Roman" w:hAnsi="Times New Roman" w:cs="Times New Roman"/>
          <w:sz w:val="28"/>
          <w:szCs w:val="28"/>
        </w:rPr>
        <w:t>.</w:t>
      </w:r>
      <w:r w:rsidR="00E87BB3">
        <w:rPr>
          <w:rFonts w:ascii="Times New Roman" w:hAnsi="Times New Roman" w:cs="Times New Roman"/>
          <w:sz w:val="28"/>
          <w:szCs w:val="28"/>
        </w:rPr>
        <w:t>3</w:t>
      </w:r>
      <w:r w:rsidR="008635A1" w:rsidRPr="009B42C5">
        <w:rPr>
          <w:rFonts w:ascii="Times New Roman" w:hAnsi="Times New Roman" w:cs="Times New Roman"/>
          <w:sz w:val="28"/>
          <w:szCs w:val="28"/>
        </w:rPr>
        <w:t>2</w:t>
      </w:r>
      <w:r w:rsidRPr="00D9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9C" w:rsidRDefault="00D9429C" w:rsidP="00D94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 </w:t>
      </w: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D94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Себестоимость является важным экономическим показателем, так как от неё зависят финансовые результаты деятельности предприятий, темпы расширенного воспроизводства, финансовое состояние хозяйствующих субъектов.</w:t>
      </w:r>
      <w:r w:rsidR="00B11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2A3" w:rsidRPr="00D9429C" w:rsidRDefault="00B112A3" w:rsidP="00B112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12A3">
        <w:rPr>
          <w:rFonts w:ascii="Times New Roman" w:hAnsi="Times New Roman" w:cs="Times New Roman"/>
          <w:sz w:val="28"/>
          <w:szCs w:val="28"/>
        </w:rPr>
        <w:t xml:space="preserve">ебестоимость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A3">
        <w:rPr>
          <w:rFonts w:ascii="Times New Roman" w:hAnsi="Times New Roman" w:cs="Times New Roman"/>
          <w:sz w:val="28"/>
          <w:szCs w:val="28"/>
        </w:rPr>
        <w:t>стоимостн</w:t>
      </w:r>
      <w:r>
        <w:rPr>
          <w:rFonts w:ascii="Times New Roman" w:hAnsi="Times New Roman" w:cs="Times New Roman"/>
          <w:sz w:val="28"/>
          <w:szCs w:val="28"/>
        </w:rPr>
        <w:t>ую оценку</w:t>
      </w:r>
      <w:r w:rsidRPr="00B112A3">
        <w:rPr>
          <w:rFonts w:ascii="Times New Roman" w:hAnsi="Times New Roman" w:cs="Times New Roman"/>
          <w:sz w:val="28"/>
          <w:szCs w:val="28"/>
        </w:rPr>
        <w:t xml:space="preserve"> используемых в процессе производства природных ресурсов, сырья, материалов, основных фондов, трудовых ресурсов и других затрат на ее производство и реализацию.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A3">
        <w:rPr>
          <w:rFonts w:ascii="Times New Roman" w:hAnsi="Times New Roman" w:cs="Times New Roman"/>
          <w:sz w:val="28"/>
          <w:szCs w:val="28"/>
        </w:rPr>
        <w:t>Себестоимость является частью стоимости продукции и показывает, во сколько предприятию обошлось производство продукции.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Анализ себестоимости продукции достаточно важен для деятельности любого предприятия. Благодаря выводам, сделанным в результате подобных исследований можно предложить рекомендации по сокращению затрат, повышению эффективности финансово – хозяйственной деятельности.</w:t>
      </w:r>
    </w:p>
    <w:p w:rsid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В условиях рыночной экономики роль и значение снижении себестоимости продукции резко возрастает, поскольку это позволяет улучшить прибыль, остающуюся в распоряжении предприятия, а, следовательно, создать возможности не только для простого, но и для расширенного воспроизводства; улучшить материальное стимулирование работников; улучшить финансовое состояние предприятия.</w:t>
      </w:r>
    </w:p>
    <w:p w:rsidR="00B112A3" w:rsidRPr="00D9429C" w:rsidRDefault="00B112A3" w:rsidP="00B112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12A3">
        <w:rPr>
          <w:rFonts w:ascii="Times New Roman" w:hAnsi="Times New Roman" w:cs="Times New Roman"/>
          <w:sz w:val="28"/>
          <w:szCs w:val="28"/>
        </w:rPr>
        <w:t>еализация продукции – это процесс превра</w:t>
      </w:r>
      <w:r>
        <w:rPr>
          <w:rFonts w:ascii="Times New Roman" w:hAnsi="Times New Roman" w:cs="Times New Roman"/>
          <w:sz w:val="28"/>
          <w:szCs w:val="28"/>
        </w:rPr>
        <w:t xml:space="preserve">щения товарной формы продукции </w:t>
      </w:r>
      <w:r w:rsidRPr="00B112A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12A3">
        <w:rPr>
          <w:rFonts w:ascii="Times New Roman" w:hAnsi="Times New Roman" w:cs="Times New Roman"/>
          <w:sz w:val="28"/>
          <w:szCs w:val="28"/>
        </w:rPr>
        <w:t>денежную</w:t>
      </w:r>
      <w:proofErr w:type="gramEnd"/>
      <w:r w:rsidRPr="00B112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A3">
        <w:rPr>
          <w:rFonts w:ascii="Times New Roman" w:hAnsi="Times New Roman" w:cs="Times New Roman"/>
          <w:sz w:val="28"/>
          <w:szCs w:val="28"/>
        </w:rPr>
        <w:t>Реализация товара происходит на основе хозяйственных договоров либо через посредников или через собственную сеть.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прямую 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DDA">
        <w:rPr>
          <w:rFonts w:ascii="Times New Roman" w:hAnsi="Times New Roman" w:cs="Times New Roman"/>
          <w:sz w:val="28"/>
          <w:szCs w:val="28"/>
        </w:rPr>
        <w:t>выручка компании и дальнейшая получаемая из неё прибыль.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Целью курсовой работы является изучение себестоимости и реализации продукции и путей снижения себестоимости на предприятии.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необходимо решить следующие задачи: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− раскрыть теоретические и методологические основы исчисления себестоимости.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−  изучить методические основы исчисления себестоимости продукции;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− дать организационно – экономическую характеристику объекта исследования;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−  провести анализ затрат на производство продукц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себестоимости.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− на основе проведенного анализа предложить мероприятия по снижению себестоимости продукции предприятия.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Объектом исследования послужит ООО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>».</w:t>
      </w:r>
    </w:p>
    <w:p w:rsidR="00D9429C" w:rsidRPr="00D9429C" w:rsidRDefault="00D9429C" w:rsidP="00D942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По данным исследования предприятия были сделаны выводы и мероприятия по снижению себестоимости. Источниками информации являются научная литература, периодические издания, годовые бухгалтерские отчетности за 2014-2016 года.</w:t>
      </w: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B2" w:rsidRDefault="00CC42B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CC42B2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  Теоретико-математические </w:t>
      </w:r>
      <w:r w:rsidR="00D9429C" w:rsidRPr="00D9429C">
        <w:rPr>
          <w:rFonts w:ascii="Times New Roman" w:hAnsi="Times New Roman" w:cs="Times New Roman"/>
          <w:sz w:val="28"/>
          <w:szCs w:val="28"/>
        </w:rPr>
        <w:t>аспекты исследования системы управления себестоимостью и реализации продукции</w:t>
      </w:r>
    </w:p>
    <w:p w:rsidR="00D9429C" w:rsidRPr="00CC42B2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CC42B2" w:rsidRDefault="00CC42B2" w:rsidP="00CC42B2">
      <w:pPr>
        <w:tabs>
          <w:tab w:val="left" w:pos="6804"/>
        </w:tabs>
        <w:spacing w:line="360" w:lineRule="auto"/>
        <w:ind w:firstLine="851"/>
        <w:jc w:val="both"/>
        <w:rPr>
          <w:sz w:val="28"/>
          <w:szCs w:val="28"/>
        </w:rPr>
      </w:pPr>
      <w:r w:rsidRPr="00CC42B2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 w:rsidRPr="00CC4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29C" w:rsidRPr="00CC42B2">
        <w:rPr>
          <w:rFonts w:ascii="Times New Roman" w:hAnsi="Times New Roman" w:cs="Times New Roman"/>
          <w:sz w:val="28"/>
          <w:szCs w:val="28"/>
        </w:rPr>
        <w:t>Роль и значение себестоимости и реализации продукции на предприятии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Одним из главных экономических показателей, что служит для оценки эффективности предприятия, является себестоимость продукции. Она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сколько финансовых средств тратится на изготовление и сбыт продукции. </w:t>
      </w:r>
      <w:r w:rsidR="003A0A33" w:rsidRPr="003A0A33">
        <w:rPr>
          <w:rFonts w:ascii="Times New Roman" w:hAnsi="Times New Roman" w:cs="Times New Roman"/>
          <w:sz w:val="28"/>
          <w:szCs w:val="28"/>
        </w:rPr>
        <w:t>В себестоимость включаются перенесенные на продукцию затраты прошлого труда (амортизация основных фондов, стоимость сырья, материалов, топлива и других материальных ресурсов) и расходы на оплату труда работников предприятия (заработная плата).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33">
        <w:rPr>
          <w:rFonts w:ascii="Times New Roman" w:hAnsi="Times New Roman" w:cs="Times New Roman"/>
          <w:sz w:val="28"/>
          <w:szCs w:val="28"/>
        </w:rPr>
        <w:t>Снижение себестоимости продукции является важнейшим фактором развития экономики предприятия. Таким образом целью анализа затрат на производство и реализацию продукции является поиск резервов для снижения данных затрат.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33">
        <w:rPr>
          <w:rFonts w:ascii="Times New Roman" w:hAnsi="Times New Roman" w:cs="Times New Roman"/>
          <w:sz w:val="28"/>
          <w:szCs w:val="28"/>
        </w:rPr>
        <w:t>Основными задачами анализа себестоимости продукции (работ, услуг) предприятия являются изучение уровня и структуры затрат в отчетном периоде, сравнение уровней и структур затрат в отчетном и предыдущем периодах, оценка структурной динамики себестоимости.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33">
        <w:rPr>
          <w:rFonts w:ascii="Times New Roman" w:hAnsi="Times New Roman" w:cs="Times New Roman"/>
          <w:sz w:val="28"/>
          <w:szCs w:val="28"/>
        </w:rPr>
        <w:t>В экономике известны такие виды затрат предприятия, как: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3A0A33">
        <w:rPr>
          <w:rFonts w:ascii="Times New Roman" w:hAnsi="Times New Roman" w:cs="Times New Roman"/>
          <w:sz w:val="28"/>
          <w:szCs w:val="28"/>
        </w:rPr>
        <w:t>расходы по обычным видам деятельности (произведенные организацией) в поэлементном разрезе; составляются смета и отчет об этих расходах;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A0A33">
        <w:rPr>
          <w:rFonts w:ascii="Times New Roman" w:hAnsi="Times New Roman" w:cs="Times New Roman"/>
          <w:sz w:val="28"/>
          <w:szCs w:val="28"/>
        </w:rPr>
        <w:t xml:space="preserve"> себестоимость продаж продукции в двух вариантах: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33">
        <w:rPr>
          <w:rFonts w:ascii="Times New Roman" w:hAnsi="Times New Roman" w:cs="Times New Roman"/>
          <w:sz w:val="28"/>
          <w:szCs w:val="28"/>
        </w:rPr>
        <w:t>а) производственная;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33">
        <w:rPr>
          <w:rFonts w:ascii="Times New Roman" w:hAnsi="Times New Roman" w:cs="Times New Roman"/>
          <w:sz w:val="28"/>
          <w:szCs w:val="28"/>
        </w:rPr>
        <w:t>б) полная как сумма производственной себестоимости и расходов периода (общехозяйственных и коммерческих);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3A0A33">
        <w:rPr>
          <w:rFonts w:ascii="Times New Roman" w:hAnsi="Times New Roman" w:cs="Times New Roman"/>
          <w:sz w:val="28"/>
          <w:szCs w:val="28"/>
        </w:rPr>
        <w:t xml:space="preserve"> затраты (себестоимость) на 1 руб. продукции в двух вариантах: производственной себестоимости и полной;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A0A33">
        <w:rPr>
          <w:rFonts w:ascii="Times New Roman" w:hAnsi="Times New Roman" w:cs="Times New Roman"/>
          <w:sz w:val="28"/>
          <w:szCs w:val="28"/>
        </w:rPr>
        <w:t xml:space="preserve"> калькуляция себестоимости отдельных изделий как база для установления цены с учетом спроса и предложения.</w:t>
      </w:r>
    </w:p>
    <w:p w:rsidR="00D9429C" w:rsidRPr="00D9429C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Сама по себе себестоимость продукции является текущими затратами предприятия на производство и реализацию продукции, в денежной форме [1]. Стоит учесть, что некоторые затраты, которые входят в расчёт себестоимости, можно учитывать и в натуральном выражении, то есть в метрах, килограммах, штуках и прочим. Но для расчёта всех расходов берется их стоимостная оценка. Иначе говоря, чтобы получить картину о расходах, нужно свести показатели к единому измерению, то есть перевести в денежную форму. Среди затрат, входящих в себестоимость, выделяют: средства и предметы труда, что были использованы в производстве, стоимость попутных изделий, оплату труда рабочим, затраты на поддержание основных фондов в рабочем состоянии, отчисления в государственные фонды и т.д. </w:t>
      </w:r>
    </w:p>
    <w:p w:rsidR="00D9429C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В себестоимости продукции отражаются все стороны производственной и финансово-хозяйственной деятельности организации. Начиная от уровня себестоимости готовой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зависит объем прибыли и уровень рентабельности предприятия: чем экономнее используются трудовые, материальные и финансовые ресурсы при изготовлении изделий, выполнении работ и оказании услуг, тем выше окажется эффективность производства, тем больше прибыль. </w:t>
      </w:r>
    </w:p>
    <w:p w:rsidR="003B3DDA" w:rsidRPr="003B3DDA" w:rsidRDefault="003B3DDA" w:rsidP="003B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DDA">
        <w:rPr>
          <w:rFonts w:ascii="Times New Roman" w:hAnsi="Times New Roman" w:cs="Times New Roman"/>
          <w:sz w:val="28"/>
          <w:szCs w:val="28"/>
        </w:rPr>
        <w:t xml:space="preserve">В себестоимость продукции включают следующие затраты: </w:t>
      </w:r>
    </w:p>
    <w:p w:rsidR="003B3DDA" w:rsidRPr="003B3DDA" w:rsidRDefault="003B3DDA" w:rsidP="003B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B3DDA">
        <w:rPr>
          <w:rFonts w:ascii="Times New Roman" w:hAnsi="Times New Roman" w:cs="Times New Roman"/>
          <w:sz w:val="28"/>
          <w:szCs w:val="28"/>
        </w:rPr>
        <w:t xml:space="preserve"> на подготовку производства и освоение выпуска новых видов продукции, пусковые работы; </w:t>
      </w:r>
    </w:p>
    <w:p w:rsidR="003B3DDA" w:rsidRPr="003B3DDA" w:rsidRDefault="003B3DDA" w:rsidP="003B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B3DDA">
        <w:rPr>
          <w:rFonts w:ascii="Times New Roman" w:hAnsi="Times New Roman" w:cs="Times New Roman"/>
          <w:sz w:val="28"/>
          <w:szCs w:val="28"/>
        </w:rPr>
        <w:t xml:space="preserve"> исследование рынка; </w:t>
      </w:r>
    </w:p>
    <w:p w:rsidR="003B3DDA" w:rsidRPr="003B3DDA" w:rsidRDefault="003B3DDA" w:rsidP="003B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</w:t>
      </w:r>
      <w:r w:rsidRPr="003B3DDA">
        <w:rPr>
          <w:rFonts w:ascii="Times New Roman" w:hAnsi="Times New Roman" w:cs="Times New Roman"/>
          <w:sz w:val="28"/>
          <w:szCs w:val="28"/>
        </w:rPr>
        <w:t xml:space="preserve">епосредственно связанные с производством продукции, обусловленные технологией и организацией производства, включая расходы на управление; </w:t>
      </w:r>
    </w:p>
    <w:p w:rsidR="003B3DDA" w:rsidRPr="003B3DDA" w:rsidRDefault="003B3DDA" w:rsidP="003B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3B3DDA">
        <w:rPr>
          <w:rFonts w:ascii="Times New Roman" w:hAnsi="Times New Roman" w:cs="Times New Roman"/>
          <w:sz w:val="28"/>
          <w:szCs w:val="28"/>
        </w:rPr>
        <w:t xml:space="preserve">на совершенствование технологии и организации производственного процесса, а также улучшение качества изготавливаемой продукции; </w:t>
      </w:r>
    </w:p>
    <w:p w:rsidR="003B3DDA" w:rsidRPr="003B3DDA" w:rsidRDefault="003B3DDA" w:rsidP="003B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B3DDA">
        <w:rPr>
          <w:rFonts w:ascii="Times New Roman" w:hAnsi="Times New Roman" w:cs="Times New Roman"/>
          <w:sz w:val="28"/>
          <w:szCs w:val="28"/>
        </w:rPr>
        <w:t xml:space="preserve"> на сбыт продукции (упаковка, транспортировка, реклама, хранение и др.); </w:t>
      </w:r>
    </w:p>
    <w:p w:rsidR="003B3DDA" w:rsidRPr="003B3DDA" w:rsidRDefault="003B3DDA" w:rsidP="003B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B3DDA">
        <w:rPr>
          <w:rFonts w:ascii="Times New Roman" w:hAnsi="Times New Roman" w:cs="Times New Roman"/>
          <w:sz w:val="28"/>
          <w:szCs w:val="28"/>
        </w:rPr>
        <w:t xml:space="preserve"> набор и подготовку кадров; </w:t>
      </w:r>
    </w:p>
    <w:p w:rsidR="003B3DDA" w:rsidRDefault="003B3DDA" w:rsidP="003B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B3DDA">
        <w:rPr>
          <w:rFonts w:ascii="Times New Roman" w:hAnsi="Times New Roman" w:cs="Times New Roman"/>
          <w:sz w:val="28"/>
          <w:szCs w:val="28"/>
        </w:rPr>
        <w:t xml:space="preserve"> другие денежные расходы предприятия, связанные с выпуском и реализацией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DDA">
        <w:rPr>
          <w:rFonts w:ascii="Times New Roman" w:hAnsi="Times New Roman" w:cs="Times New Roman"/>
          <w:sz w:val="28"/>
          <w:szCs w:val="28"/>
        </w:rPr>
        <w:t>[2].</w:t>
      </w:r>
    </w:p>
    <w:p w:rsidR="00D9429C" w:rsidRPr="00D9429C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Нахождение себестоимости продукции необходимо для того, чтобы:</w:t>
      </w:r>
    </w:p>
    <w:p w:rsidR="00D9429C" w:rsidRPr="00D9429C" w:rsidRDefault="00CC42B2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для определения цены на изготовляемую продукцию;</w:t>
      </w:r>
    </w:p>
    <w:p w:rsidR="00D9429C" w:rsidRPr="00D9429C" w:rsidRDefault="00CC42B2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9429C" w:rsidRPr="00D9429C">
        <w:rPr>
          <w:rFonts w:ascii="Times New Roman" w:hAnsi="Times New Roman" w:cs="Times New Roman"/>
          <w:sz w:val="28"/>
          <w:szCs w:val="28"/>
        </w:rPr>
        <w:t>для определения рентабельности всего производства и отдельных видов продукции;</w:t>
      </w:r>
    </w:p>
    <w:p w:rsidR="00D9429C" w:rsidRPr="00D9429C" w:rsidRDefault="00CC42B2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для оценки выполнения плана по себестоимости и динамики;</w:t>
      </w:r>
    </w:p>
    <w:p w:rsidR="00D9429C" w:rsidRPr="00D9429C" w:rsidRDefault="00CC42B2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0739FF">
        <w:rPr>
          <w:rFonts w:ascii="Times New Roman" w:hAnsi="Times New Roman" w:cs="Times New Roman"/>
          <w:sz w:val="28"/>
          <w:szCs w:val="28"/>
        </w:rPr>
        <w:t xml:space="preserve"> </w:t>
      </w:r>
      <w:r w:rsidR="00D9429C" w:rsidRPr="00D9429C">
        <w:rPr>
          <w:rFonts w:ascii="Times New Roman" w:hAnsi="Times New Roman" w:cs="Times New Roman"/>
          <w:sz w:val="28"/>
          <w:szCs w:val="28"/>
        </w:rPr>
        <w:t>для расчётов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внедрения новой технологии </w:t>
      </w:r>
      <w:r w:rsidR="00D9429C" w:rsidRPr="00D9429C">
        <w:rPr>
          <w:rFonts w:ascii="Times New Roman" w:hAnsi="Times New Roman" w:cs="Times New Roman"/>
          <w:sz w:val="28"/>
          <w:szCs w:val="28"/>
        </w:rPr>
        <w:t>и организационно-технических мероприятий;</w:t>
      </w:r>
    </w:p>
    <w:p w:rsidR="00D9429C" w:rsidRPr="00D9429C" w:rsidRDefault="00CC42B2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для осуществления хозяйственного хозрасчета;</w:t>
      </w:r>
    </w:p>
    <w:p w:rsidR="00D9429C" w:rsidRPr="00D9429C" w:rsidRDefault="000739FF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9429C" w:rsidRPr="00D9429C">
        <w:rPr>
          <w:rFonts w:ascii="Times New Roman" w:hAnsi="Times New Roman" w:cs="Times New Roman"/>
          <w:sz w:val="28"/>
          <w:szCs w:val="28"/>
        </w:rPr>
        <w:t>для выявления резервов снижения себестоимости готовой продукции;</w:t>
      </w:r>
    </w:p>
    <w:p w:rsidR="00D9429C" w:rsidRPr="00D9429C" w:rsidRDefault="000739FF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для обоснованности решения о производстве новых видов продукции и снятия с производства устаревших изделий.              </w:t>
      </w:r>
    </w:p>
    <w:p w:rsidR="00D9429C" w:rsidRPr="00D9429C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Реализация продукции </w:t>
      </w:r>
      <w:r w:rsidR="00136DF9">
        <w:rPr>
          <w:rFonts w:ascii="Times New Roman" w:hAnsi="Times New Roman" w:cs="Times New Roman"/>
          <w:sz w:val="28"/>
          <w:szCs w:val="28"/>
        </w:rPr>
        <w:t>–</w:t>
      </w:r>
      <w:r w:rsidRPr="00D9429C">
        <w:rPr>
          <w:rFonts w:ascii="Times New Roman" w:hAnsi="Times New Roman" w:cs="Times New Roman"/>
          <w:sz w:val="28"/>
          <w:szCs w:val="28"/>
        </w:rPr>
        <w:t xml:space="preserve"> это продажа готовой продукции, осуществляемая в соответствии с заключенными договорами или путем свободной продажи через розничную торговлю. Продукция, которая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покинула пределы промышленного предприятия и которую оплатил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потребитель, то есть прошла стадию реализации, называют реализованной продукцией. Реализованная продукция является ещё одним из основных экономических показателей эффективности предприятия. Реализованная продукция свидетельствует о том, что произведённая продукция необходима обществу для удовлетворения определённых потребностей. Её объём определяет степень участия предприятий и отраслей народного хозяйства в процессе социалистического расширенного воспроизводства [</w:t>
      </w:r>
      <w:r w:rsidR="003B3DDA" w:rsidRPr="003B3DDA">
        <w:rPr>
          <w:rFonts w:ascii="Times New Roman" w:hAnsi="Times New Roman" w:cs="Times New Roman"/>
          <w:sz w:val="28"/>
          <w:szCs w:val="28"/>
        </w:rPr>
        <w:t>3</w:t>
      </w:r>
      <w:r w:rsidRPr="00D9429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9429C" w:rsidRPr="00D9429C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lastRenderedPageBreak/>
        <w:t>У самой реализации продукции есть своя роль, которая раскрывается через выполнение ею основных задач:</w:t>
      </w:r>
    </w:p>
    <w:p w:rsidR="00D9429C" w:rsidRPr="00D9429C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− правильное и своевременное документальное оформление отпущенной и отгруженной продукции, четкая организация денежных расчетов с покупателями;</w:t>
      </w:r>
    </w:p>
    <w:p w:rsidR="00D9429C" w:rsidRPr="00D9429C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− последующий контроль выполнения договоров о поставках, которые были заключены с поставщиками по ассортименту и объёму реализованной продукции;</w:t>
      </w:r>
    </w:p>
    <w:p w:rsidR="00D9429C" w:rsidRPr="00D9429C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− точный и своевременный расчет сумм, которые получены вследствие реализации продукции.</w:t>
      </w:r>
    </w:p>
    <w:p w:rsidR="00D9429C" w:rsidRDefault="00D9429C" w:rsidP="00CC42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− систематичный контроль реализации готовой продукции, состояния запасов и их сохранности на складах, объемов выполненных работ и оказанных услуг [</w:t>
      </w:r>
      <w:r w:rsidR="003B3DDA" w:rsidRPr="003B3DDA">
        <w:rPr>
          <w:rFonts w:ascii="Times New Roman" w:hAnsi="Times New Roman" w:cs="Times New Roman"/>
          <w:sz w:val="28"/>
          <w:szCs w:val="28"/>
        </w:rPr>
        <w:t>4</w:t>
      </w:r>
      <w:r w:rsidRPr="00D9429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5198D" w:rsidRDefault="0085198D" w:rsidP="0085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 продукции порождает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структуру, называемую каналами сбыта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Под ней подразумевается цепочка компаний и физических лиц, которые участвуют в движении товара от производителя к потребителю. </w:t>
      </w:r>
      <w:r w:rsidRPr="0085198D">
        <w:rPr>
          <w:rFonts w:ascii="Times New Roman" w:hAnsi="Times New Roman" w:cs="Times New Roman"/>
          <w:sz w:val="28"/>
          <w:szCs w:val="28"/>
        </w:rPr>
        <w:t>Каналы характеризуются количеством звеньев, задействованных в процессе, а также каким образом между ними распределяются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98D">
        <w:rPr>
          <w:rFonts w:ascii="Times New Roman" w:hAnsi="Times New Roman" w:cs="Times New Roman"/>
          <w:sz w:val="28"/>
          <w:szCs w:val="28"/>
        </w:rPr>
        <w:t>Сама цепочка состоит из производителя, посредников и конечного потребителя.</w:t>
      </w:r>
    </w:p>
    <w:p w:rsidR="0085198D" w:rsidRPr="0085198D" w:rsidRDefault="0085198D" w:rsidP="0085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98D">
        <w:rPr>
          <w:rFonts w:ascii="Times New Roman" w:hAnsi="Times New Roman" w:cs="Times New Roman"/>
          <w:sz w:val="28"/>
          <w:szCs w:val="28"/>
        </w:rPr>
        <w:t>Основное деление</w:t>
      </w:r>
      <w:r>
        <w:rPr>
          <w:rFonts w:ascii="Times New Roman" w:hAnsi="Times New Roman" w:cs="Times New Roman"/>
          <w:sz w:val="28"/>
          <w:szCs w:val="28"/>
        </w:rPr>
        <w:t xml:space="preserve"> сбыта</w:t>
      </w:r>
      <w:r w:rsidRPr="0085198D">
        <w:rPr>
          <w:rFonts w:ascii="Times New Roman" w:hAnsi="Times New Roman" w:cs="Times New Roman"/>
          <w:sz w:val="28"/>
          <w:szCs w:val="28"/>
        </w:rPr>
        <w:t xml:space="preserve"> предполагает две категории:</w:t>
      </w:r>
    </w:p>
    <w:p w:rsidR="0085198D" w:rsidRPr="0085198D" w:rsidRDefault="0085198D" w:rsidP="0085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</w:t>
      </w:r>
      <w:r w:rsidRPr="0085198D">
        <w:rPr>
          <w:rFonts w:ascii="Times New Roman" w:hAnsi="Times New Roman" w:cs="Times New Roman"/>
          <w:sz w:val="28"/>
          <w:szCs w:val="28"/>
        </w:rPr>
        <w:t xml:space="preserve">рямые. Производитель самостоятельно, без посредников решает проблемы реализации своей продукции. </w:t>
      </w:r>
      <w:r>
        <w:rPr>
          <w:rFonts w:ascii="Times New Roman" w:hAnsi="Times New Roman" w:cs="Times New Roman"/>
          <w:sz w:val="28"/>
          <w:szCs w:val="28"/>
        </w:rPr>
        <w:t>К примеру</w:t>
      </w:r>
      <w:r w:rsidRPr="008519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85198D">
        <w:rPr>
          <w:rFonts w:ascii="Times New Roman" w:hAnsi="Times New Roman" w:cs="Times New Roman"/>
          <w:sz w:val="28"/>
          <w:szCs w:val="28"/>
        </w:rPr>
        <w:t xml:space="preserve"> сеть собственных магазинов. </w:t>
      </w:r>
    </w:p>
    <w:p w:rsidR="0085198D" w:rsidRPr="0085198D" w:rsidRDefault="0085198D" w:rsidP="0085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5198D">
        <w:rPr>
          <w:rFonts w:ascii="Times New Roman" w:hAnsi="Times New Roman" w:cs="Times New Roman"/>
          <w:sz w:val="28"/>
          <w:szCs w:val="28"/>
        </w:rPr>
        <w:t xml:space="preserve">епрямые. В процессе дистрибуции участвует некоторое количество посредников, то есть цепочки могут быть длинными или короткими. Короткие – это те магистрали, где участвует лишь один посредник. </w:t>
      </w:r>
      <w:proofErr w:type="gramStart"/>
      <w:r w:rsidRPr="0085198D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85198D">
        <w:rPr>
          <w:rFonts w:ascii="Times New Roman" w:hAnsi="Times New Roman" w:cs="Times New Roman"/>
          <w:sz w:val="28"/>
          <w:szCs w:val="28"/>
        </w:rPr>
        <w:t xml:space="preserve"> – более одного.</w:t>
      </w:r>
    </w:p>
    <w:p w:rsidR="00456E16" w:rsidRDefault="0085198D" w:rsidP="0085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непрямые виды сбыта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98D" w:rsidRPr="0085198D" w:rsidRDefault="0085198D" w:rsidP="0085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о</w:t>
      </w:r>
      <w:r w:rsidRPr="0085198D">
        <w:rPr>
          <w:rFonts w:ascii="Times New Roman" w:hAnsi="Times New Roman" w:cs="Times New Roman"/>
          <w:sz w:val="28"/>
          <w:szCs w:val="28"/>
        </w:rPr>
        <w:t xml:space="preserve">дноуровневый. Предполагает участие в процессе реализации товара одного посредника. На промышленных рынках – это брокер или агент по сбыту, на потребительских – розничный продавец. </w:t>
      </w:r>
    </w:p>
    <w:p w:rsidR="0085198D" w:rsidRPr="0085198D" w:rsidRDefault="0085198D" w:rsidP="0085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198D">
        <w:rPr>
          <w:rFonts w:ascii="Times New Roman" w:hAnsi="Times New Roman" w:cs="Times New Roman"/>
          <w:sz w:val="28"/>
          <w:szCs w:val="28"/>
        </w:rPr>
        <w:t xml:space="preserve">вухуровневый. Здесь между производителем и потребителем присутствуют два посредника. На промышленных рынках – это дилер и дистрибьютор, на потребительских – оптовый и розничный продавец. </w:t>
      </w:r>
    </w:p>
    <w:p w:rsidR="0085198D" w:rsidRPr="0085198D" w:rsidRDefault="0085198D" w:rsidP="0085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5198D">
        <w:rPr>
          <w:rFonts w:ascii="Times New Roman" w:hAnsi="Times New Roman" w:cs="Times New Roman"/>
          <w:sz w:val="28"/>
          <w:szCs w:val="28"/>
        </w:rPr>
        <w:t>рехуровневый. В этом случае продукция предприятия проходит через трех посредников. Это могут быть: продавец крупных оптовых партий, продавец мелких оптовых партий и розничный продавец.</w:t>
      </w:r>
    </w:p>
    <w:p w:rsidR="00131F71" w:rsidRPr="00131F71" w:rsidRDefault="00131F71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F71">
        <w:rPr>
          <w:rFonts w:ascii="Times New Roman" w:hAnsi="Times New Roman" w:cs="Times New Roman"/>
          <w:sz w:val="28"/>
          <w:szCs w:val="28"/>
        </w:rPr>
        <w:t>Процесс управления затратами и расходами на производство и себестоимость продукции предприятия носит комплексный характер и предусматривает решение вопросов формирования затрат на производство и себестоимости как отдельных видов продукции, так и по всей их совокупности, установление продажных цен по каждому изделию и определение их рентабельности, выявление и практическое использование резервов экономии затрат и снижение себестоимости, осуществление контроля за состоянием и характером</w:t>
      </w:r>
      <w:proofErr w:type="gramEnd"/>
      <w:r w:rsidRPr="00131F71">
        <w:rPr>
          <w:rFonts w:ascii="Times New Roman" w:hAnsi="Times New Roman" w:cs="Times New Roman"/>
          <w:sz w:val="28"/>
          <w:szCs w:val="28"/>
        </w:rPr>
        <w:t xml:space="preserve"> изменений фактической себестоимости и величины затрат по сравнению с плановыми показателями, утвержденными предприятием, и в динамике.</w:t>
      </w:r>
    </w:p>
    <w:p w:rsidR="00131F71" w:rsidRPr="00131F71" w:rsidRDefault="00131F71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F71">
        <w:rPr>
          <w:rFonts w:ascii="Times New Roman" w:hAnsi="Times New Roman" w:cs="Times New Roman"/>
          <w:sz w:val="28"/>
          <w:szCs w:val="28"/>
        </w:rPr>
        <w:t>Исходя из содержания понятия «управление» основными элементами управления затратами и себестоимостью продукции промышленного предприятия являются прогнозирование и планирование, нормирование затрат, организация их учета и калькирование себестоимости продукции, анализ, контроль и регулирование деятельности по ходу ее осуществления.</w:t>
      </w:r>
    </w:p>
    <w:p w:rsidR="00131F71" w:rsidRPr="00131F71" w:rsidRDefault="00131F71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F71">
        <w:rPr>
          <w:rFonts w:ascii="Times New Roman" w:hAnsi="Times New Roman" w:cs="Times New Roman"/>
          <w:sz w:val="28"/>
          <w:szCs w:val="28"/>
        </w:rPr>
        <w:t>Трудно переоценить то значение, которое имеет наличие информации о затратах и расходах для деятельности предприятия результатах этой деятельности.</w:t>
      </w:r>
    </w:p>
    <w:p w:rsidR="00131F71" w:rsidRPr="00131F71" w:rsidRDefault="00131F71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F71">
        <w:rPr>
          <w:rFonts w:ascii="Times New Roman" w:hAnsi="Times New Roman" w:cs="Times New Roman"/>
          <w:sz w:val="28"/>
          <w:szCs w:val="28"/>
        </w:rPr>
        <w:t xml:space="preserve">Непосредственно в процессе управления расходами и себестоимость продукции решают, где, когда и в каких объемах должны расходоваться ресурсы предприятия, где, для чего и в каких объемах нужны дополнительные </w:t>
      </w:r>
      <w:r w:rsidRPr="00131F71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ресурсы и как </w:t>
      </w:r>
      <w:proofErr w:type="gramStart"/>
      <w:r w:rsidRPr="00131F71">
        <w:rPr>
          <w:rFonts w:ascii="Times New Roman" w:hAnsi="Times New Roman" w:cs="Times New Roman"/>
          <w:sz w:val="28"/>
          <w:szCs w:val="28"/>
        </w:rPr>
        <w:t>достичь</w:t>
      </w:r>
      <w:proofErr w:type="gramEnd"/>
      <w:r w:rsidRPr="00131F71">
        <w:rPr>
          <w:rFonts w:ascii="Times New Roman" w:hAnsi="Times New Roman" w:cs="Times New Roman"/>
          <w:sz w:val="28"/>
          <w:szCs w:val="28"/>
        </w:rPr>
        <w:t xml:space="preserve"> максимально высокого уровня отдачи от использования ресурсов. Поэтому целью управления расходами и себестоимостью продукции является обеспечение экономного использования ресурсов и максимизация отдачи от них.</w:t>
      </w:r>
    </w:p>
    <w:p w:rsidR="00131F71" w:rsidRPr="00131F71" w:rsidRDefault="00131F71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F71">
        <w:rPr>
          <w:rFonts w:ascii="Times New Roman" w:hAnsi="Times New Roman" w:cs="Times New Roman"/>
          <w:sz w:val="28"/>
          <w:szCs w:val="28"/>
        </w:rPr>
        <w:t>Выделяют финансовый и управленческий учет, общую и производственную бухгалтерию.</w:t>
      </w:r>
    </w:p>
    <w:p w:rsidR="00131F71" w:rsidRPr="00131F71" w:rsidRDefault="00131F71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F71">
        <w:rPr>
          <w:rFonts w:ascii="Times New Roman" w:hAnsi="Times New Roman" w:cs="Times New Roman"/>
          <w:sz w:val="28"/>
          <w:szCs w:val="28"/>
        </w:rPr>
        <w:t>Общая бухгалтерия решает проблемы формирования картины финансового положения организации, исчисления конечных результатов ее деятельности. Данные этого учета предназначены главным образом для управления финансовой и коммерческой деятельностью и для внешних потребителей.</w:t>
      </w:r>
    </w:p>
    <w:p w:rsidR="00131F71" w:rsidRPr="00131F71" w:rsidRDefault="00131F71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F71">
        <w:rPr>
          <w:rFonts w:ascii="Times New Roman" w:hAnsi="Times New Roman" w:cs="Times New Roman"/>
          <w:sz w:val="28"/>
          <w:szCs w:val="28"/>
        </w:rPr>
        <w:t>Счета финансового учета служат для обобщения информации о наличии и движении основных средств, нематериальных активов, ценных бумаг и других финансовых вложений, производственных запасов, денежных средств, расчетов, капитала, финансовых результатов.</w:t>
      </w:r>
    </w:p>
    <w:p w:rsidR="00131F71" w:rsidRPr="00131F71" w:rsidRDefault="00131F71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F71">
        <w:rPr>
          <w:rFonts w:ascii="Times New Roman" w:hAnsi="Times New Roman" w:cs="Times New Roman"/>
          <w:sz w:val="28"/>
          <w:szCs w:val="28"/>
        </w:rPr>
        <w:t>Производственная бухгалтерия осуществляет формирование информационно-аналитической базы управления производственной деятельностью, калькирование себестоимости продукции, работ, услуг.</w:t>
      </w:r>
    </w:p>
    <w:p w:rsidR="00131F71" w:rsidRDefault="00131F71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F71">
        <w:rPr>
          <w:rFonts w:ascii="Times New Roman" w:hAnsi="Times New Roman" w:cs="Times New Roman"/>
          <w:sz w:val="28"/>
          <w:szCs w:val="28"/>
        </w:rPr>
        <w:t>Счета управленческого учета предназначены для обобщения информации о процессах формирования издержек производства и расходов на продажу, стоимости готовой продукции, а также о процессах ее реализации. Наиболее ценным в такой информации считаются данные об оборотах по счетам</w:t>
      </w:r>
      <w:r w:rsidR="00F922E5">
        <w:rPr>
          <w:rFonts w:ascii="Times New Roman" w:hAnsi="Times New Roman" w:cs="Times New Roman"/>
          <w:sz w:val="28"/>
          <w:szCs w:val="28"/>
        </w:rPr>
        <w:t xml:space="preserve"> </w:t>
      </w:r>
      <w:r w:rsidR="00BB17F3">
        <w:rPr>
          <w:rFonts w:ascii="Times New Roman" w:hAnsi="Times New Roman" w:cs="Times New Roman"/>
          <w:sz w:val="28"/>
          <w:szCs w:val="28"/>
        </w:rPr>
        <w:t>[</w:t>
      </w:r>
      <w:r w:rsidR="000A47A2">
        <w:rPr>
          <w:rFonts w:ascii="Times New Roman" w:hAnsi="Times New Roman" w:cs="Times New Roman"/>
          <w:sz w:val="28"/>
          <w:szCs w:val="28"/>
        </w:rPr>
        <w:t>5</w:t>
      </w:r>
      <w:r w:rsidR="00F922E5" w:rsidRPr="00F922E5">
        <w:rPr>
          <w:rFonts w:ascii="Times New Roman" w:hAnsi="Times New Roman" w:cs="Times New Roman"/>
          <w:sz w:val="28"/>
          <w:szCs w:val="28"/>
        </w:rPr>
        <w:t>]</w:t>
      </w:r>
      <w:r w:rsidRPr="00131F71">
        <w:rPr>
          <w:rFonts w:ascii="Times New Roman" w:hAnsi="Times New Roman" w:cs="Times New Roman"/>
          <w:sz w:val="28"/>
          <w:szCs w:val="28"/>
        </w:rPr>
        <w:t>.</w:t>
      </w:r>
    </w:p>
    <w:p w:rsidR="00D9429C" w:rsidRPr="00D9429C" w:rsidRDefault="00D9429C" w:rsidP="000739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Планирование снижения себестоимости продукции происходит каждый раз при создании плана производства и осуществляется с целью расчёта общей величины затрат ресурсов в процессе производства и реализации продукции, а также размера дохода, что получит предприятие с реализацией готовой продукции. Расчет экономии от снижения затрат по технико-экономическим факторам производится во всех звеньях управления производством </w:t>
      </w:r>
      <w:r w:rsidRPr="00D9429C">
        <w:rPr>
          <w:rFonts w:ascii="Times New Roman" w:hAnsi="Times New Roman" w:cs="Times New Roman"/>
          <w:sz w:val="28"/>
          <w:szCs w:val="28"/>
        </w:rPr>
        <w:lastRenderedPageBreak/>
        <w:t>предприятия и на всех этапах разработки тек</w:t>
      </w:r>
      <w:r w:rsidR="000A47A2">
        <w:rPr>
          <w:rFonts w:ascii="Times New Roman" w:hAnsi="Times New Roman" w:cs="Times New Roman"/>
          <w:sz w:val="28"/>
          <w:szCs w:val="28"/>
        </w:rPr>
        <w:t>ущего и перспективного планов [6</w:t>
      </w:r>
      <w:r w:rsidRPr="00D9429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9429C" w:rsidRPr="00D9429C" w:rsidRDefault="00D9429C" w:rsidP="000739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В расчёте самой себестоимости помогает 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 – это система расчётов, с помощью которой определяется себестоимость всей проданной продукц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частей, себестоимость конкретных видов изделий, сумма затрат отдельных подразделений предприятия на про</w:t>
      </w:r>
      <w:r w:rsidR="003B3DDA">
        <w:rPr>
          <w:rFonts w:ascii="Times New Roman" w:hAnsi="Times New Roman" w:cs="Times New Roman"/>
          <w:sz w:val="28"/>
          <w:szCs w:val="28"/>
        </w:rPr>
        <w:t>изводство и продажу п</w:t>
      </w:r>
      <w:r w:rsidR="000A47A2">
        <w:rPr>
          <w:rFonts w:ascii="Times New Roman" w:hAnsi="Times New Roman" w:cs="Times New Roman"/>
          <w:sz w:val="28"/>
          <w:szCs w:val="28"/>
        </w:rPr>
        <w:t>родукции [7</w:t>
      </w:r>
      <w:r w:rsidRPr="00D9429C">
        <w:rPr>
          <w:rFonts w:ascii="Times New Roman" w:hAnsi="Times New Roman" w:cs="Times New Roman"/>
          <w:sz w:val="28"/>
          <w:szCs w:val="28"/>
        </w:rPr>
        <w:t xml:space="preserve">].      </w:t>
      </w:r>
    </w:p>
    <w:p w:rsidR="00D9429C" w:rsidRPr="00D9429C" w:rsidRDefault="00D9429C" w:rsidP="000739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Стоит разделить себестоимость продукции на 2 вида: себестоимость проданной (реализованной) продукции, о которой говорилось ранее, и производственная себестоимость. В свою очередь производственная себестоимость делится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полную и неполную. Схема видов себестоимости изображена на рисунке 1.   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164062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2673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Скриншот 2018-06-24 21_53_2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BB17F3" w:rsidP="001640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виды себестоимости</w:t>
      </w:r>
    </w:p>
    <w:p w:rsidR="00164062" w:rsidRPr="00D9429C" w:rsidRDefault="00164062" w:rsidP="001640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Все эти виды различаются по статьям расходов. Подробная калькуляция себестоимости продукции представлена в таблице 1.2.1.</w:t>
      </w:r>
    </w:p>
    <w:p w:rsidR="00D9429C" w:rsidRDefault="00164062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062">
        <w:rPr>
          <w:rFonts w:ascii="Times New Roman" w:hAnsi="Times New Roman" w:cs="Times New Roman"/>
          <w:sz w:val="28"/>
          <w:szCs w:val="28"/>
        </w:rPr>
        <w:lastRenderedPageBreak/>
        <w:t>Затраты по отдельным статьям калькуляции определяются следующим образом: нормативный расчет прямых затрат на изготовление изделий и распределение косвенных затрат на себестоимость отдельных изделий.</w:t>
      </w:r>
      <w:r w:rsidR="00D9429C" w:rsidRPr="00D9429C">
        <w:rPr>
          <w:rFonts w:ascii="Times New Roman" w:hAnsi="Times New Roman" w:cs="Times New Roman"/>
          <w:sz w:val="28"/>
          <w:szCs w:val="28"/>
        </w:rPr>
        <w:tab/>
      </w:r>
    </w:p>
    <w:p w:rsidR="00164062" w:rsidRDefault="00164062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Затраты на сырье и материалы получают через умножение нормы расхода на одно изделие на цену соответствующего вида материальных ресурсов. К этим затратам прибавляют транспортно-заготовительные расходы и вычитают стоимость возвратных отходов по цене их реализации. Стоимость покупных и комплектующих изделий и полуфабрикатов относится на себестоимость соответствующего изделия, выполнение заказа, строительство объекта на основе первичных документов расчета. </w:t>
      </w:r>
    </w:p>
    <w:p w:rsidR="00164062" w:rsidRPr="00D9429C" w:rsidRDefault="00164062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Аналогично материалам</w:t>
      </w:r>
      <w:r w:rsidR="0085198D">
        <w:rPr>
          <w:rFonts w:ascii="Times New Roman" w:hAnsi="Times New Roman" w:cs="Times New Roman"/>
          <w:sz w:val="28"/>
          <w:szCs w:val="28"/>
        </w:rPr>
        <w:t xml:space="preserve"> исчисляются расходы по статье </w:t>
      </w:r>
      <w:r w:rsidR="0085198D" w:rsidRPr="00D9429C">
        <w:rPr>
          <w:rFonts w:ascii="Times New Roman" w:hAnsi="Times New Roman" w:cs="Times New Roman"/>
          <w:sz w:val="28"/>
          <w:szCs w:val="28"/>
        </w:rPr>
        <w:t>«</w:t>
      </w:r>
      <w:r w:rsidRPr="00D9429C">
        <w:rPr>
          <w:rFonts w:ascii="Times New Roman" w:hAnsi="Times New Roman" w:cs="Times New Roman"/>
          <w:sz w:val="28"/>
          <w:szCs w:val="28"/>
        </w:rPr>
        <w:t>Топливо и энергия на технологические цели</w:t>
      </w:r>
      <w:r w:rsidR="0085198D" w:rsidRPr="00D9429C">
        <w:rPr>
          <w:rFonts w:ascii="Times New Roman" w:hAnsi="Times New Roman" w:cs="Times New Roman"/>
          <w:sz w:val="28"/>
          <w:szCs w:val="28"/>
        </w:rPr>
        <w:t>»</w:t>
      </w:r>
      <w:r w:rsidRPr="00D9429C">
        <w:rPr>
          <w:rFonts w:ascii="Times New Roman" w:hAnsi="Times New Roman" w:cs="Times New Roman"/>
          <w:sz w:val="28"/>
          <w:szCs w:val="28"/>
        </w:rPr>
        <w:t xml:space="preserve"> </w:t>
      </w:r>
      <w:r w:rsidR="000A3E26">
        <w:rPr>
          <w:rFonts w:ascii="Times New Roman" w:hAnsi="Times New Roman" w:cs="Times New Roman"/>
          <w:sz w:val="28"/>
          <w:szCs w:val="28"/>
        </w:rPr>
        <w:t>–</w:t>
      </w:r>
      <w:r w:rsidRPr="00D9429C">
        <w:rPr>
          <w:rFonts w:ascii="Times New Roman" w:hAnsi="Times New Roman" w:cs="Times New Roman"/>
          <w:sz w:val="28"/>
          <w:szCs w:val="28"/>
        </w:rPr>
        <w:t xml:space="preserve"> путем умножения норма расхода топливно-энергетических материалов на единицу продукции на соответствующие цены.</w:t>
      </w:r>
    </w:p>
    <w:p w:rsidR="002E77A5" w:rsidRPr="00D9429C" w:rsidRDefault="002E77A5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Затраты на основную заработанную плату производственных рабочих определяются при сдельной оплате труда за запланированный объём работ по сдельным расценкам, при повременной оплате </w:t>
      </w:r>
      <w:r w:rsidR="000A3E26">
        <w:rPr>
          <w:rFonts w:ascii="Times New Roman" w:hAnsi="Times New Roman" w:cs="Times New Roman"/>
          <w:sz w:val="28"/>
          <w:szCs w:val="28"/>
        </w:rPr>
        <w:t>–</w:t>
      </w:r>
      <w:r w:rsidRPr="00D9429C">
        <w:rPr>
          <w:rFonts w:ascii="Times New Roman" w:hAnsi="Times New Roman" w:cs="Times New Roman"/>
          <w:sz w:val="28"/>
          <w:szCs w:val="28"/>
        </w:rPr>
        <w:t xml:space="preserve"> по тарифным ставкам за предстоящее к отработке время. В эту же калькуляционную статью включаются доплаты по сдельно-премиальным системам оплаты труда и премии рабочим-повременщикам. </w:t>
      </w:r>
    </w:p>
    <w:p w:rsidR="002E77A5" w:rsidRPr="00D9429C" w:rsidRDefault="002E77A5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Дополнительная заработная плата производственных рабочих включается в себестоимость изделий пропорционально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7A5" w:rsidRPr="00D9429C" w:rsidRDefault="002E77A5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Единый социальный налог и отраслевой страховой взнос определяются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в соответствии с установленной нормой отчислений в процентах к расходам на заработанную плату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производственных рабочих. </w:t>
      </w:r>
    </w:p>
    <w:p w:rsidR="002E77A5" w:rsidRPr="00D9429C" w:rsidRDefault="002E77A5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Расходы на подготовку и освоение производства включаются в плановые калькуляции отдельных видов продукции на основании сметы и планируемого объема выпуска продукции за установленный срок погашения затрат.</w:t>
      </w:r>
    </w:p>
    <w:p w:rsidR="00136DF9" w:rsidRDefault="002E77A5" w:rsidP="00456E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lastRenderedPageBreak/>
        <w:t xml:space="preserve">Косвенные затраты распределяются на себестоимость отдельных видов продукции различными методами. Затраты на содержание и эксплуатацию оборудования распределяются на себестоимость отдельных изделий следующими методами: с помощью сметных ставок, рассчитываемых на основе 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коэффициенто-машино-часов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; прямым расчетом соответствующих затрат на единицу продукции; пропорционально основной заработной плате производственных рабочих. </w:t>
      </w:r>
    </w:p>
    <w:p w:rsidR="00456E16" w:rsidRPr="00D9429C" w:rsidRDefault="00456E16" w:rsidP="00456E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A92674" w:rsidP="00456E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</w:t>
      </w:r>
      <w:r w:rsidR="000A3E26">
        <w:rPr>
          <w:rFonts w:ascii="Times New Roman" w:hAnsi="Times New Roman" w:cs="Times New Roman"/>
          <w:sz w:val="28"/>
          <w:szCs w:val="28"/>
        </w:rPr>
        <w:t>.1 –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группировка затрат по статьям расходов</w:t>
      </w:r>
    </w:p>
    <w:p w:rsidR="000A3E26" w:rsidRDefault="000A3E26" w:rsidP="001640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4741"/>
        <w:gridCol w:w="1067"/>
        <w:gridCol w:w="1616"/>
        <w:gridCol w:w="2430"/>
      </w:tblGrid>
      <w:tr w:rsidR="00136DF9" w:rsidTr="00136DF9">
        <w:trPr>
          <w:jc w:val="center"/>
        </w:trPr>
        <w:tc>
          <w:tcPr>
            <w:tcW w:w="0" w:type="auto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0" w:type="auto"/>
            <w:gridSpan w:val="3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Вид себестоимости</w:t>
            </w:r>
          </w:p>
        </w:tc>
      </w:tr>
      <w:tr w:rsidR="00136DF9" w:rsidTr="000A3E26">
        <w:trPr>
          <w:jc w:val="center"/>
        </w:trPr>
        <w:tc>
          <w:tcPr>
            <w:tcW w:w="0" w:type="auto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1 Сырьё и материалы</w:t>
            </w:r>
          </w:p>
        </w:tc>
        <w:tc>
          <w:tcPr>
            <w:tcW w:w="0" w:type="auto"/>
            <w:vMerge w:val="restart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Цеховая</w:t>
            </w:r>
          </w:p>
        </w:tc>
        <w:tc>
          <w:tcPr>
            <w:tcW w:w="0" w:type="auto"/>
            <w:vMerge w:val="restart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Фабрично-заводская</w:t>
            </w:r>
          </w:p>
        </w:tc>
        <w:tc>
          <w:tcPr>
            <w:tcW w:w="0" w:type="auto"/>
            <w:vMerge w:val="restart"/>
            <w:vAlign w:val="center"/>
          </w:tcPr>
          <w:p w:rsidR="00136DF9" w:rsidRPr="000A3E26" w:rsidRDefault="00136DF9" w:rsidP="000A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26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проданной </w:t>
            </w:r>
            <w:r w:rsidR="000A3E26" w:rsidRPr="000A3E26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136DF9" w:rsidTr="000A3E26">
        <w:trPr>
          <w:jc w:val="center"/>
        </w:trPr>
        <w:tc>
          <w:tcPr>
            <w:tcW w:w="0" w:type="auto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2 Возвратные отходы</w:t>
            </w: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136DF9" w:rsidRDefault="00136DF9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F9" w:rsidTr="000A3E26">
        <w:trPr>
          <w:jc w:val="center"/>
        </w:trPr>
        <w:tc>
          <w:tcPr>
            <w:tcW w:w="0" w:type="auto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3 Покупные комплектующие изделия, полуфабрикаты и услуги производственного характера</w:t>
            </w: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136DF9" w:rsidRDefault="00136DF9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F9" w:rsidTr="000A3E26">
        <w:trPr>
          <w:jc w:val="center"/>
        </w:trPr>
        <w:tc>
          <w:tcPr>
            <w:tcW w:w="0" w:type="auto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4 Топливо и энергия на технологические цели</w:t>
            </w: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136DF9" w:rsidRDefault="00136DF9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F9" w:rsidTr="000A3E26">
        <w:trPr>
          <w:jc w:val="center"/>
        </w:trPr>
        <w:tc>
          <w:tcPr>
            <w:tcW w:w="0" w:type="auto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5 Затраты на оплату труда работников, участвующих в процессе производства продукции</w:t>
            </w: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136DF9" w:rsidRDefault="00136DF9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F9" w:rsidTr="000A3E26">
        <w:trPr>
          <w:jc w:val="center"/>
        </w:trPr>
        <w:tc>
          <w:tcPr>
            <w:tcW w:w="0" w:type="auto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A3E26" w:rsidRPr="00136DF9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налог и отраслевой страховой взнос</w:t>
            </w: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136DF9" w:rsidRDefault="00136DF9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F9" w:rsidTr="000A3E26">
        <w:trPr>
          <w:jc w:val="center"/>
        </w:trPr>
        <w:tc>
          <w:tcPr>
            <w:tcW w:w="0" w:type="auto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 xml:space="preserve">7 Расходы на подготовку и освоение производства </w:t>
            </w: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136DF9" w:rsidRDefault="00136DF9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F9" w:rsidTr="000A3E26">
        <w:trPr>
          <w:jc w:val="center"/>
        </w:trPr>
        <w:tc>
          <w:tcPr>
            <w:tcW w:w="0" w:type="auto"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8 Общепроизводственные расходы</w:t>
            </w: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36DF9" w:rsidRPr="00136DF9" w:rsidRDefault="00136DF9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136DF9" w:rsidRDefault="00136DF9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26" w:rsidTr="000A3E26">
        <w:trPr>
          <w:jc w:val="center"/>
        </w:trPr>
        <w:tc>
          <w:tcPr>
            <w:tcW w:w="0" w:type="auto"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9 Общехозяйственные расходы</w:t>
            </w:r>
          </w:p>
        </w:tc>
        <w:tc>
          <w:tcPr>
            <w:tcW w:w="0" w:type="auto"/>
            <w:vMerge w:val="restart"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0A3E26" w:rsidRDefault="000A3E26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26" w:rsidTr="000A3E26">
        <w:trPr>
          <w:jc w:val="center"/>
        </w:trPr>
        <w:tc>
          <w:tcPr>
            <w:tcW w:w="0" w:type="auto"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136DF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36DF9">
              <w:rPr>
                <w:rFonts w:ascii="Times New Roman" w:hAnsi="Times New Roman" w:cs="Times New Roman"/>
                <w:sz w:val="24"/>
                <w:szCs w:val="24"/>
              </w:rPr>
              <w:t xml:space="preserve">рочие производственные расходы </w:t>
            </w:r>
          </w:p>
        </w:tc>
        <w:tc>
          <w:tcPr>
            <w:tcW w:w="0" w:type="auto"/>
            <w:vMerge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0A3E26" w:rsidRDefault="000A3E26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26" w:rsidTr="000A3E26">
        <w:trPr>
          <w:jc w:val="center"/>
        </w:trPr>
        <w:tc>
          <w:tcPr>
            <w:tcW w:w="0" w:type="auto"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11 Потери от брака</w:t>
            </w:r>
          </w:p>
        </w:tc>
        <w:tc>
          <w:tcPr>
            <w:tcW w:w="0" w:type="auto"/>
            <w:vMerge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0A3E26" w:rsidRDefault="000A3E26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26" w:rsidTr="000A3E26">
        <w:trPr>
          <w:jc w:val="center"/>
        </w:trPr>
        <w:tc>
          <w:tcPr>
            <w:tcW w:w="0" w:type="auto"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F9">
              <w:rPr>
                <w:rFonts w:ascii="Times New Roman" w:hAnsi="Times New Roman" w:cs="Times New Roman"/>
                <w:sz w:val="24"/>
                <w:szCs w:val="24"/>
              </w:rPr>
              <w:t>12 Коммерческие расходы</w:t>
            </w:r>
          </w:p>
        </w:tc>
        <w:tc>
          <w:tcPr>
            <w:tcW w:w="0" w:type="auto"/>
            <w:gridSpan w:val="2"/>
            <w:vAlign w:val="center"/>
          </w:tcPr>
          <w:p w:rsidR="000A3E26" w:rsidRPr="00136DF9" w:rsidRDefault="000A3E26" w:rsidP="0013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0A3E26" w:rsidRDefault="000A3E26" w:rsidP="001640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062" w:rsidRPr="00D9429C" w:rsidRDefault="00164062" w:rsidP="001640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Прочие производственные расходы прямо включаются в себестоимость соответствующих изделий или распределяются между отдельными изделиями пропорционально их производственной стоимости.    </w:t>
      </w:r>
    </w:p>
    <w:p w:rsidR="00D9429C" w:rsidRPr="00D9429C" w:rsidRDefault="00D9429C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Потери от брака планируются в виде исключения в отдельных производственных, перечень которых устанавливается в отраслевых инструкциях.      </w:t>
      </w:r>
    </w:p>
    <w:p w:rsidR="00D9429C" w:rsidRDefault="00D9429C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lastRenderedPageBreak/>
        <w:t>Коммерческие расходы распределяются на себестоимость единицы изделия пропорционально производственной себестоимо</w:t>
      </w:r>
      <w:r w:rsidR="001A7CC7">
        <w:rPr>
          <w:rFonts w:ascii="Times New Roman" w:hAnsi="Times New Roman" w:cs="Times New Roman"/>
          <w:sz w:val="28"/>
          <w:szCs w:val="28"/>
        </w:rPr>
        <w:t>сти отдельных видов продукции [6</w:t>
      </w:r>
      <w:r w:rsidRPr="00D9429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E77A5" w:rsidRDefault="002E77A5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1DC0" w:rsidRPr="00D9429C" w:rsidRDefault="00456E16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E1DC0" w:rsidRPr="00D9429C">
        <w:rPr>
          <w:rFonts w:ascii="Times New Roman" w:hAnsi="Times New Roman" w:cs="Times New Roman"/>
          <w:sz w:val="28"/>
          <w:szCs w:val="28"/>
        </w:rPr>
        <w:tab/>
        <w:t>Методы управления снижением себестоимости продукции</w:t>
      </w:r>
    </w:p>
    <w:p w:rsidR="00FE1DC0" w:rsidRDefault="00FE1DC0" w:rsidP="00FE1D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C0" w:rsidRPr="00DA6268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В условиях перехода к рыночной экономике роль и значение снижения себестоимости продукции, работ и услуг коммерческой организации резко возрастают. С экономических и социальных позиций значение снижения себестоимости продукции, работ и услуг для организаций заключается в следующем:</w:t>
      </w:r>
    </w:p>
    <w:p w:rsidR="00FE1DC0" w:rsidRPr="00DA6268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 в увеличении прибыли, остающейся в распоряжении организации, а, следовательно, в появлении возможности не только в простом, но и расширенном производстве;</w:t>
      </w:r>
    </w:p>
    <w:p w:rsidR="00FE1DC0" w:rsidRPr="00DA6268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 в появлении возможности для материального стимулирования работников и решения многих социальных проблем коллектива организации; – в возможности снижения продажной цены на свою продукцию, что позволяет в значительной мере повысить конкурентоспособность продукции и увеличить объем продаж;</w:t>
      </w:r>
    </w:p>
    <w:p w:rsidR="00FE1DC0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 в снижении себестоимости в продукции в акционерных обществах, что является хорошей предпосылкой для выплаты дивидендов и повышения их 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CC7">
        <w:rPr>
          <w:rFonts w:ascii="Times New Roman" w:hAnsi="Times New Roman" w:cs="Times New Roman"/>
          <w:sz w:val="28"/>
          <w:szCs w:val="28"/>
        </w:rPr>
        <w:t>[8</w:t>
      </w:r>
      <w:r w:rsidRPr="00064555">
        <w:rPr>
          <w:rFonts w:ascii="Times New Roman" w:hAnsi="Times New Roman" w:cs="Times New Roman"/>
          <w:sz w:val="28"/>
          <w:szCs w:val="28"/>
        </w:rPr>
        <w:t>]</w:t>
      </w:r>
      <w:r w:rsidRPr="00DA6268">
        <w:rPr>
          <w:rFonts w:ascii="Times New Roman" w:hAnsi="Times New Roman" w:cs="Times New Roman"/>
          <w:sz w:val="28"/>
          <w:szCs w:val="28"/>
        </w:rPr>
        <w:t>.</w:t>
      </w:r>
    </w:p>
    <w:p w:rsidR="00FE1DC0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снизить себестоимость можно применить один из следующих способов: </w:t>
      </w:r>
    </w:p>
    <w:p w:rsidR="00FE1DC0" w:rsidRPr="000D16FF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D16FF">
        <w:rPr>
          <w:rFonts w:ascii="Times New Roman" w:hAnsi="Times New Roman" w:cs="Times New Roman"/>
          <w:sz w:val="28"/>
          <w:szCs w:val="28"/>
        </w:rPr>
        <w:t>овышение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6FF">
        <w:rPr>
          <w:rFonts w:ascii="Times New Roman" w:hAnsi="Times New Roman" w:cs="Times New Roman"/>
          <w:sz w:val="28"/>
          <w:szCs w:val="28"/>
        </w:rPr>
        <w:t>Производительность труда показывает, какой объем работ выполняет каждый работник за единицу времени. Чаще всего персонал не заинтересован в быстром выполнении своих обязанностей. Сотрудники получают фиксированную заработную плату, независимо от качества и количества выполненных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6FF">
        <w:rPr>
          <w:rFonts w:ascii="Times New Roman" w:hAnsi="Times New Roman" w:cs="Times New Roman"/>
          <w:sz w:val="28"/>
          <w:szCs w:val="28"/>
        </w:rPr>
        <w:t xml:space="preserve">Также можно поменять систему оплаты. То есть работник не будет получать фиксированную </w:t>
      </w:r>
      <w:r w:rsidRPr="000D16FF">
        <w:rPr>
          <w:rFonts w:ascii="Times New Roman" w:hAnsi="Times New Roman" w:cs="Times New Roman"/>
          <w:sz w:val="28"/>
          <w:szCs w:val="28"/>
        </w:rPr>
        <w:lastRenderedPageBreak/>
        <w:t>зарплату каждый месяц. Размер его выплат напрямую будет зависеть от количества и качества произведенной им продукции. Таким образом, каждый работник будет стремиться выполнить как можно больше работы;</w:t>
      </w:r>
    </w:p>
    <w:p w:rsidR="00FE1DC0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D16FF">
        <w:rPr>
          <w:rFonts w:ascii="Times New Roman" w:hAnsi="Times New Roman" w:cs="Times New Roman"/>
          <w:sz w:val="28"/>
          <w:szCs w:val="28"/>
        </w:rPr>
        <w:t>втоматизация производства, внедрение инновационных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6FF">
        <w:rPr>
          <w:rFonts w:ascii="Times New Roman" w:hAnsi="Times New Roman" w:cs="Times New Roman"/>
          <w:sz w:val="28"/>
          <w:szCs w:val="28"/>
        </w:rPr>
        <w:t>В современном мире научились труд человека заменять машинным. Иногда это надежней и, бесспорно, экономически выгоднее. Для снижения себестоимости выпускаемого товара важно во всех процессах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автоматизировать производство. </w:t>
      </w:r>
      <w:r w:rsidRPr="000D16FF">
        <w:rPr>
          <w:rFonts w:ascii="Times New Roman" w:hAnsi="Times New Roman" w:cs="Times New Roman"/>
          <w:sz w:val="28"/>
          <w:szCs w:val="28"/>
        </w:rPr>
        <w:t>Это позволит сократить штат работников, что влечет за собой сокращение расходов, связанных с выплатой заработной платы. С привлечением технологий в несколько раз повышается производительность тру</w:t>
      </w:r>
      <w:r>
        <w:rPr>
          <w:rFonts w:ascii="Times New Roman" w:hAnsi="Times New Roman" w:cs="Times New Roman"/>
          <w:sz w:val="28"/>
          <w:szCs w:val="28"/>
        </w:rPr>
        <w:t>да и объем производимого товара;</w:t>
      </w:r>
    </w:p>
    <w:p w:rsidR="00FE1DC0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D16FF">
        <w:rPr>
          <w:rFonts w:ascii="Times New Roman" w:hAnsi="Times New Roman" w:cs="Times New Roman"/>
          <w:sz w:val="28"/>
          <w:szCs w:val="28"/>
        </w:rPr>
        <w:t>равильный подбор партнеров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6FF">
        <w:rPr>
          <w:rFonts w:ascii="Times New Roman" w:hAnsi="Times New Roman" w:cs="Times New Roman"/>
          <w:sz w:val="28"/>
          <w:szCs w:val="28"/>
        </w:rPr>
        <w:t>Любой производственный процесс подразумевает под собой тесное сотрудничество с большим количеством организаций. Это поставщики сырья, перевозчики и т.д. Очень важно грамотно подойти к подбору каждого из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6FF">
        <w:rPr>
          <w:rFonts w:ascii="Times New Roman" w:hAnsi="Times New Roman" w:cs="Times New Roman"/>
          <w:sz w:val="28"/>
          <w:szCs w:val="28"/>
        </w:rPr>
        <w:t>Например, выбирая поставщиков сырья нужно обращать внимание на их географическое расположение. Отдавайте предпочтение поставщикам, которые находятся вблизи вашего производства. Так вы сэко</w:t>
      </w:r>
      <w:r>
        <w:rPr>
          <w:rFonts w:ascii="Times New Roman" w:hAnsi="Times New Roman" w:cs="Times New Roman"/>
          <w:sz w:val="28"/>
          <w:szCs w:val="28"/>
        </w:rPr>
        <w:t>номите на транспортных расходах;</w:t>
      </w:r>
    </w:p>
    <w:p w:rsidR="00FE1DC0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D16FF">
        <w:rPr>
          <w:rFonts w:ascii="Times New Roman" w:hAnsi="Times New Roman" w:cs="Times New Roman"/>
          <w:sz w:val="28"/>
          <w:szCs w:val="28"/>
        </w:rPr>
        <w:t>меньшение расходов на содержание управленческого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6FF">
        <w:rPr>
          <w:rFonts w:ascii="Times New Roman" w:hAnsi="Times New Roman" w:cs="Times New Roman"/>
          <w:sz w:val="28"/>
          <w:szCs w:val="28"/>
        </w:rPr>
        <w:t>Некоторые предприятия имеют «раздутый» штат сотрудников, где практически на каждого работника приходится один руководитель. Для того чтобы начать экономить, необходимо пересмотреть должностные обязанности каждого сотрудника управленческого аппарата и по возможности несколько должностей объединить в одну.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6FF">
        <w:rPr>
          <w:rFonts w:ascii="Times New Roman" w:hAnsi="Times New Roman" w:cs="Times New Roman"/>
          <w:sz w:val="28"/>
          <w:szCs w:val="28"/>
        </w:rPr>
        <w:t>В таком случае работники могут взбунтоваться, но вы можете предложить надбавку к зарплате или премии в размере 25-30% от их оклада. Таким образом, сократив одну должность, но выплачивая премии другим работникам, а на этом можно существенн</w:t>
      </w:r>
      <w:r>
        <w:rPr>
          <w:rFonts w:ascii="Times New Roman" w:hAnsi="Times New Roman" w:cs="Times New Roman"/>
          <w:sz w:val="28"/>
          <w:szCs w:val="28"/>
        </w:rPr>
        <w:t>о сэкономить бюджет предприятия;</w:t>
      </w:r>
    </w:p>
    <w:p w:rsidR="00FE1DC0" w:rsidRPr="000D16FF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D16FF">
        <w:rPr>
          <w:rFonts w:ascii="Times New Roman" w:hAnsi="Times New Roman" w:cs="Times New Roman"/>
          <w:sz w:val="28"/>
          <w:szCs w:val="28"/>
        </w:rPr>
        <w:t>овышение квалификации персонала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6FF">
        <w:rPr>
          <w:rFonts w:ascii="Times New Roman" w:hAnsi="Times New Roman" w:cs="Times New Roman"/>
          <w:sz w:val="28"/>
          <w:szCs w:val="28"/>
        </w:rPr>
        <w:t xml:space="preserve">Для того чтобы работники производили более качественную продукцию, при этом уменьшилось </w:t>
      </w:r>
      <w:r w:rsidRPr="000D16FF">
        <w:rPr>
          <w:rFonts w:ascii="Times New Roman" w:hAnsi="Times New Roman" w:cs="Times New Roman"/>
          <w:sz w:val="28"/>
          <w:szCs w:val="28"/>
        </w:rPr>
        <w:lastRenderedPageBreak/>
        <w:t>количество брака, необходимо регулярно повышать квалификацию сотрудников.</w:t>
      </w:r>
    </w:p>
    <w:p w:rsidR="00FE1DC0" w:rsidRDefault="00FE1DC0" w:rsidP="00FE1D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6FF">
        <w:rPr>
          <w:rFonts w:ascii="Times New Roman" w:hAnsi="Times New Roman" w:cs="Times New Roman"/>
          <w:sz w:val="28"/>
          <w:szCs w:val="28"/>
        </w:rPr>
        <w:t>Например, вы являетесь руководителем частного медицинского центра. В таком случае вашим сотрудникам не навредят курсы повышения квалификации, медицинские семинары и т. д. Именно там специалисты обмениваются опытом, узнают новое, знакомятся с инновационным оборудованием. Благодаря этому они свои знания применяют на практике, и количество благодарных пациентов увеличивается. Они же, в свою очередь, создают вам рекла</w:t>
      </w:r>
      <w:r>
        <w:rPr>
          <w:rFonts w:ascii="Times New Roman" w:hAnsi="Times New Roman" w:cs="Times New Roman"/>
          <w:sz w:val="28"/>
          <w:szCs w:val="28"/>
        </w:rPr>
        <w:t>му и привлекают других клиентов;</w:t>
      </w:r>
    </w:p>
    <w:p w:rsidR="00FE1DC0" w:rsidRPr="00E0747D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0747D">
        <w:rPr>
          <w:rFonts w:ascii="Times New Roman" w:hAnsi="Times New Roman" w:cs="Times New Roman"/>
          <w:sz w:val="28"/>
          <w:szCs w:val="28"/>
        </w:rPr>
        <w:t xml:space="preserve">бережение сырья, топлива, электроэнергии и </w:t>
      </w:r>
      <w:r>
        <w:rPr>
          <w:rFonts w:ascii="Times New Roman" w:hAnsi="Times New Roman" w:cs="Times New Roman"/>
          <w:sz w:val="28"/>
          <w:szCs w:val="28"/>
        </w:rPr>
        <w:t>прочего</w:t>
      </w:r>
      <w:r w:rsidRPr="00E07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7D">
        <w:rPr>
          <w:rFonts w:ascii="Times New Roman" w:hAnsi="Times New Roman" w:cs="Times New Roman"/>
          <w:sz w:val="28"/>
          <w:szCs w:val="28"/>
        </w:rPr>
        <w:t xml:space="preserve">Для того чтобы добиться снижения себестоимости производства, необходимо постоянно контролировать рациональность использования сырья. Например, если на швейной фабрике, где </w:t>
      </w:r>
      <w:proofErr w:type="gramStart"/>
      <w:r w:rsidRPr="00E0747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0747D">
        <w:rPr>
          <w:rFonts w:ascii="Times New Roman" w:hAnsi="Times New Roman" w:cs="Times New Roman"/>
          <w:sz w:val="28"/>
          <w:szCs w:val="28"/>
        </w:rPr>
        <w:t xml:space="preserve"> ткани для пошива, мастера его не экономят и раскраивают материал бездумно, образовывается большое количество отходов.</w:t>
      </w:r>
      <w:r w:rsidRPr="00E0747D">
        <w:t xml:space="preserve"> </w:t>
      </w:r>
      <w:r w:rsidRPr="00E0747D">
        <w:rPr>
          <w:rFonts w:ascii="Times New Roman" w:hAnsi="Times New Roman" w:cs="Times New Roman"/>
          <w:sz w:val="28"/>
          <w:szCs w:val="28"/>
        </w:rPr>
        <w:t>Помимо сырья, важно экономить и другие ресурсы, такие как топливо, электроэнергию и т. д. Как минимум нужно внедрить в производство энергосберегающую технику и научить персонал экономить электричество;</w:t>
      </w:r>
    </w:p>
    <w:p w:rsidR="00FE1DC0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0747D">
        <w:rPr>
          <w:rFonts w:ascii="Times New Roman" w:hAnsi="Times New Roman" w:cs="Times New Roman"/>
          <w:sz w:val="28"/>
          <w:szCs w:val="28"/>
        </w:rPr>
        <w:t>крупнение предприятия, кооперация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747D">
        <w:rPr>
          <w:rFonts w:ascii="Times New Roman" w:hAnsi="Times New Roman" w:cs="Times New Roman"/>
          <w:sz w:val="28"/>
          <w:szCs w:val="28"/>
        </w:rPr>
        <w:t>Расширяя производство, выпуская больший ассортимент продукции можно добиться снижения себестоимости работ. Также очень важно наладить механизированный выпуск товаров. Благодаря этому объемы производства увеличиваются, а ц</w:t>
      </w:r>
      <w:r>
        <w:rPr>
          <w:rFonts w:ascii="Times New Roman" w:hAnsi="Times New Roman" w:cs="Times New Roman"/>
          <w:sz w:val="28"/>
          <w:szCs w:val="28"/>
        </w:rPr>
        <w:t>ена на этот продукт уменьшается;</w:t>
      </w:r>
    </w:p>
    <w:p w:rsidR="00FE1DC0" w:rsidRPr="00FE1DC0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0747D">
        <w:rPr>
          <w:rFonts w:ascii="Times New Roman" w:hAnsi="Times New Roman" w:cs="Times New Roman"/>
          <w:sz w:val="28"/>
          <w:szCs w:val="28"/>
        </w:rPr>
        <w:t>меньшения изготовления изделий с браком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747D">
        <w:rPr>
          <w:rFonts w:ascii="Times New Roman" w:hAnsi="Times New Roman" w:cs="Times New Roman"/>
          <w:sz w:val="28"/>
          <w:szCs w:val="28"/>
        </w:rPr>
        <w:t>На любом предприятии есть продукция с браком. Причиной этому может быть, как человеческий фактор, так и не налажен</w:t>
      </w:r>
      <w:r>
        <w:rPr>
          <w:rFonts w:ascii="Times New Roman" w:hAnsi="Times New Roman" w:cs="Times New Roman"/>
          <w:sz w:val="28"/>
          <w:szCs w:val="28"/>
        </w:rPr>
        <w:t>ная работа оборудования. Регулярный анализ помогает выявлять причину брака</w:t>
      </w:r>
      <w:r w:rsidRPr="00FE1DC0">
        <w:rPr>
          <w:rFonts w:ascii="Times New Roman" w:hAnsi="Times New Roman" w:cs="Times New Roman"/>
          <w:sz w:val="28"/>
          <w:szCs w:val="28"/>
        </w:rPr>
        <w:t>;</w:t>
      </w:r>
    </w:p>
    <w:p w:rsidR="00FE1DC0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рынка. </w:t>
      </w:r>
      <w:r w:rsidRPr="00E0747D">
        <w:rPr>
          <w:rFonts w:ascii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747D">
        <w:rPr>
          <w:rFonts w:ascii="Times New Roman" w:hAnsi="Times New Roman" w:cs="Times New Roman"/>
          <w:sz w:val="28"/>
          <w:szCs w:val="28"/>
        </w:rPr>
        <w:t xml:space="preserve"> исслед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E0747D">
        <w:rPr>
          <w:rFonts w:ascii="Times New Roman" w:hAnsi="Times New Roman" w:cs="Times New Roman"/>
          <w:sz w:val="28"/>
          <w:szCs w:val="28"/>
        </w:rPr>
        <w:t xml:space="preserve"> рын</w:t>
      </w:r>
      <w:r>
        <w:rPr>
          <w:rFonts w:ascii="Times New Roman" w:hAnsi="Times New Roman" w:cs="Times New Roman"/>
          <w:sz w:val="28"/>
          <w:szCs w:val="28"/>
        </w:rPr>
        <w:t>ка помогут</w:t>
      </w:r>
      <w:r w:rsidRPr="00E0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следить за</w:t>
      </w:r>
      <w:r w:rsidRPr="00E0747D">
        <w:rPr>
          <w:rFonts w:ascii="Times New Roman" w:hAnsi="Times New Roman" w:cs="Times New Roman"/>
          <w:sz w:val="28"/>
          <w:szCs w:val="28"/>
        </w:rPr>
        <w:t xml:space="preserve"> спросом на выпускаемую вами продукцию и </w:t>
      </w:r>
      <w:r>
        <w:rPr>
          <w:rFonts w:ascii="Times New Roman" w:hAnsi="Times New Roman" w:cs="Times New Roman"/>
          <w:sz w:val="28"/>
          <w:szCs w:val="28"/>
        </w:rPr>
        <w:t>следить</w:t>
      </w:r>
      <w:r w:rsidRPr="00E0747D">
        <w:rPr>
          <w:rFonts w:ascii="Times New Roman" w:hAnsi="Times New Roman" w:cs="Times New Roman"/>
          <w:sz w:val="28"/>
          <w:szCs w:val="28"/>
        </w:rPr>
        <w:t xml:space="preserve"> за конкурентами. </w:t>
      </w:r>
    </w:p>
    <w:p w:rsidR="00FE1DC0" w:rsidRPr="00D9429C" w:rsidRDefault="00FE1DC0" w:rsidP="00131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D9429C">
        <w:rPr>
          <w:rFonts w:ascii="Times New Roman" w:hAnsi="Times New Roman" w:cs="Times New Roman"/>
          <w:sz w:val="28"/>
          <w:szCs w:val="28"/>
        </w:rPr>
        <w:tab/>
        <w:t xml:space="preserve"> Методы анализа и оценки эффективности технологий и процедур снижения себестоимости продукции</w:t>
      </w:r>
    </w:p>
    <w:p w:rsidR="00164062" w:rsidRPr="00D9429C" w:rsidRDefault="00164062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Эффективности технологий и процедур снижения себестоимости продукции на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связано со снижением затрат резервов. Сами расчёты по резервам зависят от их характера (интенсивный или экстенсивный), способов выявления (явные или скрытые) и определения их величины (формальный подход или неформальный). </w:t>
      </w:r>
    </w:p>
    <w:p w:rsidR="00D9429C" w:rsidRPr="00D9429C" w:rsidRDefault="00D9429C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При формальном подходе величина резервов определяется без увязки с конкретными мероприятиями по их освоению.  </w:t>
      </w:r>
    </w:p>
    <w:p w:rsidR="00D9429C" w:rsidRPr="00D9429C" w:rsidRDefault="00D9429C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Неформальный подход основывается на конкретных организационно-технических мероприятиях.</w:t>
      </w:r>
    </w:p>
    <w:p w:rsidR="00D9429C" w:rsidRPr="00D9429C" w:rsidRDefault="00D9429C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Для подсчета величины резервов в анализе хозяйственной деятельности используют методы прямого счета, сравнения, детерминированного и стохастического факторного анализа, маржинального и функционально-стоимостного анализа, математического программирования и других. В основном используются первые два, так как они отличаются характерами резервов и дают максимальную полноту картины о взаимоотношении между увеличением или уменьшением производства продукции и расхода ресурсов на единицу продукции.</w:t>
      </w:r>
    </w:p>
    <w:p w:rsidR="00D9429C" w:rsidRPr="00D9429C" w:rsidRDefault="00D9429C" w:rsidP="001640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Способ прямого счета используется для подсчета резервов экстенсивного характера, когда известны величины дополнительного привлечения или безусловных потерь ресурсов. Этот способ представлен в формуле 1.3.1.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    </w:t>
      </w:r>
      <w:r w:rsidR="00456E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712D">
        <w:rPr>
          <w:rFonts w:ascii="Times New Roman" w:hAnsi="Times New Roman" w:cs="Times New Roman"/>
          <w:sz w:val="28"/>
          <w:szCs w:val="28"/>
        </w:rPr>
        <w:t xml:space="preserve">     </w:t>
      </w:r>
      <w:r w:rsidRPr="00D9429C">
        <w:rPr>
          <w:rFonts w:ascii="Times New Roman" w:hAnsi="Times New Roman" w:cs="Times New Roman"/>
          <w:sz w:val="28"/>
          <w:szCs w:val="28"/>
        </w:rPr>
        <w:t xml:space="preserve">  </w:t>
      </w:r>
      <w:r w:rsidR="00456E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Q</w:t>
      </w:r>
      <w:r w:rsidRPr="0097712D">
        <w:rPr>
          <w:rFonts w:ascii="Times New Roman" w:hAnsi="Times New Roman" w:cs="Times New Roman"/>
          <w:sz w:val="24"/>
          <w:szCs w:val="28"/>
        </w:rPr>
        <w:t>вып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/ УР          </w:t>
      </w:r>
      <w:r w:rsidR="009771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9429C">
        <w:rPr>
          <w:rFonts w:ascii="Times New Roman" w:hAnsi="Times New Roman" w:cs="Times New Roman"/>
          <w:sz w:val="28"/>
          <w:szCs w:val="28"/>
        </w:rPr>
        <w:t xml:space="preserve">    (1.3.1)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26" w:rsidRDefault="000A3E26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="00D9429C" w:rsidRPr="0097712D">
        <w:rPr>
          <w:rFonts w:ascii="Times New Roman" w:hAnsi="Times New Roman" w:cs="Times New Roman"/>
          <w:sz w:val="24"/>
          <w:szCs w:val="28"/>
        </w:rPr>
        <w:t>вып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– увеличение или уме</w:t>
      </w:r>
      <w:r>
        <w:rPr>
          <w:rFonts w:ascii="Times New Roman" w:hAnsi="Times New Roman" w:cs="Times New Roman"/>
          <w:sz w:val="28"/>
          <w:szCs w:val="28"/>
        </w:rPr>
        <w:t>ньшение производства продукции;</w:t>
      </w:r>
    </w:p>
    <w:p w:rsidR="000A3E26" w:rsidRDefault="00456E16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6A0D" w:rsidRPr="00526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– дополнительное количество ресурсов; </w:t>
      </w:r>
    </w:p>
    <w:p w:rsidR="00D9429C" w:rsidRPr="00D9429C" w:rsidRDefault="00456E16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6A0D" w:rsidRPr="00526A0D">
        <w:rPr>
          <w:rFonts w:ascii="Times New Roman" w:hAnsi="Times New Roman" w:cs="Times New Roman"/>
          <w:sz w:val="28"/>
          <w:szCs w:val="28"/>
        </w:rPr>
        <w:t xml:space="preserve"> </w:t>
      </w:r>
      <w:r w:rsidR="00D9429C" w:rsidRPr="00D9429C">
        <w:rPr>
          <w:rFonts w:ascii="Times New Roman" w:hAnsi="Times New Roman" w:cs="Times New Roman"/>
          <w:sz w:val="28"/>
          <w:szCs w:val="28"/>
        </w:rPr>
        <w:t>УР – плановый расходы ресурсов на единицу продукции.</w:t>
      </w:r>
    </w:p>
    <w:p w:rsidR="00D9429C" w:rsidRPr="00D9429C" w:rsidRDefault="00D9429C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lastRenderedPageBreak/>
        <w:t xml:space="preserve">Способ сравнения используется для подсчета величины резервов интенсивного характера, когда потери или возможная экономия ресурсов определяются в сравнении с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плановыми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или с их расходом на единицу продукции у ведущих компаний в отрасли. Этот способ показан в формуле 1.3.2.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456E16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="006B5FF2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</w:t>
      </w:r>
      <w:proofErr w:type="spellStart"/>
      <w:proofErr w:type="gramStart"/>
      <w:r w:rsidR="00D9429C" w:rsidRPr="006B5FF2">
        <w:rPr>
          <w:rFonts w:ascii="Times New Roman" w:hAnsi="Times New Roman" w:cs="Times New Roman"/>
          <w:sz w:val="32"/>
          <w:szCs w:val="28"/>
        </w:rPr>
        <w:t>Q</w:t>
      </w:r>
      <w:proofErr w:type="gramEnd"/>
      <w:r w:rsidR="00D9429C" w:rsidRPr="000A3E26">
        <w:rPr>
          <w:rFonts w:ascii="Times New Roman" w:hAnsi="Times New Roman" w:cs="Times New Roman"/>
          <w:sz w:val="24"/>
          <w:szCs w:val="28"/>
        </w:rPr>
        <w:t>вып</w:t>
      </w:r>
      <w:proofErr w:type="spellEnd"/>
      <w:r w:rsidR="00D9429C" w:rsidRPr="000A3E26">
        <w:rPr>
          <w:rFonts w:ascii="Times New Roman" w:hAnsi="Times New Roman" w:cs="Times New Roman"/>
          <w:sz w:val="28"/>
          <w:szCs w:val="28"/>
        </w:rPr>
        <w:t xml:space="preserve"> </w:t>
      </w:r>
      <w:r w:rsidR="00D9429C" w:rsidRPr="006B5FF2">
        <w:rPr>
          <w:rFonts w:ascii="Times New Roman" w:hAnsi="Times New Roman" w:cs="Times New Roman"/>
          <w:sz w:val="32"/>
          <w:szCs w:val="28"/>
        </w:rPr>
        <w:t xml:space="preserve">  = ((</w:t>
      </w:r>
      <w:proofErr w:type="spellStart"/>
      <w:r w:rsidR="00D9429C" w:rsidRPr="006B5FF2">
        <w:rPr>
          <w:rFonts w:ascii="Times New Roman" w:hAnsi="Times New Roman" w:cs="Times New Roman"/>
          <w:sz w:val="32"/>
          <w:szCs w:val="28"/>
        </w:rPr>
        <w:t>УР</w:t>
      </w:r>
      <w:r w:rsidR="00D9429C" w:rsidRPr="000A3E26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="00D9429C" w:rsidRPr="006B5FF2">
        <w:rPr>
          <w:rFonts w:ascii="Times New Roman" w:hAnsi="Times New Roman" w:cs="Times New Roman"/>
          <w:sz w:val="32"/>
          <w:szCs w:val="28"/>
        </w:rPr>
        <w:t xml:space="preserve"> – </w:t>
      </w:r>
      <w:proofErr w:type="spellStart"/>
      <w:r w:rsidR="00D9429C" w:rsidRPr="006B5FF2">
        <w:rPr>
          <w:rFonts w:ascii="Times New Roman" w:hAnsi="Times New Roman" w:cs="Times New Roman"/>
          <w:sz w:val="32"/>
          <w:szCs w:val="28"/>
        </w:rPr>
        <w:t>УР</w:t>
      </w:r>
      <w:r w:rsidR="00D9429C" w:rsidRPr="000A3E26">
        <w:rPr>
          <w:rFonts w:ascii="Times New Roman" w:hAnsi="Times New Roman" w:cs="Times New Roman"/>
          <w:sz w:val="24"/>
          <w:szCs w:val="28"/>
        </w:rPr>
        <w:t>пл</w:t>
      </w:r>
      <w:proofErr w:type="spellEnd"/>
      <w:r w:rsidR="00D9429C" w:rsidRPr="006B5FF2">
        <w:rPr>
          <w:rFonts w:ascii="Times New Roman" w:hAnsi="Times New Roman" w:cs="Times New Roman"/>
          <w:sz w:val="32"/>
          <w:szCs w:val="28"/>
        </w:rPr>
        <w:t xml:space="preserve">) * </w:t>
      </w:r>
      <w:proofErr w:type="spellStart"/>
      <w:r w:rsidR="00D9429C" w:rsidRPr="006B5FF2">
        <w:rPr>
          <w:rFonts w:ascii="Times New Roman" w:hAnsi="Times New Roman" w:cs="Times New Roman"/>
          <w:sz w:val="32"/>
          <w:szCs w:val="28"/>
        </w:rPr>
        <w:t>N</w:t>
      </w:r>
      <w:r w:rsidR="00D9429C" w:rsidRPr="000A3E26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="00D9429C" w:rsidRPr="006B5FF2">
        <w:rPr>
          <w:rFonts w:ascii="Times New Roman" w:hAnsi="Times New Roman" w:cs="Times New Roman"/>
          <w:sz w:val="32"/>
          <w:szCs w:val="28"/>
        </w:rPr>
        <w:t xml:space="preserve">) / </w:t>
      </w:r>
      <w:proofErr w:type="spellStart"/>
      <w:r w:rsidR="00D9429C" w:rsidRPr="006B5FF2">
        <w:rPr>
          <w:rFonts w:ascii="Times New Roman" w:hAnsi="Times New Roman" w:cs="Times New Roman"/>
          <w:sz w:val="32"/>
          <w:szCs w:val="28"/>
        </w:rPr>
        <w:t>УР</w:t>
      </w:r>
      <w:r w:rsidR="00D9429C" w:rsidRPr="000A3E26">
        <w:rPr>
          <w:rFonts w:ascii="Times New Roman" w:hAnsi="Times New Roman" w:cs="Times New Roman"/>
          <w:sz w:val="24"/>
          <w:szCs w:val="28"/>
        </w:rPr>
        <w:t>пл</w:t>
      </w:r>
      <w:proofErr w:type="spellEnd"/>
      <w:r w:rsidR="00D9429C" w:rsidRPr="000A3E26">
        <w:rPr>
          <w:rFonts w:ascii="Times New Roman" w:hAnsi="Times New Roman" w:cs="Times New Roman"/>
          <w:sz w:val="28"/>
          <w:szCs w:val="28"/>
        </w:rPr>
        <w:t xml:space="preserve"> </w:t>
      </w:r>
      <w:r w:rsidR="00D9429C" w:rsidRPr="006B5FF2">
        <w:rPr>
          <w:rFonts w:ascii="Times New Roman" w:hAnsi="Times New Roman" w:cs="Times New Roman"/>
          <w:sz w:val="32"/>
          <w:szCs w:val="28"/>
        </w:rPr>
        <w:t xml:space="preserve">        </w:t>
      </w:r>
      <w:r w:rsidR="0097712D" w:rsidRPr="006B5FF2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D9429C" w:rsidRPr="006B5FF2">
        <w:rPr>
          <w:rFonts w:ascii="Times New Roman" w:hAnsi="Times New Roman" w:cs="Times New Roman"/>
          <w:sz w:val="32"/>
          <w:szCs w:val="28"/>
        </w:rPr>
        <w:t xml:space="preserve">    </w:t>
      </w:r>
      <w:r w:rsidR="00D9429C" w:rsidRPr="00D9429C">
        <w:rPr>
          <w:rFonts w:ascii="Times New Roman" w:hAnsi="Times New Roman" w:cs="Times New Roman"/>
          <w:sz w:val="28"/>
          <w:szCs w:val="28"/>
        </w:rPr>
        <w:t>(1.3.2)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26" w:rsidRDefault="000A3E26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="00D9429C" w:rsidRPr="0097712D">
        <w:rPr>
          <w:rFonts w:ascii="Times New Roman" w:hAnsi="Times New Roman" w:cs="Times New Roman"/>
          <w:sz w:val="24"/>
          <w:szCs w:val="28"/>
        </w:rPr>
        <w:t>вып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– увеличение или уменьшение производства продукции; </w:t>
      </w:r>
    </w:p>
    <w:p w:rsidR="000A3E26" w:rsidRDefault="00456E16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УР</w:t>
      </w:r>
      <w:r w:rsidR="00D9429C" w:rsidRPr="0097712D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УР</w:t>
      </w:r>
      <w:r w:rsidR="00D9429C" w:rsidRPr="0097712D">
        <w:rPr>
          <w:rFonts w:ascii="Times New Roman" w:hAnsi="Times New Roman" w:cs="Times New Roman"/>
          <w:sz w:val="24"/>
          <w:szCs w:val="28"/>
        </w:rPr>
        <w:t>пл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– фактический и плановый расходы ресурсов на единицу продукции; </w:t>
      </w:r>
    </w:p>
    <w:p w:rsidR="00D9429C" w:rsidRDefault="00456E16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6A0D" w:rsidRPr="00526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D9429C" w:rsidRPr="0097712D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– фактический объем производства продукции в натуральном выражении.</w:t>
      </w:r>
    </w:p>
    <w:p w:rsidR="002E77A5" w:rsidRDefault="006B5FF2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FF2">
        <w:rPr>
          <w:rFonts w:ascii="Times New Roman" w:hAnsi="Times New Roman" w:cs="Times New Roman"/>
          <w:sz w:val="28"/>
          <w:szCs w:val="28"/>
        </w:rPr>
        <w:t xml:space="preserve">Цель анализа себестоимости продукции в целом и отдельных ее видов заключается в том, чтобы установить </w:t>
      </w:r>
      <w:proofErr w:type="gramStart"/>
      <w:r w:rsidRPr="006B5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5FF2">
        <w:rPr>
          <w:rFonts w:ascii="Times New Roman" w:hAnsi="Times New Roman" w:cs="Times New Roman"/>
          <w:sz w:val="28"/>
          <w:szCs w:val="28"/>
        </w:rPr>
        <w:t xml:space="preserve"> факторами и причинами их отклонений, а тем самым найти пути управления величиной себестоимости и рассчитать резервы ее сокращения</w:t>
      </w:r>
    </w:p>
    <w:p w:rsidR="002E77A5" w:rsidRPr="002E77A5" w:rsidRDefault="002E77A5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7A5">
        <w:rPr>
          <w:rFonts w:ascii="Times New Roman" w:hAnsi="Times New Roman" w:cs="Times New Roman"/>
          <w:sz w:val="28"/>
          <w:szCs w:val="28"/>
        </w:rPr>
        <w:t>Основными источниками резервов снижения себестоимости продукции (работ, услуг) (</w:t>
      </w:r>
      <w:proofErr w:type="spellStart"/>
      <w:proofErr w:type="gramStart"/>
      <w:r w:rsidRPr="002E77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77A5">
        <w:rPr>
          <w:rFonts w:ascii="Times New Roman" w:hAnsi="Times New Roman" w:cs="Times New Roman"/>
          <w:sz w:val="28"/>
          <w:szCs w:val="28"/>
        </w:rPr>
        <w:t>↓С</w:t>
      </w:r>
      <w:proofErr w:type="spellEnd"/>
      <w:r w:rsidRPr="002E77A5">
        <w:rPr>
          <w:rFonts w:ascii="Times New Roman" w:hAnsi="Times New Roman" w:cs="Times New Roman"/>
          <w:sz w:val="28"/>
          <w:szCs w:val="28"/>
        </w:rPr>
        <w:t>) являются:</w:t>
      </w:r>
    </w:p>
    <w:p w:rsidR="002E77A5" w:rsidRPr="002E77A5" w:rsidRDefault="006B5FF2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E77A5" w:rsidRPr="002E77A5">
        <w:rPr>
          <w:rFonts w:ascii="Times New Roman" w:hAnsi="Times New Roman" w:cs="Times New Roman"/>
          <w:sz w:val="28"/>
          <w:szCs w:val="28"/>
        </w:rPr>
        <w:t>увеличение объема продаж за счет более полного использования производственной мощности предприятия (</w:t>
      </w:r>
      <w:proofErr w:type="gramStart"/>
      <w:r w:rsidR="002E77A5" w:rsidRPr="002E77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77A5" w:rsidRPr="002E77A5">
        <w:rPr>
          <w:rFonts w:ascii="Times New Roman" w:hAnsi="Times New Roman" w:cs="Times New Roman"/>
          <w:sz w:val="28"/>
          <w:szCs w:val="28"/>
        </w:rPr>
        <w:t>↑ВП)</w:t>
      </w:r>
    </w:p>
    <w:p w:rsidR="002E77A5" w:rsidRDefault="006B5FF2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E77A5" w:rsidRPr="002E77A5">
        <w:rPr>
          <w:rFonts w:ascii="Times New Roman" w:hAnsi="Times New Roman" w:cs="Times New Roman"/>
          <w:sz w:val="28"/>
          <w:szCs w:val="28"/>
        </w:rPr>
        <w:t>сокращение затрат на ее производство (</w:t>
      </w:r>
      <w:proofErr w:type="spellStart"/>
      <w:proofErr w:type="gramStart"/>
      <w:r w:rsidR="002E77A5" w:rsidRPr="002E77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77A5" w:rsidRPr="002E77A5">
        <w:rPr>
          <w:rFonts w:ascii="Times New Roman" w:hAnsi="Times New Roman" w:cs="Times New Roman"/>
          <w:sz w:val="28"/>
          <w:szCs w:val="28"/>
        </w:rPr>
        <w:t>↓З</w:t>
      </w:r>
      <w:proofErr w:type="spellEnd"/>
      <w:r w:rsidR="002E77A5" w:rsidRPr="002E77A5">
        <w:rPr>
          <w:rFonts w:ascii="Times New Roman" w:hAnsi="Times New Roman" w:cs="Times New Roman"/>
          <w:sz w:val="28"/>
          <w:szCs w:val="28"/>
        </w:rPr>
        <w:t>) за счет по­вышения уровня производительности труда, экономного исполь­зования сырья, материалов, электроэнергии, топлива, оборудо­вания, сокращения непроизводительных расходов, производст­венного брака и т.д.</w:t>
      </w:r>
    </w:p>
    <w:p w:rsidR="006B5FF2" w:rsidRDefault="006B5FF2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FF2">
        <w:rPr>
          <w:rFonts w:ascii="Times New Roman" w:hAnsi="Times New Roman" w:cs="Times New Roman"/>
          <w:sz w:val="28"/>
          <w:szCs w:val="28"/>
        </w:rPr>
        <w:t>Величина резервов может быть определена по формуле</w:t>
      </w:r>
      <w:r>
        <w:rPr>
          <w:rFonts w:ascii="Times New Roman" w:hAnsi="Times New Roman" w:cs="Times New Roman"/>
          <w:sz w:val="28"/>
          <w:szCs w:val="28"/>
        </w:rPr>
        <w:t xml:space="preserve"> 1.3.3.</w:t>
      </w:r>
    </w:p>
    <w:p w:rsidR="000A3E26" w:rsidRDefault="006B5FF2" w:rsidP="002E77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9429C" w:rsidRPr="000A3E26" w:rsidRDefault="000A3E26" w:rsidP="000A3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E1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A3E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3E26">
        <w:rPr>
          <w:rFonts w:ascii="Times New Roman" w:hAnsi="Times New Roman" w:cs="Times New Roman"/>
          <w:sz w:val="28"/>
          <w:szCs w:val="28"/>
        </w:rPr>
        <w:t>↓С</w:t>
      </w:r>
      <w:proofErr w:type="spellEnd"/>
      <w:r w:rsidRPr="000A3E2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A3E26">
        <w:rPr>
          <w:rFonts w:ascii="Times New Roman" w:hAnsi="Times New Roman" w:cs="Times New Roman"/>
          <w:sz w:val="28"/>
          <w:szCs w:val="28"/>
        </w:rPr>
        <w:t>С</w:t>
      </w:r>
      <w:r w:rsidRPr="000A3E26">
        <w:rPr>
          <w:rFonts w:ascii="Times New Roman" w:hAnsi="Times New Roman" w:cs="Times New Roman"/>
          <w:sz w:val="24"/>
          <w:szCs w:val="28"/>
        </w:rPr>
        <w:t>в</w:t>
      </w:r>
      <w:proofErr w:type="spellEnd"/>
      <w:r w:rsidRPr="000A3E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E26">
        <w:rPr>
          <w:rFonts w:ascii="Times New Roman" w:hAnsi="Times New Roman" w:cs="Times New Roman"/>
          <w:sz w:val="28"/>
          <w:szCs w:val="28"/>
        </w:rPr>
        <w:t>С</w:t>
      </w:r>
      <w:r w:rsidRPr="000A3E26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Pr="000A3E26">
        <w:rPr>
          <w:rFonts w:ascii="Times New Roman" w:hAnsi="Times New Roman" w:cs="Times New Roman"/>
          <w:sz w:val="28"/>
          <w:szCs w:val="28"/>
        </w:rPr>
        <w:t xml:space="preserve"> = ((3</w:t>
      </w:r>
      <w:r w:rsidRPr="000A3E26">
        <w:rPr>
          <w:rFonts w:ascii="Times New Roman" w:hAnsi="Times New Roman" w:cs="Times New Roman"/>
          <w:sz w:val="24"/>
          <w:szCs w:val="28"/>
        </w:rPr>
        <w:t>ф</w:t>
      </w:r>
      <w:r w:rsidRPr="000A3E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A3E26">
        <w:rPr>
          <w:rFonts w:ascii="Times New Roman" w:hAnsi="Times New Roman" w:cs="Times New Roman"/>
          <w:sz w:val="28"/>
          <w:szCs w:val="28"/>
        </w:rPr>
        <w:t>Р↓З</w:t>
      </w:r>
      <w:proofErr w:type="spellEnd"/>
      <w:r w:rsidRPr="000A3E26">
        <w:rPr>
          <w:rFonts w:ascii="Times New Roman" w:hAnsi="Times New Roman" w:cs="Times New Roman"/>
          <w:sz w:val="28"/>
          <w:szCs w:val="28"/>
        </w:rPr>
        <w:t xml:space="preserve"> + 3</w:t>
      </w:r>
      <w:r w:rsidRPr="000A3E26">
        <w:rPr>
          <w:rFonts w:ascii="Times New Roman" w:hAnsi="Times New Roman" w:cs="Times New Roman"/>
          <w:sz w:val="24"/>
          <w:szCs w:val="28"/>
        </w:rPr>
        <w:t>д</w:t>
      </w:r>
      <w:r w:rsidRPr="000A3E26">
        <w:rPr>
          <w:rFonts w:ascii="Times New Roman" w:hAnsi="Times New Roman" w:cs="Times New Roman"/>
          <w:sz w:val="28"/>
          <w:szCs w:val="28"/>
        </w:rPr>
        <w:t>) / (</w:t>
      </w:r>
      <w:r w:rsidRPr="000A3E2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0A3E26">
        <w:rPr>
          <w:rFonts w:ascii="Times New Roman" w:hAnsi="Times New Roman" w:cs="Times New Roman"/>
          <w:sz w:val="28"/>
          <w:szCs w:val="28"/>
        </w:rPr>
        <w:t>ВП</w:t>
      </w:r>
      <w:r w:rsidRPr="000A3E26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Pr="000A3E26">
        <w:rPr>
          <w:rFonts w:ascii="Times New Roman" w:hAnsi="Times New Roman" w:cs="Times New Roman"/>
          <w:sz w:val="28"/>
          <w:szCs w:val="28"/>
        </w:rPr>
        <w:t xml:space="preserve"> + Р↑</w:t>
      </w:r>
      <w:r w:rsidRPr="000A3E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A3E26">
        <w:rPr>
          <w:rFonts w:ascii="Times New Roman" w:hAnsi="Times New Roman" w:cs="Times New Roman"/>
          <w:sz w:val="28"/>
          <w:szCs w:val="28"/>
        </w:rPr>
        <w:t>ВП)) - 3</w:t>
      </w:r>
      <w:r w:rsidRPr="000A3E26">
        <w:rPr>
          <w:rFonts w:ascii="Times New Roman" w:hAnsi="Times New Roman" w:cs="Times New Roman"/>
          <w:sz w:val="24"/>
          <w:szCs w:val="28"/>
        </w:rPr>
        <w:t>ф</w:t>
      </w:r>
      <w:r w:rsidRPr="000A3E26">
        <w:rPr>
          <w:rFonts w:ascii="Times New Roman" w:hAnsi="Times New Roman" w:cs="Times New Roman"/>
          <w:sz w:val="28"/>
          <w:szCs w:val="28"/>
        </w:rPr>
        <w:t xml:space="preserve"> / </w:t>
      </w:r>
      <w:r w:rsidRPr="000A3E2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0A3E26">
        <w:rPr>
          <w:rFonts w:ascii="Times New Roman" w:hAnsi="Times New Roman" w:cs="Times New Roman"/>
          <w:sz w:val="28"/>
          <w:szCs w:val="28"/>
        </w:rPr>
        <w:t>ВП</w:t>
      </w:r>
      <w:r w:rsidRPr="000A3E26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Pr="000A3E26">
        <w:rPr>
          <w:rFonts w:ascii="Times New Roman" w:hAnsi="Times New Roman" w:cs="Times New Roman"/>
          <w:sz w:val="28"/>
          <w:szCs w:val="28"/>
        </w:rPr>
        <w:t xml:space="preserve">            (1.3.3)</w:t>
      </w:r>
    </w:p>
    <w:p w:rsidR="000A3E26" w:rsidRPr="000A3E26" w:rsidRDefault="000A3E26" w:rsidP="000A3E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E26" w:rsidRPr="000A3E26" w:rsidRDefault="000A3E26" w:rsidP="006B5F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</w:t>
      </w:r>
      <w:r w:rsidR="006B5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5FF2" w:rsidRPr="006B5FF2">
        <w:rPr>
          <w:rFonts w:ascii="Times New Roman" w:hAnsi="Times New Roman" w:cs="Times New Roman"/>
          <w:sz w:val="28"/>
          <w:szCs w:val="28"/>
        </w:rPr>
        <w:t>С</w:t>
      </w:r>
      <w:r w:rsidR="006B5FF2" w:rsidRPr="006B5FF2">
        <w:rPr>
          <w:rFonts w:ascii="Times New Roman" w:hAnsi="Times New Roman" w:cs="Times New Roman"/>
          <w:sz w:val="24"/>
          <w:szCs w:val="28"/>
        </w:rPr>
        <w:t>в</w:t>
      </w:r>
      <w:proofErr w:type="spellEnd"/>
      <w:proofErr w:type="gramEnd"/>
      <w:r w:rsidR="006B5FF2" w:rsidRPr="006B5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FF2" w:rsidRPr="006B5FF2">
        <w:rPr>
          <w:rFonts w:ascii="Times New Roman" w:hAnsi="Times New Roman" w:cs="Times New Roman"/>
          <w:sz w:val="28"/>
          <w:szCs w:val="28"/>
        </w:rPr>
        <w:t>С</w:t>
      </w:r>
      <w:r w:rsidR="006B5FF2" w:rsidRPr="006B5FF2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="006B5FF2" w:rsidRPr="006B5FF2">
        <w:rPr>
          <w:rFonts w:ascii="Times New Roman" w:hAnsi="Times New Roman" w:cs="Times New Roman"/>
          <w:sz w:val="28"/>
          <w:szCs w:val="28"/>
        </w:rPr>
        <w:t xml:space="preserve"> </w:t>
      </w:r>
      <w:r w:rsidR="00A54E26">
        <w:rPr>
          <w:rFonts w:ascii="Times New Roman" w:hAnsi="Times New Roman" w:cs="Times New Roman"/>
          <w:sz w:val="28"/>
          <w:szCs w:val="28"/>
        </w:rPr>
        <w:t>−</w:t>
      </w:r>
      <w:r w:rsidR="006B5FF2" w:rsidRPr="006B5FF2">
        <w:rPr>
          <w:rFonts w:ascii="Times New Roman" w:hAnsi="Times New Roman" w:cs="Times New Roman"/>
          <w:sz w:val="28"/>
          <w:szCs w:val="28"/>
        </w:rPr>
        <w:t xml:space="preserve"> соответственно возможный и фактический уровень себестоимости товара</w:t>
      </w:r>
      <w:r w:rsidRPr="000A3E26">
        <w:rPr>
          <w:rFonts w:ascii="Times New Roman" w:hAnsi="Times New Roman" w:cs="Times New Roman"/>
          <w:sz w:val="28"/>
          <w:szCs w:val="28"/>
        </w:rPr>
        <w:t>;</w:t>
      </w:r>
    </w:p>
    <w:p w:rsidR="00A54E26" w:rsidRPr="00A54E26" w:rsidRDefault="00456E16" w:rsidP="006B5F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FF2" w:rsidRPr="006B5FF2">
        <w:rPr>
          <w:rFonts w:ascii="Times New Roman" w:hAnsi="Times New Roman" w:cs="Times New Roman"/>
          <w:sz w:val="28"/>
          <w:szCs w:val="28"/>
        </w:rPr>
        <w:t>3</w:t>
      </w:r>
      <w:r w:rsidR="006B5FF2" w:rsidRPr="006B5FF2">
        <w:rPr>
          <w:rFonts w:ascii="Times New Roman" w:hAnsi="Times New Roman" w:cs="Times New Roman"/>
          <w:sz w:val="24"/>
          <w:szCs w:val="28"/>
        </w:rPr>
        <w:t>ф</w:t>
      </w:r>
      <w:r w:rsidR="006B5FF2" w:rsidRPr="006B5FF2">
        <w:rPr>
          <w:rFonts w:ascii="Times New Roman" w:hAnsi="Times New Roman" w:cs="Times New Roman"/>
          <w:sz w:val="28"/>
          <w:szCs w:val="28"/>
        </w:rPr>
        <w:t xml:space="preserve"> и 3</w:t>
      </w:r>
      <w:r w:rsidR="006B5FF2" w:rsidRPr="006B5FF2">
        <w:rPr>
          <w:rFonts w:ascii="Times New Roman" w:hAnsi="Times New Roman" w:cs="Times New Roman"/>
          <w:sz w:val="24"/>
          <w:szCs w:val="28"/>
        </w:rPr>
        <w:t>д</w:t>
      </w:r>
      <w:r w:rsidR="006B5FF2" w:rsidRPr="006B5FF2">
        <w:rPr>
          <w:rFonts w:ascii="Times New Roman" w:hAnsi="Times New Roman" w:cs="Times New Roman"/>
          <w:sz w:val="28"/>
          <w:szCs w:val="28"/>
        </w:rPr>
        <w:t xml:space="preserve"> </w:t>
      </w:r>
      <w:r w:rsidR="00A54E26">
        <w:rPr>
          <w:rFonts w:ascii="Times New Roman" w:hAnsi="Times New Roman" w:cs="Times New Roman"/>
          <w:sz w:val="28"/>
          <w:szCs w:val="28"/>
        </w:rPr>
        <w:t>−</w:t>
      </w:r>
      <w:r w:rsidR="00A54E26" w:rsidRPr="006B5FF2">
        <w:rPr>
          <w:rFonts w:ascii="Times New Roman" w:hAnsi="Times New Roman" w:cs="Times New Roman"/>
          <w:sz w:val="28"/>
          <w:szCs w:val="28"/>
        </w:rPr>
        <w:t xml:space="preserve"> </w:t>
      </w:r>
      <w:r w:rsidR="006B5FF2" w:rsidRPr="006B5FF2">
        <w:rPr>
          <w:rFonts w:ascii="Times New Roman" w:hAnsi="Times New Roman" w:cs="Times New Roman"/>
          <w:sz w:val="28"/>
          <w:szCs w:val="28"/>
        </w:rPr>
        <w:t>соответственно фактические и дополнительные затраты, необходимые для освоения резервов увеличения реализации товара</w:t>
      </w:r>
      <w:r w:rsidR="00A54E26" w:rsidRPr="00A54E26">
        <w:rPr>
          <w:rFonts w:ascii="Times New Roman" w:hAnsi="Times New Roman" w:cs="Times New Roman"/>
          <w:sz w:val="28"/>
          <w:szCs w:val="28"/>
        </w:rPr>
        <w:t>;</w:t>
      </w:r>
    </w:p>
    <w:p w:rsidR="00D9429C" w:rsidRDefault="00456E16" w:rsidP="006B5F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A0D" w:rsidRPr="0052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FF2" w:rsidRPr="006B5FF2">
        <w:rPr>
          <w:rFonts w:ascii="Times New Roman" w:hAnsi="Times New Roman" w:cs="Times New Roman"/>
          <w:sz w:val="28"/>
          <w:szCs w:val="28"/>
        </w:rPr>
        <w:t>ВП</w:t>
      </w:r>
      <w:r w:rsidR="006B5FF2" w:rsidRPr="006B5FF2">
        <w:rPr>
          <w:rFonts w:ascii="Times New Roman" w:hAnsi="Times New Roman" w:cs="Times New Roman"/>
          <w:sz w:val="24"/>
          <w:szCs w:val="28"/>
        </w:rPr>
        <w:t>ф</w:t>
      </w:r>
      <w:proofErr w:type="spellEnd"/>
      <w:r w:rsidR="006B5FF2" w:rsidRPr="006B5FF2">
        <w:rPr>
          <w:rFonts w:ascii="Times New Roman" w:hAnsi="Times New Roman" w:cs="Times New Roman"/>
          <w:sz w:val="28"/>
          <w:szCs w:val="28"/>
        </w:rPr>
        <w:t xml:space="preserve"> – фактический объем реализации товара</w:t>
      </w:r>
      <w:r w:rsidR="006B5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FF2" w:rsidRPr="006B5FF2" w:rsidRDefault="006B5FF2" w:rsidP="006B5F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FF2">
        <w:rPr>
          <w:rFonts w:ascii="Times New Roman" w:hAnsi="Times New Roman" w:cs="Times New Roman"/>
          <w:sz w:val="28"/>
          <w:szCs w:val="28"/>
        </w:rPr>
        <w:t>Резервы увеличения объема продаж выявляются в процессе анализа объемов производства и реализации. При увеличении объема производства продукции возрастают только переменные затраты (прямая зарплата рабочих, прямые материальные расходы и др.), сумма же постоянных расходов, как правило, не изменяется, в результате снижается себестоимость товара.</w:t>
      </w:r>
    </w:p>
    <w:p w:rsidR="006B5FF2" w:rsidRDefault="006B5FF2" w:rsidP="006B5F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FF2">
        <w:rPr>
          <w:rFonts w:ascii="Times New Roman" w:hAnsi="Times New Roman" w:cs="Times New Roman"/>
          <w:sz w:val="28"/>
          <w:szCs w:val="28"/>
        </w:rPr>
        <w:t>Резервы сокращения затрат устанавливаются по каждой статье расходов за счет конкретных инновационных мероприятий (внедрение новой, более прогрессивной техники и технологии производства, улучшение организации труда и др.), которые будут способствовать экономии заработной платы, сырья, материалов, энергии и т.д.</w:t>
      </w:r>
    </w:p>
    <w:p w:rsidR="001A36ED" w:rsidRPr="00D9429C" w:rsidRDefault="001A36ED" w:rsidP="006B5F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 последнюю роль в становлении</w:t>
      </w:r>
      <w:r w:rsidR="00BC6DDA">
        <w:rPr>
          <w:rFonts w:ascii="Times New Roman" w:hAnsi="Times New Roman" w:cs="Times New Roman"/>
          <w:sz w:val="28"/>
          <w:szCs w:val="28"/>
        </w:rPr>
        <w:t xml:space="preserve"> себестоимости играют отклонения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29C" w:rsidRDefault="00FE1DC0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DC0">
        <w:rPr>
          <w:rFonts w:ascii="Times New Roman" w:hAnsi="Times New Roman" w:cs="Times New Roman"/>
          <w:sz w:val="28"/>
          <w:szCs w:val="28"/>
        </w:rPr>
        <w:t>Отклонение по использованию материалов (ОИМ) определяется на основе трех показателей: нормативного количества материалов (НК), необходимых для фактического выпуска продукции; фактического количества материалов (ФК), нормативной цены материалов (НЦ).</w:t>
      </w:r>
      <w:r w:rsidR="001A36ED">
        <w:rPr>
          <w:rFonts w:ascii="Times New Roman" w:hAnsi="Times New Roman" w:cs="Times New Roman"/>
          <w:sz w:val="28"/>
          <w:szCs w:val="28"/>
        </w:rPr>
        <w:t xml:space="preserve"> Отклонение по использованию материалов находится по формуле (1.3.4).</w:t>
      </w:r>
    </w:p>
    <w:p w:rsidR="001A36ED" w:rsidRDefault="001A36ED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36ED" w:rsidRDefault="00456E16" w:rsidP="00FE1D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A36ED">
        <w:rPr>
          <w:rFonts w:ascii="Times New Roman" w:hAnsi="Times New Roman" w:cs="Times New Roman"/>
          <w:sz w:val="28"/>
          <w:szCs w:val="28"/>
        </w:rPr>
        <w:t xml:space="preserve">     ОИМ = (НК – ФК) * НЦ                                             (1.3.4)       </w:t>
      </w:r>
    </w:p>
    <w:p w:rsidR="0097712D" w:rsidRDefault="0097712D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DA" w:rsidRDefault="001A36ED" w:rsidP="00BC6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6ED">
        <w:rPr>
          <w:rFonts w:ascii="Times New Roman" w:hAnsi="Times New Roman" w:cs="Times New Roman"/>
          <w:sz w:val="28"/>
          <w:szCs w:val="28"/>
        </w:rPr>
        <w:t>Отклонения по цене на материалы (ОМ)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через нормативную </w:t>
      </w:r>
      <w:r w:rsidRPr="001A36ED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36ED">
        <w:rPr>
          <w:rFonts w:ascii="Times New Roman" w:hAnsi="Times New Roman" w:cs="Times New Roman"/>
          <w:sz w:val="28"/>
          <w:szCs w:val="28"/>
        </w:rPr>
        <w:t xml:space="preserve"> (НЦ), фактическ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36ED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36ED">
        <w:rPr>
          <w:rFonts w:ascii="Times New Roman" w:hAnsi="Times New Roman" w:cs="Times New Roman"/>
          <w:sz w:val="28"/>
          <w:szCs w:val="28"/>
        </w:rPr>
        <w:t xml:space="preserve"> (ФЦ),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36ED">
        <w:rPr>
          <w:rFonts w:ascii="Times New Roman" w:hAnsi="Times New Roman" w:cs="Times New Roman"/>
          <w:sz w:val="28"/>
          <w:szCs w:val="28"/>
        </w:rPr>
        <w:t xml:space="preserve"> закупленных материалов (КЗ).</w:t>
      </w:r>
      <w:r w:rsidR="00BC6DDA">
        <w:rPr>
          <w:rFonts w:ascii="Times New Roman" w:hAnsi="Times New Roman" w:cs="Times New Roman"/>
          <w:sz w:val="28"/>
          <w:szCs w:val="28"/>
        </w:rPr>
        <w:t xml:space="preserve"> Это отклонение определяется по формуле (1.3.5). </w:t>
      </w:r>
    </w:p>
    <w:p w:rsidR="00BC6DDA" w:rsidRDefault="00BC6DDA" w:rsidP="00BC6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6DDA" w:rsidRPr="001A36ED" w:rsidRDefault="00BC6DDA" w:rsidP="00BC6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BC6DDA">
        <w:rPr>
          <w:rFonts w:ascii="Times New Roman" w:hAnsi="Times New Roman" w:cs="Times New Roman"/>
          <w:sz w:val="28"/>
          <w:szCs w:val="28"/>
        </w:rPr>
        <w:t>ОМ = (НЦ – ФЦ)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BC6DDA">
        <w:rPr>
          <w:rFonts w:ascii="Times New Roman" w:hAnsi="Times New Roman" w:cs="Times New Roman"/>
          <w:sz w:val="28"/>
          <w:szCs w:val="28"/>
        </w:rPr>
        <w:t>КЗ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(1.3.5)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7712D" w:rsidRDefault="00AA5E2E" w:rsidP="00AA5E2E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E2E">
        <w:rPr>
          <w:rFonts w:ascii="Times New Roman" w:hAnsi="Times New Roman" w:cs="Times New Roman"/>
          <w:sz w:val="28"/>
          <w:szCs w:val="28"/>
        </w:rPr>
        <w:t>Степень механизации и автоматизации определяется уровнем механизации и автоматизации.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E2E">
        <w:rPr>
          <w:rFonts w:ascii="Times New Roman" w:hAnsi="Times New Roman" w:cs="Times New Roman"/>
          <w:sz w:val="28"/>
          <w:szCs w:val="28"/>
        </w:rPr>
        <w:t>Уровень механизации и автоматизации производственных процессов (в %), отражающий качественную сторону механизации, рассчитывают по формуле</w:t>
      </w:r>
      <w:r>
        <w:rPr>
          <w:rFonts w:ascii="Times New Roman" w:hAnsi="Times New Roman" w:cs="Times New Roman"/>
          <w:sz w:val="28"/>
          <w:szCs w:val="28"/>
        </w:rPr>
        <w:t xml:space="preserve"> (1.3.6). </w:t>
      </w:r>
      <w:proofErr w:type="gramEnd"/>
    </w:p>
    <w:p w:rsidR="00A54E26" w:rsidRDefault="000F4F49" w:rsidP="000F4F4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A5E2E" w:rsidRDefault="00A54E26" w:rsidP="000F4F4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</w:t>
      </w:r>
      <w:r w:rsidRPr="00A54E26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54E26">
        <w:rPr>
          <w:rFonts w:ascii="Times New Roman" w:hAnsi="Times New Roman" w:cs="Times New Roman"/>
          <w:sz w:val="24"/>
          <w:szCs w:val="28"/>
        </w:rPr>
        <w:t xml:space="preserve"> </w:t>
      </w:r>
      <w:r w:rsidRPr="00A54E26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E5"/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A54E26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(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E5"/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A54E26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A54E26">
        <w:rPr>
          <w:rFonts w:ascii="Times New Roman" w:hAnsi="Times New Roman" w:cs="Times New Roman"/>
          <w:sz w:val="24"/>
          <w:szCs w:val="28"/>
        </w:rPr>
        <w:t>м</w:t>
      </w:r>
      <w:proofErr w:type="gramStart"/>
      <w:r w:rsidRPr="00A54E26">
        <w:rPr>
          <w:rFonts w:ascii="Times New Roman" w:hAnsi="Times New Roman" w:cs="Times New Roman"/>
          <w:sz w:val="24"/>
          <w:szCs w:val="28"/>
        </w:rPr>
        <w:t>.р</w:t>
      </w:r>
      <w:proofErr w:type="spellEnd"/>
      <w:proofErr w:type="gramEnd"/>
      <w:r w:rsidRPr="00A54E2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A54E26">
        <w:rPr>
          <w:rFonts w:ascii="Times New Roman" w:hAnsi="Times New Roman" w:cs="Times New Roman"/>
          <w:sz w:val="24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)) * 100</w:t>
      </w:r>
      <w:r w:rsidR="000F4F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4F49">
        <w:rPr>
          <w:rFonts w:ascii="Times New Roman" w:hAnsi="Times New Roman" w:cs="Times New Roman"/>
          <w:sz w:val="28"/>
          <w:szCs w:val="28"/>
        </w:rPr>
        <w:t xml:space="preserve">                 (1.3.6)</w:t>
      </w:r>
    </w:p>
    <w:p w:rsidR="00A54E26" w:rsidRDefault="00A54E26" w:rsidP="000F4F49">
      <w:pPr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4E26" w:rsidRPr="00A54E26" w:rsidRDefault="00A54E26" w:rsidP="000F4F49">
      <w:pPr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0F4F49">
        <w:rPr>
          <w:rFonts w:ascii="Times New Roman" w:hAnsi="Times New Roman" w:cs="Times New Roman"/>
          <w:sz w:val="28"/>
          <w:szCs w:val="28"/>
        </w:rPr>
        <w:t xml:space="preserve"> </w:t>
      </w:r>
      <w:r w:rsidR="000F4F49" w:rsidRPr="000F4F49">
        <w:rPr>
          <w:rFonts w:ascii="Times New Roman" w:hAnsi="Times New Roman" w:cs="Times New Roman"/>
          <w:sz w:val="28"/>
          <w:szCs w:val="28"/>
        </w:rPr>
        <w:t>Р</w:t>
      </w:r>
      <w:r w:rsidR="000F4F49" w:rsidRPr="000F4F49">
        <w:rPr>
          <w:rFonts w:ascii="Times New Roman" w:hAnsi="Times New Roman" w:cs="Times New Roman"/>
          <w:sz w:val="24"/>
          <w:szCs w:val="28"/>
        </w:rPr>
        <w:t>а</w:t>
      </w:r>
      <w:r w:rsidR="000F4F49" w:rsidRPr="000F4F49">
        <w:rPr>
          <w:rFonts w:ascii="Times New Roman" w:hAnsi="Times New Roman" w:cs="Times New Roman"/>
          <w:sz w:val="28"/>
          <w:szCs w:val="28"/>
        </w:rPr>
        <w:t xml:space="preserve"> – число рабочих (во всех сменах) на данном рабочем месте, занятых механизированным трудом</w:t>
      </w:r>
      <w:r w:rsidRPr="00A54E26">
        <w:rPr>
          <w:rFonts w:ascii="Times New Roman" w:hAnsi="Times New Roman" w:cs="Times New Roman"/>
          <w:sz w:val="28"/>
          <w:szCs w:val="28"/>
        </w:rPr>
        <w:t>;</w:t>
      </w:r>
    </w:p>
    <w:p w:rsidR="00A54E26" w:rsidRDefault="009B42C5" w:rsidP="000F4F49">
      <w:pPr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F4F49" w:rsidRPr="000F4F49">
        <w:rPr>
          <w:rFonts w:ascii="Times New Roman" w:hAnsi="Times New Roman" w:cs="Times New Roman"/>
          <w:sz w:val="28"/>
          <w:szCs w:val="28"/>
        </w:rPr>
        <w:t>Р</w:t>
      </w:r>
      <w:r w:rsidR="000F4F49" w:rsidRPr="000F4F49">
        <w:rPr>
          <w:rFonts w:ascii="Times New Roman" w:hAnsi="Times New Roman" w:cs="Times New Roman"/>
          <w:sz w:val="24"/>
          <w:szCs w:val="28"/>
        </w:rPr>
        <w:t>м</w:t>
      </w:r>
      <w:proofErr w:type="gramStart"/>
      <w:r w:rsidR="000F4F49" w:rsidRPr="000F4F49">
        <w:rPr>
          <w:rFonts w:ascii="Times New Roman" w:hAnsi="Times New Roman" w:cs="Times New Roman"/>
          <w:sz w:val="24"/>
          <w:szCs w:val="28"/>
        </w:rPr>
        <w:t>.р</w:t>
      </w:r>
      <w:proofErr w:type="spellEnd"/>
      <w:proofErr w:type="gramEnd"/>
      <w:r w:rsidR="000F4F49" w:rsidRPr="000F4F49">
        <w:rPr>
          <w:rFonts w:ascii="Times New Roman" w:hAnsi="Times New Roman" w:cs="Times New Roman"/>
          <w:sz w:val="24"/>
          <w:szCs w:val="28"/>
        </w:rPr>
        <w:t xml:space="preserve"> </w:t>
      </w:r>
      <w:r w:rsidR="000F4F49" w:rsidRPr="000F4F49">
        <w:rPr>
          <w:rFonts w:ascii="Times New Roman" w:hAnsi="Times New Roman" w:cs="Times New Roman"/>
          <w:sz w:val="28"/>
          <w:szCs w:val="28"/>
        </w:rPr>
        <w:t>– число рабочих, выполняющих работу при помощи ручного механизированного инструмента</w:t>
      </w:r>
      <w:r w:rsidR="00A54E26">
        <w:rPr>
          <w:rFonts w:ascii="Times New Roman" w:hAnsi="Times New Roman" w:cs="Times New Roman"/>
          <w:sz w:val="28"/>
          <w:szCs w:val="28"/>
        </w:rPr>
        <w:t>;</w:t>
      </w:r>
    </w:p>
    <w:p w:rsidR="00A54E26" w:rsidRDefault="009B42C5" w:rsidP="00A54E26">
      <w:pPr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F4F49" w:rsidRPr="000F4F49">
        <w:rPr>
          <w:rFonts w:ascii="Times New Roman" w:hAnsi="Times New Roman" w:cs="Times New Roman"/>
          <w:sz w:val="28"/>
          <w:szCs w:val="28"/>
        </w:rPr>
        <w:t>Р</w:t>
      </w:r>
      <w:r w:rsidR="000F4F49" w:rsidRPr="000F4F49">
        <w:rPr>
          <w:rFonts w:ascii="Times New Roman" w:hAnsi="Times New Roman" w:cs="Times New Roman"/>
          <w:sz w:val="24"/>
          <w:szCs w:val="28"/>
        </w:rPr>
        <w:t>р</w:t>
      </w:r>
      <w:proofErr w:type="spellEnd"/>
      <w:r w:rsidR="000F4F49" w:rsidRPr="000F4F49">
        <w:rPr>
          <w:rFonts w:ascii="Times New Roman" w:hAnsi="Times New Roman" w:cs="Times New Roman"/>
          <w:sz w:val="28"/>
          <w:szCs w:val="28"/>
        </w:rPr>
        <w:t xml:space="preserve"> – число рабочих, выполняющих работу вручную</w:t>
      </w:r>
      <w:r w:rsidR="000F4F49">
        <w:rPr>
          <w:rFonts w:ascii="Times New Roman" w:hAnsi="Times New Roman" w:cs="Times New Roman"/>
          <w:sz w:val="28"/>
          <w:szCs w:val="28"/>
        </w:rPr>
        <w:t>.</w:t>
      </w: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A54E26" w:rsidRDefault="00F120ED" w:rsidP="00A54E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7712D">
        <w:rPr>
          <w:rFonts w:ascii="Times New Roman" w:hAnsi="Times New Roman" w:cs="Times New Roman"/>
          <w:sz w:val="28"/>
          <w:szCs w:val="28"/>
        </w:rPr>
        <w:t xml:space="preserve">  </w:t>
      </w:r>
      <w:r w:rsidR="00D9429C" w:rsidRPr="00D9429C">
        <w:rPr>
          <w:rFonts w:ascii="Times New Roman" w:hAnsi="Times New Roman" w:cs="Times New Roman"/>
          <w:sz w:val="28"/>
          <w:szCs w:val="28"/>
        </w:rPr>
        <w:t>Анализ себе</w:t>
      </w:r>
      <w:r w:rsidR="00A54E26">
        <w:rPr>
          <w:rFonts w:ascii="Times New Roman" w:hAnsi="Times New Roman" w:cs="Times New Roman"/>
          <w:sz w:val="28"/>
          <w:szCs w:val="28"/>
        </w:rPr>
        <w:t>стоимости и реализации продукц</w:t>
      </w:r>
      <w:proofErr w:type="gramStart"/>
      <w:r w:rsidR="00A54E26">
        <w:rPr>
          <w:rFonts w:ascii="Times New Roman" w:hAnsi="Times New Roman" w:cs="Times New Roman"/>
          <w:sz w:val="28"/>
          <w:szCs w:val="28"/>
        </w:rPr>
        <w:t xml:space="preserve">ии                                                   </w:t>
      </w:r>
      <w:r w:rsidR="00A54E26" w:rsidRPr="00D9429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54E26" w:rsidRPr="00D94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54E26"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="00A54E26" w:rsidRPr="00D9429C">
        <w:rPr>
          <w:rFonts w:ascii="Times New Roman" w:hAnsi="Times New Roman" w:cs="Times New Roman"/>
          <w:sz w:val="28"/>
          <w:szCs w:val="28"/>
        </w:rPr>
        <w:t>»</w:t>
      </w:r>
    </w:p>
    <w:p w:rsidR="0097712D" w:rsidRPr="00D9429C" w:rsidRDefault="0097712D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712D" w:rsidRDefault="0097712D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Общая экономическая характеристика предприятия </w:t>
      </w:r>
    </w:p>
    <w:p w:rsidR="00123A56" w:rsidRDefault="00123A56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A56" w:rsidRDefault="00123A56" w:rsidP="00123A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A56">
        <w:rPr>
          <w:rFonts w:ascii="Times New Roman" w:hAnsi="Times New Roman" w:cs="Times New Roman"/>
          <w:sz w:val="28"/>
          <w:szCs w:val="28"/>
        </w:rPr>
        <w:t>Каждое производство открывается для выполнения конкретных задач, обычно – это получение дохода, предоставление новых рабочих мест, совершенствование какой-либо отрасли деятельности. В ходе рабочего процесса происходят различные события, мероприятия, действия, которые имеют непосредственное отношение к производству. Сумма этих событий именуется хозяйственной деятельностью предприятия</w:t>
      </w:r>
      <w:r w:rsidRPr="00BB17F3">
        <w:rPr>
          <w:rFonts w:ascii="Times New Roman" w:hAnsi="Times New Roman" w:cs="Times New Roman"/>
          <w:sz w:val="28"/>
          <w:szCs w:val="28"/>
        </w:rPr>
        <w:t xml:space="preserve"> [</w:t>
      </w:r>
      <w:r w:rsidR="00064555">
        <w:rPr>
          <w:rFonts w:ascii="Times New Roman" w:hAnsi="Times New Roman" w:cs="Times New Roman"/>
          <w:sz w:val="28"/>
          <w:szCs w:val="28"/>
        </w:rPr>
        <w:t>12</w:t>
      </w:r>
      <w:r w:rsidRPr="00BB17F3">
        <w:rPr>
          <w:rFonts w:ascii="Times New Roman" w:hAnsi="Times New Roman" w:cs="Times New Roman"/>
          <w:sz w:val="28"/>
          <w:szCs w:val="28"/>
        </w:rPr>
        <w:t>]</w:t>
      </w:r>
      <w:r w:rsidRPr="00123A56">
        <w:rPr>
          <w:rFonts w:ascii="Times New Roman" w:hAnsi="Times New Roman" w:cs="Times New Roman"/>
          <w:sz w:val="28"/>
          <w:szCs w:val="28"/>
        </w:rPr>
        <w:t>.</w:t>
      </w:r>
    </w:p>
    <w:p w:rsidR="00B04961" w:rsidRDefault="00123A56" w:rsidP="00123A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этой жизни фирмы должны быть экономические показатели</w:t>
      </w:r>
      <w:r w:rsidR="00B04961">
        <w:rPr>
          <w:rFonts w:ascii="Times New Roman" w:hAnsi="Times New Roman" w:cs="Times New Roman"/>
          <w:sz w:val="28"/>
          <w:szCs w:val="28"/>
        </w:rPr>
        <w:t>, которые изменяются на всём промежутке жизнедеятельности компании.</w:t>
      </w:r>
    </w:p>
    <w:p w:rsidR="00123A56" w:rsidRPr="00B04961" w:rsidRDefault="00B04961" w:rsidP="00123A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961">
        <w:rPr>
          <w:rFonts w:ascii="Times New Roman" w:hAnsi="Times New Roman" w:cs="Times New Roman"/>
          <w:sz w:val="28"/>
          <w:szCs w:val="28"/>
        </w:rPr>
        <w:t xml:space="preserve">Экономический показатель </w:t>
      </w:r>
      <w:r w:rsidR="00A54E26" w:rsidRPr="00123A56">
        <w:rPr>
          <w:rFonts w:ascii="Times New Roman" w:hAnsi="Times New Roman" w:cs="Times New Roman"/>
          <w:sz w:val="28"/>
          <w:szCs w:val="28"/>
        </w:rPr>
        <w:t>–</w:t>
      </w:r>
      <w:r w:rsidRPr="00B04961">
        <w:rPr>
          <w:rFonts w:ascii="Times New Roman" w:hAnsi="Times New Roman" w:cs="Times New Roman"/>
          <w:sz w:val="28"/>
          <w:szCs w:val="28"/>
        </w:rPr>
        <w:t xml:space="preserve"> показывает, характеризует состояние экономики, ее объектов, протекающих в ней процессов в прошлом, настоящем и в будущем. Экономические показатели представляют один из самых распространенных и эффективных инструментариев описания экономики, используемых в экономической науке и в управлении экономическими процессами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961" w:rsidRPr="00123A56" w:rsidRDefault="00B04961" w:rsidP="00B04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961">
        <w:rPr>
          <w:rFonts w:ascii="Times New Roman" w:hAnsi="Times New Roman" w:cs="Times New Roman"/>
          <w:sz w:val="28"/>
          <w:szCs w:val="28"/>
        </w:rPr>
        <w:t xml:space="preserve">Система экономических показателей </w:t>
      </w:r>
      <w:proofErr w:type="gramStart"/>
      <w:r w:rsidR="00A54E26" w:rsidRPr="00123A56">
        <w:rPr>
          <w:rFonts w:ascii="Times New Roman" w:hAnsi="Times New Roman" w:cs="Times New Roman"/>
          <w:sz w:val="28"/>
          <w:szCs w:val="28"/>
        </w:rPr>
        <w:t>–</w:t>
      </w:r>
      <w:r w:rsidRPr="00B049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4961">
        <w:rPr>
          <w:rFonts w:ascii="Times New Roman" w:hAnsi="Times New Roman" w:cs="Times New Roman"/>
          <w:sz w:val="28"/>
          <w:szCs w:val="28"/>
        </w:rPr>
        <w:t>овокупность взаимосвязанных, систематизированных показателей, характеризующих экономику в целом, ее отрасль, регион, сферу экономической деятельности, группу однородных экономических процессов [</w:t>
      </w:r>
      <w:r w:rsidR="00064555">
        <w:rPr>
          <w:rFonts w:ascii="Times New Roman" w:hAnsi="Times New Roman" w:cs="Times New Roman"/>
          <w:sz w:val="28"/>
          <w:szCs w:val="28"/>
        </w:rPr>
        <w:t>13</w:t>
      </w:r>
      <w:r w:rsidRPr="00B04961">
        <w:rPr>
          <w:rFonts w:ascii="Times New Roman" w:hAnsi="Times New Roman" w:cs="Times New Roman"/>
          <w:sz w:val="28"/>
          <w:szCs w:val="28"/>
        </w:rPr>
        <w:t>].</w:t>
      </w:r>
    </w:p>
    <w:p w:rsidR="00D9429C" w:rsidRDefault="001A2BF7" w:rsidP="009771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9429C" w:rsidRPr="00D9429C">
        <w:rPr>
          <w:rFonts w:ascii="Times New Roman" w:hAnsi="Times New Roman" w:cs="Times New Roman"/>
          <w:sz w:val="28"/>
          <w:szCs w:val="28"/>
        </w:rPr>
        <w:t>кономическ</w:t>
      </w:r>
      <w:r w:rsidR="0097712D">
        <w:rPr>
          <w:rFonts w:ascii="Times New Roman" w:hAnsi="Times New Roman" w:cs="Times New Roman"/>
          <w:sz w:val="28"/>
          <w:szCs w:val="28"/>
        </w:rPr>
        <w:t xml:space="preserve">ие </w:t>
      </w:r>
      <w:r w:rsidR="00D9429C" w:rsidRPr="00D9429C">
        <w:rPr>
          <w:rFonts w:ascii="Times New Roman" w:hAnsi="Times New Roman" w:cs="Times New Roman"/>
          <w:sz w:val="28"/>
          <w:szCs w:val="28"/>
        </w:rPr>
        <w:t>показател</w:t>
      </w:r>
      <w:r w:rsidR="009771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компании можно посмотреть в таблице 2.1.1. </w:t>
      </w:r>
    </w:p>
    <w:p w:rsidR="00A92674" w:rsidRDefault="00A92674" w:rsidP="00D9429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42C5" w:rsidRDefault="009B42C5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A54E26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2.1.1 − о</w:t>
      </w:r>
      <w:r w:rsidRPr="00D9429C">
        <w:rPr>
          <w:rFonts w:ascii="Times New Roman" w:hAnsi="Times New Roman" w:cs="Times New Roman"/>
          <w:sz w:val="28"/>
          <w:szCs w:val="28"/>
        </w:rPr>
        <w:t>сновные экономические показатели деятельности</w:t>
      </w:r>
      <w:r w:rsidR="009B4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26" w:rsidRPr="00D9429C" w:rsidRDefault="00A54E26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>»</w:t>
      </w:r>
    </w:p>
    <w:p w:rsidR="00A54E26" w:rsidRDefault="00A54E26" w:rsidP="00D9429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e"/>
        <w:tblW w:w="0" w:type="auto"/>
        <w:jc w:val="center"/>
        <w:tblLook w:val="04A0"/>
      </w:tblPr>
      <w:tblGrid>
        <w:gridCol w:w="2972"/>
        <w:gridCol w:w="1276"/>
        <w:gridCol w:w="1276"/>
        <w:gridCol w:w="1114"/>
        <w:gridCol w:w="1711"/>
        <w:gridCol w:w="1279"/>
      </w:tblGrid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276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14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711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Абсолютное отклонение</w:t>
            </w:r>
          </w:p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1279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Темп роста,</w:t>
            </w:r>
          </w:p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Выручка от продукции, млн. руб</w:t>
            </w:r>
          </w:p>
        </w:tc>
        <w:tc>
          <w:tcPr>
            <w:tcW w:w="1276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1276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701,1</w:t>
            </w:r>
          </w:p>
        </w:tc>
        <w:tc>
          <w:tcPr>
            <w:tcW w:w="1114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713,2</w:t>
            </w:r>
          </w:p>
        </w:tc>
        <w:tc>
          <w:tcPr>
            <w:tcW w:w="1711" w:type="dxa"/>
            <w:vAlign w:val="center"/>
          </w:tcPr>
          <w:p w:rsidR="00A92674" w:rsidRPr="00A54E26" w:rsidRDefault="00A92674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106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Себестоимость услуг, млн. руб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114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682,1</w:t>
            </w:r>
          </w:p>
        </w:tc>
        <w:tc>
          <w:tcPr>
            <w:tcW w:w="1711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106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Прибыль (убыток) от услуг, млн. руб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114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711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99,5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Валовая прибыль, млн. руб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114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711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105,5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Чистая прибыль, млн. руб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4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711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Среднегодовая стоимость ОПФ, млн. руб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14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1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108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Материальные затраты, млн. руб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14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711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99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Среднесписочная численность персонала, чел.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14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11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109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Затраты на 1 руб. реализованной продукции, коп.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4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1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98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Фондоотдача, руб</w:t>
            </w: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</w:t>
            </w: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6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14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711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9" w:type="dxa"/>
            <w:vAlign w:val="center"/>
          </w:tcPr>
          <w:p w:rsidR="00A92674" w:rsidRPr="00A54E26" w:rsidRDefault="009D7F99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100,5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Фондоёмкость, руб</w:t>
            </w: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</w:t>
            </w: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276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76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14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711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-0,05</w:t>
            </w:r>
          </w:p>
        </w:tc>
        <w:tc>
          <w:tcPr>
            <w:tcW w:w="1279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94,5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Материалоёмкость, руб</w:t>
            </w: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</w:t>
            </w: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276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4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711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9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122,5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Материалоотдача, руб/руб</w:t>
            </w:r>
          </w:p>
        </w:tc>
        <w:tc>
          <w:tcPr>
            <w:tcW w:w="1276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114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711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79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115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Рентабильность продукции, %</w:t>
            </w:r>
          </w:p>
        </w:tc>
        <w:tc>
          <w:tcPr>
            <w:tcW w:w="1276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9" w:type="dxa"/>
            <w:vAlign w:val="center"/>
          </w:tcPr>
          <w:p w:rsidR="00A92674" w:rsidRPr="00A54E26" w:rsidRDefault="00434DBA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90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Коэффициент оборачиваемости оборотных средств</w:t>
            </w:r>
          </w:p>
        </w:tc>
        <w:tc>
          <w:tcPr>
            <w:tcW w:w="1276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14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11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9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0,9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Производительность труда, млн. руб/чел</w:t>
            </w:r>
          </w:p>
        </w:tc>
        <w:tc>
          <w:tcPr>
            <w:tcW w:w="1276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2,5</w:t>
            </w:r>
          </w:p>
        </w:tc>
        <w:tc>
          <w:tcPr>
            <w:tcW w:w="1276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2</w:t>
            </w: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14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11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79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102</w:t>
            </w:r>
          </w:p>
        </w:tc>
      </w:tr>
      <w:tr w:rsidR="003C167F" w:rsidTr="003C167F">
        <w:trPr>
          <w:jc w:val="center"/>
        </w:trPr>
        <w:tc>
          <w:tcPr>
            <w:tcW w:w="2972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Рентабильность продаж, %</w:t>
            </w:r>
          </w:p>
        </w:tc>
        <w:tc>
          <w:tcPr>
            <w:tcW w:w="1276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9" w:type="dxa"/>
            <w:vAlign w:val="center"/>
          </w:tcPr>
          <w:p w:rsidR="00A92674" w:rsidRPr="00A54E26" w:rsidRDefault="003C167F" w:rsidP="00A54E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4E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90</w:t>
            </w:r>
          </w:p>
        </w:tc>
      </w:tr>
    </w:tbl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Как видно из таблицы, с 2014 по 2016 в ООО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» произошли изменения: </w:t>
      </w:r>
    </w:p>
    <w:p w:rsidR="00D9429C" w:rsidRPr="00D9429C" w:rsidRDefault="001A2BF7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объем валовой прибыли в 2015 году увеличился на 7,3 млн. руб., а ещё через год уменьшился на 0,8 млн. руб. В итоге, по отношению к 2014 году, в 2016 году объём валовой прибыли увеличился на 6,5 млн. руб.</w:t>
      </w:r>
    </w:p>
    <w:p w:rsidR="00D9429C" w:rsidRPr="00D9429C" w:rsidRDefault="001A2BF7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среднегодовая стоимость основных производственных фондов за 2 года увеличилась на 8 %, а её темп роста составил 3,6 млн. руб.</w:t>
      </w:r>
    </w:p>
    <w:p w:rsidR="00D9429C" w:rsidRPr="00D9429C" w:rsidRDefault="001A2BF7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9429C" w:rsidRPr="00D9429C">
        <w:rPr>
          <w:rFonts w:ascii="Times New Roman" w:hAnsi="Times New Roman" w:cs="Times New Roman"/>
          <w:sz w:val="28"/>
          <w:szCs w:val="28"/>
        </w:rPr>
        <w:t>материальные затраты снизились на 1%, что в переводе на рубли составило 1,5 млн. руб.</w:t>
      </w:r>
    </w:p>
    <w:p w:rsidR="00D9429C" w:rsidRPr="00D9429C" w:rsidRDefault="001A2BF7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выручка эти пару лет росла, хоть и снижала темп. Если с 2014г. по 2015г. она выросла на 63,7 млн. руб., то с 2015г. по 2016г. выручка выросла лишь на 12,2 млн. руб. За эти </w:t>
      </w:r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в общем она выросла на 6 %.</w:t>
      </w:r>
    </w:p>
    <w:p w:rsidR="00D9429C" w:rsidRPr="00D9429C" w:rsidRDefault="001A2BF7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фондоотдача составила в 2014г. 25,3 </w:t>
      </w:r>
      <w:proofErr w:type="spellStart"/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9429C" w:rsidRPr="00D942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, в 2015г. 25,9 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, а в 2016г. чуть убавилась до 25,7 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>/р.</w:t>
      </w:r>
    </w:p>
    <w:p w:rsidR="00D9429C" w:rsidRPr="00D9429C" w:rsidRDefault="001A2BF7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материалоемкость показывает количество материальных затрат необходимых для обеспечения каждого рубля реализованной продукции. Материалоемкость составила в 2014г. 0,2 </w:t>
      </w:r>
      <w:proofErr w:type="spellStart"/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9429C" w:rsidRPr="00D942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, в 20015г. 0,29 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, в 2016г. 0,29 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>/р.</w:t>
      </w:r>
    </w:p>
    <w:p w:rsidR="00D9429C" w:rsidRPr="00D9429C" w:rsidRDefault="001A2BF7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материалоотдача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характеризует выход реализованной продукции с каждого рубля материальных затрат. За период с 2014 по 2016 она увеличилась на 15%.</w:t>
      </w:r>
    </w:p>
    <w:p w:rsidR="00D9429C" w:rsidRPr="00D9429C" w:rsidRDefault="001A2BF7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 рентабельность продаж в 2016г. понизилась по сравнению с 2014г. на 10%.</w:t>
      </w:r>
    </w:p>
    <w:p w:rsidR="00D9429C" w:rsidRPr="00D9429C" w:rsidRDefault="00D9429C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2.2 Анализ и оценка себестоимости продукц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A2BF7" w:rsidRDefault="001A2BF7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33">
        <w:rPr>
          <w:rFonts w:ascii="Times New Roman" w:hAnsi="Times New Roman" w:cs="Times New Roman"/>
          <w:sz w:val="28"/>
          <w:szCs w:val="28"/>
        </w:rPr>
        <w:t>Основными задачами анализа себестоимости продукции (работ, услуг) являются: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A0A33">
        <w:rPr>
          <w:rFonts w:ascii="Times New Roman" w:hAnsi="Times New Roman" w:cs="Times New Roman"/>
          <w:sz w:val="28"/>
          <w:szCs w:val="28"/>
        </w:rPr>
        <w:t xml:space="preserve"> объективная оценка выполнения плана по себестоимости и ее изменения относительно прошлых отчетных периодов, а также соблюдения действующего законодательства, договорной и финансовой дисциплины;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A0A33">
        <w:rPr>
          <w:rFonts w:ascii="Times New Roman" w:hAnsi="Times New Roman" w:cs="Times New Roman"/>
          <w:sz w:val="28"/>
          <w:szCs w:val="28"/>
        </w:rPr>
        <w:t xml:space="preserve"> исследование причин, вызвавших отклонение показателей от их плановых значений;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3A0A33">
        <w:rPr>
          <w:rFonts w:ascii="Times New Roman" w:hAnsi="Times New Roman" w:cs="Times New Roman"/>
          <w:sz w:val="28"/>
          <w:szCs w:val="28"/>
        </w:rPr>
        <w:t xml:space="preserve"> обеспечение центров ответственности по затратам необходимой информацией для оперативного управления формированием себестоимости продукции;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A0A33">
        <w:rPr>
          <w:rFonts w:ascii="Times New Roman" w:hAnsi="Times New Roman" w:cs="Times New Roman"/>
          <w:sz w:val="28"/>
          <w:szCs w:val="28"/>
        </w:rPr>
        <w:tab/>
        <w:t>содействие выработке оптимальной величины плановых затрат, плановых и нормативных калькуляций на отдельные изделия и виды продукции;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3A0A33">
        <w:rPr>
          <w:rFonts w:ascii="Times New Roman" w:hAnsi="Times New Roman" w:cs="Times New Roman"/>
          <w:sz w:val="28"/>
          <w:szCs w:val="28"/>
        </w:rPr>
        <w:tab/>
        <w:t>выявление и сводный подсчет резервов снижения себестоимости продукции;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33">
        <w:rPr>
          <w:rFonts w:ascii="Times New Roman" w:hAnsi="Times New Roman" w:cs="Times New Roman"/>
          <w:sz w:val="28"/>
          <w:szCs w:val="28"/>
        </w:rPr>
        <w:t>Характер этих задач свидетельствует о большой практической значимости анализа себестоимости продукции (работ, услуг) в хозяйственной деятельности предприятия.</w:t>
      </w:r>
    </w:p>
    <w:p w:rsidR="003A0A33" w:rsidRPr="003A0A33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33">
        <w:rPr>
          <w:rFonts w:ascii="Times New Roman" w:hAnsi="Times New Roman" w:cs="Times New Roman"/>
          <w:sz w:val="28"/>
          <w:szCs w:val="28"/>
        </w:rPr>
        <w:t>Анализ хозяйственной деятельности основывается на системе показателей и предполагает использование данных целого ряда источников экономической информации.</w:t>
      </w:r>
    </w:p>
    <w:p w:rsidR="003A0A33" w:rsidRPr="00D9429C" w:rsidRDefault="003A0A33" w:rsidP="003A0A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A33">
        <w:rPr>
          <w:rFonts w:ascii="Times New Roman" w:hAnsi="Times New Roman" w:cs="Times New Roman"/>
          <w:sz w:val="28"/>
          <w:szCs w:val="28"/>
        </w:rPr>
        <w:t>Основными источниками информации, необходимой для проведения анализа себестоимости, являются отчетные данные (отчет о прибылях и убытках, приложение к балансу), данные бухгалтерского учета (синтетические и аналитические счета, отражающие затраты материальных, трудовых и денежных средств, соответствующие ведомости, журналы-ордера и в необходимых случаях первичные документы); плановые (сметные, нормативные) данные о затратах на производство и реализацию продукции и отдельных изделий (работ, услуг).</w:t>
      </w:r>
      <w:proofErr w:type="gramEnd"/>
    </w:p>
    <w:p w:rsidR="00AB21DA" w:rsidRP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Анализ себестоимости продукции, работ и услуг имеет большое значение в системе управления затратами. Он позволяет изучить, тенденции изменения ее уровня, установить отклонение фактических затрат от нормативных (стандартных) и их причины, выявить резервы снижения себестоимости продукции и дать оценку работы предприятия по использованию возможностей снижения себестоимости продукции.</w:t>
      </w:r>
    </w:p>
    <w:p w:rsidR="00AB21DA" w:rsidRP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lastRenderedPageBreak/>
        <w:t>Эффективность системы управления затратами во многом зависит от организации их анализа, которая, в свою очередь, определяется следующими факторами:</w:t>
      </w:r>
    </w:p>
    <w:p w:rsidR="00AB21DA" w:rsidRP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AB21DA">
        <w:rPr>
          <w:rFonts w:ascii="Times New Roman" w:hAnsi="Times New Roman" w:cs="Times New Roman"/>
          <w:sz w:val="28"/>
          <w:szCs w:val="28"/>
        </w:rPr>
        <w:t>формой и методами учета затрат, применяемыми на предприятии;</w:t>
      </w:r>
    </w:p>
    <w:p w:rsidR="00AB21DA" w:rsidRP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AB21DA">
        <w:rPr>
          <w:rFonts w:ascii="Times New Roman" w:hAnsi="Times New Roman" w:cs="Times New Roman"/>
          <w:sz w:val="28"/>
          <w:szCs w:val="28"/>
        </w:rPr>
        <w:t>степенью автоматизации учетно-аналитического процесса на предприятии;</w:t>
      </w:r>
    </w:p>
    <w:p w:rsidR="00AB21DA" w:rsidRP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AB21DA">
        <w:rPr>
          <w:rFonts w:ascii="Times New Roman" w:hAnsi="Times New Roman" w:cs="Times New Roman"/>
          <w:sz w:val="28"/>
          <w:szCs w:val="28"/>
        </w:rPr>
        <w:t>состоянием планирования и нормирования уровня операционных затрат;</w:t>
      </w:r>
    </w:p>
    <w:p w:rsidR="00AB21DA" w:rsidRP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AB21DA">
        <w:rPr>
          <w:rFonts w:ascii="Times New Roman" w:hAnsi="Times New Roman" w:cs="Times New Roman"/>
          <w:sz w:val="28"/>
          <w:szCs w:val="28"/>
        </w:rPr>
        <w:t xml:space="preserve">наличием соответствующих видов ежедневной, еженедельной и ежемесячной внутренней отчетности об </w:t>
      </w:r>
      <w:r w:rsidR="00F922E5" w:rsidRPr="00AB21DA">
        <w:rPr>
          <w:rFonts w:ascii="Times New Roman" w:hAnsi="Times New Roman" w:cs="Times New Roman"/>
          <w:sz w:val="28"/>
          <w:szCs w:val="28"/>
        </w:rPr>
        <w:t>операционных затратах,</w:t>
      </w:r>
      <w:r w:rsidRPr="00AB21DA">
        <w:rPr>
          <w:rFonts w:ascii="Times New Roman" w:hAnsi="Times New Roman" w:cs="Times New Roman"/>
          <w:sz w:val="28"/>
          <w:szCs w:val="28"/>
        </w:rPr>
        <w:t xml:space="preserve"> позволяющих оперативно выявлять отклонения, их причины и своевременно принимать корректирующие меры по их устранению;</w:t>
      </w:r>
    </w:p>
    <w:p w:rsid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AB21DA">
        <w:rPr>
          <w:rFonts w:ascii="Times New Roman" w:hAnsi="Times New Roman" w:cs="Times New Roman"/>
          <w:sz w:val="28"/>
          <w:szCs w:val="28"/>
        </w:rPr>
        <w:t>наличием специалистов, умеющих грамотно анализировать, и управлять процессом формирования затрат.</w:t>
      </w:r>
    </w:p>
    <w:p w:rsidR="00D9429C" w:rsidRPr="00D9429C" w:rsidRDefault="00D9429C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Анализ затрат на производство и реализацию продукц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 xml:space="preserve">ии </w:t>
      </w:r>
      <w:r w:rsidR="00CE0AC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9429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>» начнем с оценки себестоимости реализуемой продукции. Главными показателями будут являться состав и динамика производственной и полной себестоимости данного предприятия.</w:t>
      </w:r>
    </w:p>
    <w:p w:rsidR="00D9429C" w:rsidRDefault="00D9429C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В данном случае к расходам на производство продукции представим в составе производственной себестоимости, а расходы на продажу – в составе коммерческих расходов. Анализ производственной и полной себестоимости пройдет по данным из таблицы 2.2.1.</w:t>
      </w:r>
    </w:p>
    <w:p w:rsidR="009B42C5" w:rsidRDefault="009B42C5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6A0D" w:rsidRDefault="00526A0D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6A0D" w:rsidRDefault="00526A0D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6A0D" w:rsidRDefault="00526A0D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6A0D" w:rsidRDefault="00526A0D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6A0D" w:rsidRDefault="00526A0D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6A0D" w:rsidRDefault="00526A0D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6A0D" w:rsidRDefault="00526A0D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2C5" w:rsidRDefault="00CE0AC3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2.2.1 − а</w:t>
      </w:r>
      <w:r w:rsidRPr="00D9429C">
        <w:rPr>
          <w:rFonts w:ascii="Times New Roman" w:hAnsi="Times New Roman" w:cs="Times New Roman"/>
          <w:sz w:val="28"/>
          <w:szCs w:val="28"/>
        </w:rPr>
        <w:t xml:space="preserve">нализ производственной и полной себестоимости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0AC3" w:rsidRPr="00D9429C" w:rsidRDefault="00CE0AC3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>»</w:t>
      </w:r>
    </w:p>
    <w:p w:rsidR="001A2BF7" w:rsidRDefault="001A2BF7" w:rsidP="00D9429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2114"/>
        <w:gridCol w:w="1522"/>
        <w:gridCol w:w="1523"/>
        <w:gridCol w:w="1523"/>
        <w:gridCol w:w="1586"/>
        <w:gridCol w:w="1586"/>
      </w:tblGrid>
      <w:tr w:rsidR="008B72D9" w:rsidTr="008B72D9">
        <w:tc>
          <w:tcPr>
            <w:tcW w:w="1604" w:type="dxa"/>
            <w:vAlign w:val="center"/>
          </w:tcPr>
          <w:p w:rsidR="003C167F" w:rsidRPr="00CE0AC3" w:rsidRDefault="003C167F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04" w:type="dxa"/>
            <w:vAlign w:val="center"/>
          </w:tcPr>
          <w:p w:rsidR="003C167F" w:rsidRPr="00CE0AC3" w:rsidRDefault="003C167F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Сумма (2014), млн. руб</w:t>
            </w:r>
          </w:p>
        </w:tc>
        <w:tc>
          <w:tcPr>
            <w:tcW w:w="1605" w:type="dxa"/>
            <w:vAlign w:val="center"/>
          </w:tcPr>
          <w:p w:rsidR="003C167F" w:rsidRPr="00CE0AC3" w:rsidRDefault="003C167F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Сумма (2015), млн. руб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Сумма (2016),</w:t>
            </w:r>
          </w:p>
          <w:p w:rsidR="008B72D9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млн. руб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Отклонение 2015г. от 2014г.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Отклонение 2016г. от 2014г.</w:t>
            </w:r>
          </w:p>
        </w:tc>
      </w:tr>
      <w:tr w:rsidR="008B72D9" w:rsidTr="008B72D9">
        <w:tc>
          <w:tcPr>
            <w:tcW w:w="1604" w:type="dxa"/>
            <w:vAlign w:val="center"/>
          </w:tcPr>
          <w:p w:rsidR="003C167F" w:rsidRPr="00CE0AC3" w:rsidRDefault="003C167F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</w:t>
            </w:r>
            <w:r w:rsid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оизводственная себестоимость, мл</w:t>
            </w: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н. руб</w:t>
            </w:r>
          </w:p>
        </w:tc>
        <w:tc>
          <w:tcPr>
            <w:tcW w:w="1604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651,9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60,2</w:t>
            </w:r>
          </w:p>
        </w:tc>
      </w:tr>
      <w:tr w:rsidR="008B72D9" w:rsidTr="008B72D9">
        <w:tc>
          <w:tcPr>
            <w:tcW w:w="1604" w:type="dxa"/>
            <w:vAlign w:val="center"/>
          </w:tcPr>
          <w:p w:rsidR="003C167F" w:rsidRPr="00CE0AC3" w:rsidRDefault="003C167F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Управленческие расходы, млн. руб</w:t>
            </w:r>
          </w:p>
        </w:tc>
        <w:tc>
          <w:tcPr>
            <w:tcW w:w="1604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16,1</w:t>
            </w:r>
          </w:p>
        </w:tc>
      </w:tr>
      <w:tr w:rsidR="008B72D9" w:rsidTr="008B72D9">
        <w:tc>
          <w:tcPr>
            <w:tcW w:w="1604" w:type="dxa"/>
            <w:vAlign w:val="center"/>
          </w:tcPr>
          <w:p w:rsidR="003C167F" w:rsidRPr="00CE0AC3" w:rsidRDefault="003C167F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Полная себестоимость</w:t>
            </w:r>
          </w:p>
        </w:tc>
        <w:tc>
          <w:tcPr>
            <w:tcW w:w="1604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682,1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605" w:type="dxa"/>
            <w:vAlign w:val="center"/>
          </w:tcPr>
          <w:p w:rsidR="003C167F" w:rsidRPr="00CE0AC3" w:rsidRDefault="008B72D9" w:rsidP="00CE0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76,3</w:t>
            </w:r>
          </w:p>
        </w:tc>
      </w:tr>
    </w:tbl>
    <w:p w:rsidR="003C167F" w:rsidRDefault="003C167F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32EB2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="00D9429C" w:rsidRPr="00D9429C">
        <w:rPr>
          <w:rFonts w:ascii="Times New Roman" w:hAnsi="Times New Roman" w:cs="Times New Roman"/>
          <w:sz w:val="28"/>
          <w:szCs w:val="28"/>
        </w:rPr>
        <w:t xml:space="preserve">себестоимость выросла за 2 года на 60,2 млн. 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и составила 651,9 млн</w:t>
      </w:r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429C" w:rsidRPr="00D9429C">
        <w:rPr>
          <w:rFonts w:ascii="Times New Roman" w:hAnsi="Times New Roman" w:cs="Times New Roman"/>
          <w:sz w:val="28"/>
          <w:szCs w:val="28"/>
        </w:rPr>
        <w:t>уб.</w:t>
      </w:r>
    </w:p>
    <w:p w:rsidR="00D9429C" w:rsidRPr="00D9429C" w:rsidRDefault="00D9429C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Затраты на управленческие расходы составили в 2016 году 30,2 млн. 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, что на 16,1 млн. 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 больше, чем в 2014.</w:t>
      </w:r>
    </w:p>
    <w:p w:rsidR="00B04961" w:rsidRDefault="00D9429C" w:rsidP="008B72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имеем, что за 2 года полная себестоимость выросла на 76,3. 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Учитывая её сумму в 2014 году получаем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682,1 млн. руб.  </w:t>
      </w:r>
    </w:p>
    <w:p w:rsidR="00CE0AC3" w:rsidRPr="00D9429C" w:rsidRDefault="00CE0AC3" w:rsidP="008B72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D9429C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2.3 Анализ и оценка реализации продукц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>»</w:t>
      </w:r>
    </w:p>
    <w:p w:rsidR="001A2BF7" w:rsidRDefault="001A2BF7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1DA" w:rsidRP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Реализацией товаров (работ, услуг) признается передача права собственности на товары, выполнение работ или оказание услуг (в том числе обмен товарами, работами или услугами) на возмездной или безвозмездной основе.</w:t>
      </w:r>
    </w:p>
    <w:p w:rsidR="00AB21DA" w:rsidRP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При реализации на возмездной основе происходит смена товарной формы (товаров, работ и услуг) денежной с получением выручки.</w:t>
      </w:r>
    </w:p>
    <w:p w:rsidR="00AB21DA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Выручкой от реализации товаров (работ, услуг) признается цена товаров, выполненных работ и оказанных услуг, сданных покупателю (получателю, заказчику) на основании соответствующих документов.</w:t>
      </w:r>
    </w:p>
    <w:p w:rsidR="00AB21DA" w:rsidRPr="00D9429C" w:rsidRDefault="00AB21DA" w:rsidP="00AB2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Реализация продукции является завершающим этапом кругооборота сре</w:t>
      </w:r>
      <w:proofErr w:type="gramStart"/>
      <w:r w:rsidRPr="00AB21D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B21DA">
        <w:rPr>
          <w:rFonts w:ascii="Times New Roman" w:hAnsi="Times New Roman" w:cs="Times New Roman"/>
          <w:sz w:val="28"/>
          <w:szCs w:val="28"/>
        </w:rPr>
        <w:t xml:space="preserve">едприятия. От ее величины зависят конечные результаты </w:t>
      </w:r>
      <w:r w:rsidRPr="00AB21DA"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 предприятия. Поэтому при анализе уделяется внимание рассмотрению всех данных (факторов), относящихся к реализации продукции.</w:t>
      </w:r>
    </w:p>
    <w:p w:rsidR="00CE0AC3" w:rsidRDefault="00D9429C" w:rsidP="001A2B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Для анализа реализации нам понадобятся некоторые данные из таблицы 2.1.1. Используя их, сделаем вывод о реализации.</w:t>
      </w:r>
    </w:p>
    <w:p w:rsidR="009B42C5" w:rsidRDefault="009B42C5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C3" w:rsidRPr="00D9429C" w:rsidRDefault="00CE0AC3" w:rsidP="009B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Таблица 2.2.2 −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29C">
        <w:rPr>
          <w:rFonts w:ascii="Times New Roman" w:hAnsi="Times New Roman" w:cs="Times New Roman"/>
          <w:sz w:val="28"/>
          <w:szCs w:val="28"/>
        </w:rPr>
        <w:t>нализ влияния расходов на производство и реализацию продукц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>» на прибыль от продаж</w:t>
      </w:r>
    </w:p>
    <w:p w:rsid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1801"/>
        <w:gridCol w:w="1568"/>
        <w:gridCol w:w="1569"/>
        <w:gridCol w:w="1569"/>
        <w:gridCol w:w="1449"/>
        <w:gridCol w:w="1826"/>
      </w:tblGrid>
      <w:tr w:rsidR="008B72D9" w:rsidTr="008B72D9">
        <w:tc>
          <w:tcPr>
            <w:tcW w:w="1801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8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569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569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295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Отклонение 2016г. от 2014г., (+/-)</w:t>
            </w:r>
          </w:p>
        </w:tc>
        <w:tc>
          <w:tcPr>
            <w:tcW w:w="1826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Темп роста 2106г. от 2014г., %</w:t>
            </w:r>
          </w:p>
        </w:tc>
      </w:tr>
      <w:tr w:rsidR="008B72D9" w:rsidTr="008B72D9">
        <w:tc>
          <w:tcPr>
            <w:tcW w:w="1801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Выручка от продажи, млн. руб</w:t>
            </w:r>
          </w:p>
        </w:tc>
        <w:tc>
          <w:tcPr>
            <w:tcW w:w="1568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1569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701,1</w:t>
            </w:r>
          </w:p>
        </w:tc>
        <w:tc>
          <w:tcPr>
            <w:tcW w:w="1569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713,2</w:t>
            </w:r>
          </w:p>
        </w:tc>
        <w:tc>
          <w:tcPr>
            <w:tcW w:w="1295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826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106</w:t>
            </w:r>
          </w:p>
        </w:tc>
      </w:tr>
      <w:tr w:rsidR="008B72D9" w:rsidTr="008B72D9">
        <w:tc>
          <w:tcPr>
            <w:tcW w:w="1801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Себестоимость продукции, млн. руб</w:t>
            </w:r>
          </w:p>
        </w:tc>
        <w:tc>
          <w:tcPr>
            <w:tcW w:w="1568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1569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569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651,9</w:t>
            </w:r>
          </w:p>
        </w:tc>
        <w:tc>
          <w:tcPr>
            <w:tcW w:w="1295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826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105</w:t>
            </w:r>
          </w:p>
        </w:tc>
      </w:tr>
      <w:tr w:rsidR="008B72D9" w:rsidTr="008B72D9">
        <w:tc>
          <w:tcPr>
            <w:tcW w:w="1801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Прибыль от продаж, млн. руб</w:t>
            </w:r>
          </w:p>
        </w:tc>
        <w:tc>
          <w:tcPr>
            <w:tcW w:w="1568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9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569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95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826" w:type="dxa"/>
            <w:vAlign w:val="center"/>
          </w:tcPr>
          <w:p w:rsidR="008B72D9" w:rsidRPr="00CE0AC3" w:rsidRDefault="008B72D9" w:rsidP="00A67D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E0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99,5</w:t>
            </w:r>
          </w:p>
        </w:tc>
      </w:tr>
    </w:tbl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9A0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Показатели в таблице 2.2.2 свидетельствуют нам о том, что производственная себестоимость увеличивается, выручка от продажи продукции уменьшается.</w:t>
      </w:r>
    </w:p>
    <w:p w:rsidR="00D9429C" w:rsidRPr="00D9429C" w:rsidRDefault="00D9429C" w:rsidP="009A0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Производственная себестоимость за три года увеличилась на </w:t>
      </w:r>
      <w:r w:rsidR="001950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429C">
        <w:rPr>
          <w:rFonts w:ascii="Times New Roman" w:hAnsi="Times New Roman" w:cs="Times New Roman"/>
          <w:sz w:val="28"/>
          <w:szCs w:val="28"/>
        </w:rPr>
        <w:t>60,2 млн.</w:t>
      </w:r>
      <w:r w:rsidR="00195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 или на 5 %.</w:t>
      </w:r>
    </w:p>
    <w:p w:rsidR="00D9429C" w:rsidRPr="00D9429C" w:rsidRDefault="00D9429C" w:rsidP="009A0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Прибыль от продажи продукции в свою очередь уменьшилась за анализируемый период на 0,5 млн. </w:t>
      </w:r>
      <w:proofErr w:type="spellStart"/>
      <w:r w:rsidRPr="00D942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9429C">
        <w:rPr>
          <w:rFonts w:ascii="Times New Roman" w:hAnsi="Times New Roman" w:cs="Times New Roman"/>
          <w:sz w:val="28"/>
          <w:szCs w:val="28"/>
        </w:rPr>
        <w:t xml:space="preserve"> или на 0,5%.</w:t>
      </w: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Default="00F120ED" w:rsidP="009A0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A06C6">
        <w:rPr>
          <w:rFonts w:ascii="Times New Roman" w:hAnsi="Times New Roman" w:cs="Times New Roman"/>
          <w:sz w:val="28"/>
          <w:szCs w:val="28"/>
        </w:rPr>
        <w:t xml:space="preserve"> </w:t>
      </w:r>
      <w:r w:rsidR="00D9429C" w:rsidRPr="00D9429C">
        <w:rPr>
          <w:rFonts w:ascii="Times New Roman" w:hAnsi="Times New Roman" w:cs="Times New Roman"/>
          <w:sz w:val="28"/>
          <w:szCs w:val="28"/>
        </w:rPr>
        <w:t>Предложения и мероприятия по снижению себестоимости продукц</w:t>
      </w:r>
      <w:proofErr w:type="gramStart"/>
      <w:r w:rsidR="00D9429C" w:rsidRPr="00D9429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D9429C" w:rsidRPr="00D942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9429C" w:rsidRPr="00D9429C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="00D9429C" w:rsidRPr="00D9429C">
        <w:rPr>
          <w:rFonts w:ascii="Times New Roman" w:hAnsi="Times New Roman" w:cs="Times New Roman"/>
          <w:sz w:val="28"/>
          <w:szCs w:val="28"/>
        </w:rPr>
        <w:t>»</w:t>
      </w:r>
    </w:p>
    <w:p w:rsidR="009A06C6" w:rsidRPr="00D9429C" w:rsidRDefault="009A06C6" w:rsidP="00D9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9A0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В связи с сильным ростом себестоимости продукции, чистая прибыль замедляет рост и, как выяснили в предыдущем разделе, остается на уровне предыдущих лет. Для роста прибыли необходимо провести следующие мероприятия по снижению себестоимости. </w:t>
      </w:r>
    </w:p>
    <w:p w:rsidR="00D9429C" w:rsidRPr="00D9429C" w:rsidRDefault="00D9429C" w:rsidP="009A0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Необходимо ввести в практику компании управленческий учет, который позволит незамедлительно реагировать на изменение ситуации и не допускать нецелесообразного расходования сре</w:t>
      </w:r>
      <w:proofErr w:type="gramStart"/>
      <w:r w:rsidRPr="00D9429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9429C">
        <w:rPr>
          <w:rFonts w:ascii="Times New Roman" w:hAnsi="Times New Roman" w:cs="Times New Roman"/>
          <w:sz w:val="28"/>
          <w:szCs w:val="28"/>
        </w:rPr>
        <w:t xml:space="preserve">едприятия. Нужно учитывать отчетные данные для выявления самых затратных зон производства и выделять дополнительные средства на их модернизацию. </w:t>
      </w:r>
    </w:p>
    <w:p w:rsidR="00D9429C" w:rsidRPr="00D9429C" w:rsidRDefault="000F3AFB" w:rsidP="009A0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429C" w:rsidRPr="00D9429C">
        <w:rPr>
          <w:rFonts w:ascii="Times New Roman" w:hAnsi="Times New Roman" w:cs="Times New Roman"/>
          <w:sz w:val="28"/>
          <w:szCs w:val="28"/>
        </w:rPr>
        <w:t>родуманная политика в выборе поставщиков. Поиски поставщика на более выгодных для компании условиях должны уменьшить затраты на сырьё.</w:t>
      </w:r>
    </w:p>
    <w:p w:rsidR="00F120ED" w:rsidRDefault="00F120ED" w:rsidP="008B7E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20ED">
        <w:rPr>
          <w:rFonts w:ascii="Times New Roman" w:hAnsi="Times New Roman" w:cs="Times New Roman"/>
          <w:sz w:val="28"/>
          <w:szCs w:val="28"/>
        </w:rPr>
        <w:t xml:space="preserve">овершенствование структуры аппарата управления.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F120ED">
        <w:rPr>
          <w:rFonts w:ascii="Times New Roman" w:hAnsi="Times New Roman" w:cs="Times New Roman"/>
          <w:sz w:val="28"/>
          <w:szCs w:val="28"/>
        </w:rPr>
        <w:t xml:space="preserve"> планово – экономический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0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которого целью будет</w:t>
      </w:r>
      <w:r w:rsidRPr="00F120ED">
        <w:rPr>
          <w:rFonts w:ascii="Times New Roman" w:hAnsi="Times New Roman" w:cs="Times New Roman"/>
          <w:sz w:val="28"/>
          <w:szCs w:val="28"/>
        </w:rPr>
        <w:t xml:space="preserve"> планирование и прогнозирование деятельности предприятия. В данный момент очень мало внимания уделяют прогнозированию, разработке целевые проектов по совершенствования работы предприятия. Для этого следует организовать планово – экономический отдел и акцентировать его работу на планировании и прогнозировании деятельности предприятия.</w:t>
      </w:r>
    </w:p>
    <w:p w:rsidR="00D9429C" w:rsidRDefault="008B7E57" w:rsidP="008B7E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E57">
        <w:rPr>
          <w:rFonts w:ascii="Times New Roman" w:hAnsi="Times New Roman" w:cs="Times New Roman"/>
          <w:sz w:val="28"/>
          <w:szCs w:val="28"/>
        </w:rPr>
        <w:t>Организация полноценной службы маркетинга на предприятии</w:t>
      </w:r>
      <w:r w:rsidR="000F3AFB">
        <w:rPr>
          <w:rFonts w:ascii="Times New Roman" w:hAnsi="Times New Roman" w:cs="Times New Roman"/>
          <w:sz w:val="28"/>
          <w:szCs w:val="28"/>
        </w:rPr>
        <w:t xml:space="preserve">. </w:t>
      </w:r>
      <w:r w:rsidR="000F3AFB" w:rsidRPr="000F3AFB">
        <w:rPr>
          <w:rFonts w:ascii="Times New Roman" w:hAnsi="Times New Roman" w:cs="Times New Roman"/>
          <w:sz w:val="28"/>
          <w:szCs w:val="28"/>
        </w:rPr>
        <w:t>Маркетинг – неотъемлемая часть рыночной экономики и в условиях постоянно меняющейся конъюнктуры рынка стал жизненно необходимым элементом управления такого субъекта хозяйствования как производство.</w:t>
      </w:r>
      <w:r w:rsidR="000F3AFB">
        <w:rPr>
          <w:rFonts w:ascii="Times New Roman" w:hAnsi="Times New Roman" w:cs="Times New Roman"/>
          <w:sz w:val="28"/>
          <w:szCs w:val="28"/>
        </w:rPr>
        <w:t xml:space="preserve"> На предприятии мало уделяется ресурсов на продвижение фирмы в этой стези. </w:t>
      </w:r>
    </w:p>
    <w:p w:rsidR="00F120ED" w:rsidRDefault="00F120ED" w:rsidP="008B7E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0ED">
        <w:rPr>
          <w:rFonts w:ascii="Times New Roman" w:hAnsi="Times New Roman" w:cs="Times New Roman"/>
          <w:sz w:val="28"/>
          <w:szCs w:val="28"/>
        </w:rPr>
        <w:t xml:space="preserve">Сокращение издержек на оплату труда. Следует разработать бонусные схемы для персонала компании и мотивировать его на снижение издержек. За основу может быть принята схема, при которой часть сэкономленных затрат </w:t>
      </w:r>
      <w:r w:rsidRPr="00F120ED">
        <w:rPr>
          <w:rFonts w:ascii="Times New Roman" w:hAnsi="Times New Roman" w:cs="Times New Roman"/>
          <w:sz w:val="28"/>
          <w:szCs w:val="28"/>
        </w:rPr>
        <w:lastRenderedPageBreak/>
        <w:t>выплачивается сотруднику. Необходимо также пересмотреть организационную структуру на предмет исключения лишних уровней управления.</w:t>
      </w:r>
    </w:p>
    <w:p w:rsidR="00F120ED" w:rsidRDefault="00F120ED" w:rsidP="008B7E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0ED">
        <w:rPr>
          <w:rFonts w:ascii="Times New Roman" w:hAnsi="Times New Roman" w:cs="Times New Roman"/>
          <w:sz w:val="28"/>
          <w:szCs w:val="28"/>
        </w:rPr>
        <w:t>Продажа или сдача в аренду неиспользуемых помещений, оборудования, а также продажа товаров с истекающим сроком годности.</w:t>
      </w:r>
      <w:r>
        <w:rPr>
          <w:rFonts w:ascii="Times New Roman" w:hAnsi="Times New Roman" w:cs="Times New Roman"/>
          <w:sz w:val="28"/>
          <w:szCs w:val="28"/>
        </w:rPr>
        <w:t xml:space="preserve"> Это мероприятие поможет привлечь дополнительную прибыль в организацию, тем самым снизив издержки. </w:t>
      </w:r>
    </w:p>
    <w:p w:rsidR="00F120ED" w:rsidRDefault="00F120ED" w:rsidP="008B7E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0ED">
        <w:rPr>
          <w:rFonts w:ascii="Times New Roman" w:hAnsi="Times New Roman" w:cs="Times New Roman"/>
          <w:sz w:val="28"/>
          <w:szCs w:val="28"/>
        </w:rPr>
        <w:t>Интенсификация затрат. Ввод новых технологий в производство и увеличение его объема положительно сказывается на выручке, производственная деятельность осуществляется быстрее, следовательно, выпускается больше продукции в единицу времени. За простои и брак на производстве допускается внедрение системы штрафов, но это в свою очередь может вызвать негатив со стороны персонала.</w:t>
      </w:r>
    </w:p>
    <w:p w:rsid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5A1">
        <w:rPr>
          <w:rFonts w:ascii="Times New Roman" w:hAnsi="Times New Roman" w:cs="Times New Roman"/>
          <w:sz w:val="28"/>
          <w:szCs w:val="28"/>
        </w:rPr>
        <w:t>Изменение объема и структуры продукции, которые могут привести к относительному уменьшению условно-постоянных расходов (кроме амортизации), относительному уменьшению амортизационных отчислений, изменению номенклатуры и ассортимента продукции, повышению ее качества. Условно-постоянные расходы не зависят непосредственно от количества выпускаемой продукции. С увеличением объема производства их количество на единицу продукции уменьшается, что приводит к снижению ее себестоимости. Относительная экономия на условно-постоянных ра</w:t>
      </w:r>
      <w:r>
        <w:rPr>
          <w:rFonts w:ascii="Times New Roman" w:hAnsi="Times New Roman" w:cs="Times New Roman"/>
          <w:sz w:val="28"/>
          <w:szCs w:val="28"/>
        </w:rPr>
        <w:t>сходах определяется по формуле 3.1.</w:t>
      </w:r>
    </w:p>
    <w:p w:rsid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42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ЭП = (Т * ПС) / 100</w:t>
      </w:r>
      <w:r w:rsidRPr="0086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35A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8635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635A1">
        <w:rPr>
          <w:rFonts w:ascii="Times New Roman" w:hAnsi="Times New Roman" w:cs="Times New Roman"/>
          <w:sz w:val="28"/>
          <w:szCs w:val="28"/>
        </w:rPr>
        <w:t>)</w:t>
      </w:r>
    </w:p>
    <w:p w:rsid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5A1" w:rsidRP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5A1">
        <w:rPr>
          <w:rFonts w:ascii="Times New Roman" w:hAnsi="Times New Roman" w:cs="Times New Roman"/>
          <w:sz w:val="28"/>
          <w:szCs w:val="28"/>
        </w:rPr>
        <w:t>где ЭП – экономия условно-постоянных расходов;</w:t>
      </w:r>
    </w:p>
    <w:p w:rsidR="008635A1" w:rsidRDefault="009B42C5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35A1" w:rsidRPr="008635A1">
        <w:rPr>
          <w:rFonts w:ascii="Times New Roman" w:hAnsi="Times New Roman" w:cs="Times New Roman"/>
          <w:sz w:val="28"/>
          <w:szCs w:val="28"/>
        </w:rPr>
        <w:t>ПС – сумма условно-постоянных расходов в базисном году;</w:t>
      </w:r>
    </w:p>
    <w:p w:rsidR="008635A1" w:rsidRDefault="009B42C5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35A1" w:rsidRPr="008635A1">
        <w:rPr>
          <w:rFonts w:ascii="Times New Roman" w:hAnsi="Times New Roman" w:cs="Times New Roman"/>
          <w:sz w:val="28"/>
          <w:szCs w:val="28"/>
        </w:rPr>
        <w:t>Т – темп прироста товарной продукции</w:t>
      </w:r>
      <w:r w:rsidR="008635A1">
        <w:rPr>
          <w:rFonts w:ascii="Times New Roman" w:hAnsi="Times New Roman" w:cs="Times New Roman"/>
          <w:sz w:val="28"/>
          <w:szCs w:val="28"/>
        </w:rPr>
        <w:t xml:space="preserve"> по сравнению с базисным годом.</w:t>
      </w:r>
    </w:p>
    <w:p w:rsid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5A1">
        <w:rPr>
          <w:rFonts w:ascii="Times New Roman" w:hAnsi="Times New Roman" w:cs="Times New Roman"/>
          <w:sz w:val="28"/>
          <w:szCs w:val="28"/>
        </w:rPr>
        <w:t xml:space="preserve">Относительное изменение амортизационных отчислений рассчитывается особо. Часть амортизационных отчислений (как и других затрат на </w:t>
      </w:r>
      <w:r w:rsidRPr="008635A1">
        <w:rPr>
          <w:rFonts w:ascii="Times New Roman" w:hAnsi="Times New Roman" w:cs="Times New Roman"/>
          <w:sz w:val="28"/>
          <w:szCs w:val="28"/>
        </w:rPr>
        <w:lastRenderedPageBreak/>
        <w:t>производство) не включается в себестоимость, а возмещается за счет других источников (</w:t>
      </w:r>
      <w:proofErr w:type="spellStart"/>
      <w:r w:rsidRPr="008635A1">
        <w:rPr>
          <w:rFonts w:ascii="Times New Roman" w:hAnsi="Times New Roman" w:cs="Times New Roman"/>
          <w:sz w:val="28"/>
          <w:szCs w:val="28"/>
        </w:rPr>
        <w:t>спецфондов</w:t>
      </w:r>
      <w:proofErr w:type="spellEnd"/>
      <w:r w:rsidRPr="008635A1">
        <w:rPr>
          <w:rFonts w:ascii="Times New Roman" w:hAnsi="Times New Roman" w:cs="Times New Roman"/>
          <w:sz w:val="28"/>
          <w:szCs w:val="28"/>
        </w:rPr>
        <w:t>, оплаты услуг на сторону, не включаемых в состав товарной продукции, и др.), поэтому общая сумма амортизации может уменьшиться. Уменьшение определяется по фактическим данным за отчетный период. Общую экономию на амортизационных отчислениях рассчитывают по формуле 3</w:t>
      </w:r>
      <w:r>
        <w:rPr>
          <w:rFonts w:ascii="Times New Roman" w:hAnsi="Times New Roman" w:cs="Times New Roman"/>
          <w:sz w:val="28"/>
          <w:szCs w:val="28"/>
        </w:rPr>
        <w:t>.2.</w:t>
      </w:r>
    </w:p>
    <w:p w:rsid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5A1" w:rsidRDefault="009B42C5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35A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35A1" w:rsidRPr="008635A1">
        <w:rPr>
          <w:rFonts w:ascii="Times New Roman" w:hAnsi="Times New Roman" w:cs="Times New Roman"/>
          <w:sz w:val="28"/>
          <w:szCs w:val="28"/>
        </w:rPr>
        <w:t>Э</w:t>
      </w:r>
      <w:r w:rsidR="008635A1" w:rsidRPr="008635A1">
        <w:rPr>
          <w:rFonts w:ascii="Times New Roman" w:hAnsi="Times New Roman" w:cs="Times New Roman"/>
          <w:sz w:val="20"/>
          <w:szCs w:val="28"/>
        </w:rPr>
        <w:t>А</w:t>
      </w:r>
      <w:r w:rsidR="008635A1" w:rsidRPr="008635A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8635A1" w:rsidRPr="008635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35A1" w:rsidRPr="008635A1">
        <w:rPr>
          <w:rFonts w:ascii="Times New Roman" w:hAnsi="Times New Roman" w:cs="Times New Roman"/>
          <w:sz w:val="28"/>
          <w:szCs w:val="28"/>
        </w:rPr>
        <w:t>А</w:t>
      </w:r>
      <w:r w:rsidR="008635A1" w:rsidRPr="008635A1">
        <w:rPr>
          <w:rFonts w:ascii="Times New Roman" w:hAnsi="Times New Roman" w:cs="Times New Roman"/>
          <w:sz w:val="20"/>
          <w:szCs w:val="28"/>
        </w:rPr>
        <w:t>0</w:t>
      </w:r>
      <w:r w:rsidR="008635A1" w:rsidRPr="008635A1">
        <w:rPr>
          <w:rFonts w:ascii="Times New Roman" w:hAnsi="Times New Roman" w:cs="Times New Roman"/>
          <w:sz w:val="28"/>
          <w:szCs w:val="28"/>
        </w:rPr>
        <w:t>К / Д</w:t>
      </w:r>
      <w:r w:rsidR="008635A1">
        <w:rPr>
          <w:rFonts w:ascii="Times New Roman" w:hAnsi="Times New Roman" w:cs="Times New Roman"/>
          <w:sz w:val="20"/>
          <w:szCs w:val="28"/>
        </w:rPr>
        <w:t>0</w:t>
      </w:r>
      <w:r w:rsidR="008635A1" w:rsidRPr="008635A1">
        <w:rPr>
          <w:rFonts w:ascii="Times New Roman" w:hAnsi="Times New Roman" w:cs="Times New Roman"/>
          <w:sz w:val="28"/>
          <w:szCs w:val="28"/>
        </w:rPr>
        <w:t xml:space="preserve"> – А</w:t>
      </w:r>
      <w:r w:rsidR="008635A1" w:rsidRPr="008635A1">
        <w:rPr>
          <w:rFonts w:ascii="Times New Roman" w:hAnsi="Times New Roman" w:cs="Times New Roman"/>
          <w:sz w:val="20"/>
          <w:szCs w:val="28"/>
        </w:rPr>
        <w:t>1</w:t>
      </w:r>
      <w:r w:rsidR="008635A1" w:rsidRPr="008635A1">
        <w:rPr>
          <w:rFonts w:ascii="Times New Roman" w:hAnsi="Times New Roman" w:cs="Times New Roman"/>
          <w:sz w:val="28"/>
          <w:szCs w:val="28"/>
        </w:rPr>
        <w:t>К / Д</w:t>
      </w:r>
      <w:r w:rsidR="008635A1" w:rsidRPr="008635A1">
        <w:rPr>
          <w:rFonts w:ascii="Times New Roman" w:hAnsi="Times New Roman" w:cs="Times New Roman"/>
          <w:sz w:val="20"/>
          <w:szCs w:val="28"/>
        </w:rPr>
        <w:t>1</w:t>
      </w:r>
      <w:r w:rsidR="008635A1" w:rsidRPr="008635A1">
        <w:rPr>
          <w:rFonts w:ascii="Times New Roman" w:hAnsi="Times New Roman" w:cs="Times New Roman"/>
          <w:sz w:val="28"/>
          <w:szCs w:val="28"/>
        </w:rPr>
        <w:t xml:space="preserve"> ) * Д</w:t>
      </w:r>
      <w:r w:rsidR="008635A1" w:rsidRPr="008635A1">
        <w:rPr>
          <w:rFonts w:ascii="Times New Roman" w:hAnsi="Times New Roman" w:cs="Times New Roman"/>
          <w:sz w:val="20"/>
          <w:szCs w:val="28"/>
        </w:rPr>
        <w:t>1</w:t>
      </w:r>
      <w:r w:rsidR="008635A1" w:rsidRPr="00863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35A1">
        <w:rPr>
          <w:rFonts w:ascii="Times New Roman" w:hAnsi="Times New Roman" w:cs="Times New Roman"/>
          <w:sz w:val="28"/>
          <w:szCs w:val="28"/>
        </w:rPr>
        <w:t xml:space="preserve">                             (3.2</w:t>
      </w:r>
      <w:r w:rsidR="008635A1" w:rsidRPr="008635A1">
        <w:rPr>
          <w:rFonts w:ascii="Times New Roman" w:hAnsi="Times New Roman" w:cs="Times New Roman"/>
          <w:sz w:val="28"/>
          <w:szCs w:val="28"/>
        </w:rPr>
        <w:t>)</w:t>
      </w:r>
    </w:p>
    <w:p w:rsid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5A1" w:rsidRP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5A1">
        <w:rPr>
          <w:rFonts w:ascii="Times New Roman" w:hAnsi="Times New Roman" w:cs="Times New Roman"/>
          <w:sz w:val="28"/>
          <w:szCs w:val="28"/>
        </w:rPr>
        <w:t>где Э</w:t>
      </w:r>
      <w:r w:rsidRPr="008635A1">
        <w:rPr>
          <w:rFonts w:ascii="Times New Roman" w:hAnsi="Times New Roman" w:cs="Times New Roman"/>
          <w:sz w:val="20"/>
          <w:szCs w:val="28"/>
        </w:rPr>
        <w:t>А</w:t>
      </w:r>
      <w:r w:rsidRPr="008635A1">
        <w:rPr>
          <w:rFonts w:ascii="Times New Roman" w:hAnsi="Times New Roman" w:cs="Times New Roman"/>
          <w:sz w:val="28"/>
          <w:szCs w:val="28"/>
        </w:rPr>
        <w:t xml:space="preserve"> – экономия в связи с относительным снижением амортизационных отчислений;</w:t>
      </w:r>
    </w:p>
    <w:p w:rsidR="008635A1" w:rsidRPr="008635A1" w:rsidRDefault="009B42C5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35A1" w:rsidRPr="008635A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635A1" w:rsidRPr="008635A1">
        <w:rPr>
          <w:rFonts w:ascii="Times New Roman" w:hAnsi="Times New Roman" w:cs="Times New Roman"/>
          <w:sz w:val="20"/>
          <w:szCs w:val="28"/>
        </w:rPr>
        <w:t>0</w:t>
      </w:r>
      <w:proofErr w:type="gramEnd"/>
      <w:r w:rsidR="008635A1" w:rsidRPr="008635A1">
        <w:rPr>
          <w:rFonts w:ascii="Times New Roman" w:hAnsi="Times New Roman" w:cs="Times New Roman"/>
          <w:sz w:val="28"/>
          <w:szCs w:val="28"/>
        </w:rPr>
        <w:t>, А</w:t>
      </w:r>
      <w:r w:rsidR="008635A1" w:rsidRPr="008635A1">
        <w:rPr>
          <w:rFonts w:ascii="Times New Roman" w:hAnsi="Times New Roman" w:cs="Times New Roman"/>
          <w:sz w:val="20"/>
          <w:szCs w:val="20"/>
        </w:rPr>
        <w:t>1</w:t>
      </w:r>
      <w:r w:rsidR="008635A1" w:rsidRPr="008635A1">
        <w:rPr>
          <w:rFonts w:ascii="Times New Roman" w:hAnsi="Times New Roman" w:cs="Times New Roman"/>
          <w:sz w:val="28"/>
          <w:szCs w:val="28"/>
        </w:rPr>
        <w:t xml:space="preserve"> – сумма амортизационных отчислений в базисном и отчетном году;</w:t>
      </w:r>
    </w:p>
    <w:p w:rsidR="008635A1" w:rsidRPr="008635A1" w:rsidRDefault="009B42C5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635A1" w:rsidRPr="008635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635A1" w:rsidRPr="008635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635A1" w:rsidRPr="008635A1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8635A1" w:rsidRPr="008635A1">
        <w:rPr>
          <w:rFonts w:ascii="Times New Roman" w:hAnsi="Times New Roman" w:cs="Times New Roman"/>
          <w:sz w:val="28"/>
          <w:szCs w:val="28"/>
        </w:rPr>
        <w:t>, учитывающий величину амортизационных отчислений, относимых на себестоимость продукции в базисном году;</w:t>
      </w:r>
    </w:p>
    <w:p w:rsidR="008635A1" w:rsidRDefault="009B42C5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35A1" w:rsidRPr="008635A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635A1" w:rsidRPr="008635A1">
        <w:rPr>
          <w:rFonts w:ascii="Times New Roman" w:hAnsi="Times New Roman" w:cs="Times New Roman"/>
          <w:sz w:val="20"/>
          <w:szCs w:val="28"/>
        </w:rPr>
        <w:t>0</w:t>
      </w:r>
      <w:proofErr w:type="gramEnd"/>
      <w:r w:rsidR="008635A1" w:rsidRPr="008635A1">
        <w:rPr>
          <w:rFonts w:ascii="Times New Roman" w:hAnsi="Times New Roman" w:cs="Times New Roman"/>
          <w:sz w:val="28"/>
          <w:szCs w:val="28"/>
        </w:rPr>
        <w:t>, Д</w:t>
      </w:r>
      <w:r w:rsidR="008635A1" w:rsidRPr="008635A1">
        <w:rPr>
          <w:rFonts w:ascii="Times New Roman" w:hAnsi="Times New Roman" w:cs="Times New Roman"/>
          <w:sz w:val="20"/>
          <w:szCs w:val="28"/>
        </w:rPr>
        <w:t>1</w:t>
      </w:r>
      <w:r w:rsidR="008635A1" w:rsidRPr="008635A1">
        <w:rPr>
          <w:rFonts w:ascii="Times New Roman" w:hAnsi="Times New Roman" w:cs="Times New Roman"/>
          <w:sz w:val="28"/>
          <w:szCs w:val="28"/>
        </w:rPr>
        <w:t xml:space="preserve"> – объем товарной продукции базисного и отчетного года. </w:t>
      </w:r>
    </w:p>
    <w:p w:rsidR="008635A1" w:rsidRP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5A1">
        <w:rPr>
          <w:rFonts w:ascii="Times New Roman" w:hAnsi="Times New Roman" w:cs="Times New Roman"/>
          <w:sz w:val="28"/>
          <w:szCs w:val="28"/>
        </w:rPr>
        <w:t>Чтобы не было повторного счета, общую сумму экономии уменьшают (увеличивают) на ту часть, которая учтена по другим факторам.</w:t>
      </w:r>
    </w:p>
    <w:p w:rsidR="008635A1" w:rsidRP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5A1" w:rsidRPr="008635A1" w:rsidRDefault="008635A1" w:rsidP="008635A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C3" w:rsidRDefault="00CE0AC3" w:rsidP="008B7E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0ED" w:rsidRDefault="00F120ED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0ED" w:rsidRDefault="00F120ED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0ED" w:rsidRDefault="00F120ED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0ED" w:rsidRDefault="00F120ED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0ED" w:rsidRDefault="00F120ED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0ED" w:rsidRDefault="00F120ED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0ED" w:rsidRDefault="00F120ED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0ED" w:rsidRDefault="00F120ED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2C5" w:rsidRDefault="009B42C5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29C" w:rsidRDefault="009A06C6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A06C6" w:rsidRPr="00D9429C" w:rsidRDefault="009A06C6" w:rsidP="009A0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29C" w:rsidRPr="00D9429C" w:rsidRDefault="00D9429C" w:rsidP="009A06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>В первом разделе были выявлены теоретические и методологические аспекты проведения анализа себестоимости и реализации продукции.</w:t>
      </w:r>
      <w:r w:rsidR="00D32EB2">
        <w:rPr>
          <w:rFonts w:ascii="Times New Roman" w:hAnsi="Times New Roman" w:cs="Times New Roman"/>
          <w:sz w:val="28"/>
          <w:szCs w:val="28"/>
        </w:rPr>
        <w:t xml:space="preserve"> Были даны определения, которые постановили, что с</w:t>
      </w:r>
      <w:r w:rsidR="00D32EB2" w:rsidRPr="00B112A3">
        <w:rPr>
          <w:rFonts w:ascii="Times New Roman" w:hAnsi="Times New Roman" w:cs="Times New Roman"/>
          <w:sz w:val="28"/>
          <w:szCs w:val="28"/>
        </w:rPr>
        <w:t>ебестоимост</w:t>
      </w:r>
      <w:r w:rsidR="00D32EB2">
        <w:rPr>
          <w:rFonts w:ascii="Times New Roman" w:hAnsi="Times New Roman" w:cs="Times New Roman"/>
          <w:sz w:val="28"/>
          <w:szCs w:val="28"/>
        </w:rPr>
        <w:t>ь</w:t>
      </w:r>
      <w:r w:rsidR="00D32EB2" w:rsidRPr="00B112A3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D32EB2">
        <w:rPr>
          <w:rFonts w:ascii="Times New Roman" w:hAnsi="Times New Roman" w:cs="Times New Roman"/>
          <w:sz w:val="28"/>
          <w:szCs w:val="28"/>
        </w:rPr>
        <w:t xml:space="preserve">представляет из себя </w:t>
      </w:r>
      <w:r w:rsidR="00D32EB2" w:rsidRPr="00B112A3">
        <w:rPr>
          <w:rFonts w:ascii="Times New Roman" w:hAnsi="Times New Roman" w:cs="Times New Roman"/>
          <w:sz w:val="28"/>
          <w:szCs w:val="28"/>
        </w:rPr>
        <w:t>стоимостн</w:t>
      </w:r>
      <w:r w:rsidR="00D32EB2">
        <w:rPr>
          <w:rFonts w:ascii="Times New Roman" w:hAnsi="Times New Roman" w:cs="Times New Roman"/>
          <w:sz w:val="28"/>
          <w:szCs w:val="28"/>
        </w:rPr>
        <w:t>ую оценку</w:t>
      </w:r>
      <w:r w:rsidR="00D32EB2" w:rsidRPr="00B112A3">
        <w:rPr>
          <w:rFonts w:ascii="Times New Roman" w:hAnsi="Times New Roman" w:cs="Times New Roman"/>
          <w:sz w:val="28"/>
          <w:szCs w:val="28"/>
        </w:rPr>
        <w:t xml:space="preserve"> используемых в процессе производства природных ресурсов, сырья, материалов, основных фондов, трудовых ресурсов и других затрат </w:t>
      </w:r>
      <w:r w:rsidR="00D32EB2">
        <w:rPr>
          <w:rFonts w:ascii="Times New Roman" w:hAnsi="Times New Roman" w:cs="Times New Roman"/>
          <w:sz w:val="28"/>
          <w:szCs w:val="28"/>
        </w:rPr>
        <w:t>на ее производство и реализацию, а р</w:t>
      </w:r>
      <w:r w:rsidR="00D32EB2" w:rsidRPr="00B112A3">
        <w:rPr>
          <w:rFonts w:ascii="Times New Roman" w:hAnsi="Times New Roman" w:cs="Times New Roman"/>
          <w:sz w:val="28"/>
          <w:szCs w:val="28"/>
        </w:rPr>
        <w:t>еализация продукции – это процесс превра</w:t>
      </w:r>
      <w:r w:rsidR="00D32EB2">
        <w:rPr>
          <w:rFonts w:ascii="Times New Roman" w:hAnsi="Times New Roman" w:cs="Times New Roman"/>
          <w:sz w:val="28"/>
          <w:szCs w:val="28"/>
        </w:rPr>
        <w:t xml:space="preserve">щения товарной формы продукции </w:t>
      </w:r>
      <w:proofErr w:type="gramStart"/>
      <w:r w:rsidR="00D32EB2" w:rsidRPr="00B112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2EB2" w:rsidRPr="00B112A3">
        <w:rPr>
          <w:rFonts w:ascii="Times New Roman" w:hAnsi="Times New Roman" w:cs="Times New Roman"/>
          <w:sz w:val="28"/>
          <w:szCs w:val="28"/>
        </w:rPr>
        <w:t xml:space="preserve"> денежную.</w:t>
      </w:r>
      <w:r w:rsidR="00D32EB2">
        <w:rPr>
          <w:rFonts w:ascii="Times New Roman" w:hAnsi="Times New Roman" w:cs="Times New Roman"/>
          <w:sz w:val="28"/>
          <w:szCs w:val="28"/>
        </w:rPr>
        <w:t xml:space="preserve"> Выявлены роли и виды себестоимости и реализации продукции.</w:t>
      </w:r>
    </w:p>
    <w:p w:rsidR="00D32EB2" w:rsidRPr="00D9429C" w:rsidRDefault="00D9429C" w:rsidP="00D32E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Во втором был проведен анализ хозяйственной деятельности предприятия, себестоимости её продукции и услуг и последующей реализации этих самых услуг и продукции. </w:t>
      </w:r>
      <w:r w:rsidR="00D32EB2" w:rsidRPr="00D32EB2">
        <w:rPr>
          <w:rFonts w:ascii="Times New Roman" w:hAnsi="Times New Roman" w:cs="Times New Roman"/>
          <w:sz w:val="28"/>
          <w:szCs w:val="28"/>
        </w:rPr>
        <w:t xml:space="preserve">Те данные, что были рассмотрены в таблице 2.1.1, говорят нам о том, что не все активы предприятия используются достаточно эффективно, </w:t>
      </w:r>
      <w:proofErr w:type="gramStart"/>
      <w:r w:rsidR="00D32EB2" w:rsidRPr="00D32EB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32EB2" w:rsidRPr="00D32EB2">
        <w:rPr>
          <w:rFonts w:ascii="Times New Roman" w:hAnsi="Times New Roman" w:cs="Times New Roman"/>
          <w:sz w:val="28"/>
          <w:szCs w:val="28"/>
        </w:rPr>
        <w:t xml:space="preserve"> тем не менее показатели финансовой деятельности растут, ООО «</w:t>
      </w:r>
      <w:proofErr w:type="spellStart"/>
      <w:r w:rsidR="00D32EB2" w:rsidRPr="00D32EB2">
        <w:rPr>
          <w:rFonts w:ascii="Times New Roman" w:hAnsi="Times New Roman" w:cs="Times New Roman"/>
          <w:sz w:val="28"/>
          <w:szCs w:val="28"/>
        </w:rPr>
        <w:t>Светосервис-Кубань</w:t>
      </w:r>
      <w:proofErr w:type="spellEnd"/>
      <w:r w:rsidR="00D32EB2" w:rsidRPr="00D32EB2">
        <w:rPr>
          <w:rFonts w:ascii="Times New Roman" w:hAnsi="Times New Roman" w:cs="Times New Roman"/>
          <w:sz w:val="28"/>
          <w:szCs w:val="28"/>
        </w:rPr>
        <w:t>» развивается.</w:t>
      </w:r>
      <w:r w:rsidR="00D32EB2">
        <w:rPr>
          <w:rFonts w:ascii="Times New Roman" w:hAnsi="Times New Roman" w:cs="Times New Roman"/>
          <w:sz w:val="28"/>
          <w:szCs w:val="28"/>
        </w:rPr>
        <w:t xml:space="preserve"> Из таблицы 2.2.1 м</w:t>
      </w:r>
      <w:r w:rsidR="00D32EB2" w:rsidRPr="00D9429C">
        <w:rPr>
          <w:rFonts w:ascii="Times New Roman" w:hAnsi="Times New Roman" w:cs="Times New Roman"/>
          <w:sz w:val="28"/>
          <w:szCs w:val="28"/>
        </w:rPr>
        <w:t xml:space="preserve">ы </w:t>
      </w:r>
      <w:r w:rsidR="00D32EB2">
        <w:rPr>
          <w:rFonts w:ascii="Times New Roman" w:hAnsi="Times New Roman" w:cs="Times New Roman"/>
          <w:sz w:val="28"/>
          <w:szCs w:val="28"/>
        </w:rPr>
        <w:t>можем подчеркнуть</w:t>
      </w:r>
      <w:r w:rsidR="00D32EB2" w:rsidRPr="00D9429C">
        <w:rPr>
          <w:rFonts w:ascii="Times New Roman" w:hAnsi="Times New Roman" w:cs="Times New Roman"/>
          <w:sz w:val="28"/>
          <w:szCs w:val="28"/>
        </w:rPr>
        <w:t>, что большую долю полной себестоимости занимает производственная себестоимость. Это означает, что с повышением или понижением производственной себестоимости на 1% полная себестоимость будет изменяться больше, чем с повышением на тот же процент управленческих расходов.</w:t>
      </w:r>
      <w:r w:rsidR="00D32EB2">
        <w:rPr>
          <w:rFonts w:ascii="Times New Roman" w:hAnsi="Times New Roman" w:cs="Times New Roman"/>
          <w:sz w:val="28"/>
          <w:szCs w:val="28"/>
        </w:rPr>
        <w:t xml:space="preserve"> </w:t>
      </w:r>
      <w:r w:rsidR="00D32EB2" w:rsidRPr="00D9429C">
        <w:rPr>
          <w:rFonts w:ascii="Times New Roman" w:hAnsi="Times New Roman" w:cs="Times New Roman"/>
          <w:sz w:val="28"/>
          <w:szCs w:val="28"/>
        </w:rPr>
        <w:t xml:space="preserve">В итоге имеем, что рост темпа себестоимости заметно замедлился в 2016 году, по сравнению с 2015 годом. </w:t>
      </w:r>
    </w:p>
    <w:p w:rsidR="009B42C5" w:rsidRDefault="00D9429C" w:rsidP="009B4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29C">
        <w:rPr>
          <w:rFonts w:ascii="Times New Roman" w:hAnsi="Times New Roman" w:cs="Times New Roman"/>
          <w:sz w:val="28"/>
          <w:szCs w:val="28"/>
        </w:rPr>
        <w:t xml:space="preserve">В третьем были </w:t>
      </w:r>
      <w:r w:rsidR="00E87BB3">
        <w:rPr>
          <w:rFonts w:ascii="Times New Roman" w:hAnsi="Times New Roman" w:cs="Times New Roman"/>
          <w:sz w:val="28"/>
          <w:szCs w:val="28"/>
        </w:rPr>
        <w:t xml:space="preserve">даны рекомендации </w:t>
      </w:r>
      <w:r w:rsidRPr="00D9429C">
        <w:rPr>
          <w:rFonts w:ascii="Times New Roman" w:hAnsi="Times New Roman" w:cs="Times New Roman"/>
          <w:sz w:val="28"/>
          <w:szCs w:val="28"/>
        </w:rPr>
        <w:t xml:space="preserve">по снижению себестоимости товара. </w:t>
      </w:r>
      <w:r w:rsidR="00E87BB3">
        <w:rPr>
          <w:rFonts w:ascii="Times New Roman" w:hAnsi="Times New Roman" w:cs="Times New Roman"/>
          <w:sz w:val="28"/>
          <w:szCs w:val="28"/>
        </w:rPr>
        <w:t>Были даны рекомендации, среди которых: введение</w:t>
      </w:r>
      <w:r w:rsidR="00E87BB3" w:rsidRPr="00E87BB3">
        <w:rPr>
          <w:rFonts w:ascii="Times New Roman" w:hAnsi="Times New Roman" w:cs="Times New Roman"/>
          <w:sz w:val="28"/>
          <w:szCs w:val="28"/>
        </w:rPr>
        <w:t xml:space="preserve"> </w:t>
      </w:r>
      <w:r w:rsidR="00E87BB3">
        <w:rPr>
          <w:rFonts w:ascii="Times New Roman" w:hAnsi="Times New Roman" w:cs="Times New Roman"/>
          <w:sz w:val="28"/>
          <w:szCs w:val="28"/>
        </w:rPr>
        <w:t>управленческого</w:t>
      </w:r>
      <w:r w:rsidR="00E87BB3" w:rsidRPr="00D9429C">
        <w:rPr>
          <w:rFonts w:ascii="Times New Roman" w:hAnsi="Times New Roman" w:cs="Times New Roman"/>
          <w:sz w:val="28"/>
          <w:szCs w:val="28"/>
        </w:rPr>
        <w:t xml:space="preserve"> учет</w:t>
      </w:r>
      <w:r w:rsidR="00E87BB3">
        <w:rPr>
          <w:rFonts w:ascii="Times New Roman" w:hAnsi="Times New Roman" w:cs="Times New Roman"/>
          <w:sz w:val="28"/>
          <w:szCs w:val="28"/>
        </w:rPr>
        <w:t>а, п</w:t>
      </w:r>
      <w:r w:rsidR="00E87BB3" w:rsidRPr="00D9429C">
        <w:rPr>
          <w:rFonts w:ascii="Times New Roman" w:hAnsi="Times New Roman" w:cs="Times New Roman"/>
          <w:sz w:val="28"/>
          <w:szCs w:val="28"/>
        </w:rPr>
        <w:t>родуманная политика в выборе поставщиков</w:t>
      </w:r>
      <w:r w:rsidR="002F6F8B">
        <w:rPr>
          <w:rFonts w:ascii="Times New Roman" w:hAnsi="Times New Roman" w:cs="Times New Roman"/>
          <w:sz w:val="28"/>
          <w:szCs w:val="28"/>
        </w:rPr>
        <w:t>,</w:t>
      </w:r>
      <w:r w:rsidR="00E87BB3">
        <w:rPr>
          <w:rFonts w:ascii="Times New Roman" w:hAnsi="Times New Roman" w:cs="Times New Roman"/>
          <w:sz w:val="28"/>
          <w:szCs w:val="28"/>
        </w:rPr>
        <w:t xml:space="preserve"> с</w:t>
      </w:r>
      <w:r w:rsidR="00E87BB3" w:rsidRPr="00F120ED">
        <w:rPr>
          <w:rFonts w:ascii="Times New Roman" w:hAnsi="Times New Roman" w:cs="Times New Roman"/>
          <w:sz w:val="28"/>
          <w:szCs w:val="28"/>
        </w:rPr>
        <w:t>овершенствование структуры аппарата управления</w:t>
      </w:r>
      <w:r w:rsidR="00E87BB3">
        <w:rPr>
          <w:rFonts w:ascii="Times New Roman" w:hAnsi="Times New Roman" w:cs="Times New Roman"/>
          <w:sz w:val="28"/>
          <w:szCs w:val="28"/>
        </w:rPr>
        <w:t>, о</w:t>
      </w:r>
      <w:r w:rsidR="00E87BB3" w:rsidRPr="008B7E57">
        <w:rPr>
          <w:rFonts w:ascii="Times New Roman" w:hAnsi="Times New Roman" w:cs="Times New Roman"/>
          <w:sz w:val="28"/>
          <w:szCs w:val="28"/>
        </w:rPr>
        <w:t>рганизация полноценной службы маркетинга</w:t>
      </w:r>
      <w:r w:rsidR="00E87BB3">
        <w:rPr>
          <w:rFonts w:ascii="Times New Roman" w:hAnsi="Times New Roman" w:cs="Times New Roman"/>
          <w:sz w:val="28"/>
          <w:szCs w:val="28"/>
        </w:rPr>
        <w:t>, с</w:t>
      </w:r>
      <w:r w:rsidR="00E87BB3" w:rsidRPr="00F120ED">
        <w:rPr>
          <w:rFonts w:ascii="Times New Roman" w:hAnsi="Times New Roman" w:cs="Times New Roman"/>
          <w:sz w:val="28"/>
          <w:szCs w:val="28"/>
        </w:rPr>
        <w:t>окращение издержек на оплату труда</w:t>
      </w:r>
      <w:r w:rsidR="00E87BB3">
        <w:rPr>
          <w:rFonts w:ascii="Times New Roman" w:hAnsi="Times New Roman" w:cs="Times New Roman"/>
          <w:sz w:val="28"/>
          <w:szCs w:val="28"/>
        </w:rPr>
        <w:t>, п</w:t>
      </w:r>
      <w:r w:rsidR="00E87BB3" w:rsidRPr="00F120ED">
        <w:rPr>
          <w:rFonts w:ascii="Times New Roman" w:hAnsi="Times New Roman" w:cs="Times New Roman"/>
          <w:sz w:val="28"/>
          <w:szCs w:val="28"/>
        </w:rPr>
        <w:t>родажа или сдача в аренду неиспользуемых помещений, оборудования, а также продажа товаров с истекающим сроком годности</w:t>
      </w:r>
      <w:r w:rsidR="00E87BB3">
        <w:rPr>
          <w:rFonts w:ascii="Times New Roman" w:hAnsi="Times New Roman" w:cs="Times New Roman"/>
          <w:sz w:val="28"/>
          <w:szCs w:val="28"/>
        </w:rPr>
        <w:t>, и</w:t>
      </w:r>
      <w:r w:rsidR="00E87BB3" w:rsidRPr="00F120ED">
        <w:rPr>
          <w:rFonts w:ascii="Times New Roman" w:hAnsi="Times New Roman" w:cs="Times New Roman"/>
          <w:sz w:val="28"/>
          <w:szCs w:val="28"/>
        </w:rPr>
        <w:t>нтенсификация затрат</w:t>
      </w:r>
      <w:r w:rsidR="002F6F8B" w:rsidRPr="002F6F8B">
        <w:rPr>
          <w:rFonts w:ascii="Times New Roman" w:hAnsi="Times New Roman" w:cs="Times New Roman"/>
          <w:sz w:val="28"/>
          <w:szCs w:val="28"/>
        </w:rPr>
        <w:t xml:space="preserve">, </w:t>
      </w:r>
      <w:r w:rsidR="002F6F8B">
        <w:rPr>
          <w:rFonts w:ascii="Times New Roman" w:hAnsi="Times New Roman" w:cs="Times New Roman"/>
          <w:sz w:val="28"/>
          <w:szCs w:val="28"/>
        </w:rPr>
        <w:t>и</w:t>
      </w:r>
      <w:r w:rsidR="002F6F8B" w:rsidRPr="008635A1">
        <w:rPr>
          <w:rFonts w:ascii="Times New Roman" w:hAnsi="Times New Roman" w:cs="Times New Roman"/>
          <w:sz w:val="28"/>
          <w:szCs w:val="28"/>
        </w:rPr>
        <w:t>зменение объема и структуры продукции</w:t>
      </w:r>
      <w:r w:rsidR="002F6F8B" w:rsidRPr="002F6F8B">
        <w:rPr>
          <w:rFonts w:ascii="Times New Roman" w:hAnsi="Times New Roman" w:cs="Times New Roman"/>
          <w:sz w:val="28"/>
          <w:szCs w:val="28"/>
        </w:rPr>
        <w:t>.</w:t>
      </w:r>
    </w:p>
    <w:p w:rsidR="0083268F" w:rsidRDefault="009A06C6" w:rsidP="00F9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67DCC" w:rsidRDefault="00A67DCC" w:rsidP="003D7F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2E5" w:rsidRPr="003D7F7D" w:rsidRDefault="0083268F" w:rsidP="003D7F7D">
      <w:pPr>
        <w:pStyle w:val="a4"/>
        <w:numPr>
          <w:ilvl w:val="0"/>
          <w:numId w:val="11"/>
        </w:numPr>
        <w:spacing w:line="360" w:lineRule="auto"/>
        <w:ind w:left="0" w:firstLine="426"/>
        <w:rPr>
          <w:sz w:val="28"/>
          <w:szCs w:val="28"/>
        </w:rPr>
      </w:pPr>
      <w:r w:rsidRPr="003D7F7D">
        <w:rPr>
          <w:sz w:val="28"/>
          <w:szCs w:val="28"/>
        </w:rPr>
        <w:t xml:space="preserve">Зайцев Н. Л., </w:t>
      </w:r>
      <w:r w:rsidR="00D9429C" w:rsidRPr="003D7F7D">
        <w:rPr>
          <w:sz w:val="28"/>
          <w:szCs w:val="28"/>
        </w:rPr>
        <w:t>Экономика, органи</w:t>
      </w:r>
      <w:r w:rsidRPr="003D7F7D">
        <w:rPr>
          <w:sz w:val="28"/>
          <w:szCs w:val="28"/>
        </w:rPr>
        <w:t xml:space="preserve">зация и управление предприятием, </w:t>
      </w:r>
      <w:r w:rsidR="00D9429C" w:rsidRPr="003D7F7D">
        <w:rPr>
          <w:sz w:val="28"/>
          <w:szCs w:val="28"/>
        </w:rPr>
        <w:t>2008</w:t>
      </w:r>
      <w:r w:rsidRPr="003D7F7D">
        <w:rPr>
          <w:sz w:val="28"/>
          <w:szCs w:val="28"/>
        </w:rPr>
        <w:t xml:space="preserve">,     122 </w:t>
      </w:r>
      <w:r w:rsidRPr="003D7F7D">
        <w:rPr>
          <w:sz w:val="28"/>
          <w:szCs w:val="28"/>
          <w:lang w:val="en-US"/>
        </w:rPr>
        <w:t>c</w:t>
      </w:r>
      <w:r w:rsidR="003D7F7D" w:rsidRPr="003D7F7D">
        <w:rPr>
          <w:sz w:val="28"/>
          <w:szCs w:val="28"/>
        </w:rPr>
        <w:t>.</w:t>
      </w:r>
      <w:r w:rsidR="00D9429C" w:rsidRPr="003D7F7D">
        <w:rPr>
          <w:sz w:val="28"/>
          <w:szCs w:val="28"/>
        </w:rPr>
        <w:t xml:space="preserve"> </w:t>
      </w:r>
    </w:p>
    <w:p w:rsidR="003B3DDA" w:rsidRPr="009B42C5" w:rsidRDefault="0083268F" w:rsidP="003D7F7D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9B42C5">
        <w:rPr>
          <w:sz w:val="28"/>
          <w:szCs w:val="28"/>
        </w:rPr>
        <w:t>Яркина</w:t>
      </w:r>
      <w:proofErr w:type="spellEnd"/>
      <w:r w:rsidRPr="009B42C5">
        <w:rPr>
          <w:sz w:val="28"/>
          <w:szCs w:val="28"/>
        </w:rPr>
        <w:t xml:space="preserve"> </w:t>
      </w:r>
      <w:r w:rsidR="003B3DDA" w:rsidRPr="009B42C5">
        <w:rPr>
          <w:sz w:val="28"/>
          <w:szCs w:val="28"/>
        </w:rPr>
        <w:t>Т.</w:t>
      </w:r>
      <w:r w:rsidRPr="009B42C5">
        <w:rPr>
          <w:sz w:val="28"/>
          <w:szCs w:val="28"/>
        </w:rPr>
        <w:t xml:space="preserve"> </w:t>
      </w:r>
      <w:r w:rsidR="003B3DDA" w:rsidRPr="009B42C5">
        <w:rPr>
          <w:sz w:val="28"/>
          <w:szCs w:val="28"/>
        </w:rPr>
        <w:t>В.</w:t>
      </w:r>
      <w:r w:rsidRPr="009B42C5">
        <w:rPr>
          <w:sz w:val="28"/>
          <w:szCs w:val="28"/>
        </w:rPr>
        <w:t>, Основы экономики предприятия</w:t>
      </w:r>
      <w:r w:rsidR="002F45EC" w:rsidRPr="009B42C5">
        <w:rPr>
          <w:sz w:val="28"/>
          <w:szCs w:val="28"/>
        </w:rPr>
        <w:t xml:space="preserve"> </w:t>
      </w:r>
      <w:r w:rsidRPr="009B42C5">
        <w:rPr>
          <w:sz w:val="28"/>
          <w:szCs w:val="28"/>
        </w:rPr>
        <w:t>–</w:t>
      </w:r>
      <w:r w:rsidR="002F45EC" w:rsidRPr="009B42C5">
        <w:rPr>
          <w:sz w:val="28"/>
          <w:szCs w:val="28"/>
        </w:rPr>
        <w:t xml:space="preserve"> </w:t>
      </w:r>
      <w:r w:rsidRPr="009B42C5">
        <w:rPr>
          <w:sz w:val="28"/>
          <w:szCs w:val="28"/>
        </w:rPr>
        <w:t xml:space="preserve">http://www.aup.ru/books/m64/5_2 </w:t>
      </w:r>
    </w:p>
    <w:p w:rsidR="00F922E5" w:rsidRPr="003D7F7D" w:rsidRDefault="0083268F" w:rsidP="003D7F7D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7F7D">
        <w:rPr>
          <w:sz w:val="28"/>
          <w:szCs w:val="28"/>
        </w:rPr>
        <w:t xml:space="preserve">Пархоменко В. Ф., </w:t>
      </w:r>
      <w:r w:rsidR="00D9429C" w:rsidRPr="003D7F7D">
        <w:rPr>
          <w:sz w:val="28"/>
          <w:szCs w:val="28"/>
        </w:rPr>
        <w:t>Большая советская энци</w:t>
      </w:r>
      <w:r w:rsidR="003D7F7D" w:rsidRPr="003D7F7D">
        <w:rPr>
          <w:sz w:val="28"/>
          <w:szCs w:val="28"/>
        </w:rPr>
        <w:t>клопедия “Реализация продукции”</w:t>
      </w:r>
      <w:r w:rsidR="00D9429C" w:rsidRPr="003D7F7D">
        <w:rPr>
          <w:sz w:val="28"/>
          <w:szCs w:val="28"/>
        </w:rPr>
        <w:t xml:space="preserve">   </w:t>
      </w:r>
    </w:p>
    <w:p w:rsidR="00D9429C" w:rsidRPr="003D7F7D" w:rsidRDefault="00D9429C" w:rsidP="00170560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0" w:name="_GoBack"/>
      <w:bookmarkEnd w:id="0"/>
      <w:r w:rsidRPr="003D7F7D">
        <w:rPr>
          <w:sz w:val="28"/>
          <w:szCs w:val="28"/>
        </w:rPr>
        <w:t xml:space="preserve">Статья “Реализация готовой продукции предприятия” </w:t>
      </w:r>
      <w:r w:rsidR="0083268F" w:rsidRPr="003D7F7D">
        <w:rPr>
          <w:sz w:val="28"/>
          <w:szCs w:val="28"/>
        </w:rPr>
        <w:t>–</w:t>
      </w:r>
      <w:r w:rsidRPr="003D7F7D">
        <w:rPr>
          <w:sz w:val="28"/>
          <w:szCs w:val="28"/>
        </w:rPr>
        <w:t xml:space="preserve"> </w:t>
      </w:r>
      <w:r w:rsidR="0083268F" w:rsidRPr="003D7F7D">
        <w:rPr>
          <w:sz w:val="28"/>
          <w:szCs w:val="28"/>
        </w:rPr>
        <w:t>http://dengifinance.ru/realiza</w:t>
      </w:r>
      <w:r w:rsidR="003D7F7D" w:rsidRPr="003D7F7D">
        <w:rPr>
          <w:sz w:val="28"/>
          <w:szCs w:val="28"/>
        </w:rPr>
        <w:t xml:space="preserve">ciya-gotovoy-produkcii-predpr/ </w:t>
      </w:r>
    </w:p>
    <w:p w:rsidR="000A47A2" w:rsidRPr="003D7F7D" w:rsidRDefault="000A47A2" w:rsidP="00170560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7F7D">
        <w:rPr>
          <w:sz w:val="28"/>
          <w:szCs w:val="28"/>
        </w:rPr>
        <w:t>Статья “Снижение себестоимости продукции путем использования организационно-</w:t>
      </w:r>
      <w:proofErr w:type="gramStart"/>
      <w:r w:rsidRPr="003D7F7D">
        <w:rPr>
          <w:sz w:val="28"/>
          <w:szCs w:val="28"/>
        </w:rPr>
        <w:t>экономических</w:t>
      </w:r>
      <w:r w:rsidR="00170560">
        <w:rPr>
          <w:sz w:val="28"/>
          <w:szCs w:val="28"/>
        </w:rPr>
        <w:t xml:space="preserve"> </w:t>
      </w:r>
      <w:r w:rsidRPr="003D7F7D">
        <w:rPr>
          <w:sz w:val="28"/>
          <w:szCs w:val="28"/>
        </w:rPr>
        <w:t>методов</w:t>
      </w:r>
      <w:proofErr w:type="gramEnd"/>
      <w:r w:rsidRPr="003D7F7D">
        <w:rPr>
          <w:sz w:val="28"/>
          <w:szCs w:val="28"/>
        </w:rPr>
        <w:t xml:space="preserve">” </w:t>
      </w:r>
      <w:r w:rsidR="0083268F" w:rsidRPr="003D7F7D">
        <w:rPr>
          <w:sz w:val="28"/>
          <w:szCs w:val="28"/>
        </w:rPr>
        <w:t>–</w:t>
      </w:r>
      <w:r w:rsidRPr="003D7F7D">
        <w:rPr>
          <w:sz w:val="28"/>
          <w:szCs w:val="28"/>
        </w:rPr>
        <w:t xml:space="preserve">https://works.doklad.ru/view/oh2sE8OnY9g   </w:t>
      </w:r>
    </w:p>
    <w:p w:rsidR="000A47A2" w:rsidRPr="003D7F7D" w:rsidRDefault="000A47A2" w:rsidP="00170560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3D7F7D">
        <w:rPr>
          <w:sz w:val="28"/>
          <w:szCs w:val="28"/>
        </w:rPr>
        <w:t>Гелета</w:t>
      </w:r>
      <w:proofErr w:type="spellEnd"/>
      <w:r w:rsidR="0083268F" w:rsidRPr="003D7F7D">
        <w:rPr>
          <w:sz w:val="28"/>
          <w:szCs w:val="28"/>
        </w:rPr>
        <w:t xml:space="preserve"> И. В.</w:t>
      </w:r>
      <w:r w:rsidRPr="003D7F7D">
        <w:rPr>
          <w:sz w:val="28"/>
          <w:szCs w:val="28"/>
        </w:rPr>
        <w:t>,</w:t>
      </w:r>
      <w:r w:rsidR="0083268F" w:rsidRPr="003D7F7D">
        <w:rPr>
          <w:sz w:val="28"/>
          <w:szCs w:val="28"/>
        </w:rPr>
        <w:t xml:space="preserve"> </w:t>
      </w:r>
      <w:r w:rsidRPr="003D7F7D">
        <w:rPr>
          <w:sz w:val="28"/>
          <w:szCs w:val="28"/>
        </w:rPr>
        <w:t>Издержки произво</w:t>
      </w:r>
      <w:r w:rsidR="0083268F" w:rsidRPr="003D7F7D">
        <w:rPr>
          <w:sz w:val="28"/>
          <w:szCs w:val="28"/>
        </w:rPr>
        <w:t>дства и себестоимость продукции;</w:t>
      </w:r>
      <w:r w:rsidRPr="003D7F7D">
        <w:rPr>
          <w:sz w:val="28"/>
          <w:szCs w:val="28"/>
        </w:rPr>
        <w:t xml:space="preserve">   </w:t>
      </w:r>
    </w:p>
    <w:p w:rsidR="000A47A2" w:rsidRPr="003D7F7D" w:rsidRDefault="000A47A2" w:rsidP="00170560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7F7D">
        <w:rPr>
          <w:sz w:val="28"/>
          <w:szCs w:val="28"/>
        </w:rPr>
        <w:t>Скляренко</w:t>
      </w:r>
      <w:r w:rsidR="0083268F" w:rsidRPr="003D7F7D">
        <w:rPr>
          <w:sz w:val="28"/>
          <w:szCs w:val="28"/>
        </w:rPr>
        <w:t xml:space="preserve"> В. К.</w:t>
      </w:r>
      <w:r w:rsidRPr="003D7F7D">
        <w:rPr>
          <w:sz w:val="28"/>
          <w:szCs w:val="28"/>
        </w:rPr>
        <w:t>, Прудников</w:t>
      </w:r>
      <w:r w:rsidR="0083268F" w:rsidRPr="003D7F7D">
        <w:rPr>
          <w:sz w:val="28"/>
          <w:szCs w:val="28"/>
        </w:rPr>
        <w:t xml:space="preserve"> В. М.</w:t>
      </w:r>
      <w:r w:rsidRPr="003D7F7D">
        <w:rPr>
          <w:sz w:val="28"/>
          <w:szCs w:val="28"/>
        </w:rPr>
        <w:t>, Экономика предприятия</w:t>
      </w:r>
      <w:r w:rsidR="0083268F" w:rsidRPr="003D7F7D">
        <w:rPr>
          <w:sz w:val="28"/>
          <w:szCs w:val="28"/>
        </w:rPr>
        <w:t>,</w:t>
      </w:r>
      <w:r w:rsidRPr="003D7F7D">
        <w:rPr>
          <w:sz w:val="28"/>
          <w:szCs w:val="28"/>
        </w:rPr>
        <w:t xml:space="preserve"> 1996</w:t>
      </w:r>
      <w:r w:rsidR="0083268F" w:rsidRPr="003D7F7D">
        <w:rPr>
          <w:sz w:val="28"/>
          <w:szCs w:val="28"/>
        </w:rPr>
        <w:t>,</w:t>
      </w:r>
      <w:r w:rsidRPr="003D7F7D">
        <w:rPr>
          <w:sz w:val="28"/>
          <w:szCs w:val="28"/>
        </w:rPr>
        <w:t xml:space="preserve"> 376</w:t>
      </w:r>
      <w:r w:rsidR="003D7F7D" w:rsidRPr="003D7F7D">
        <w:rPr>
          <w:sz w:val="28"/>
          <w:szCs w:val="28"/>
        </w:rPr>
        <w:t>с.</w:t>
      </w:r>
    </w:p>
    <w:p w:rsidR="00064555" w:rsidRPr="003D7F7D" w:rsidRDefault="00064555" w:rsidP="00170560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7F7D">
        <w:rPr>
          <w:sz w:val="28"/>
          <w:szCs w:val="28"/>
        </w:rPr>
        <w:t xml:space="preserve">Кибиткин А. И., </w:t>
      </w:r>
      <w:proofErr w:type="spellStart"/>
      <w:r w:rsidRPr="003D7F7D">
        <w:rPr>
          <w:sz w:val="28"/>
          <w:szCs w:val="28"/>
        </w:rPr>
        <w:t>Дрождинина</w:t>
      </w:r>
      <w:proofErr w:type="spellEnd"/>
      <w:r w:rsidRPr="003D7F7D">
        <w:rPr>
          <w:sz w:val="28"/>
          <w:szCs w:val="28"/>
        </w:rPr>
        <w:t xml:space="preserve"> А. И., </w:t>
      </w:r>
      <w:proofErr w:type="spellStart"/>
      <w:r w:rsidRPr="003D7F7D">
        <w:rPr>
          <w:sz w:val="28"/>
          <w:szCs w:val="28"/>
        </w:rPr>
        <w:t>Мухоме</w:t>
      </w:r>
      <w:r w:rsidR="0083268F" w:rsidRPr="003D7F7D">
        <w:rPr>
          <w:sz w:val="28"/>
          <w:szCs w:val="28"/>
        </w:rPr>
        <w:t>дзянова</w:t>
      </w:r>
      <w:proofErr w:type="spellEnd"/>
      <w:r w:rsidR="0083268F" w:rsidRPr="003D7F7D">
        <w:rPr>
          <w:sz w:val="28"/>
          <w:szCs w:val="28"/>
        </w:rPr>
        <w:t xml:space="preserve"> Е. В., </w:t>
      </w:r>
      <w:proofErr w:type="spellStart"/>
      <w:r w:rsidR="0083268F" w:rsidRPr="003D7F7D">
        <w:rPr>
          <w:sz w:val="28"/>
          <w:szCs w:val="28"/>
        </w:rPr>
        <w:t>Скотаренко</w:t>
      </w:r>
      <w:proofErr w:type="spellEnd"/>
      <w:r w:rsidR="0083268F" w:rsidRPr="003D7F7D">
        <w:rPr>
          <w:sz w:val="28"/>
          <w:szCs w:val="28"/>
        </w:rPr>
        <w:t xml:space="preserve"> О. В.,</w:t>
      </w:r>
      <w:r w:rsidRPr="003D7F7D">
        <w:rPr>
          <w:sz w:val="28"/>
          <w:szCs w:val="28"/>
        </w:rPr>
        <w:t xml:space="preserve"> Учет и анализ в коммерческой организации </w:t>
      </w:r>
    </w:p>
    <w:p w:rsidR="00F922E5" w:rsidRPr="003D7F7D" w:rsidRDefault="00F922E5" w:rsidP="00170560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7F7D">
        <w:rPr>
          <w:sz w:val="28"/>
          <w:szCs w:val="28"/>
        </w:rPr>
        <w:t>Скляренко В.</w:t>
      </w:r>
      <w:r w:rsidR="0083268F" w:rsidRPr="003D7F7D">
        <w:rPr>
          <w:sz w:val="28"/>
          <w:szCs w:val="28"/>
        </w:rPr>
        <w:t xml:space="preserve"> </w:t>
      </w:r>
      <w:r w:rsidRPr="003D7F7D">
        <w:rPr>
          <w:sz w:val="28"/>
          <w:szCs w:val="28"/>
        </w:rPr>
        <w:t>К.</w:t>
      </w:r>
      <w:r w:rsidR="0083268F" w:rsidRPr="003D7F7D">
        <w:rPr>
          <w:sz w:val="28"/>
          <w:szCs w:val="28"/>
        </w:rPr>
        <w:t xml:space="preserve">, Экономика предприятия, конспект лекций. </w:t>
      </w:r>
      <w:r w:rsidR="003F0A7A" w:rsidRPr="003D7F7D">
        <w:rPr>
          <w:sz w:val="28"/>
          <w:szCs w:val="28"/>
        </w:rPr>
        <w:t xml:space="preserve">Учебное пособие / </w:t>
      </w:r>
      <w:r w:rsidRPr="003D7F7D">
        <w:rPr>
          <w:sz w:val="28"/>
          <w:szCs w:val="28"/>
        </w:rPr>
        <w:t>Скляренко</w:t>
      </w:r>
      <w:r w:rsidR="003F0A7A" w:rsidRPr="003D7F7D">
        <w:rPr>
          <w:sz w:val="28"/>
          <w:szCs w:val="28"/>
        </w:rPr>
        <w:t xml:space="preserve"> В. К.</w:t>
      </w:r>
      <w:r w:rsidRPr="003D7F7D">
        <w:rPr>
          <w:sz w:val="28"/>
          <w:szCs w:val="28"/>
        </w:rPr>
        <w:t>, Пру</w:t>
      </w:r>
      <w:r w:rsidR="002A7232" w:rsidRPr="003D7F7D">
        <w:rPr>
          <w:sz w:val="28"/>
          <w:szCs w:val="28"/>
        </w:rPr>
        <w:t>д</w:t>
      </w:r>
      <w:r w:rsidR="003D7F7D" w:rsidRPr="003D7F7D">
        <w:rPr>
          <w:sz w:val="28"/>
          <w:szCs w:val="28"/>
        </w:rPr>
        <w:t>ников В. М. - М.: ИНФРА-М, 2001</w:t>
      </w:r>
      <w:r w:rsidRPr="003D7F7D">
        <w:rPr>
          <w:sz w:val="28"/>
          <w:szCs w:val="28"/>
        </w:rPr>
        <w:t xml:space="preserve"> </w:t>
      </w:r>
    </w:p>
    <w:p w:rsidR="000A14A7" w:rsidRPr="003D7F7D" w:rsidRDefault="00170560" w:rsidP="00170560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4A7" w:rsidRPr="003D7F7D">
        <w:rPr>
          <w:sz w:val="28"/>
          <w:szCs w:val="28"/>
        </w:rPr>
        <w:t>Экономическая теория: Учебник для вузов/ под ред. проф. Добрынина</w:t>
      </w:r>
      <w:r w:rsidR="003F0A7A" w:rsidRPr="003D7F7D">
        <w:rPr>
          <w:sz w:val="28"/>
          <w:szCs w:val="28"/>
        </w:rPr>
        <w:t xml:space="preserve"> А.И.</w:t>
      </w:r>
      <w:r w:rsidR="000A14A7" w:rsidRPr="003D7F7D">
        <w:rPr>
          <w:sz w:val="28"/>
          <w:szCs w:val="28"/>
        </w:rPr>
        <w:t xml:space="preserve">, проф. </w:t>
      </w:r>
      <w:proofErr w:type="spellStart"/>
      <w:r w:rsidR="000A14A7" w:rsidRPr="003D7F7D">
        <w:rPr>
          <w:sz w:val="28"/>
          <w:szCs w:val="28"/>
        </w:rPr>
        <w:t>Тарасевича</w:t>
      </w:r>
      <w:proofErr w:type="spellEnd"/>
      <w:r w:rsidR="003F0A7A" w:rsidRPr="003D7F7D">
        <w:rPr>
          <w:sz w:val="28"/>
          <w:szCs w:val="28"/>
        </w:rPr>
        <w:t xml:space="preserve"> Л. С</w:t>
      </w:r>
      <w:r w:rsidR="000A14A7" w:rsidRPr="003D7F7D">
        <w:rPr>
          <w:sz w:val="28"/>
          <w:szCs w:val="28"/>
        </w:rPr>
        <w:t>.</w:t>
      </w:r>
      <w:r w:rsidR="003F0A7A" w:rsidRPr="003D7F7D">
        <w:rPr>
          <w:sz w:val="28"/>
          <w:szCs w:val="28"/>
        </w:rPr>
        <w:t>,</w:t>
      </w:r>
      <w:r w:rsidR="000A14A7" w:rsidRPr="003D7F7D">
        <w:rPr>
          <w:sz w:val="28"/>
          <w:szCs w:val="28"/>
        </w:rPr>
        <w:t xml:space="preserve"> 3-е изд. доп. и </w:t>
      </w:r>
      <w:proofErr w:type="spellStart"/>
      <w:r w:rsidR="000A14A7" w:rsidRPr="003D7F7D">
        <w:rPr>
          <w:sz w:val="28"/>
          <w:szCs w:val="28"/>
        </w:rPr>
        <w:t>исправ</w:t>
      </w:r>
      <w:proofErr w:type="spellEnd"/>
      <w:r w:rsidR="000A14A7" w:rsidRPr="003D7F7D">
        <w:rPr>
          <w:sz w:val="28"/>
          <w:szCs w:val="28"/>
        </w:rPr>
        <w:t xml:space="preserve">. </w:t>
      </w:r>
      <w:r w:rsidR="0083268F" w:rsidRPr="003D7F7D">
        <w:rPr>
          <w:sz w:val="28"/>
          <w:szCs w:val="28"/>
        </w:rPr>
        <w:t>–</w:t>
      </w:r>
      <w:r w:rsidR="003D7F7D" w:rsidRPr="003D7F7D">
        <w:rPr>
          <w:sz w:val="28"/>
          <w:szCs w:val="28"/>
        </w:rPr>
        <w:t xml:space="preserve"> Изд. «Питер», 2003</w:t>
      </w:r>
      <w:r w:rsidR="000A14A7" w:rsidRPr="003D7F7D">
        <w:rPr>
          <w:sz w:val="28"/>
          <w:szCs w:val="28"/>
        </w:rPr>
        <w:t xml:space="preserve"> </w:t>
      </w:r>
    </w:p>
    <w:p w:rsidR="002F0790" w:rsidRPr="003D7F7D" w:rsidRDefault="00170560" w:rsidP="00170560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790" w:rsidRPr="003D7F7D">
        <w:rPr>
          <w:sz w:val="28"/>
          <w:szCs w:val="28"/>
        </w:rPr>
        <w:t>Сергеев И. В.</w:t>
      </w:r>
      <w:r w:rsidR="003F0A7A" w:rsidRPr="003D7F7D">
        <w:rPr>
          <w:sz w:val="28"/>
          <w:szCs w:val="28"/>
        </w:rPr>
        <w:t>,</w:t>
      </w:r>
      <w:r w:rsidR="002F0790" w:rsidRPr="003D7F7D">
        <w:rPr>
          <w:sz w:val="28"/>
          <w:szCs w:val="28"/>
        </w:rPr>
        <w:t xml:space="preserve"> Экономика организации (предприятия): учеб</w:t>
      </w:r>
      <w:proofErr w:type="gramStart"/>
      <w:r w:rsidR="002F0790" w:rsidRPr="003D7F7D">
        <w:rPr>
          <w:sz w:val="28"/>
          <w:szCs w:val="28"/>
        </w:rPr>
        <w:t>.</w:t>
      </w:r>
      <w:proofErr w:type="gramEnd"/>
      <w:r w:rsidR="002F0790" w:rsidRPr="003D7F7D">
        <w:rPr>
          <w:sz w:val="28"/>
          <w:szCs w:val="28"/>
        </w:rPr>
        <w:t xml:space="preserve"> </w:t>
      </w:r>
      <w:proofErr w:type="gramStart"/>
      <w:r w:rsidR="002F0790" w:rsidRPr="003D7F7D">
        <w:rPr>
          <w:sz w:val="28"/>
          <w:szCs w:val="28"/>
        </w:rPr>
        <w:t>п</w:t>
      </w:r>
      <w:proofErr w:type="gramEnd"/>
      <w:r w:rsidR="002F0790" w:rsidRPr="003D7F7D">
        <w:rPr>
          <w:sz w:val="28"/>
          <w:szCs w:val="28"/>
        </w:rPr>
        <w:t xml:space="preserve">особие для вузов. – 5-е изд., </w:t>
      </w:r>
      <w:proofErr w:type="spellStart"/>
      <w:r w:rsidR="002F0790" w:rsidRPr="003D7F7D">
        <w:rPr>
          <w:sz w:val="28"/>
          <w:szCs w:val="28"/>
        </w:rPr>
        <w:t>пер</w:t>
      </w:r>
      <w:r w:rsidR="003F0A7A" w:rsidRPr="003D7F7D">
        <w:rPr>
          <w:sz w:val="28"/>
          <w:szCs w:val="28"/>
        </w:rPr>
        <w:t>ераб</w:t>
      </w:r>
      <w:proofErr w:type="spellEnd"/>
      <w:r w:rsidR="003F0A7A" w:rsidRPr="003D7F7D">
        <w:rPr>
          <w:sz w:val="28"/>
          <w:szCs w:val="28"/>
        </w:rPr>
        <w:t>. и доп. – М.</w:t>
      </w:r>
      <w:r w:rsidR="003D7F7D" w:rsidRPr="003D7F7D">
        <w:rPr>
          <w:sz w:val="28"/>
          <w:szCs w:val="28"/>
        </w:rPr>
        <w:t xml:space="preserve"> : </w:t>
      </w:r>
      <w:proofErr w:type="spellStart"/>
      <w:r w:rsidR="003D7F7D" w:rsidRPr="003D7F7D">
        <w:rPr>
          <w:sz w:val="28"/>
          <w:szCs w:val="28"/>
        </w:rPr>
        <w:t>Юрайт</w:t>
      </w:r>
      <w:proofErr w:type="spellEnd"/>
      <w:r w:rsidR="003D7F7D" w:rsidRPr="003D7F7D">
        <w:rPr>
          <w:sz w:val="28"/>
          <w:szCs w:val="28"/>
        </w:rPr>
        <w:t>, 2013</w:t>
      </w:r>
    </w:p>
    <w:p w:rsidR="00E60FBE" w:rsidRPr="001950C7" w:rsidRDefault="00170560" w:rsidP="001950C7">
      <w:pPr>
        <w:pStyle w:val="a4"/>
        <w:numPr>
          <w:ilvl w:val="0"/>
          <w:numId w:val="11"/>
        </w:numPr>
        <w:spacing w:line="360" w:lineRule="auto"/>
        <w:ind w:left="0" w:firstLine="426"/>
        <w:rPr>
          <w:sz w:val="28"/>
          <w:szCs w:val="28"/>
        </w:rPr>
      </w:pPr>
      <w:r w:rsidRPr="001950C7">
        <w:rPr>
          <w:sz w:val="28"/>
          <w:szCs w:val="28"/>
        </w:rPr>
        <w:t xml:space="preserve"> </w:t>
      </w:r>
      <w:r w:rsidR="00123A56" w:rsidRPr="001950C7">
        <w:rPr>
          <w:sz w:val="28"/>
          <w:szCs w:val="28"/>
        </w:rPr>
        <w:t xml:space="preserve">Статья “Хозяйственная деятельность предприятия: цели и оценка эффективности” </w:t>
      </w:r>
      <w:r w:rsidR="0083268F" w:rsidRPr="001950C7">
        <w:rPr>
          <w:sz w:val="28"/>
          <w:szCs w:val="28"/>
        </w:rPr>
        <w:t>–</w:t>
      </w:r>
      <w:r w:rsidR="00123A56" w:rsidRPr="001950C7">
        <w:rPr>
          <w:sz w:val="28"/>
          <w:szCs w:val="28"/>
        </w:rPr>
        <w:t xml:space="preserve"> </w:t>
      </w:r>
      <w:r w:rsidR="001950C7" w:rsidRPr="001950C7">
        <w:rPr>
          <w:sz w:val="28"/>
          <w:szCs w:val="28"/>
        </w:rPr>
        <w:t>https://www.kom-dir.ru/article/1738-hozyaystvennaya-deyatelnost- 4</w:t>
      </w:r>
    </w:p>
    <w:p w:rsidR="001950C7" w:rsidRPr="003D7F7D" w:rsidRDefault="001950C7" w:rsidP="001950C7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Статья </w:t>
      </w:r>
      <w:r w:rsidRPr="003D7F7D">
        <w:rPr>
          <w:sz w:val="28"/>
          <w:szCs w:val="28"/>
        </w:rPr>
        <w:t>“Экономические показатели” –http://www.grandars.ru/college/ekonomika-firmy/ekonomicheskie-pokazateli.</w:t>
      </w:r>
      <w:r w:rsidRPr="003D7F7D">
        <w:rPr>
          <w:sz w:val="28"/>
          <w:szCs w:val="28"/>
          <w:lang w:val="en-US"/>
        </w:rPr>
        <w:t>html</w:t>
      </w:r>
      <w:r w:rsidRPr="003D7F7D">
        <w:rPr>
          <w:sz w:val="28"/>
          <w:szCs w:val="28"/>
        </w:rPr>
        <w:t xml:space="preserve"> .</w:t>
      </w:r>
    </w:p>
    <w:p w:rsidR="001950C7" w:rsidRPr="001950C7" w:rsidRDefault="001950C7" w:rsidP="001950C7">
      <w:pPr>
        <w:pStyle w:val="a4"/>
        <w:spacing w:line="360" w:lineRule="auto"/>
        <w:ind w:left="709"/>
        <w:jc w:val="both"/>
        <w:rPr>
          <w:sz w:val="28"/>
          <w:szCs w:val="28"/>
        </w:rPr>
      </w:pPr>
    </w:p>
    <w:sectPr w:rsidR="001950C7" w:rsidRPr="001950C7" w:rsidSect="00DC2E64">
      <w:footerReference w:type="defaul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7D" w:rsidRDefault="003D7F7D" w:rsidP="00CA2107">
      <w:pPr>
        <w:spacing w:after="0" w:line="240" w:lineRule="auto"/>
      </w:pPr>
      <w:r>
        <w:separator/>
      </w:r>
    </w:p>
  </w:endnote>
  <w:endnote w:type="continuationSeparator" w:id="0">
    <w:p w:rsidR="003D7F7D" w:rsidRDefault="003D7F7D" w:rsidP="00CA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562103"/>
    </w:sdtPr>
    <w:sdtContent>
      <w:p w:rsidR="003D7F7D" w:rsidRDefault="00D94B25">
        <w:pPr>
          <w:pStyle w:val="a7"/>
          <w:jc w:val="center"/>
        </w:pPr>
        <w:r>
          <w:rPr>
            <w:noProof/>
          </w:rPr>
          <w:fldChar w:fldCharType="begin"/>
        </w:r>
        <w:r w:rsidR="00526A0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50C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D7F7D" w:rsidRDefault="003D7F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7D" w:rsidRDefault="003D7F7D" w:rsidP="00CA2107">
      <w:pPr>
        <w:spacing w:after="0" w:line="240" w:lineRule="auto"/>
      </w:pPr>
      <w:r>
        <w:separator/>
      </w:r>
    </w:p>
  </w:footnote>
  <w:footnote w:type="continuationSeparator" w:id="0">
    <w:p w:rsidR="003D7F7D" w:rsidRDefault="003D7F7D" w:rsidP="00CA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E7E"/>
    <w:multiLevelType w:val="hybridMultilevel"/>
    <w:tmpl w:val="49BE63E2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11BB6250"/>
    <w:multiLevelType w:val="hybridMultilevel"/>
    <w:tmpl w:val="110EA024"/>
    <w:lvl w:ilvl="0" w:tplc="1190320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A405A"/>
    <w:multiLevelType w:val="hybridMultilevel"/>
    <w:tmpl w:val="0D5862BE"/>
    <w:lvl w:ilvl="0" w:tplc="DE0294B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2024BFA"/>
    <w:multiLevelType w:val="hybridMultilevel"/>
    <w:tmpl w:val="215E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F7C5B"/>
    <w:multiLevelType w:val="multilevel"/>
    <w:tmpl w:val="16D2B62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62E4112E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">
    <w:nsid w:val="62FD4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2672B7"/>
    <w:multiLevelType w:val="multilevel"/>
    <w:tmpl w:val="4460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92CF3"/>
    <w:multiLevelType w:val="hybridMultilevel"/>
    <w:tmpl w:val="D9D45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62ED5"/>
    <w:multiLevelType w:val="multilevel"/>
    <w:tmpl w:val="9844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252DBC"/>
    <w:multiLevelType w:val="hybridMultilevel"/>
    <w:tmpl w:val="944464C2"/>
    <w:lvl w:ilvl="0" w:tplc="DE0294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1">
    <w:nsid w:val="7C911AE8"/>
    <w:multiLevelType w:val="multilevel"/>
    <w:tmpl w:val="C05C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5"/>
    <w:rsid w:val="0001388F"/>
    <w:rsid w:val="0002354A"/>
    <w:rsid w:val="00035CEE"/>
    <w:rsid w:val="000364C0"/>
    <w:rsid w:val="000366CF"/>
    <w:rsid w:val="000372A9"/>
    <w:rsid w:val="0005201B"/>
    <w:rsid w:val="00052D3E"/>
    <w:rsid w:val="00054F81"/>
    <w:rsid w:val="00062A00"/>
    <w:rsid w:val="00064555"/>
    <w:rsid w:val="000739FF"/>
    <w:rsid w:val="000904D2"/>
    <w:rsid w:val="00091AED"/>
    <w:rsid w:val="00097C27"/>
    <w:rsid w:val="000A14A7"/>
    <w:rsid w:val="000A3E26"/>
    <w:rsid w:val="000A47A2"/>
    <w:rsid w:val="000A5451"/>
    <w:rsid w:val="000D16FF"/>
    <w:rsid w:val="000F193E"/>
    <w:rsid w:val="000F3AFB"/>
    <w:rsid w:val="000F4F49"/>
    <w:rsid w:val="00115D2D"/>
    <w:rsid w:val="00123677"/>
    <w:rsid w:val="00123A56"/>
    <w:rsid w:val="00131F71"/>
    <w:rsid w:val="00134F29"/>
    <w:rsid w:val="00136DF9"/>
    <w:rsid w:val="00152FAA"/>
    <w:rsid w:val="00153602"/>
    <w:rsid w:val="00164062"/>
    <w:rsid w:val="00167DC3"/>
    <w:rsid w:val="00170560"/>
    <w:rsid w:val="00176EF6"/>
    <w:rsid w:val="00183C24"/>
    <w:rsid w:val="001950C7"/>
    <w:rsid w:val="001A0127"/>
    <w:rsid w:val="001A2BF7"/>
    <w:rsid w:val="001A36ED"/>
    <w:rsid w:val="001A3B61"/>
    <w:rsid w:val="001A7CC7"/>
    <w:rsid w:val="001B371D"/>
    <w:rsid w:val="001B4BDD"/>
    <w:rsid w:val="001C6700"/>
    <w:rsid w:val="001D66FD"/>
    <w:rsid w:val="00202EBE"/>
    <w:rsid w:val="00217DAE"/>
    <w:rsid w:val="00220C83"/>
    <w:rsid w:val="00241823"/>
    <w:rsid w:val="002421DE"/>
    <w:rsid w:val="0024356A"/>
    <w:rsid w:val="00250AAD"/>
    <w:rsid w:val="00253508"/>
    <w:rsid w:val="00255D62"/>
    <w:rsid w:val="00265B84"/>
    <w:rsid w:val="002A338F"/>
    <w:rsid w:val="002A7232"/>
    <w:rsid w:val="002B44CA"/>
    <w:rsid w:val="002E77A5"/>
    <w:rsid w:val="002F0790"/>
    <w:rsid w:val="002F45EC"/>
    <w:rsid w:val="002F6F8B"/>
    <w:rsid w:val="00316AB0"/>
    <w:rsid w:val="0032343B"/>
    <w:rsid w:val="00362CC7"/>
    <w:rsid w:val="00364C08"/>
    <w:rsid w:val="00365E13"/>
    <w:rsid w:val="00384278"/>
    <w:rsid w:val="003A0A33"/>
    <w:rsid w:val="003B1F2F"/>
    <w:rsid w:val="003B3DDA"/>
    <w:rsid w:val="003C0FDA"/>
    <w:rsid w:val="003C167F"/>
    <w:rsid w:val="003C603F"/>
    <w:rsid w:val="003C6381"/>
    <w:rsid w:val="003C7306"/>
    <w:rsid w:val="003D7F7D"/>
    <w:rsid w:val="003F0A7A"/>
    <w:rsid w:val="003F4DF8"/>
    <w:rsid w:val="0043170D"/>
    <w:rsid w:val="00434DBA"/>
    <w:rsid w:val="004426D9"/>
    <w:rsid w:val="00443E3D"/>
    <w:rsid w:val="00445169"/>
    <w:rsid w:val="00455E7B"/>
    <w:rsid w:val="00456E16"/>
    <w:rsid w:val="00467D14"/>
    <w:rsid w:val="00485F80"/>
    <w:rsid w:val="00497EDB"/>
    <w:rsid w:val="004B1A24"/>
    <w:rsid w:val="004C33D1"/>
    <w:rsid w:val="004E15A1"/>
    <w:rsid w:val="004F35C1"/>
    <w:rsid w:val="004F6B89"/>
    <w:rsid w:val="00510D5F"/>
    <w:rsid w:val="00516C3D"/>
    <w:rsid w:val="005208A5"/>
    <w:rsid w:val="00524B24"/>
    <w:rsid w:val="0052591F"/>
    <w:rsid w:val="00526A0D"/>
    <w:rsid w:val="00545A38"/>
    <w:rsid w:val="00557326"/>
    <w:rsid w:val="00594BEC"/>
    <w:rsid w:val="005D14FF"/>
    <w:rsid w:val="005E7D1E"/>
    <w:rsid w:val="005F4C0E"/>
    <w:rsid w:val="00620E2B"/>
    <w:rsid w:val="00650733"/>
    <w:rsid w:val="006525BB"/>
    <w:rsid w:val="006769B5"/>
    <w:rsid w:val="006778CD"/>
    <w:rsid w:val="0068265F"/>
    <w:rsid w:val="00696CF0"/>
    <w:rsid w:val="006A13EF"/>
    <w:rsid w:val="006B5FF2"/>
    <w:rsid w:val="006C3FC5"/>
    <w:rsid w:val="006D7ADB"/>
    <w:rsid w:val="0070693E"/>
    <w:rsid w:val="00711B6D"/>
    <w:rsid w:val="00717AA9"/>
    <w:rsid w:val="00727B7C"/>
    <w:rsid w:val="00733DF7"/>
    <w:rsid w:val="00734365"/>
    <w:rsid w:val="007968F0"/>
    <w:rsid w:val="007A2D38"/>
    <w:rsid w:val="007C0325"/>
    <w:rsid w:val="007D5E83"/>
    <w:rsid w:val="007F69F0"/>
    <w:rsid w:val="0080303B"/>
    <w:rsid w:val="0081647D"/>
    <w:rsid w:val="0083268F"/>
    <w:rsid w:val="00845B1F"/>
    <w:rsid w:val="0085198D"/>
    <w:rsid w:val="008635A1"/>
    <w:rsid w:val="00872FC7"/>
    <w:rsid w:val="008743A4"/>
    <w:rsid w:val="00876D4B"/>
    <w:rsid w:val="008828CF"/>
    <w:rsid w:val="008A72D5"/>
    <w:rsid w:val="008B72D9"/>
    <w:rsid w:val="008B7E57"/>
    <w:rsid w:val="008C1C6D"/>
    <w:rsid w:val="008E1710"/>
    <w:rsid w:val="00907783"/>
    <w:rsid w:val="00911B06"/>
    <w:rsid w:val="00920BA9"/>
    <w:rsid w:val="00933DAC"/>
    <w:rsid w:val="00941623"/>
    <w:rsid w:val="009515E3"/>
    <w:rsid w:val="0097712D"/>
    <w:rsid w:val="009867F5"/>
    <w:rsid w:val="009A06C6"/>
    <w:rsid w:val="009A0FC1"/>
    <w:rsid w:val="009B0105"/>
    <w:rsid w:val="009B417B"/>
    <w:rsid w:val="009B42C5"/>
    <w:rsid w:val="009B5FE5"/>
    <w:rsid w:val="009D7F99"/>
    <w:rsid w:val="009F46CB"/>
    <w:rsid w:val="00A024F8"/>
    <w:rsid w:val="00A110C0"/>
    <w:rsid w:val="00A35FD2"/>
    <w:rsid w:val="00A5489D"/>
    <w:rsid w:val="00A54E26"/>
    <w:rsid w:val="00A67DCC"/>
    <w:rsid w:val="00A7023B"/>
    <w:rsid w:val="00A86298"/>
    <w:rsid w:val="00A92674"/>
    <w:rsid w:val="00A95B2B"/>
    <w:rsid w:val="00A95CBC"/>
    <w:rsid w:val="00AA07DC"/>
    <w:rsid w:val="00AA5E2E"/>
    <w:rsid w:val="00AB21DA"/>
    <w:rsid w:val="00AB5373"/>
    <w:rsid w:val="00AC3F25"/>
    <w:rsid w:val="00AC3FC3"/>
    <w:rsid w:val="00AF1F65"/>
    <w:rsid w:val="00AF21D1"/>
    <w:rsid w:val="00B0060F"/>
    <w:rsid w:val="00B04961"/>
    <w:rsid w:val="00B112A3"/>
    <w:rsid w:val="00B22792"/>
    <w:rsid w:val="00B256BF"/>
    <w:rsid w:val="00B27279"/>
    <w:rsid w:val="00B32B2B"/>
    <w:rsid w:val="00B418D6"/>
    <w:rsid w:val="00B42309"/>
    <w:rsid w:val="00B87EF4"/>
    <w:rsid w:val="00B96C55"/>
    <w:rsid w:val="00BA13D3"/>
    <w:rsid w:val="00BB17F3"/>
    <w:rsid w:val="00BB7EBC"/>
    <w:rsid w:val="00BC4CF1"/>
    <w:rsid w:val="00BC6DDA"/>
    <w:rsid w:val="00BC6F74"/>
    <w:rsid w:val="00BD3606"/>
    <w:rsid w:val="00BE06A0"/>
    <w:rsid w:val="00C15330"/>
    <w:rsid w:val="00C265EE"/>
    <w:rsid w:val="00C305DB"/>
    <w:rsid w:val="00C318D1"/>
    <w:rsid w:val="00C708B6"/>
    <w:rsid w:val="00C7097A"/>
    <w:rsid w:val="00C70A87"/>
    <w:rsid w:val="00C84D0A"/>
    <w:rsid w:val="00CA2107"/>
    <w:rsid w:val="00CB0F76"/>
    <w:rsid w:val="00CC419C"/>
    <w:rsid w:val="00CC42B2"/>
    <w:rsid w:val="00CE0AC3"/>
    <w:rsid w:val="00CF4C57"/>
    <w:rsid w:val="00D22999"/>
    <w:rsid w:val="00D32EB2"/>
    <w:rsid w:val="00D42454"/>
    <w:rsid w:val="00D5682C"/>
    <w:rsid w:val="00D62518"/>
    <w:rsid w:val="00D64C7E"/>
    <w:rsid w:val="00D74038"/>
    <w:rsid w:val="00D7754A"/>
    <w:rsid w:val="00D9429C"/>
    <w:rsid w:val="00D94B25"/>
    <w:rsid w:val="00D94ED1"/>
    <w:rsid w:val="00D97D40"/>
    <w:rsid w:val="00DA6268"/>
    <w:rsid w:val="00DC18D3"/>
    <w:rsid w:val="00DC1C4A"/>
    <w:rsid w:val="00DC2E64"/>
    <w:rsid w:val="00DD515F"/>
    <w:rsid w:val="00DD6382"/>
    <w:rsid w:val="00DE2C66"/>
    <w:rsid w:val="00DE336E"/>
    <w:rsid w:val="00E045B5"/>
    <w:rsid w:val="00E0747D"/>
    <w:rsid w:val="00E46F5E"/>
    <w:rsid w:val="00E516B9"/>
    <w:rsid w:val="00E60FBE"/>
    <w:rsid w:val="00E657E5"/>
    <w:rsid w:val="00E746E4"/>
    <w:rsid w:val="00E865F8"/>
    <w:rsid w:val="00E87BB3"/>
    <w:rsid w:val="00EA1C1A"/>
    <w:rsid w:val="00EA4050"/>
    <w:rsid w:val="00EA6ECE"/>
    <w:rsid w:val="00EB1F55"/>
    <w:rsid w:val="00EC4E45"/>
    <w:rsid w:val="00EE3E18"/>
    <w:rsid w:val="00EF12EC"/>
    <w:rsid w:val="00F05425"/>
    <w:rsid w:val="00F120ED"/>
    <w:rsid w:val="00F23511"/>
    <w:rsid w:val="00F76186"/>
    <w:rsid w:val="00F9127A"/>
    <w:rsid w:val="00F922E5"/>
    <w:rsid w:val="00F950F9"/>
    <w:rsid w:val="00F975D5"/>
    <w:rsid w:val="00FA6719"/>
    <w:rsid w:val="00FC14CB"/>
    <w:rsid w:val="00FE1DC0"/>
    <w:rsid w:val="00FE7BD9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1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CA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107"/>
  </w:style>
  <w:style w:type="paragraph" w:styleId="a7">
    <w:name w:val="footer"/>
    <w:basedOn w:val="a"/>
    <w:link w:val="a8"/>
    <w:uiPriority w:val="99"/>
    <w:unhideWhenUsed/>
    <w:rsid w:val="00CA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107"/>
  </w:style>
  <w:style w:type="paragraph" w:customStyle="1" w:styleId="c3">
    <w:name w:val="c3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08A5"/>
  </w:style>
  <w:style w:type="character" w:styleId="a9">
    <w:name w:val="Hyperlink"/>
    <w:basedOn w:val="a0"/>
    <w:unhideWhenUsed/>
    <w:rsid w:val="005208A5"/>
    <w:rPr>
      <w:color w:val="0000FF"/>
      <w:u w:val="single"/>
    </w:rPr>
  </w:style>
  <w:style w:type="paragraph" w:customStyle="1" w:styleId="c53">
    <w:name w:val="c53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A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AA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AA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A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AA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C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27279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customStyle="1" w:styleId="10">
    <w:name w:val="Обычный (веб)1"/>
    <w:basedOn w:val="a"/>
    <w:rsid w:val="00B27279"/>
    <w:pPr>
      <w:suppressAutoHyphens/>
      <w:spacing w:before="28" w:after="28" w:line="100" w:lineRule="atLeast"/>
      <w:ind w:right="200" w:firstLine="400"/>
      <w:jc w:val="both"/>
    </w:pPr>
    <w:rPr>
      <w:rFonts w:ascii="Verdana" w:eastAsia="Times New Roman" w:hAnsi="Verdana" w:cs="Times New Roman"/>
      <w:color w:val="000000"/>
      <w:kern w:val="1"/>
      <w:sz w:val="18"/>
      <w:szCs w:val="18"/>
      <w:lang w:eastAsia="ar-SA"/>
    </w:rPr>
  </w:style>
  <w:style w:type="paragraph" w:customStyle="1" w:styleId="c84">
    <w:name w:val="c84"/>
    <w:basedOn w:val="a"/>
    <w:rsid w:val="0052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52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52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0366C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3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6C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  <w:rsid w:val="00A7023B"/>
    <w:pPr>
      <w:tabs>
        <w:tab w:val="right" w:leader="dot" w:pos="9911"/>
      </w:tabs>
      <w:spacing w:after="0" w:line="360" w:lineRule="auto"/>
      <w:ind w:left="540" w:hanging="360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styleId="ad">
    <w:name w:val="FollowedHyperlink"/>
    <w:basedOn w:val="a0"/>
    <w:uiPriority w:val="99"/>
    <w:semiHidden/>
    <w:unhideWhenUsed/>
    <w:rsid w:val="00217DAE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A9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7C1D-8AED-4670-A2C4-8FD2B133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31</Pages>
  <Words>6734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Торосян Геворг</dc:creator>
  <cp:keywords/>
  <dc:description/>
  <cp:lastModifiedBy>USERX</cp:lastModifiedBy>
  <cp:revision>40</cp:revision>
  <dcterms:created xsi:type="dcterms:W3CDTF">2018-06-07T00:07:00Z</dcterms:created>
  <dcterms:modified xsi:type="dcterms:W3CDTF">2018-09-10T11:27:00Z</dcterms:modified>
</cp:coreProperties>
</file>